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по учебной практике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Кратчайшие пути в графе. Алгоритм A*.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1384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Галенко А.С.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1384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Феопентов А.Ю.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1384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Шестопалов Р.П.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на «наименование практики» практику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9"/>
        <w:gridCol w:w="2408"/>
        <w:gridCol w:w="3120"/>
      </w:tblGrid>
      <w:tr>
        <w:trPr/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Галенко А.С. группа </w:t>
            </w:r>
            <w:r>
              <w:rPr/>
              <w:t>1384</w:t>
            </w:r>
          </w:p>
        </w:tc>
      </w:tr>
      <w:tr>
        <w:trPr/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Феопентов А.Ю. группа </w:t>
            </w:r>
            <w:r>
              <w:rPr/>
              <w:t>1384</w:t>
            </w:r>
          </w:p>
        </w:tc>
      </w:tr>
      <w:tr>
        <w:trPr/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Алиев Д.А. группа </w:t>
            </w:r>
            <w:r>
              <w:rPr/>
              <w:t>1384</w:t>
            </w:r>
          </w:p>
        </w:tc>
      </w:tr>
      <w:tr>
        <w:trPr>
          <w:trHeight w:val="1000" w:hRule="atLeast"/>
        </w:trPr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Тема практики: Кратчайшие пути в графе. Алгоритм A*.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4796" w:hRule="atLeast"/>
        </w:trPr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color w:val="000000" w:themeColor="text1"/>
                <w:sz w:val="28"/>
                <w:szCs w:val="28"/>
              </w:rPr>
              <w:t>Задание на практику: командная итеративная разработка визуализатора алгоритма на Java с графическим интерфейсом.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кратко указываются исходные данные (задание  на практику)</w:t>
            </w:r>
          </w:p>
        </w:tc>
      </w:tr>
      <w:tr>
        <w:trPr>
          <w:trHeight w:val="549" w:hRule="atLeast"/>
        </w:trPr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Сроки прохождения практики: 30.07.2023 – 13.07.2023</w:t>
            </w:r>
          </w:p>
        </w:tc>
      </w:tr>
      <w:tr>
        <w:trPr>
          <w:trHeight w:val="549" w:hRule="atLeast"/>
        </w:trPr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сдачи отчета: .07.2023</w:t>
            </w:r>
          </w:p>
        </w:tc>
      </w:tr>
      <w:tr>
        <w:trPr>
          <w:trHeight w:val="549" w:hRule="atLeast"/>
        </w:trPr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 отчета: .07.2023</w:t>
            </w:r>
          </w:p>
        </w:tc>
      </w:tr>
      <w:tr>
        <w:trPr>
          <w:trHeight w:val="483" w:hRule="atLeast"/>
        </w:trPr>
        <w:tc>
          <w:tcPr>
            <w:tcW w:w="9747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Галенко А.С.</w:t>
            </w:r>
          </w:p>
        </w:tc>
      </w:tr>
      <w:tr>
        <w:trPr>
          <w:trHeight w:val="614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Феопентов А.Ю.</w:t>
            </w:r>
          </w:p>
        </w:tc>
      </w:tr>
      <w:tr>
        <w:trPr>
          <w:trHeight w:val="614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>
        <w:trPr>
          <w:trHeight w:val="614" w:hRule="atLeast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Шестопалов Р.П.</w:t>
            </w:r>
          </w:p>
        </w:tc>
      </w:tr>
    </w:tbl>
    <w:p>
      <w:pPr>
        <w:pStyle w:val="Normal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Создание программы с поддержкой графического интерфейса для нахождения кратчайшего пути в графе с помощью алгоритма А*.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Briefly (8-10 lines) to describe the the purpose and main contents of the practice work.</w:t>
      </w:r>
    </w:p>
    <w:p>
      <w:pPr>
        <w:pStyle w:val="Normal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821" w:type="dxa"/>
        <w:jc w:val="left"/>
        <w:tblInd w:w="-1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5"/>
        <w:gridCol w:w="7785"/>
        <w:gridCol w:w="1001"/>
      </w:tblGrid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1.</w:t>
            </w:r>
            <w:r>
              <w:rPr>
                <w:bCs/>
                <w:color w:val="000000"/>
                <w:sz w:val="28"/>
                <w:szCs w:val="28"/>
              </w:rPr>
              <w:t>1.1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Ввод исходных данных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1.</w:t>
            </w:r>
            <w:r>
              <w:rPr>
                <w:bCs/>
                <w:color w:val="000000"/>
                <w:sz w:val="28"/>
                <w:szCs w:val="28"/>
              </w:rPr>
              <w:t>1.2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Визуализация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1.3.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План тестирования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План разработки и распределение ролей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  <w:r>
              <w:rPr>
                <w:bCs/>
                <w:color w:val="000000"/>
                <w:sz w:val="28"/>
                <w:szCs w:val="28"/>
              </w:rPr>
              <w:t>.1.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Общий план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ind w:firstLine="142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  <w:r>
              <w:rPr>
                <w:bCs/>
                <w:color w:val="000000"/>
                <w:sz w:val="28"/>
                <w:szCs w:val="28"/>
              </w:rPr>
              <w:t>.2.</w:t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Распределение ролей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7785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1001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Кратко описать цель и задачи практики.</w:t>
      </w:r>
    </w:p>
    <w:p>
      <w:pPr>
        <w:pStyle w:val="Normal"/>
        <w:ind w:firstLine="709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1. ТРЕБОВАНИЯ К ПРОГРАММЕ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</w:rPr>
        <w:t>1.1. Исходные данные.</w:t>
      </w:r>
    </w:p>
    <w:p>
      <w:pPr>
        <w:pStyle w:val="ListParagraph"/>
        <w:numPr>
          <w:ilvl w:val="2"/>
          <w:numId w:val="3"/>
        </w:numPr>
        <w:spacing w:lineRule="auto" w:line="360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Ввод исходных данных.</w:t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  <w:color w:val="000000" w:themeColor="text1"/>
          <w:sz w:val="28"/>
          <w:szCs w:val="28"/>
          <w:highlight w:val="none"/>
        </w:rPr>
      </w:pPr>
      <w:r>
        <w:rPr>
          <w:b w:val="false"/>
          <w:bCs w:val="false"/>
          <w:color w:val="000000" w:themeColor="text1"/>
          <w:sz w:val="28"/>
          <w:szCs w:val="28"/>
        </w:rPr>
        <w:t xml:space="preserve">Алгоритм должен получать на вход взвешенный ориентированный граф, который представим на плоскости в виде сетки и имеет положительные веса ребер. Данные могут задаваться либо с помощью файла, либо через графический интерфейс.  </w:t>
      </w:r>
    </w:p>
    <w:p>
      <w:pPr>
        <w:pStyle w:val="ListParagraph"/>
        <w:numPr>
          <w:ilvl w:val="2"/>
          <w:numId w:val="3"/>
        </w:numPr>
        <w:spacing w:lineRule="auto" w:line="360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Визуализация.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 xml:space="preserve">Интерфейс программы должен содержать окно со следующими областями: отображение поля с графом и визуализация на нем работы алгоритма, поле вывода о статусе программы, рабочей области. </w:t>
      </w:r>
      <w:r>
        <w:rPr>
          <w:b w:val="false"/>
          <w:bCs w:val="false"/>
          <w:color w:val="000000" w:themeColor="text1"/>
          <w:sz w:val="28"/>
          <w:szCs w:val="28"/>
        </w:rPr>
        <w:t>Общий вид представлен на рисунке 1.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710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 w:themeColor="text1"/>
          <w:sz w:val="28"/>
          <w:szCs w:val="28"/>
        </w:rPr>
        <w:t>Р</w:t>
      </w:r>
      <w:r>
        <w:rPr>
          <w:b w:val="false"/>
          <w:bCs w:val="false"/>
          <w:color w:val="000000" w:themeColor="text1"/>
          <w:sz w:val="28"/>
          <w:szCs w:val="28"/>
        </w:rPr>
        <w:t>исунок 1 — Общий вид интерфейса</w:t>
      </w:r>
    </w:p>
    <w:p>
      <w:pPr>
        <w:pStyle w:val="ListParagraph"/>
        <w:widowControl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Описание каждой области: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 xml:space="preserve">Область отображения графа — </w:t>
      </w:r>
      <w:r>
        <w:rPr>
          <w:b w:val="false"/>
          <w:bCs w:val="false"/>
          <w:color w:val="000000" w:themeColor="text1"/>
          <w:sz w:val="28"/>
          <w:szCs w:val="28"/>
        </w:rPr>
        <w:t>сетчатое поле, где каждая клетка — вершина. Цвет клетки означает конкретную стоимость пути к данной вершине (вес). Соответствие числового значения и цвета будет приведено далее. Если вершина была рассмотрена алгоритмом, то в клетке отображается три числа: g(v) — вес (левый нижний угол), h(v) — значение эвристической функции (правый нижний угол), и f(v) = g(v) + h(v) — оценка стоимости пути (правый верхний угол). После того, как алгоритм отработает, найденный путь будет выделен фиолетовым цветом.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 xml:space="preserve">Поле вывода алгоритма — </w:t>
      </w:r>
      <w:r>
        <w:rPr>
          <w:b w:val="false"/>
          <w:bCs w:val="false"/>
          <w:color w:val="000000" w:themeColor="text1"/>
          <w:sz w:val="28"/>
          <w:szCs w:val="28"/>
        </w:rPr>
        <w:t>необходимо для описания результата работы A*, т. е. итоговой стоимости пути.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Рабочая область — это набор кнопок, предназначенных для управления программой.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Функционал рабочей области: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Кнопка «Изменить вершину» - позволяет изменить значение веса от старта до данной вершины, выдает список возможных «весов» для вершины —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 рис. </w:t>
      </w:r>
      <w:r>
        <w:rPr>
          <w:b w:val="false"/>
          <w:bCs w:val="false"/>
          <w:color w:val="000000" w:themeColor="text1"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9906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 w:themeColor="text1"/>
          <w:sz w:val="28"/>
          <w:szCs w:val="28"/>
        </w:rPr>
        <w:t xml:space="preserve">Рисунок 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2 </w:t>
      </w:r>
      <w:r>
        <w:rPr>
          <w:b w:val="false"/>
          <w:bCs w:val="false"/>
          <w:color w:val="000000" w:themeColor="text1"/>
          <w:sz w:val="28"/>
          <w:szCs w:val="28"/>
        </w:rPr>
        <w:t>— Вершины по значению весов (от непроходимой к самой проходимой)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709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Кнопка «Задать размер сетки» - дает возможность пользователю задать размер сетки, в которой нарисован граф. При нажатии кнопки открывается нужное диалоговое окно — рис.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221932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 w:themeColor="text1"/>
          <w:sz w:val="28"/>
          <w:szCs w:val="28"/>
        </w:rPr>
        <w:t xml:space="preserve">Рисунок </w:t>
      </w:r>
      <w:r>
        <w:rPr>
          <w:b w:val="false"/>
          <w:bCs w:val="false"/>
          <w:color w:val="000000" w:themeColor="text1"/>
          <w:sz w:val="28"/>
          <w:szCs w:val="28"/>
        </w:rPr>
        <w:t>3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 - Окно задания размеров поля</w:t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Кнопка «Сброс» - очищает вершины.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Архитектура программы.</w:t>
      </w:r>
    </w:p>
    <w:p>
      <w:pPr>
        <w:pStyle w:val="ListParagraph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  <w:t>Для реализации программы была выбрана структура Model-View-Controller. То есть вся реализация будет разделена на три компонента: контроллер, модель, графика. Схема данной архитектуры представлена на рис. 4.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1355" cy="23647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 w:themeColor="text1"/>
          <w:sz w:val="28"/>
          <w:szCs w:val="28"/>
        </w:rPr>
        <w:t xml:space="preserve">Рисунок </w:t>
      </w:r>
      <w:r>
        <w:rPr>
          <w:b w:val="false"/>
          <w:bCs w:val="false"/>
          <w:color w:val="000000" w:themeColor="text1"/>
          <w:sz w:val="28"/>
          <w:szCs w:val="28"/>
        </w:rPr>
        <w:t>4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 — </w:t>
      </w:r>
      <w:r>
        <w:rPr>
          <w:b w:val="false"/>
          <w:bCs w:val="false"/>
          <w:color w:val="000000" w:themeColor="text1"/>
          <w:sz w:val="28"/>
          <w:szCs w:val="28"/>
        </w:rPr>
        <w:t>Схема MVC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Общая диаграмма классов всех трех компонентов представлена на рис. 5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76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 w:themeColor="text1"/>
          <w:sz w:val="28"/>
          <w:szCs w:val="28"/>
        </w:rPr>
        <w:t xml:space="preserve">Рисунок </w:t>
      </w:r>
      <w:r>
        <w:rPr>
          <w:b w:val="false"/>
          <w:bCs w:val="false"/>
          <w:color w:val="000000" w:themeColor="text1"/>
          <w:sz w:val="28"/>
          <w:szCs w:val="28"/>
        </w:rPr>
        <w:t>5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 — </w:t>
      </w:r>
      <w:r>
        <w:rPr>
          <w:b w:val="false"/>
          <w:bCs w:val="false"/>
          <w:color w:val="000000" w:themeColor="text1"/>
          <w:sz w:val="28"/>
          <w:szCs w:val="28"/>
        </w:rPr>
        <w:t>Диаграмма классов</w:t>
      </w:r>
    </w:p>
    <w:p>
      <w:pPr>
        <w:pStyle w:val="ListParagraph"/>
        <w:numPr>
          <w:ilvl w:val="1"/>
          <w:numId w:val="3"/>
        </w:numPr>
        <w:spacing w:lineRule="auto" w:line="360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Тестирование.</w:t>
      </w:r>
    </w:p>
    <w:p>
      <w:pPr>
        <w:pStyle w:val="Normal"/>
        <w:spacing w:lineRule="auto" w:line="360"/>
        <w:rPr>
          <w:b/>
          <w:b/>
          <w:bCs/>
          <w:color w:val="000000" w:themeColor="text1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 xml:space="preserve">. </w:t>
      </w:r>
      <w:r>
        <w:rPr>
          <w:b/>
          <w:bCs/>
          <w:caps/>
          <w:color w:val="000000" w:themeColor="text1"/>
          <w:sz w:val="28"/>
          <w:szCs w:val="28"/>
        </w:rPr>
        <w:t>План разработки и распределение ролей.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b/>
          <w:bCs/>
          <w:color w:val="000000" w:themeColor="text1"/>
          <w:sz w:val="28"/>
          <w:szCs w:val="28"/>
        </w:rPr>
        <w:t>План разработки.</w:t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>
        <w:rPr>
          <w:b/>
          <w:bCs/>
          <w:color w:val="000000" w:themeColor="text1"/>
          <w:sz w:val="28"/>
          <w:szCs w:val="28"/>
        </w:rPr>
        <w:t>Распределение ролей.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3. </w:t>
      </w:r>
      <w:r>
        <w:rPr>
          <w:b/>
          <w:caps/>
          <w:color w:val="FF0000"/>
          <w:sz w:val="28"/>
          <w:szCs w:val="28"/>
        </w:rPr>
        <w:t>третий раздел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>
        <w:rPr>
          <w:b/>
          <w:bCs/>
          <w:color w:val="FF0000"/>
          <w:sz w:val="28"/>
          <w:szCs w:val="28"/>
        </w:rPr>
        <w:t>Первый подраздел третьего раздела</w:t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3.2. </w:t>
      </w:r>
      <w:r>
        <w:rPr>
          <w:b/>
          <w:bCs/>
          <w:color w:val="FF0000"/>
          <w:sz w:val="28"/>
          <w:szCs w:val="28"/>
        </w:rPr>
        <w:t>Второй подраздел третьего раздела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>
      <w:pPr>
        <w:pStyle w:val="Normal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список использованных источников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2. Книга четырех авторов / И. И. Иванов, П. П. Петров, С. С. Сидоров, В. В. Васильев. СПб.: Издательство, 2010. 000 с.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Книга пяти и более авторов / И. И. Иванов, П. П. Петров, С. С. Сидоров и др.. СПб.: Издательство, 2010. 000 с.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http://east-front.narod.ru/memo/latchford.htm (дата обращения: 00.00.2010).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14. Иванов И.И. Описание авторефератов диссертаций: автореф. дисс. канд. техн. наук / СПбГЭТУ «ЛЭТИ», СПБ, 2010.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>
      <w:pPr>
        <w:pStyle w:val="Normal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sectPr>
      <w:footerReference w:type="default" r:id="rId7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Style3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41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7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8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8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58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09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69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9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uiPriority w:val="99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uiPriority w:val="99"/>
    <w:qFormat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uiPriority w:val="99"/>
    <w:qFormat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9"/>
    <w:qFormat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Style10">
    <w:name w:val="Основной шрифт абзаца"/>
    <w:uiPriority w:val="1"/>
    <w:semiHidden/>
    <w:unhideWhenUsed/>
    <w:qFormat/>
    <w:rPr/>
  </w:style>
  <w:style w:type="character" w:styleId="11">
    <w:name w:val="Заголовок 1 Знак"/>
    <w:basedOn w:val="Style10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1">
    <w:name w:val="Заголовок 2 Знак"/>
    <w:basedOn w:val="Style10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>
    <w:name w:val="Заголовок 4 Знак"/>
    <w:basedOn w:val="Style10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>
    <w:name w:val="Заголовок 5 Знак"/>
    <w:basedOn w:val="Style10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>
    <w:name w:val="Заголовок 6 Знак"/>
    <w:basedOn w:val="Style10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10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10"/>
    <w:uiPriority w:val="99"/>
    <w:qFormat/>
    <w:rPr>
      <w:rFonts w:ascii="Cambria" w:hAnsi="Cambria" w:cs="Times New Roman"/>
      <w:i/>
      <w:iCs/>
      <w:color w:val="404040"/>
    </w:rPr>
  </w:style>
  <w:style w:type="character" w:styleId="Style11">
    <w:name w:val="Название Знак"/>
    <w:basedOn w:val="Style10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12">
    <w:name w:val="Основной текст с отступом Знак,текст Знак,Основной текст 1 Знак,Нумерованный список !! Знак,Надин стиль Знак"/>
    <w:basedOn w:val="Style10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12">
    <w:name w:val="Подзаголовок Знак"/>
    <w:basedOn w:val="Style10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3">
    <w:name w:val="Основной текст Знак"/>
    <w:basedOn w:val="Style10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11">
    <w:name w:val="Основной текст с отступом 2 Знак,Знак Знак1"/>
    <w:basedOn w:val="Style1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1">
    <w:name w:val="Основной текст с отступом 3 Знак"/>
    <w:basedOn w:val="Style10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4">
    <w:name w:val="Нижний колонтитул Знак"/>
    <w:basedOn w:val="Style10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5">
    <w:name w:val="Знак Знак"/>
    <w:basedOn w:val="Style10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6">
    <w:name w:val="Верхний колонтитул Знак"/>
    <w:basedOn w:val="Style10"/>
    <w:uiPriority w:val="99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10"/>
    <w:uiPriority w:val="99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24">
    <w:name w:val="Основной текст (2) + Полужирный"/>
    <w:basedOn w:val="22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Appleconvertedspace">
    <w:name w:val="apple-converted-space"/>
    <w:basedOn w:val="Style10"/>
    <w:qFormat/>
    <w:rPr>
      <w:rFonts w:cs="Times New Roman"/>
    </w:rPr>
  </w:style>
  <w:style w:type="character" w:styleId="Style17">
    <w:name w:val="Гиперссылка"/>
    <w:basedOn w:val="Style10"/>
    <w:uiPriority w:val="99"/>
    <w:semiHidden/>
    <w:qFormat/>
    <w:rPr>
      <w:rFonts w:cs="Times New Roman"/>
      <w:color w:val="0000FF"/>
      <w:u w:val="single"/>
    </w:rPr>
  </w:style>
  <w:style w:type="character" w:styleId="221">
    <w:name w:val="Заголовок №2 (2)_"/>
    <w:basedOn w:val="Style10"/>
    <w:uiPriority w:val="99"/>
    <w:qFormat/>
    <w:rPr>
      <w:rFonts w:ascii="Times New Roman" w:hAnsi="Times New Roman" w:cs="Times New Roman"/>
      <w:shd w:fill="FFFFFF" w:val="clear"/>
    </w:rPr>
  </w:style>
  <w:style w:type="character" w:styleId="241">
    <w:name w:val="Основной текст 2 Знак,Знак4 Знак"/>
    <w:basedOn w:val="Style10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10"/>
    <w:uiPriority w:val="99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10"/>
    <w:uiPriority w:val="99"/>
    <w:qFormat/>
    <w:rPr>
      <w:rFonts w:cs="Times New Roman"/>
    </w:rPr>
  </w:style>
  <w:style w:type="character" w:styleId="Hps">
    <w:name w:val="hps"/>
    <w:basedOn w:val="Style10"/>
    <w:qFormat/>
    <w:rPr>
      <w:rFonts w:cs="Times New Roman"/>
    </w:rPr>
  </w:style>
  <w:style w:type="character" w:styleId="42">
    <w:name w:val="Знак Знак4"/>
    <w:basedOn w:val="Style10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10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styleId="FontStyle17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Style18">
    <w:name w:val="Текст Знак"/>
    <w:basedOn w:val="Style10"/>
    <w:qFormat/>
    <w:rPr>
      <w:rFonts w:ascii="Courier New" w:hAnsi="Courier New" w:cs="Courier New"/>
    </w:rPr>
  </w:style>
  <w:style w:type="character" w:styleId="Applestylespan">
    <w:name w:val="apple-style-span"/>
    <w:basedOn w:val="Style10"/>
    <w:uiPriority w:val="99"/>
    <w:qFormat/>
    <w:rPr>
      <w:rFonts w:cs="Times New Roman"/>
    </w:rPr>
  </w:style>
  <w:style w:type="character" w:styleId="Translation">
    <w:name w:val="translation"/>
    <w:basedOn w:val="Style10"/>
    <w:qFormat/>
    <w:rPr>
      <w:rFonts w:cs="Times New Roman"/>
    </w:rPr>
  </w:style>
  <w:style w:type="character" w:styleId="Dash041e0431044b0447043d044b0439char">
    <w:name w:val="dash041e_0431_044b_0447_043d_044b_0439__char"/>
    <w:basedOn w:val="Style10"/>
    <w:qFormat/>
    <w:rPr/>
  </w:style>
  <w:style w:type="character" w:styleId="Times1404200418041e2char">
    <w:name w:val="times14___0420_0418_041e2__char"/>
    <w:basedOn w:val="Style10"/>
    <w:qFormat/>
    <w:rPr/>
  </w:style>
  <w:style w:type="character" w:styleId="Times142">
    <w:name w:val="Times14_РИО2 Знак"/>
    <w:basedOn w:val="Style10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10"/>
    <w:qFormat/>
    <w:rPr/>
  </w:style>
  <w:style w:type="character" w:styleId="HTML">
    <w:name w:val="Цитата HTML"/>
    <w:basedOn w:val="Style10"/>
    <w:uiPriority w:val="99"/>
    <w:semiHidden/>
    <w:unhideWhenUsed/>
    <w:qFormat/>
    <w:rPr>
      <w:i/>
      <w:iCs/>
    </w:rPr>
  </w:style>
  <w:style w:type="character" w:styleId="13">
    <w:name w:val="Основной шрифт абзаца1"/>
    <w:qFormat/>
    <w:rPr/>
  </w:style>
  <w:style w:type="character" w:styleId="Style19">
    <w:name w:val="Текст выноски Знак"/>
    <w:basedOn w:val="Style10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10"/>
    <w:qFormat/>
    <w:rPr/>
  </w:style>
  <w:style w:type="character" w:styleId="33">
    <w:name w:val="Заголовок 3 Знак"/>
    <w:basedOn w:val="Style10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20">
    <w:name w:val="Название книги"/>
    <w:basedOn w:val="Style10"/>
    <w:uiPriority w:val="33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21">
    <w:name w:val="Маркеры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uiPriority w:val="99"/>
    <w:pPr>
      <w:jc w:val="center"/>
      <w:outlineLvl w:val="2"/>
    </w:pPr>
    <w:rPr>
      <w:b/>
      <w:sz w:val="28"/>
    </w:rPr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uiPriority w:val="99"/>
    <w:qFormat/>
    <w:pPr>
      <w:jc w:val="center"/>
    </w:pPr>
    <w:rPr>
      <w:b/>
      <w:sz w:val="22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0"/>
      <w:szCs w:val="20"/>
      <w:lang w:val="ru-RU" w:eastAsia="zh-CN" w:bidi="ar-SA"/>
    </w:rPr>
  </w:style>
  <w:style w:type="paragraph" w:styleId="Style2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8">
    <w:name w:val="Subtitle"/>
    <w:basedOn w:val="Normal"/>
    <w:uiPriority w:val="99"/>
    <w:qFormat/>
    <w:pPr>
      <w:jc w:val="center"/>
    </w:pPr>
    <w:rPr>
      <w:b/>
      <w:bCs/>
      <w:smallCaps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1">
    <w:name w:val="Footer"/>
    <w:basedOn w:val="Normal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3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4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5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4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2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2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2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2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34">
    <w:name w:val="Index Heading"/>
    <w:basedOn w:val="Style22"/>
    <w:pPr/>
    <w:rPr/>
  </w:style>
  <w:style w:type="paragraph" w:styleId="Style35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0"/>
      <w:szCs w:val="20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5">
    <w:name w:val="Основной текст с отступом,текст,Основной текст 1,Нумерованный список !!,Надин стиль"/>
    <w:basedOn w:val="Normal"/>
    <w:uiPriority w:val="99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36">
    <w:name w:val="список с точками"/>
    <w:basedOn w:val="Normal"/>
    <w:uiPriority w:val="99"/>
    <w:qFormat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37">
    <w:name w:val="Для таблиц"/>
    <w:basedOn w:val="Normal"/>
    <w:qFormat/>
    <w:pPr/>
    <w:rPr/>
  </w:style>
  <w:style w:type="paragraph" w:styleId="Style38">
    <w:name w:val="Обычный (веб)"/>
    <w:basedOn w:val="Normal"/>
    <w:uiPriority w:val="99"/>
    <w:qFormat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26">
    <w:name w:val="Основной текст с отступом 2,Знак"/>
    <w:basedOn w:val="Normal"/>
    <w:uiPriority w:val="99"/>
    <w:semiHidden/>
    <w:qFormat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35">
    <w:name w:val="Основной текст с отступом 3"/>
    <w:basedOn w:val="Normal"/>
    <w:uiPriority w:val="99"/>
    <w:qFormat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6">
    <w:name w:val="Знак Знак Знак Знак Знак Знак Знак1"/>
    <w:basedOn w:val="Normal"/>
    <w:uiPriority w:val="99"/>
    <w:qFormat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9">
    <w:name w:val="По центру"/>
    <w:basedOn w:val="Normal"/>
    <w:uiPriority w:val="99"/>
    <w:qFormat/>
    <w:pPr>
      <w:jc w:val="center"/>
    </w:pPr>
    <w:rPr>
      <w:sz w:val="28"/>
      <w:szCs w:val="20"/>
    </w:rPr>
  </w:style>
  <w:style w:type="paragraph" w:styleId="Style40">
    <w:name w:val="Без отступа"/>
    <w:basedOn w:val="Normal"/>
    <w:uiPriority w:val="99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uiPriority w:val="99"/>
    <w:qFormat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112">
    <w:name w:val="Знак Знак Знак Знак Знак Знак Знак1 Знак Знак1 Знак Знак Знак Знак"/>
    <w:basedOn w:val="Normal"/>
    <w:uiPriority w:val="99"/>
    <w:qFormat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41">
    <w:name w:val="Абзац списка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17">
    <w:name w:val="Основной текст1"/>
    <w:uiPriority w:val="99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>
    <w:name w:val="Заголовок №2 (2)"/>
    <w:basedOn w:val="Normal"/>
    <w:uiPriority w:val="99"/>
    <w:qFormat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8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42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0"/>
      <w:sz w:val="24"/>
      <w:szCs w:val="20"/>
      <w:vertAlign w:val="subscript"/>
      <w:lang w:val="en-US" w:eastAsia="ru-RU" w:bidi="ar-SA"/>
    </w:rPr>
  </w:style>
  <w:style w:type="paragraph" w:styleId="242">
    <w:name w:val="Основной текст 2,Знак4"/>
    <w:basedOn w:val="Normal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>
    <w:name w:val="Default"/>
    <w:uiPriority w:val="9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36">
    <w:name w:val="Основной текст 3"/>
    <w:basedOn w:val="Normal"/>
    <w:uiPriority w:val="99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9">
    <w:name w:val="Абзац списка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>
    <w:name w:val="Table Style 2"/>
    <w:uiPriority w:val="99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>
    <w:name w:val="Style16"/>
    <w:uiPriority w:val="99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ru-RU" w:bidi="ar-SA"/>
    </w:rPr>
  </w:style>
  <w:style w:type="paragraph" w:styleId="Western">
    <w:name w:val="western"/>
    <w:basedOn w:val="Normal"/>
    <w:uiPriority w:val="99"/>
    <w:qFormat/>
    <w:pPr>
      <w:spacing w:beforeAutospacing="1" w:afterAutospacing="1"/>
    </w:pPr>
    <w:rPr/>
  </w:style>
  <w:style w:type="paragraph" w:styleId="Style43">
    <w:name w:val="Маркированный список"/>
    <w:basedOn w:val="Normal"/>
    <w:qFormat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45">
    <w:name w:val="Маркированный список 4"/>
    <w:basedOn w:val="Normal"/>
    <w:uiPriority w:val="99"/>
    <w:qFormat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37">
    <w:name w:val="Маркированный список 3"/>
    <w:basedOn w:val="Normal"/>
    <w:uiPriority w:val="99"/>
    <w:semiHidden/>
    <w:qFormat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uiPriority w:val="99"/>
    <w:qFormat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2">
    <w:name w:val="Основной текст 21"/>
    <w:basedOn w:val="Normal"/>
    <w:uiPriority w:val="99"/>
    <w:qFormat/>
    <w:pPr>
      <w:ind w:firstLine="709"/>
      <w:jc w:val="both"/>
    </w:pPr>
    <w:rPr/>
  </w:style>
  <w:style w:type="paragraph" w:styleId="Style401">
    <w:name w:val="Style40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27">
    <w:name w:val="Абзац списка2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>
    <w:name w:val="Table Paragraph"/>
    <w:basedOn w:val="Normal"/>
    <w:uiPriority w:val="99"/>
    <w:qFormat/>
    <w:pPr>
      <w:widowControl w:val="false"/>
    </w:pPr>
    <w:rPr>
      <w:rFonts w:eastAsia="Calibri"/>
    </w:rPr>
  </w:style>
  <w:style w:type="paragraph" w:styleId="Style44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8">
    <w:name w:val="Абзац списка3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>
    <w:name w:val="Normal1"/>
    <w:uiPriority w:val="9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6">
    <w:name w:val="Абзац списка4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>
    <w:name w:val="times14___0420_0418_041e2"/>
    <w:basedOn w:val="Normal"/>
    <w:qFormat/>
    <w:pPr>
      <w:spacing w:beforeAutospacing="1" w:afterAutospacing="1"/>
    </w:pPr>
    <w:rPr/>
  </w:style>
  <w:style w:type="paragraph" w:styleId="Dash041e0431044b0447043d044b0439">
    <w:name w:val="dash041e_0431_044b_0447_043d_044b_0439"/>
    <w:basedOn w:val="Normal"/>
    <w:qFormat/>
    <w:pPr>
      <w:spacing w:beforeAutospacing="1" w:afterAutospacing="1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Autospacing="1" w:afterAutospacing="1"/>
    </w:pPr>
    <w:rPr/>
  </w:style>
  <w:style w:type="paragraph" w:styleId="Style45">
    <w:name w:val="Название объекта"/>
    <w:basedOn w:val="Normal"/>
    <w:qFormat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3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46">
    <w:name w:val="Текст выноски"/>
    <w:basedOn w:val="Normal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63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47">
    <w:name w:val="Текст абзаца"/>
    <w:basedOn w:val="Normal"/>
    <w:qFormat/>
    <w:pPr>
      <w:ind w:firstLine="709"/>
      <w:jc w:val="both"/>
    </w:pPr>
    <w:rPr>
      <w:lang w:val="en-US" w:eastAsia="en-US"/>
    </w:rPr>
  </w:style>
  <w:style w:type="numbering" w:styleId="Style48">
    <w:name w:val="Нет списка"/>
    <w:uiPriority w:val="99"/>
    <w:semiHidden/>
    <w:unhideWhenUsed/>
    <w:qFormat/>
  </w:style>
  <w:style w:type="numbering" w:styleId="28">
    <w:name w:val="Импортированный стиль 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LibreOffice/7.3.7.2$Linux_X86_64 LibreOffice_project/30$Build-2</Application>
  <AppVersion>15.0000</AppVersion>
  <Pages>15</Pages>
  <Words>941</Words>
  <Characters>5510</Characters>
  <CharactersWithSpaces>6315</CharactersWithSpaces>
  <Paragraphs>133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  <dc:description/>
  <dc:language>ru-RU</dc:language>
  <cp:lastModifiedBy/>
  <dcterms:modified xsi:type="dcterms:W3CDTF">2023-07-04T21:32:12Z</dcterms:modified>
  <cp:revision>8</cp:revision>
  <dc:subject/>
  <dc:title>ПРОЕКТ ЛЭТИ</dc:title>
  <cp:version>786432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