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FDC2F">
      <w:pPr>
        <w:spacing w:after="360"/>
        <w:jc w:val="center"/>
      </w:pPr>
      <w:r>
        <w:rPr>
          <w:rFonts w:ascii="宋体" w:hAnsi="宋体" w:eastAsia="宋体"/>
          <w:b/>
          <w:sz w:val="32"/>
        </w:rPr>
        <w:t>南开大学 计算机大类</w:t>
      </w:r>
    </w:p>
    <w:p w14:paraId="54E56824">
      <w:pPr>
        <w:spacing w:after="160"/>
        <w:jc w:val="center"/>
      </w:pPr>
      <w:r>
        <w:rPr>
          <w:rFonts w:ascii="宋体" w:hAnsi="宋体" w:eastAsia="宋体"/>
          <w:b/>
          <w:sz w:val="36"/>
        </w:rPr>
        <w:t>高级语言程序设计 2-2</w:t>
      </w:r>
    </w:p>
    <w:p w14:paraId="7CA62003">
      <w:pPr>
        <w:spacing w:after="400"/>
        <w:jc w:val="center"/>
      </w:pPr>
      <w:r>
        <w:rPr>
          <w:rFonts w:ascii="宋体" w:hAnsi="宋体" w:eastAsia="宋体"/>
          <w:b/>
          <w:sz w:val="48"/>
        </w:rPr>
        <w:t>大作业实验报告</w:t>
      </w:r>
    </w:p>
    <w:p w14:paraId="24BA7837">
      <w:pPr>
        <w:spacing w:after="320"/>
        <w:jc w:val="center"/>
        <w:rPr>
          <w:rFonts w:ascii="宋体" w:hAnsi="宋体" w:eastAsia="宋体"/>
          <w:b/>
          <w:sz w:val="32"/>
        </w:rPr>
      </w:pPr>
      <w:r>
        <w:rPr>
          <w:rFonts w:ascii="宋体" w:hAnsi="宋体" w:eastAsia="宋体"/>
          <w:b/>
          <w:sz w:val="32"/>
        </w:rPr>
        <w:t>项目名称：NKU-26C-MGS-tribute</w:t>
      </w:r>
    </w:p>
    <w:p w14:paraId="5CE94709">
      <w:pPr>
        <w:spacing w:after="320"/>
        <w:jc w:val="center"/>
        <w:rPr>
          <w:rFonts w:ascii="宋体" w:hAnsi="宋体" w:eastAsia="宋体"/>
          <w:b/>
          <w:sz w:val="32"/>
        </w:rPr>
      </w:pPr>
    </w:p>
    <w:p w14:paraId="10E08B34">
      <w:pPr>
        <w:jc w:val="center"/>
      </w:pPr>
      <w:r>
        <w:rPr>
          <w:rFonts w:ascii="宋体" w:hAnsi="宋体" w:eastAsia="宋体"/>
          <w:b/>
          <w:sz w:val="24"/>
        </w:rPr>
        <w:t>姓名：</w:t>
      </w:r>
      <w:r>
        <w:rPr>
          <w:rFonts w:ascii="宋体" w:hAnsi="宋体" w:eastAsia="宋体"/>
          <w:sz w:val="24"/>
        </w:rPr>
        <w:t>陈锦翔</w:t>
      </w:r>
    </w:p>
    <w:p w14:paraId="73B225A1">
      <w:pPr>
        <w:jc w:val="center"/>
      </w:pPr>
      <w:r>
        <w:rPr>
          <w:rFonts w:ascii="宋体" w:hAnsi="宋体" w:eastAsia="宋体"/>
          <w:b/>
          <w:sz w:val="24"/>
        </w:rPr>
        <w:t>学号：</w:t>
      </w:r>
      <w:r>
        <w:rPr>
          <w:rFonts w:ascii="宋体" w:hAnsi="宋体" w:eastAsia="宋体"/>
          <w:sz w:val="24"/>
        </w:rPr>
        <w:t>2511442</w:t>
      </w:r>
    </w:p>
    <w:p w14:paraId="701C0794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4"/>
        </w:rPr>
        <w:t>班级：</w:t>
      </w:r>
      <w:r>
        <w:rPr>
          <w:rFonts w:hint="eastAsia"/>
          <w:sz w:val="24"/>
          <w:lang w:val="en-US" w:eastAsia="zh-CN"/>
        </w:rPr>
        <w:t>1008</w:t>
      </w:r>
    </w:p>
    <w:p w14:paraId="7765D126">
      <w:pPr>
        <w:jc w:val="center"/>
      </w:pPr>
      <w:r>
        <w:rPr>
          <w:rFonts w:ascii="宋体" w:hAnsi="宋体" w:eastAsia="宋体"/>
          <w:b/>
          <w:sz w:val="24"/>
        </w:rPr>
        <w:t>项目地址：</w:t>
      </w:r>
      <w:r>
        <w:rPr>
          <w:rFonts w:hint="eastAsia" w:ascii="宋体" w:hAnsi="宋体" w:eastAsia="宋体"/>
          <w:sz w:val="24"/>
        </w:rPr>
        <w:t>https://github.com/Dlihc/NKU-26C-2511442</w:t>
      </w:r>
    </w:p>
    <w:p w14:paraId="53E87F0F">
      <w:pPr>
        <w:jc w:val="center"/>
      </w:pPr>
      <w:r>
        <w:rPr>
          <w:rFonts w:ascii="宋体" w:hAnsi="宋体" w:eastAsia="宋体"/>
          <w:b/>
          <w:sz w:val="24"/>
        </w:rPr>
        <w:t>视频地址：</w:t>
      </w:r>
      <w:r>
        <w:rPr>
          <w:rFonts w:hint="eastAsia" w:ascii="宋体" w:hAnsi="宋体" w:eastAsia="宋体"/>
          <w:sz w:val="24"/>
        </w:rPr>
        <w:t>https://www.bilibili.com/video/BV1xyd3B7EbS</w:t>
      </w:r>
    </w:p>
    <w:p w14:paraId="353446E8">
      <w:pPr>
        <w:jc w:val="center"/>
      </w:pPr>
      <w:r>
        <w:rPr>
          <w:rFonts w:ascii="宋体" w:hAnsi="宋体" w:eastAsia="宋体"/>
          <w:b/>
          <w:sz w:val="24"/>
        </w:rPr>
        <w:t>完成日期：</w:t>
      </w:r>
      <w:r>
        <w:rPr>
          <w:rFonts w:ascii="宋体" w:hAnsi="宋体" w:eastAsia="宋体"/>
          <w:sz w:val="24"/>
        </w:rPr>
        <w:t>2026 年 5 月</w:t>
      </w:r>
    </w:p>
    <w:p w14:paraId="35DA34C9">
      <w:r>
        <w:br w:type="page"/>
      </w:r>
      <w:bookmarkStart w:id="0" w:name="_GoBack"/>
      <w:bookmarkEnd w:id="0"/>
    </w:p>
    <w:p w14:paraId="36EF9362">
      <w:pPr>
        <w:pStyle w:val="31"/>
        <w:jc w:val="center"/>
      </w:pPr>
      <w:r>
        <w:t>目录</w:t>
      </w:r>
    </w:p>
    <w:p w14:paraId="30B6AFE5">
      <w:pPr>
        <w:spacing w:after="40"/>
        <w:ind w:left="567"/>
      </w:pPr>
      <w:r>
        <w:t>一、作业题目</w:t>
      </w:r>
    </w:p>
    <w:p w14:paraId="4AA2C267">
      <w:pPr>
        <w:spacing w:after="40"/>
        <w:ind w:left="567"/>
      </w:pPr>
      <w:r>
        <w:t>二、开发软件与运行环境</w:t>
      </w:r>
    </w:p>
    <w:p w14:paraId="6EAC363D">
      <w:pPr>
        <w:spacing w:after="40"/>
        <w:ind w:left="567"/>
      </w:pPr>
      <w:r>
        <w:t>三、课题要求与总体目标</w:t>
      </w:r>
    </w:p>
    <w:p w14:paraId="34D0805B">
      <w:pPr>
        <w:spacing w:after="40"/>
        <w:ind w:left="567"/>
      </w:pPr>
      <w:r>
        <w:t>四、项目总体设计</w:t>
      </w:r>
    </w:p>
    <w:p w14:paraId="5487DADB">
      <w:pPr>
        <w:spacing w:after="40"/>
        <w:ind w:left="567"/>
      </w:pPr>
      <w:r>
        <w:t>五、主要功能与核心算法</w:t>
      </w:r>
    </w:p>
    <w:p w14:paraId="04230465">
      <w:pPr>
        <w:spacing w:after="40"/>
        <w:ind w:left="567"/>
      </w:pPr>
      <w:r>
        <w:t>六、版本迭代与项目管理</w:t>
      </w:r>
    </w:p>
    <w:p w14:paraId="67E5A14C">
      <w:pPr>
        <w:spacing w:after="40"/>
        <w:ind w:left="567"/>
      </w:pPr>
      <w:r>
        <w:t>七、测试与结果分析</w:t>
      </w:r>
    </w:p>
    <w:p w14:paraId="7555ED20">
      <w:pPr>
        <w:spacing w:after="40"/>
        <w:ind w:left="567"/>
      </w:pPr>
      <w:r>
        <w:t>八、AI 工具使用披露</w:t>
      </w:r>
    </w:p>
    <w:p w14:paraId="6184DB45">
      <w:pPr>
        <w:spacing w:after="40"/>
        <w:ind w:left="567"/>
      </w:pPr>
      <w:r>
        <w:t>九、遇到的问题与解决方案</w:t>
      </w:r>
    </w:p>
    <w:p w14:paraId="000B7DED">
      <w:pPr>
        <w:spacing w:after="40"/>
        <w:ind w:left="567"/>
      </w:pPr>
      <w:r>
        <w:t>十、收获与总结</w:t>
      </w:r>
    </w:p>
    <w:p w14:paraId="32B84E30">
      <w:r>
        <w:br w:type="page"/>
      </w:r>
    </w:p>
    <w:p w14:paraId="32693D75">
      <w:pPr>
        <w:pStyle w:val="3"/>
      </w:pPr>
      <w:r>
        <w:t>一、作业题目</w:t>
      </w:r>
    </w:p>
    <w:p w14:paraId="1025F81C">
      <w:pPr>
        <w:ind w:firstLine="420"/>
      </w:pPr>
      <w:r>
        <w:t>本次大作业题目为“NKU-26C-MGS-tribute：基于 Qt 6.11.0 与 C++17 的俯视角潜行游戏”。项目采用 C++ 语言和 Qt 图形化框架开发，目标是完成一个具有地图、角色、敌人 AI、音效、资源管理、关卡选择和结算评价等模块的小型桌面游戏。</w:t>
      </w:r>
    </w:p>
    <w:p w14:paraId="27B53AC0">
      <w:pPr>
        <w:ind w:firstLine="420"/>
      </w:pPr>
      <w:r>
        <w:t>项目主题参考经典潜行游戏的基本设计思路，但资源、地图、代码和玩法结构均作为课程项目重新设计。玩家需要在大地图中避开守卫视野和摄像头监视，利用纸箱、噪音诱导、麻醉枪、门禁钥匙等机制完成潜入任务。</w:t>
      </w:r>
    </w:p>
    <w:p w14:paraId="19D63447">
      <w:pPr>
        <w:pStyle w:val="3"/>
      </w:pPr>
      <w:r>
        <w:t>二、开发软件与运行环境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7BF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A02912D"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3E6E732"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9701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69CB25">
            <w:r>
              <w:rPr>
                <w:rFonts w:ascii="宋体" w:hAnsi="宋体" w:eastAsia="宋体"/>
                <w:b w:val="0"/>
                <w:sz w:val="20"/>
              </w:rPr>
              <w:t>开发语言</w:t>
            </w:r>
          </w:p>
        </w:tc>
        <w:tc>
          <w:tcPr>
            <w:tcW w:w="6236" w:type="dxa"/>
            <w:vAlign w:val="center"/>
          </w:tcPr>
          <w:p w14:paraId="4C20F34C">
            <w:r>
              <w:rPr>
                <w:rFonts w:ascii="宋体" w:hAnsi="宋体" w:eastAsia="宋体"/>
                <w:b w:val="0"/>
                <w:sz w:val="20"/>
              </w:rPr>
              <w:t>C++17</w:t>
            </w:r>
          </w:p>
        </w:tc>
      </w:tr>
      <w:tr w14:paraId="2C10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99DD03">
            <w:r>
              <w:rPr>
                <w:rFonts w:ascii="宋体" w:hAnsi="宋体" w:eastAsia="宋体"/>
                <w:b w:val="0"/>
                <w:sz w:val="20"/>
              </w:rPr>
              <w:t>图形化框架</w:t>
            </w:r>
          </w:p>
        </w:tc>
        <w:tc>
          <w:tcPr>
            <w:tcW w:w="6236" w:type="dxa"/>
            <w:vAlign w:val="center"/>
          </w:tcPr>
          <w:p w14:paraId="02B9F60B">
            <w:r>
              <w:rPr>
                <w:rFonts w:ascii="宋体" w:hAnsi="宋体" w:eastAsia="宋体"/>
                <w:b w:val="0"/>
                <w:sz w:val="20"/>
              </w:rPr>
              <w:t>Qt 6.11.0，主要使用 Widgets / Multimedia 等模块</w:t>
            </w:r>
          </w:p>
        </w:tc>
      </w:tr>
      <w:tr w14:paraId="29EB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A23925">
            <w:r>
              <w:rPr>
                <w:rFonts w:ascii="宋体" w:hAnsi="宋体" w:eastAsia="宋体"/>
                <w:b w:val="0"/>
                <w:sz w:val="20"/>
              </w:rPr>
              <w:t>构建方式</w:t>
            </w:r>
          </w:p>
        </w:tc>
        <w:tc>
          <w:tcPr>
            <w:tcW w:w="6236" w:type="dxa"/>
            <w:vAlign w:val="center"/>
          </w:tcPr>
          <w:p w14:paraId="7352D93D">
            <w:r>
              <w:rPr>
                <w:rFonts w:ascii="宋体" w:hAnsi="宋体" w:eastAsia="宋体"/>
                <w:b w:val="0"/>
                <w:sz w:val="20"/>
              </w:rPr>
              <w:t>CMake 项目，使用 CMakeLists.txt 管理源文件和 Qt 模块</w:t>
            </w:r>
          </w:p>
        </w:tc>
      </w:tr>
      <w:tr w14:paraId="16A6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5FE490">
            <w:r>
              <w:rPr>
                <w:rFonts w:ascii="宋体" w:hAnsi="宋体" w:eastAsia="宋体"/>
                <w:b w:val="0"/>
                <w:sz w:val="20"/>
              </w:rPr>
              <w:t>开发工具</w:t>
            </w:r>
          </w:p>
        </w:tc>
        <w:tc>
          <w:tcPr>
            <w:tcW w:w="6236" w:type="dxa"/>
            <w:vAlign w:val="center"/>
          </w:tcPr>
          <w:p w14:paraId="26B92226">
            <w:r>
              <w:rPr>
                <w:rFonts w:ascii="宋体" w:hAnsi="宋体" w:eastAsia="宋体"/>
                <w:b w:val="0"/>
                <w:sz w:val="20"/>
              </w:rPr>
              <w:t>Qt Creator、Visual Studio Code、Git / GitHub</w:t>
            </w:r>
          </w:p>
        </w:tc>
      </w:tr>
      <w:tr w14:paraId="3399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B638AF">
            <w:r>
              <w:rPr>
                <w:rFonts w:ascii="宋体" w:hAnsi="宋体" w:eastAsia="宋体"/>
                <w:b w:val="0"/>
                <w:sz w:val="20"/>
              </w:rPr>
              <w:t>运行环境</w:t>
            </w:r>
          </w:p>
        </w:tc>
        <w:tc>
          <w:tcPr>
            <w:tcW w:w="6236" w:type="dxa"/>
            <w:vAlign w:val="center"/>
          </w:tcPr>
          <w:p w14:paraId="5F930E0E">
            <w:r>
              <w:rPr>
                <w:rFonts w:ascii="宋体" w:hAnsi="宋体" w:eastAsia="宋体"/>
                <w:b w:val="0"/>
                <w:sz w:val="20"/>
              </w:rPr>
              <w:t>Windows 10/11 桌面环境，使用 Qt 6.11.0 对应 Kit 构建运行</w:t>
            </w:r>
          </w:p>
        </w:tc>
      </w:tr>
    </w:tbl>
    <w:p w14:paraId="74D74DC4"/>
    <w:p w14:paraId="46726389">
      <w:pPr>
        <w:ind w:firstLine="420"/>
      </w:pPr>
      <w:r>
        <w:t>项目不采用传统单文件控制台程序结构，而是使用较接近现代 C++ 工程的多文件组织方式。源代码按功能拆分为主程序入口、主窗口、游戏部件、音频管理、关卡读取和游戏逻辑等模块，资源文件通过 Qt 的 qrc 机制统一打包。</w:t>
      </w:r>
    </w:p>
    <w:p w14:paraId="63C430A1">
      <w:pPr>
        <w:pStyle w:val="3"/>
      </w:pPr>
      <w:r>
        <w:t>三、课题要求与总体目标</w:t>
      </w:r>
    </w:p>
    <w:p w14:paraId="5D52342D">
      <w:pPr>
        <w:ind w:firstLine="420"/>
      </w:pPr>
      <w:r>
        <w:t>结合课程要求，本项目将目标分为三个层次：第一，完成一个可运行、可演示、可交互的 C++ 图形化程序；第二，在程序中体现面向对象、事件驱动、文件读取、资源管理和状态机等程序设计思想；第三，通过潜行玩法、敌人视野、关卡设计和评分系统，使项目具有一定完整性和创新性。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7DE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4916299">
            <w:r>
              <w:rPr>
                <w:rFonts w:ascii="宋体" w:hAnsi="宋体" w:eastAsia="宋体"/>
                <w:b/>
                <w:sz w:val="20"/>
              </w:rPr>
              <w:t>目标层次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1BE7910">
            <w:r>
              <w:rPr>
                <w:rFonts w:ascii="宋体" w:hAnsi="宋体" w:eastAsia="宋体"/>
                <w:b/>
                <w:sz w:val="20"/>
              </w:rPr>
              <w:t>具体内容</w:t>
            </w:r>
          </w:p>
        </w:tc>
      </w:tr>
      <w:tr w14:paraId="0F57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41F054">
            <w:r>
              <w:rPr>
                <w:rFonts w:ascii="宋体" w:hAnsi="宋体" w:eastAsia="宋体"/>
                <w:b w:val="0"/>
                <w:sz w:val="20"/>
              </w:rPr>
              <w:t>基础目标</w:t>
            </w:r>
          </w:p>
        </w:tc>
        <w:tc>
          <w:tcPr>
            <w:tcW w:w="6236" w:type="dxa"/>
            <w:vAlign w:val="center"/>
          </w:tcPr>
          <w:p w14:paraId="6C4BF784">
            <w:r>
              <w:rPr>
                <w:rFonts w:ascii="宋体" w:hAnsi="宋体" w:eastAsia="宋体"/>
                <w:b w:val="0"/>
                <w:sz w:val="20"/>
              </w:rPr>
              <w:t>能够打开窗口、绘制地图、响应键盘输入、进行碰撞判定和关卡切换</w:t>
            </w:r>
          </w:p>
        </w:tc>
      </w:tr>
      <w:tr w14:paraId="69F1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690BDC">
            <w:r>
              <w:rPr>
                <w:rFonts w:ascii="宋体" w:hAnsi="宋体" w:eastAsia="宋体"/>
                <w:b w:val="0"/>
                <w:sz w:val="20"/>
              </w:rPr>
              <w:t>玩法目标</w:t>
            </w:r>
          </w:p>
        </w:tc>
        <w:tc>
          <w:tcPr>
            <w:tcW w:w="6236" w:type="dxa"/>
            <w:vAlign w:val="center"/>
          </w:tcPr>
          <w:p w14:paraId="02D8A6FC">
            <w:r>
              <w:rPr>
                <w:rFonts w:ascii="宋体" w:hAnsi="宋体" w:eastAsia="宋体"/>
                <w:b w:val="0"/>
                <w:sz w:val="20"/>
              </w:rPr>
              <w:t>守卫巡逻与视野侦测；纸箱、噪音、摄像头；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麻醉枪、门禁钥匙等潜行机制。</w:t>
            </w:r>
          </w:p>
        </w:tc>
      </w:tr>
      <w:tr w14:paraId="5FF1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615941">
            <w:r>
              <w:rPr>
                <w:rFonts w:ascii="宋体" w:hAnsi="宋体" w:eastAsia="宋体"/>
                <w:b w:val="0"/>
                <w:sz w:val="20"/>
              </w:rPr>
              <w:t>工程目标</w:t>
            </w:r>
          </w:p>
        </w:tc>
        <w:tc>
          <w:tcPr>
            <w:tcW w:w="6236" w:type="dxa"/>
            <w:vAlign w:val="center"/>
          </w:tcPr>
          <w:p w14:paraId="20A15A41">
            <w:r>
              <w:rPr>
                <w:rFonts w:ascii="宋体" w:hAnsi="宋体" w:eastAsia="宋体"/>
                <w:b w:val="0"/>
                <w:sz w:val="20"/>
              </w:rPr>
              <w:t>使用 CMake、qrc、JSON 关卡文件和 Git 版本管理组织项目</w:t>
            </w:r>
          </w:p>
        </w:tc>
      </w:tr>
      <w:tr w14:paraId="352BE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2095DC">
            <w:r>
              <w:rPr>
                <w:rFonts w:ascii="宋体" w:hAnsi="宋体" w:eastAsia="宋体"/>
                <w:b w:val="0"/>
                <w:sz w:val="20"/>
              </w:rPr>
              <w:t>展示目标</w:t>
            </w:r>
          </w:p>
        </w:tc>
        <w:tc>
          <w:tcPr>
            <w:tcW w:w="6236" w:type="dxa"/>
            <w:vAlign w:val="center"/>
          </w:tcPr>
          <w:p w14:paraId="181B2BCB">
            <w:r>
              <w:rPr>
                <w:rFonts w:ascii="宋体" w:hAnsi="宋体" w:eastAsia="宋体"/>
                <w:b w:val="0"/>
                <w:sz w:val="20"/>
              </w:rPr>
              <w:t>提供开始界面、选关界面、开场镜头、音效、通关评价和最终结算，方便录制讲解视频</w:t>
            </w:r>
          </w:p>
        </w:tc>
      </w:tr>
    </w:tbl>
    <w:p w14:paraId="709CAE5D"/>
    <w:p w14:paraId="30A461D2">
      <w:pPr>
        <w:pStyle w:val="3"/>
      </w:pPr>
      <w:r>
        <w:t>四、项目总体设计</w:t>
      </w:r>
    </w:p>
    <w:p w14:paraId="32E9090F">
      <w:pPr>
        <w:pStyle w:val="4"/>
      </w:pPr>
      <w:r>
        <w:t>4.1 项目结构</w:t>
      </w:r>
    </w:p>
    <w:p w14:paraId="62CB4093">
      <w:pPr>
        <w:ind w:firstLine="420"/>
      </w:pPr>
      <w:r>
        <w:t>项目采用模块化结构，避免将所有代码写入一个 main.cpp 文件。这样做的好处是结构清晰、便于调试，也方便后续增加新机制。项目主要目录如下：</w:t>
      </w:r>
    </w:p>
    <w:p w14:paraId="322D0CCC">
      <w:pPr>
        <w:pStyle w:val="16"/>
      </w:pPr>
      <w:r>
        <w:t>CMakeLists.txt：CMake 构建配置，声明 Qt 依赖与源文件。</w:t>
      </w:r>
    </w:p>
    <w:p w14:paraId="0FBBC198">
      <w:pPr>
        <w:pStyle w:val="16"/>
      </w:pPr>
      <w:r>
        <w:t>src/：存放 C++ 实现文件，例如 main.cpp、MainWindow.cpp、GameWidget.cpp、AudioManager.cpp 等。</w:t>
      </w:r>
    </w:p>
    <w:p w14:paraId="07F5D098">
      <w:pPr>
        <w:pStyle w:val="16"/>
      </w:pPr>
      <w:r>
        <w:t>include/：存放头文件，例如 MainWindow.h、GameWidget.h、AudioManager.h 等。</w:t>
      </w:r>
    </w:p>
    <w:p w14:paraId="32C48F6D">
      <w:pPr>
        <w:pStyle w:val="16"/>
      </w:pPr>
      <w:r>
        <w:t>assets/levels/：存放 JSON 格式关卡文件。</w:t>
      </w:r>
    </w:p>
    <w:p w14:paraId="1195584B">
      <w:pPr>
        <w:pStyle w:val="16"/>
      </w:pPr>
      <w:r>
        <w:t>assets/images/：存放玩家、守卫、地形、箱子、钥匙等图像资源。</w:t>
      </w:r>
    </w:p>
    <w:p w14:paraId="0B60BECA">
      <w:pPr>
        <w:pStyle w:val="16"/>
      </w:pPr>
      <w:r>
        <w:t>assets/audio/：存放警觉、进入关卡、噪音、麻醉枪等音频资源。</w:t>
      </w:r>
    </w:p>
    <w:p w14:paraId="76B6BBC4">
      <w:pPr>
        <w:pStyle w:val="16"/>
      </w:pPr>
      <w:r>
        <w:t>resources.qrc：Qt 资源清单，用于将图片和音频加入程序资源系统。</w:t>
      </w:r>
    </w:p>
    <w:p w14:paraId="3D007C80">
      <w:pPr>
        <w:pStyle w:val="16"/>
      </w:pPr>
      <w:r>
        <w:t>README.md：项目说明、操作方式、版本迭代记录。</w:t>
      </w:r>
    </w:p>
    <w:p w14:paraId="4DA5D0D3">
      <w:pPr>
        <w:ind w:firstLine="420"/>
      </w:pPr>
      <w:r>
        <w:t>其中 GameWidget 是游戏核心模块，负责地图读取、游戏状态更新、键盘输入处理、角色绘制、守卫 AI、视野判定、碰撞检测、通关结算等主要逻辑。AudioManager 则负责统一管理音频播放，避免音效逻辑散落在各个函数中。</w:t>
      </w:r>
    </w:p>
    <w:p w14:paraId="457F93BF">
      <w:pPr>
        <w:pStyle w:val="4"/>
      </w:pPr>
      <w:r>
        <w:t>4.2 游戏状态设计</w:t>
      </w:r>
    </w:p>
    <w:p w14:paraId="7C829EC7">
      <w:pPr>
        <w:ind w:firstLine="420"/>
      </w:pPr>
      <w:r>
        <w:t>游戏并不是始终处于同一种运行状态，而是根据玩家操作和关卡流程在多个状态之间切换。状态划分能避免不同功能互相干扰，也方便处理开始界面、开场镜头、游戏中、通关结算和失败重开等情况。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D41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B7C945"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582279F"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737B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1E8201">
            <w:r>
              <w:rPr>
                <w:rFonts w:ascii="宋体" w:hAnsi="宋体" w:eastAsia="宋体"/>
                <w:b w:val="0"/>
                <w:sz w:val="20"/>
              </w:rPr>
              <w:t>Menu</w:t>
            </w:r>
          </w:p>
        </w:tc>
        <w:tc>
          <w:tcPr>
            <w:tcW w:w="6236" w:type="dxa"/>
            <w:vAlign w:val="center"/>
          </w:tcPr>
          <w:p w14:paraId="59652B5E">
            <w:r>
              <w:rPr>
                <w:rFonts w:ascii="宋体" w:hAnsi="宋体" w:eastAsia="宋体"/>
                <w:b w:val="0"/>
                <w:sz w:val="20"/>
              </w:rPr>
              <w:t>开始界面 / 选关界面，玩家可以选择关卡并开始游戏</w:t>
            </w:r>
          </w:p>
        </w:tc>
      </w:tr>
      <w:tr w14:paraId="711B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7E24BF">
            <w:r>
              <w:rPr>
                <w:rFonts w:ascii="宋体" w:hAnsi="宋体" w:eastAsia="宋体"/>
                <w:b w:val="0"/>
                <w:sz w:val="20"/>
              </w:rPr>
              <w:t>IntroCamera</w:t>
            </w:r>
          </w:p>
        </w:tc>
        <w:tc>
          <w:tcPr>
            <w:tcW w:w="6236" w:type="dxa"/>
            <w:vAlign w:val="center"/>
          </w:tcPr>
          <w:p w14:paraId="65315226">
            <w:r>
              <w:rPr>
                <w:rFonts w:ascii="宋体" w:hAnsi="宋体" w:eastAsia="宋体"/>
                <w:b w:val="0"/>
                <w:sz w:val="20"/>
              </w:rPr>
              <w:t>开场镜头阶段，镜头先指向终点、门禁或钥匙等关键位置，再回到玩家出生点</w:t>
            </w:r>
          </w:p>
        </w:tc>
      </w:tr>
      <w:tr w14:paraId="2B66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594AD6">
            <w:r>
              <w:rPr>
                <w:rFonts w:ascii="宋体" w:hAnsi="宋体" w:eastAsia="宋体"/>
                <w:b w:val="0"/>
                <w:sz w:val="20"/>
              </w:rPr>
              <w:t>Playing</w:t>
            </w:r>
          </w:p>
        </w:tc>
        <w:tc>
          <w:tcPr>
            <w:tcW w:w="6236" w:type="dxa"/>
            <w:vAlign w:val="center"/>
          </w:tcPr>
          <w:p w14:paraId="660C18DA">
            <w:r>
              <w:rPr>
                <w:rFonts w:ascii="宋体" w:hAnsi="宋体" w:eastAsia="宋体"/>
                <w:b w:val="0"/>
                <w:sz w:val="20"/>
              </w:rPr>
              <w:t>正式游戏阶段，玩家移动、敌人巡逻、摄像头侦测等系统正常工作</w:t>
            </w:r>
          </w:p>
        </w:tc>
      </w:tr>
      <w:tr w14:paraId="3513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070FD1">
            <w:r>
              <w:rPr>
                <w:rFonts w:ascii="宋体" w:hAnsi="宋体" w:eastAsia="宋体"/>
                <w:b w:val="0"/>
                <w:sz w:val="20"/>
              </w:rPr>
              <w:t>MissionComplete</w:t>
            </w:r>
          </w:p>
        </w:tc>
        <w:tc>
          <w:tcPr>
            <w:tcW w:w="6236" w:type="dxa"/>
            <w:vAlign w:val="center"/>
          </w:tcPr>
          <w:p w14:paraId="561057CF">
            <w:r>
              <w:rPr>
                <w:rFonts w:ascii="宋体" w:hAnsi="宋体" w:eastAsia="宋体"/>
                <w:b w:val="0"/>
                <w:sz w:val="20"/>
              </w:rPr>
              <w:t>单关完成后的结算阶段，显示用时、步数、警戒次数和评级</w:t>
            </w:r>
          </w:p>
        </w:tc>
      </w:tr>
      <w:tr w14:paraId="7C10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E1B73C">
            <w:r>
              <w:rPr>
                <w:rFonts w:ascii="宋体" w:hAnsi="宋体" w:eastAsia="宋体"/>
                <w:b w:val="0"/>
                <w:sz w:val="20"/>
              </w:rPr>
              <w:t>GameOver</w:t>
            </w:r>
          </w:p>
        </w:tc>
        <w:tc>
          <w:tcPr>
            <w:tcW w:w="6236" w:type="dxa"/>
            <w:vAlign w:val="center"/>
          </w:tcPr>
          <w:p w14:paraId="5816263E">
            <w:r>
              <w:rPr>
                <w:rFonts w:ascii="宋体" w:hAnsi="宋体" w:eastAsia="宋体"/>
                <w:b w:val="0"/>
                <w:sz w:val="20"/>
              </w:rPr>
              <w:t>玩家被抓后进入失败状态，按键可以重开当前关</w:t>
            </w:r>
          </w:p>
        </w:tc>
      </w:tr>
      <w:tr w14:paraId="6E0C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D12684">
            <w:r>
              <w:rPr>
                <w:rFonts w:ascii="宋体" w:hAnsi="宋体" w:eastAsia="宋体"/>
                <w:b w:val="0"/>
                <w:sz w:val="20"/>
              </w:rPr>
              <w:t>FinalResult</w:t>
            </w:r>
          </w:p>
        </w:tc>
        <w:tc>
          <w:tcPr>
            <w:tcW w:w="6236" w:type="dxa"/>
            <w:vAlign w:val="center"/>
          </w:tcPr>
          <w:p w14:paraId="5E05AF0E">
            <w:r>
              <w:rPr>
                <w:rFonts w:ascii="宋体" w:hAnsi="宋体" w:eastAsia="宋体"/>
                <w:b w:val="0"/>
                <w:sz w:val="20"/>
              </w:rPr>
              <w:t>完成全部关卡后的总评价界面</w:t>
            </w:r>
          </w:p>
        </w:tc>
      </w:tr>
    </w:tbl>
    <w:p w14:paraId="521C1427"/>
    <w:p w14:paraId="555F4589">
      <w:pPr>
        <w:ind w:firstLine="420"/>
      </w:pPr>
      <w:r>
        <w:t>其中开场镜头并不是单纯的装饰，它用于给玩家展示关卡目标和关键任务点，使玩家在进入复杂地图前能够先建立空间印象。玩家也可以按 G 跳过镜头，避免重复游玩时节奏拖慢。</w:t>
      </w:r>
    </w:p>
    <w:p w14:paraId="4600A76B">
      <w:pPr>
        <w:jc w:val="center"/>
      </w:pPr>
      <w:r>
        <w:t>图 1：关卡地图设计示意（部分大地图预览）</w:t>
      </w:r>
    </w:p>
    <w:p w14:paraId="78E9770E">
      <w:pPr>
        <w:jc w:val="center"/>
      </w:pPr>
      <w:r>
        <w:drawing>
          <wp:inline distT="0" distB="0" distL="114300" distR="114300">
            <wp:extent cx="4859655" cy="283464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8AFB">
      <w:pPr>
        <w:jc w:val="center"/>
      </w:pPr>
      <w:r>
        <w:drawing>
          <wp:inline distT="0" distB="0" distL="114300" distR="114300">
            <wp:extent cx="4859655" cy="284289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2FE4">
      <w:pPr>
        <w:pStyle w:val="3"/>
      </w:pPr>
      <w:r>
        <w:t>五、主要功能与核心算法</w:t>
      </w:r>
    </w:p>
    <w:p w14:paraId="4F312EF1">
      <w:pPr>
        <w:pStyle w:val="4"/>
      </w:pPr>
      <w:r>
        <w:t>5.1 网格地图与碰撞判定</w:t>
      </w:r>
    </w:p>
    <w:p w14:paraId="6D082F40">
      <w:pPr>
        <w:ind w:firstLine="420"/>
      </w:pPr>
      <w:r>
        <w:t>游戏采用俯视角网格地图。地图中的墙体、箱子、门禁、钥匙、出口、摄像头和守卫出生点等元素通过 JSON 文件进行描述。玩家和守卫的位置以 tile 坐标为主，绘制时再换算为像素坐标。</w:t>
      </w:r>
    </w:p>
    <w:p w14:paraId="399C2FC1">
      <w:pPr>
        <w:ind w:firstLine="420"/>
      </w:pPr>
      <w:r>
        <w:t>移动判定的基本思路是：当玩家尝试移动到下一个格子时，程序首先判断该格子是否在地图范围内，再判断该格是否为墙体、关闭门禁或其他不可通行对象。如果目标格可通行，才更新玩家坐标。这样可以避免角色穿墙，也使地图逻辑和绘制逻辑保持一致。</w:t>
      </w:r>
    </w:p>
    <w:p w14:paraId="74B4840D">
      <w:pPr>
        <w:pStyle w:val="164"/>
      </w:pPr>
      <w:r>
        <w:t>bool GameWidget::isWalkable(const QPoint&amp; tile) const {</w:t>
      </w:r>
    </w:p>
    <w:p w14:paraId="2DD63F32">
      <w:pPr>
        <w:pStyle w:val="164"/>
      </w:pPr>
      <w:r>
        <w:t xml:space="preserve">    if (!insideMap(tile)) return false;</w:t>
      </w:r>
    </w:p>
    <w:p w14:paraId="3285BA67">
      <w:pPr>
        <w:pStyle w:val="164"/>
      </w:pPr>
      <w:r>
        <w:t xml:space="preserve">    if (isWall(tile)) return false;</w:t>
      </w:r>
    </w:p>
    <w:p w14:paraId="5DF68872">
      <w:pPr>
        <w:pStyle w:val="164"/>
      </w:pPr>
      <w:r>
        <w:t xml:space="preserve">    if (isClosedDoor(tile)) return false;</w:t>
      </w:r>
    </w:p>
    <w:p w14:paraId="1AED4F05">
      <w:pPr>
        <w:pStyle w:val="164"/>
      </w:pPr>
      <w:r>
        <w:t xml:space="preserve">    return true;</w:t>
      </w:r>
    </w:p>
    <w:p w14:paraId="4B377B01">
      <w:pPr>
        <w:pStyle w:val="164"/>
      </w:pPr>
      <w:r>
        <w:t>}</w:t>
      </w:r>
    </w:p>
    <w:p w14:paraId="3ACB0043">
      <w:pPr>
        <w:pStyle w:val="4"/>
      </w:pPr>
      <w:r>
        <w:t>5.2 视野侦测与遮挡判定</w:t>
      </w:r>
    </w:p>
    <w:p w14:paraId="2B4DE1E9">
      <w:pPr>
        <w:ind w:firstLine="420"/>
      </w:pPr>
      <w:r>
        <w:t>守卫和摄像头的侦测是潜行游戏的核心。项目中守卫具有朝向和视野范围，摄像头则是固定监视点。玩家只有进入实际可见视野，并且没有被墙体等障碍遮挡时，才会触发警戒。</w:t>
      </w:r>
    </w:p>
    <w:p w14:paraId="40DFDFB6">
      <w:pPr>
        <w:ind w:firstLine="420"/>
      </w:pPr>
      <w:r>
        <w:t>为了避免“画面看不到红色视野但实际被发现”的问题，后续版本将绘制视野和实际判定统一为同一套可见格计算逻辑。即先根据守卫朝向、距离和遮挡关系生成可见格集合，再同时用于绘制和发现判定。</w:t>
      </w:r>
    </w:p>
    <w:p w14:paraId="7FE9CB43">
      <w:pPr>
        <w:pStyle w:val="164"/>
      </w:pPr>
      <w:r>
        <w:t>visibleTiles = getGuardVisibleTiles(guard);</w:t>
      </w:r>
    </w:p>
    <w:p w14:paraId="3D67AB8B">
      <w:pPr>
        <w:pStyle w:val="164"/>
      </w:pPr>
      <w:r>
        <w:t>if (visibleTiles.contains(playerTile) &amp;&amp; !playerInBox) {</w:t>
      </w:r>
    </w:p>
    <w:p w14:paraId="2456EC53">
      <w:pPr>
        <w:pStyle w:val="164"/>
      </w:pPr>
      <w:r>
        <w:t xml:space="preserve">    triggerAlert(guard.id, DetectionSource::GuardVision);</w:t>
      </w:r>
    </w:p>
    <w:p w14:paraId="2B6DACB7">
      <w:pPr>
        <w:pStyle w:val="164"/>
      </w:pPr>
      <w:r>
        <w:t>}</w:t>
      </w:r>
    </w:p>
    <w:p w14:paraId="384D4AED">
      <w:pPr>
        <w:ind w:firstLine="420"/>
      </w:pPr>
      <w:r>
        <w:t>纸箱隐藏只影响远距离视野判断，不能让玩家在近身时无敌。如果守卫和玩家处于同一格，或者一帧内发生位置交换，则直接判定被抓捕，这一优先级高于纸箱隐藏。</w:t>
      </w:r>
    </w:p>
    <w:p w14:paraId="3FB0E890">
      <w:pPr>
        <w:pStyle w:val="4"/>
      </w:pPr>
      <w:r>
        <w:t>5.3 守卫 AI 状态机</w:t>
      </w:r>
    </w:p>
    <w:p w14:paraId="32741D77">
      <w:pPr>
        <w:ind w:firstLine="420"/>
      </w:pPr>
      <w:r>
        <w:t>守卫 AI 采用状态机思想实现。不同状态下，守卫具有不同的移动目标、速度和视野反馈。通过状态机，可以使守卫不再只是简单来回移动，而是能表现出巡逻、怀疑、搜索、追击和昏厥等行为。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6E0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5620B31"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2230838"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</w:tr>
      <w:tr w14:paraId="4230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E84A94">
            <w:r>
              <w:rPr>
                <w:rFonts w:ascii="宋体" w:hAnsi="宋体" w:eastAsia="宋体"/>
                <w:b w:val="0"/>
                <w:sz w:val="20"/>
              </w:rPr>
              <w:t>Patrol</w:t>
            </w:r>
          </w:p>
        </w:tc>
        <w:tc>
          <w:tcPr>
            <w:tcW w:w="6236" w:type="dxa"/>
            <w:vAlign w:val="center"/>
          </w:tcPr>
          <w:p w14:paraId="440E0AC3">
            <w:r>
              <w:rPr>
                <w:rFonts w:ascii="宋体" w:hAnsi="宋体" w:eastAsia="宋体"/>
                <w:b w:val="0"/>
                <w:sz w:val="20"/>
              </w:rPr>
              <w:t>按照预设巡逻路线移动，到达巡逻点后可短暂停顿并转向观察</w:t>
            </w:r>
          </w:p>
        </w:tc>
      </w:tr>
      <w:tr w14:paraId="7035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13FCE5">
            <w:r>
              <w:rPr>
                <w:rFonts w:ascii="宋体" w:hAnsi="宋体" w:eastAsia="宋体"/>
                <w:b w:val="0"/>
                <w:sz w:val="20"/>
              </w:rPr>
              <w:t>Suspicious</w:t>
            </w:r>
          </w:p>
        </w:tc>
        <w:tc>
          <w:tcPr>
            <w:tcW w:w="6236" w:type="dxa"/>
            <w:vAlign w:val="center"/>
          </w:tcPr>
          <w:p w14:paraId="671216C9">
            <w:r>
              <w:rPr>
                <w:rFonts w:ascii="宋体" w:hAnsi="宋体" w:eastAsia="宋体"/>
                <w:b w:val="0"/>
                <w:sz w:val="20"/>
              </w:rPr>
              <w:t>受到噪音、昏厥同伴或局部警戒影响，前往可疑位置调查</w:t>
            </w:r>
          </w:p>
        </w:tc>
      </w:tr>
      <w:tr w14:paraId="77CB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8A0A9F">
            <w:r>
              <w:rPr>
                <w:rFonts w:ascii="宋体" w:hAnsi="宋体" w:eastAsia="宋体"/>
                <w:b w:val="0"/>
                <w:sz w:val="20"/>
              </w:rPr>
              <w:t>Search</w:t>
            </w:r>
          </w:p>
        </w:tc>
        <w:tc>
          <w:tcPr>
            <w:tcW w:w="6236" w:type="dxa"/>
            <w:vAlign w:val="center"/>
          </w:tcPr>
          <w:p w14:paraId="3554FEF3">
            <w:r>
              <w:rPr>
                <w:rFonts w:ascii="宋体" w:hAnsi="宋体" w:eastAsia="宋体"/>
                <w:b w:val="0"/>
                <w:sz w:val="20"/>
              </w:rPr>
              <w:t>丢失玩家后前往最后目击点搜索，若未重新发现则返回巡逻</w:t>
            </w:r>
          </w:p>
        </w:tc>
      </w:tr>
      <w:tr w14:paraId="5C1A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1E6365">
            <w:r>
              <w:rPr>
                <w:rFonts w:ascii="宋体" w:hAnsi="宋体" w:eastAsia="宋体"/>
                <w:b w:val="0"/>
                <w:sz w:val="20"/>
              </w:rPr>
              <w:t>Chase</w:t>
            </w:r>
          </w:p>
        </w:tc>
        <w:tc>
          <w:tcPr>
            <w:tcW w:w="6236" w:type="dxa"/>
            <w:vAlign w:val="center"/>
          </w:tcPr>
          <w:p w14:paraId="0228F561">
            <w:r>
              <w:rPr>
                <w:rFonts w:ascii="宋体" w:hAnsi="宋体" w:eastAsia="宋体"/>
                <w:b w:val="0"/>
                <w:sz w:val="20"/>
              </w:rPr>
              <w:t>实际看到玩家后进入追击，显示红色感叹号并播放警觉音效</w:t>
            </w:r>
          </w:p>
        </w:tc>
      </w:tr>
      <w:tr w14:paraId="7E8F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99CA5F">
            <w:r>
              <w:rPr>
                <w:rFonts w:ascii="宋体" w:hAnsi="宋体" w:eastAsia="宋体"/>
                <w:b w:val="0"/>
                <w:sz w:val="20"/>
              </w:rPr>
              <w:t>Sleep</w:t>
            </w:r>
          </w:p>
        </w:tc>
        <w:tc>
          <w:tcPr>
            <w:tcW w:w="6236" w:type="dxa"/>
            <w:vAlign w:val="center"/>
          </w:tcPr>
          <w:p w14:paraId="41997003">
            <w:r>
              <w:rPr>
                <w:rFonts w:ascii="宋体" w:hAnsi="宋体" w:eastAsia="宋体"/>
                <w:b w:val="0"/>
                <w:sz w:val="20"/>
              </w:rPr>
              <w:t>被麻醉枪命中后昏厥，停止移动和侦测，头顶显示 ZZZ</w:t>
            </w:r>
          </w:p>
        </w:tc>
      </w:tr>
    </w:tbl>
    <w:p w14:paraId="1EC1CB74"/>
    <w:p w14:paraId="099B17C7">
      <w:pPr>
        <w:ind w:firstLine="420"/>
      </w:pPr>
      <w:r>
        <w:t>守卫 AI 的重要原则是：搜索、噪音调查和附近守卫联动不能凭空发现玩家，只有守卫视觉、摄像头视觉、同格抓捕和换位抓捕才会真正触发玩家失败或警戒。</w:t>
      </w:r>
    </w:p>
    <w:p w14:paraId="69B7A306">
      <w:pPr>
        <w:pStyle w:val="4"/>
      </w:pPr>
      <w:r>
        <w:t>5.4 噪音系统与麻醉枪系统</w:t>
      </w:r>
    </w:p>
    <w:p w14:paraId="6BFBF282">
      <w:pPr>
        <w:ind w:firstLine="420"/>
      </w:pPr>
      <w:r>
        <w:t>噪音系统允许玩家主动制造声响，将守卫引向指定位置调查。该机制使玩家不再只能被动等待巡逻时机，而可以主动改变守卫路径，形成更有策略性的潜行路线。噪音有冷却时间，避免玩家无限刷噪音破坏关卡平衡。</w:t>
      </w:r>
    </w:p>
    <w:p w14:paraId="0E1464C4">
      <w:pPr>
        <w:ind w:firstLine="420"/>
      </w:pPr>
      <w:r>
        <w:t>麻醉枪为每关有限次数的强力战术工具。玩家按住 J 进入瞄准状态，方向键或 WASD 调整瞄准方向，松开 J 发射。瞄准时可显示红色虚线表示射程，并加入轻微子弹时间，使瞄准过程更有演出感。麻醉枪不能穿墙或穿箱子，命中守卫后使其进入 Sleep 状态。</w:t>
      </w:r>
    </w:p>
    <w:p w14:paraId="6DAD5C56">
      <w:pPr>
        <w:pStyle w:val="4"/>
      </w:pPr>
      <w:r>
        <w:t>5.5 门禁钥匙与关卡目标</w:t>
      </w:r>
    </w:p>
    <w:p w14:paraId="65D49227">
      <w:pPr>
        <w:ind w:firstLine="420"/>
      </w:pPr>
      <w:r>
        <w:t>第 4、5、6 关设计了门禁和钥匙机制。玩家必须先潜入钥匙所在区域，再返回或绕行打开门禁。钥匙附近安排守卫巡逻，使玩家不能直接白拿。门禁系统的目的不是增加死局，而是让关卡形成更明确的任务路线。</w:t>
      </w:r>
    </w:p>
    <w:p w14:paraId="263D72BA">
      <w:pPr>
        <w:ind w:firstLine="420"/>
      </w:pPr>
      <w:r>
        <w:t>开局镜头在含有门禁的关卡中会先展示终点，再展示门禁和对应钥匙，最后移动到玩家出生点。这样做可以使玩家在开始操作前明确“终点在哪里、门禁在哪里、钥匙在哪里”。</w:t>
      </w:r>
    </w:p>
    <w:p w14:paraId="591140FC">
      <w:pPr>
        <w:pStyle w:val="4"/>
      </w:pPr>
      <w:r>
        <w:t>5.6 通关评价系统</w:t>
      </w:r>
    </w:p>
    <w:p w14:paraId="2EB5D7B5">
      <w:pPr>
        <w:ind w:firstLine="420"/>
      </w:pPr>
      <w:r>
        <w:t>每关通关后，程序根据本次成功尝试的用时、步数、警戒次数、噪音使用次数、摄像头警报次数、麻醉枪使用次数和纸箱使用次数进行评分，并给出 S/A/B/C/D 等级和称号。</w:t>
      </w:r>
    </w:p>
    <w:p w14:paraId="60300633">
      <w:pPr>
        <w:ind w:firstLine="420"/>
      </w:pPr>
      <w:r>
        <w:t>评分系统只统计本次成功通关尝试。玩家死亡、被抓或按 R 重开后，本关统计会重新开始，不会把练习失败次数累计到最终评分中。这样更符合游戏体验：失败是练习过程，评分评价的是最终成功路线的质量。</w:t>
      </w:r>
    </w:p>
    <w:p w14:paraId="617D5858">
      <w:pPr>
        <w:pStyle w:val="3"/>
      </w:pPr>
      <w:r>
        <w:t>六、版本迭代与项目管理</w:t>
      </w:r>
    </w:p>
    <w:p w14:paraId="62C11E81">
      <w:pPr>
        <w:ind w:firstLine="420"/>
      </w:pPr>
      <w:r>
        <w:t>项目使用 Git 与 GitHub 进行版本管理。在同一个 repository 中保留多次 commit 和 tag，用于体现从基础可玩版本到最终展示版本的迭代过程。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968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shd w:val="clear" w:color="auto" w:fill="D9EAF7"/>
            <w:vAlign w:val="center"/>
          </w:tcPr>
          <w:p w14:paraId="01EF2A13"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1A5666AB">
            <w:r>
              <w:rPr>
                <w:rFonts w:ascii="宋体" w:hAnsi="宋体" w:eastAsia="宋体"/>
                <w:b/>
                <w:sz w:val="19"/>
              </w:rPr>
              <w:t>主要内容</w:t>
            </w:r>
          </w:p>
        </w:tc>
        <w:tc>
          <w:tcPr>
            <w:tcW w:w="3770" w:type="dxa"/>
            <w:shd w:val="clear" w:color="auto" w:fill="D9EAF7"/>
            <w:vAlign w:val="center"/>
          </w:tcPr>
          <w:p w14:paraId="6B5B2A28"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7202D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6DFB6668">
            <w:r>
              <w:rPr>
                <w:rFonts w:ascii="宋体" w:hAnsi="宋体" w:eastAsia="宋体"/>
                <w:b w:val="0"/>
                <w:sz w:val="19"/>
              </w:rPr>
              <w:t>v1</w:t>
            </w:r>
          </w:p>
        </w:tc>
        <w:tc>
          <w:tcPr>
            <w:tcW w:w="3231" w:type="dxa"/>
            <w:vAlign w:val="center"/>
          </w:tcPr>
          <w:p w14:paraId="01245241">
            <w:r>
              <w:rPr>
                <w:rFonts w:ascii="宋体" w:hAnsi="宋体" w:eastAsia="宋体"/>
                <w:b w:val="0"/>
                <w:sz w:val="19"/>
              </w:rPr>
              <w:t>基础地图、角色移动、守卫巡逻、碰撞判定</w:t>
            </w:r>
          </w:p>
        </w:tc>
        <w:tc>
          <w:tcPr>
            <w:tcW w:w="3770" w:type="dxa"/>
            <w:vAlign w:val="center"/>
          </w:tcPr>
          <w:p w14:paraId="6CACA5F3">
            <w:r>
              <w:rPr>
                <w:rFonts w:ascii="宋体" w:hAnsi="宋体" w:eastAsia="宋体"/>
                <w:b w:val="0"/>
                <w:sz w:val="19"/>
              </w:rPr>
              <w:t>形成可运行的最小潜行原型</w:t>
            </w:r>
          </w:p>
        </w:tc>
      </w:tr>
      <w:tr w14:paraId="297B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5B5EC8AC">
            <w:r>
              <w:rPr>
                <w:rFonts w:ascii="宋体" w:hAnsi="宋体" w:eastAsia="宋体"/>
                <w:b w:val="0"/>
                <w:sz w:val="19"/>
              </w:rPr>
              <w:t>v2</w:t>
            </w:r>
          </w:p>
        </w:tc>
        <w:tc>
          <w:tcPr>
            <w:tcW w:w="3231" w:type="dxa"/>
            <w:vAlign w:val="center"/>
          </w:tcPr>
          <w:p w14:paraId="512EFC62">
            <w:r>
              <w:rPr>
                <w:rFonts w:ascii="宋体" w:hAnsi="宋体" w:eastAsia="宋体"/>
                <w:b w:val="0"/>
                <w:sz w:val="19"/>
              </w:rPr>
              <w:t>大地图、外部 JSON 关卡、开场运镜、新关卡音效</w:t>
            </w:r>
          </w:p>
        </w:tc>
        <w:tc>
          <w:tcPr>
            <w:tcW w:w="3770" w:type="dxa"/>
            <w:vAlign w:val="center"/>
          </w:tcPr>
          <w:p w14:paraId="0F3E1BD3">
            <w:r>
              <w:rPr>
                <w:rFonts w:ascii="宋体" w:hAnsi="宋体" w:eastAsia="宋体"/>
                <w:b w:val="0"/>
                <w:sz w:val="19"/>
              </w:rPr>
              <w:t>解决地图过小和外围空旷问题，增强场景感</w:t>
            </w:r>
          </w:p>
        </w:tc>
      </w:tr>
      <w:tr w14:paraId="4CB2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0BFDEB4F">
            <w:r>
              <w:rPr>
                <w:rFonts w:ascii="宋体" w:hAnsi="宋体" w:eastAsia="宋体"/>
                <w:b w:val="0"/>
                <w:sz w:val="19"/>
              </w:rPr>
              <w:t>v3</w:t>
            </w:r>
          </w:p>
        </w:tc>
        <w:tc>
          <w:tcPr>
            <w:tcW w:w="3231" w:type="dxa"/>
            <w:vAlign w:val="center"/>
          </w:tcPr>
          <w:p w14:paraId="7005B8FC">
            <w:r>
              <w:rPr>
                <w:rFonts w:ascii="宋体" w:hAnsi="宋体" w:eastAsia="宋体"/>
                <w:b w:val="0"/>
                <w:sz w:val="19"/>
              </w:rPr>
              <w:t>通关评价系统、单关结算、最终总结算</w:t>
            </w:r>
          </w:p>
        </w:tc>
        <w:tc>
          <w:tcPr>
            <w:tcW w:w="3770" w:type="dxa"/>
            <w:vAlign w:val="center"/>
          </w:tcPr>
          <w:p w14:paraId="5E6177A1">
            <w:r>
              <w:rPr>
                <w:rFonts w:ascii="宋体" w:hAnsi="宋体" w:eastAsia="宋体"/>
                <w:b w:val="0"/>
                <w:sz w:val="19"/>
              </w:rPr>
              <w:t>增强完整度和展示性</w:t>
            </w:r>
          </w:p>
        </w:tc>
      </w:tr>
      <w:tr w14:paraId="06AB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370FF09D">
            <w:r>
              <w:rPr>
                <w:rFonts w:ascii="宋体" w:hAnsi="宋体" w:eastAsia="宋体"/>
                <w:b w:val="0"/>
                <w:sz w:val="19"/>
              </w:rPr>
              <w:t>v4</w:t>
            </w:r>
          </w:p>
        </w:tc>
        <w:tc>
          <w:tcPr>
            <w:tcW w:w="3231" w:type="dxa"/>
            <w:vAlign w:val="center"/>
          </w:tcPr>
          <w:p w14:paraId="27CF8AD5">
            <w:r>
              <w:rPr>
                <w:rFonts w:ascii="宋体" w:hAnsi="宋体" w:eastAsia="宋体"/>
                <w:b w:val="0"/>
                <w:sz w:val="19"/>
              </w:rPr>
              <w:t>噪音系统、摄像头、第六关</w:t>
            </w:r>
          </w:p>
        </w:tc>
        <w:tc>
          <w:tcPr>
            <w:tcW w:w="3770" w:type="dxa"/>
            <w:vAlign w:val="center"/>
          </w:tcPr>
          <w:p w14:paraId="29D29B8D">
            <w:r>
              <w:rPr>
                <w:rFonts w:ascii="宋体" w:hAnsi="宋体" w:eastAsia="宋体"/>
                <w:b w:val="0"/>
                <w:sz w:val="19"/>
              </w:rPr>
              <w:t>引入新型阻碍和主动诱敌机制</w:t>
            </w:r>
          </w:p>
        </w:tc>
      </w:tr>
      <w:tr w14:paraId="150A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3223725F">
            <w:r>
              <w:rPr>
                <w:rFonts w:ascii="宋体" w:hAnsi="宋体" w:eastAsia="宋体"/>
                <w:b w:val="0"/>
                <w:sz w:val="19"/>
              </w:rPr>
              <w:t>v5</w:t>
            </w:r>
          </w:p>
        </w:tc>
        <w:tc>
          <w:tcPr>
            <w:tcW w:w="3231" w:type="dxa"/>
            <w:vAlign w:val="center"/>
          </w:tcPr>
          <w:p w14:paraId="65A6419C">
            <w:r>
              <w:rPr>
                <w:rFonts w:ascii="宋体" w:hAnsi="宋体" w:eastAsia="宋体"/>
                <w:b w:val="0"/>
                <w:sz w:val="19"/>
              </w:rPr>
              <w:t>麻醉枪、门禁钥匙、镜头展示关键目标</w:t>
            </w:r>
          </w:p>
        </w:tc>
        <w:tc>
          <w:tcPr>
            <w:tcW w:w="3770" w:type="dxa"/>
            <w:vAlign w:val="center"/>
          </w:tcPr>
          <w:p w14:paraId="4A274ED2">
            <w:r>
              <w:rPr>
                <w:rFonts w:ascii="宋体" w:hAnsi="宋体" w:eastAsia="宋体"/>
                <w:b w:val="0"/>
                <w:sz w:val="19"/>
              </w:rPr>
              <w:t>增加策略工具和目标引导</w:t>
            </w:r>
          </w:p>
        </w:tc>
      </w:tr>
      <w:tr w14:paraId="03E3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0C36B9BA">
            <w:r>
              <w:rPr>
                <w:rFonts w:ascii="宋体" w:hAnsi="宋体" w:eastAsia="宋体"/>
                <w:b w:val="0"/>
                <w:sz w:val="19"/>
              </w:rPr>
              <w:t>v6</w:t>
            </w:r>
          </w:p>
        </w:tc>
        <w:tc>
          <w:tcPr>
            <w:tcW w:w="3231" w:type="dxa"/>
            <w:vAlign w:val="center"/>
          </w:tcPr>
          <w:p w14:paraId="14BF974A">
            <w:r>
              <w:rPr>
                <w:rFonts w:ascii="宋体" w:hAnsi="宋体" w:eastAsia="宋体"/>
                <w:b w:val="0"/>
                <w:sz w:val="19"/>
              </w:rPr>
              <w:t>守卫调查昏厥同伴、最后目击点搜索、箱子点位优化</w:t>
            </w:r>
          </w:p>
        </w:tc>
        <w:tc>
          <w:tcPr>
            <w:tcW w:w="3770" w:type="dxa"/>
            <w:vAlign w:val="center"/>
          </w:tcPr>
          <w:p w14:paraId="70B60710">
            <w:r>
              <w:rPr>
                <w:rFonts w:ascii="宋体" w:hAnsi="宋体" w:eastAsia="宋体"/>
                <w:b w:val="0"/>
                <w:sz w:val="19"/>
              </w:rPr>
              <w:t>强化 AI 表现与中后期关卡节奏</w:t>
            </w:r>
          </w:p>
        </w:tc>
      </w:tr>
    </w:tbl>
    <w:p w14:paraId="112C4A07"/>
    <w:p w14:paraId="224B069B">
      <w:pPr>
        <w:pStyle w:val="3"/>
      </w:pPr>
      <w:r>
        <w:t>七、测试与结果分析</w:t>
      </w:r>
    </w:p>
    <w:p w14:paraId="7BBA9AB0">
      <w:pPr>
        <w:pStyle w:val="4"/>
      </w:pPr>
      <w:r>
        <w:t>7.1 测试方法</w:t>
      </w:r>
    </w:p>
    <w:p w14:paraId="72FE8D8F">
      <w:pPr>
        <w:ind w:firstLine="420"/>
      </w:pPr>
      <w:r>
        <w:t>由于该项目是图形化交互程序，测试以功能测试、关卡可通关性测试和异常情况测试为主。每次增加新机制后，都需要测试是否影响已有功能，例如麻醉枪是否破坏守卫状态、摄像头是否导致无提示警戒、门禁钥匙是否造成死局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BCE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shd w:val="clear" w:color="auto" w:fill="D9EAF7"/>
            <w:vAlign w:val="center"/>
          </w:tcPr>
          <w:p w14:paraId="15DB7A3C">
            <w:r>
              <w:rPr>
                <w:rFonts w:ascii="宋体" w:hAnsi="宋体" w:eastAsia="宋体"/>
                <w:b/>
                <w:sz w:val="19"/>
              </w:rPr>
              <w:t>测试项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19B9199">
            <w:r>
              <w:rPr>
                <w:rFonts w:ascii="宋体" w:hAnsi="宋体" w:eastAsia="宋体"/>
                <w:b/>
                <w:sz w:val="19"/>
              </w:rPr>
              <w:t>测试方法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A686984"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20A716C">
            <w:r>
              <w:rPr>
                <w:rFonts w:ascii="宋体" w:hAnsi="宋体" w:eastAsia="宋体"/>
                <w:b/>
                <w:sz w:val="19"/>
              </w:rPr>
              <w:t>实际结果</w:t>
            </w:r>
          </w:p>
        </w:tc>
      </w:tr>
      <w:tr w14:paraId="2CA4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67E3182E">
            <w:r>
              <w:rPr>
                <w:rFonts w:ascii="宋体" w:hAnsi="宋体" w:eastAsia="宋体"/>
                <w:b w:val="0"/>
                <w:sz w:val="19"/>
              </w:rPr>
              <w:t>构建测试</w:t>
            </w:r>
          </w:p>
        </w:tc>
        <w:tc>
          <w:tcPr>
            <w:tcW w:w="2535" w:type="dxa"/>
            <w:vAlign w:val="center"/>
          </w:tcPr>
          <w:p w14:paraId="5D522BD7">
            <w:r>
              <w:rPr>
                <w:rFonts w:ascii="宋体" w:hAnsi="宋体" w:eastAsia="宋体"/>
                <w:b w:val="0"/>
                <w:sz w:val="19"/>
              </w:rPr>
              <w:t>使用 Qt Creator / CMake 构建项目</w:t>
            </w:r>
          </w:p>
        </w:tc>
        <w:tc>
          <w:tcPr>
            <w:tcW w:w="2535" w:type="dxa"/>
            <w:vAlign w:val="center"/>
          </w:tcPr>
          <w:p w14:paraId="73322C4C">
            <w:r>
              <w:rPr>
                <w:rFonts w:ascii="宋体" w:hAnsi="宋体" w:eastAsia="宋体"/>
                <w:b w:val="0"/>
                <w:sz w:val="19"/>
              </w:rPr>
              <w:t>无编译错误，资源正常加载</w:t>
            </w:r>
          </w:p>
        </w:tc>
        <w:tc>
          <w:tcPr>
            <w:tcW w:w="2028" w:type="dxa"/>
            <w:vAlign w:val="center"/>
          </w:tcPr>
          <w:p w14:paraId="4E40645D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3F81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2A2BBDE2">
            <w:r>
              <w:rPr>
                <w:rFonts w:ascii="宋体" w:hAnsi="宋体" w:eastAsia="宋体"/>
                <w:b w:val="0"/>
                <w:sz w:val="19"/>
              </w:rPr>
              <w:t>玩家移动</w:t>
            </w:r>
          </w:p>
        </w:tc>
        <w:tc>
          <w:tcPr>
            <w:tcW w:w="2535" w:type="dxa"/>
            <w:vAlign w:val="center"/>
          </w:tcPr>
          <w:p w14:paraId="7136858D">
            <w:r>
              <w:rPr>
                <w:rFonts w:ascii="宋体" w:hAnsi="宋体" w:eastAsia="宋体"/>
                <w:b w:val="0"/>
                <w:sz w:val="19"/>
              </w:rPr>
              <w:t>使用 WASD / 方向键移动</w:t>
            </w:r>
          </w:p>
        </w:tc>
        <w:tc>
          <w:tcPr>
            <w:tcW w:w="2535" w:type="dxa"/>
            <w:vAlign w:val="center"/>
          </w:tcPr>
          <w:p w14:paraId="2882A2BD">
            <w:r>
              <w:rPr>
                <w:rFonts w:ascii="宋体" w:hAnsi="宋体" w:eastAsia="宋体"/>
                <w:b w:val="0"/>
                <w:sz w:val="19"/>
              </w:rPr>
              <w:t>角色移动稳定，不能穿墙</w:t>
            </w:r>
          </w:p>
        </w:tc>
        <w:tc>
          <w:tcPr>
            <w:tcW w:w="2028" w:type="dxa"/>
            <w:vAlign w:val="center"/>
          </w:tcPr>
          <w:p w14:paraId="0E31703B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460D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14DD6F47">
            <w:r>
              <w:rPr>
                <w:rFonts w:ascii="宋体" w:hAnsi="宋体" w:eastAsia="宋体"/>
                <w:b w:val="0"/>
                <w:sz w:val="19"/>
              </w:rPr>
              <w:t>守卫视野</w:t>
            </w:r>
          </w:p>
        </w:tc>
        <w:tc>
          <w:tcPr>
            <w:tcW w:w="2535" w:type="dxa"/>
            <w:vAlign w:val="center"/>
          </w:tcPr>
          <w:p w14:paraId="107C460E">
            <w:r>
              <w:rPr>
                <w:rFonts w:ascii="宋体" w:hAnsi="宋体" w:eastAsia="宋体"/>
                <w:b w:val="0"/>
                <w:sz w:val="19"/>
              </w:rPr>
              <w:t>站在视野内外分别测试</w:t>
            </w:r>
          </w:p>
        </w:tc>
        <w:tc>
          <w:tcPr>
            <w:tcW w:w="2535" w:type="dxa"/>
            <w:vAlign w:val="center"/>
          </w:tcPr>
          <w:p w14:paraId="7FAD3ED3">
            <w:r>
              <w:rPr>
                <w:rFonts w:ascii="宋体" w:hAnsi="宋体" w:eastAsia="宋体"/>
                <w:b w:val="0"/>
                <w:sz w:val="19"/>
              </w:rPr>
              <w:t>视野内触发警戒，视野外不误判</w:t>
            </w:r>
          </w:p>
        </w:tc>
        <w:tc>
          <w:tcPr>
            <w:tcW w:w="2028" w:type="dxa"/>
            <w:vAlign w:val="center"/>
          </w:tcPr>
          <w:p w14:paraId="0F0F89E0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0BCD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7273C3FD">
            <w:r>
              <w:rPr>
                <w:rFonts w:ascii="宋体" w:hAnsi="宋体" w:eastAsia="宋体"/>
                <w:b w:val="0"/>
                <w:sz w:val="19"/>
              </w:rPr>
              <w:t>纸箱隐藏</w:t>
            </w:r>
          </w:p>
        </w:tc>
        <w:tc>
          <w:tcPr>
            <w:tcW w:w="2535" w:type="dxa"/>
            <w:vAlign w:val="center"/>
          </w:tcPr>
          <w:p w14:paraId="710AC48B">
            <w:r>
              <w:rPr>
                <w:rFonts w:ascii="宋体" w:hAnsi="宋体" w:eastAsia="宋体"/>
                <w:b w:val="0"/>
                <w:sz w:val="19"/>
              </w:rPr>
              <w:t>在箱子中靠近守卫视野</w:t>
            </w:r>
          </w:p>
        </w:tc>
        <w:tc>
          <w:tcPr>
            <w:tcW w:w="2535" w:type="dxa"/>
            <w:vAlign w:val="center"/>
          </w:tcPr>
          <w:p w14:paraId="675D44C1">
            <w:r>
              <w:rPr>
                <w:rFonts w:ascii="宋体" w:hAnsi="宋体" w:eastAsia="宋体"/>
                <w:b w:val="0"/>
                <w:sz w:val="19"/>
              </w:rPr>
              <w:t>远距离普通视野不发现，同格仍抓捕</w:t>
            </w:r>
          </w:p>
        </w:tc>
        <w:tc>
          <w:tcPr>
            <w:tcW w:w="2028" w:type="dxa"/>
            <w:vAlign w:val="center"/>
          </w:tcPr>
          <w:p w14:paraId="64D04267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3BF7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5B503A7A">
            <w:r>
              <w:rPr>
                <w:rFonts w:ascii="宋体" w:hAnsi="宋体" w:eastAsia="宋体"/>
                <w:b w:val="0"/>
                <w:sz w:val="19"/>
              </w:rPr>
              <w:t>噪音诱导</w:t>
            </w:r>
          </w:p>
        </w:tc>
        <w:tc>
          <w:tcPr>
            <w:tcW w:w="2535" w:type="dxa"/>
            <w:vAlign w:val="center"/>
          </w:tcPr>
          <w:p w14:paraId="42272F9C">
            <w:r>
              <w:rPr>
                <w:rFonts w:ascii="宋体" w:hAnsi="宋体" w:eastAsia="宋体"/>
                <w:b w:val="0"/>
                <w:sz w:val="19"/>
              </w:rPr>
              <w:t>制造声响吸引守卫</w:t>
            </w:r>
          </w:p>
        </w:tc>
        <w:tc>
          <w:tcPr>
            <w:tcW w:w="2535" w:type="dxa"/>
            <w:vAlign w:val="center"/>
          </w:tcPr>
          <w:p w14:paraId="46C686FD">
            <w:r>
              <w:rPr>
                <w:rFonts w:ascii="宋体" w:hAnsi="宋体" w:eastAsia="宋体"/>
                <w:b w:val="0"/>
                <w:sz w:val="19"/>
              </w:rPr>
              <w:t>守卫前往噪音点搜索，不直接发现玩家</w:t>
            </w:r>
          </w:p>
        </w:tc>
        <w:tc>
          <w:tcPr>
            <w:tcW w:w="2028" w:type="dxa"/>
            <w:vAlign w:val="center"/>
          </w:tcPr>
          <w:p w14:paraId="498A1E40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715E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31DB3857">
            <w:r>
              <w:rPr>
                <w:rFonts w:ascii="宋体" w:hAnsi="宋体" w:eastAsia="宋体"/>
                <w:b w:val="0"/>
                <w:sz w:val="19"/>
              </w:rPr>
              <w:t>麻醉枪</w:t>
            </w:r>
          </w:p>
        </w:tc>
        <w:tc>
          <w:tcPr>
            <w:tcW w:w="2535" w:type="dxa"/>
            <w:vAlign w:val="center"/>
          </w:tcPr>
          <w:p w14:paraId="7D7EC979">
            <w:r>
              <w:rPr>
                <w:rFonts w:ascii="宋体" w:hAnsi="宋体" w:eastAsia="宋体"/>
                <w:b w:val="0"/>
                <w:sz w:val="19"/>
              </w:rPr>
              <w:t>瞄准并命中守卫</w:t>
            </w:r>
          </w:p>
        </w:tc>
        <w:tc>
          <w:tcPr>
            <w:tcW w:w="2535" w:type="dxa"/>
            <w:vAlign w:val="center"/>
          </w:tcPr>
          <w:p w14:paraId="0985E6F3">
            <w:r>
              <w:rPr>
                <w:rFonts w:ascii="宋体" w:hAnsi="宋体" w:eastAsia="宋体"/>
                <w:b w:val="0"/>
                <w:sz w:val="19"/>
              </w:rPr>
              <w:t>守卫昏厥并显示 ZZZ</w:t>
            </w:r>
          </w:p>
        </w:tc>
        <w:tc>
          <w:tcPr>
            <w:tcW w:w="2028" w:type="dxa"/>
            <w:vAlign w:val="center"/>
          </w:tcPr>
          <w:p w14:paraId="10609AC5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4376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019334DB">
            <w:r>
              <w:rPr>
                <w:rFonts w:ascii="宋体" w:hAnsi="宋体" w:eastAsia="宋体"/>
                <w:b w:val="0"/>
                <w:sz w:val="19"/>
              </w:rPr>
              <w:t>摄像头</w:t>
            </w:r>
          </w:p>
        </w:tc>
        <w:tc>
          <w:tcPr>
            <w:tcW w:w="2535" w:type="dxa"/>
            <w:vAlign w:val="center"/>
          </w:tcPr>
          <w:p w14:paraId="56862AE7">
            <w:r>
              <w:rPr>
                <w:rFonts w:ascii="宋体" w:hAnsi="宋体" w:eastAsia="宋体"/>
                <w:b w:val="0"/>
                <w:sz w:val="19"/>
              </w:rPr>
              <w:t>进入摄像头视野</w:t>
            </w:r>
          </w:p>
        </w:tc>
        <w:tc>
          <w:tcPr>
            <w:tcW w:w="2535" w:type="dxa"/>
            <w:vAlign w:val="center"/>
          </w:tcPr>
          <w:p w14:paraId="674B75FA">
            <w:r>
              <w:rPr>
                <w:rFonts w:ascii="宋体" w:hAnsi="宋体" w:eastAsia="宋体"/>
                <w:b w:val="0"/>
                <w:sz w:val="19"/>
              </w:rPr>
              <w:t>触发警戒并显示来源</w:t>
            </w:r>
          </w:p>
        </w:tc>
        <w:tc>
          <w:tcPr>
            <w:tcW w:w="2028" w:type="dxa"/>
            <w:vAlign w:val="center"/>
          </w:tcPr>
          <w:p w14:paraId="1252F622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1989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59F4E4D8">
            <w:r>
              <w:rPr>
                <w:rFonts w:ascii="宋体" w:hAnsi="宋体" w:eastAsia="宋体"/>
                <w:b w:val="0"/>
                <w:sz w:val="19"/>
              </w:rPr>
              <w:t>门禁钥匙</w:t>
            </w:r>
          </w:p>
        </w:tc>
        <w:tc>
          <w:tcPr>
            <w:tcW w:w="2535" w:type="dxa"/>
            <w:vAlign w:val="center"/>
          </w:tcPr>
          <w:p w14:paraId="778F4E09">
            <w:r>
              <w:rPr>
                <w:rFonts w:ascii="宋体" w:hAnsi="宋体" w:eastAsia="宋体"/>
                <w:b w:val="0"/>
                <w:sz w:val="19"/>
              </w:rPr>
              <w:t>先拿钥匙再通过门禁</w:t>
            </w:r>
          </w:p>
        </w:tc>
        <w:tc>
          <w:tcPr>
            <w:tcW w:w="2535" w:type="dxa"/>
            <w:vAlign w:val="center"/>
          </w:tcPr>
          <w:p w14:paraId="47B9BD65">
            <w:r>
              <w:rPr>
                <w:rFonts w:ascii="宋体" w:hAnsi="宋体" w:eastAsia="宋体"/>
                <w:b w:val="0"/>
                <w:sz w:val="19"/>
              </w:rPr>
              <w:t>无钥匙不能通过，有钥匙可通过</w:t>
            </w:r>
          </w:p>
        </w:tc>
        <w:tc>
          <w:tcPr>
            <w:tcW w:w="2028" w:type="dxa"/>
            <w:vAlign w:val="center"/>
          </w:tcPr>
          <w:p w14:paraId="33428875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0376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vAlign w:val="center"/>
          </w:tcPr>
          <w:p w14:paraId="305F9504">
            <w:r>
              <w:rPr>
                <w:rFonts w:ascii="宋体" w:hAnsi="宋体" w:eastAsia="宋体"/>
                <w:b w:val="0"/>
                <w:sz w:val="19"/>
              </w:rPr>
              <w:t>评价系统</w:t>
            </w:r>
          </w:p>
        </w:tc>
        <w:tc>
          <w:tcPr>
            <w:tcW w:w="2535" w:type="dxa"/>
            <w:vAlign w:val="center"/>
          </w:tcPr>
          <w:p w14:paraId="13144D17">
            <w:r>
              <w:rPr>
                <w:rFonts w:ascii="宋体" w:hAnsi="宋体" w:eastAsia="宋体"/>
                <w:b w:val="0"/>
                <w:sz w:val="19"/>
              </w:rPr>
              <w:t>通关、死亡重开后再通关</w:t>
            </w:r>
          </w:p>
        </w:tc>
        <w:tc>
          <w:tcPr>
            <w:tcW w:w="2535" w:type="dxa"/>
            <w:vAlign w:val="center"/>
          </w:tcPr>
          <w:p w14:paraId="7D107F9F">
            <w:r>
              <w:rPr>
                <w:rFonts w:ascii="宋体" w:hAnsi="宋体" w:eastAsia="宋体"/>
                <w:b w:val="0"/>
                <w:sz w:val="19"/>
              </w:rPr>
              <w:t>评分只统计成功尝试</w:t>
            </w:r>
          </w:p>
        </w:tc>
        <w:tc>
          <w:tcPr>
            <w:tcW w:w="2028" w:type="dxa"/>
            <w:vAlign w:val="center"/>
          </w:tcPr>
          <w:p w14:paraId="72CF88D8"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 w14:paraId="68A8820F"/>
    <w:p w14:paraId="5A072BE8">
      <w:pPr>
        <w:pStyle w:val="4"/>
      </w:pPr>
      <w:r>
        <w:t>7.2 典型问题与修正</w:t>
      </w:r>
    </w:p>
    <w:p w14:paraId="3A887BAC">
      <w:pPr>
        <w:ind w:firstLine="420"/>
      </w:pPr>
      <w:r>
        <w:t>开发过程中遇到过多类问题。第一类是工程配置问题，例如 Qt 中带 Q_OBJECT 的类如果没有被 CMake 的 AUTOMOC 正确处理，会出现 vtable undefined reference 错误。解决方式是在 CMakeLists.txt 中开启 CMAKE_AUTOMOC，并将头文件加入 qt_add_executable。</w:t>
      </w:r>
    </w:p>
    <w:p w14:paraId="114EAE95">
      <w:pPr>
        <w:ind w:firstLine="420"/>
      </w:pPr>
      <w:r>
        <w:t>第二类是 AI 与地图问题。早期守卫速度过快、可能穿墙、会卡在箱子中，地图外围过于空旷，导致玩家可以沿外圈绕到终点。后来通过降低守卫速度、加入寻路可走格检查、将箱子设为不可通行、重做大地图和外部 JSON 关卡文件来解决。</w:t>
      </w:r>
    </w:p>
    <w:p w14:paraId="7DB13703">
      <w:pPr>
        <w:ind w:firstLine="420"/>
      </w:pPr>
      <w:r>
        <w:t>第三类是判定一致性问题。潜行游戏最重要的是“玩家看到的危险范围”和“程序实际判定”一致。后续版本将守卫视野绘制和实际检测统一到同一套 visibleTiles 逻辑，并加入 F3 调试叠层显示发现来源，便于定位误判。</w:t>
      </w:r>
    </w:p>
    <w:p w14:paraId="5F3C981D">
      <w:pPr>
        <w:pStyle w:val="3"/>
      </w:pPr>
      <w:r>
        <w:t>八、AI 工具使用披露</w:t>
      </w:r>
    </w:p>
    <w:p w14:paraId="7EAEABAF">
      <w:pPr>
        <w:ind w:firstLine="420"/>
      </w:pPr>
      <w:r>
        <w:t>根据课程要求，本项目在报告中披露 AI 工具使用情况。本项目开发过程中使用 AI 工具辅助进行需求整理、代码生成、问题排查和视频讲解脚本整理。最终代码、资源取舍、功能验收和 GitHub 提交由本人确认完成。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596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E18A63">
            <w:r>
              <w:rPr>
                <w:rFonts w:ascii="宋体" w:hAnsi="宋体" w:eastAsia="宋体"/>
                <w:b/>
                <w:sz w:val="19"/>
              </w:rPr>
              <w:t>AI 工具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B5C0572">
            <w:r>
              <w:rPr>
                <w:rFonts w:ascii="宋体" w:hAnsi="宋体" w:eastAsia="宋体"/>
                <w:b/>
                <w:sz w:val="19"/>
              </w:rPr>
              <w:t>版本 / 类型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204EB66">
            <w:r>
              <w:rPr>
                <w:rFonts w:ascii="宋体" w:hAnsi="宋体" w:eastAsia="宋体"/>
                <w:b/>
                <w:sz w:val="19"/>
              </w:rPr>
              <w:t>具体用途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B4FEAEF">
            <w:r>
              <w:rPr>
                <w:rFonts w:ascii="宋体" w:hAnsi="宋体" w:eastAsia="宋体"/>
                <w:b/>
                <w:sz w:val="19"/>
              </w:rPr>
              <w:t>使用位置</w:t>
            </w:r>
          </w:p>
        </w:tc>
      </w:tr>
      <w:tr w14:paraId="1F13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A194FC">
            <w:r>
              <w:rPr>
                <w:rFonts w:ascii="宋体" w:hAnsi="宋体" w:eastAsia="宋体"/>
                <w:b w:val="0"/>
                <w:sz w:val="19"/>
              </w:rPr>
              <w:t>ChatGPT</w:t>
            </w:r>
          </w:p>
        </w:tc>
        <w:tc>
          <w:tcPr>
            <w:tcW w:w="2268" w:type="dxa"/>
            <w:vAlign w:val="center"/>
          </w:tcPr>
          <w:p w14:paraId="16E408E1">
            <w:r>
              <w:rPr>
                <w:rFonts w:ascii="宋体" w:hAnsi="宋体" w:eastAsia="宋体"/>
                <w:b w:val="0"/>
                <w:sz w:val="19"/>
              </w:rPr>
              <w:t>GPT-5.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Thinking</w:t>
            </w:r>
          </w:p>
        </w:tc>
        <w:tc>
          <w:tcPr>
            <w:tcW w:w="2268" w:type="dxa"/>
            <w:vAlign w:val="center"/>
          </w:tcPr>
          <w:p w14:paraId="5E9D6E74">
            <w:r>
              <w:rPr>
                <w:rFonts w:ascii="宋体" w:hAnsi="宋体" w:eastAsia="宋体"/>
                <w:b w:val="0"/>
                <w:sz w:val="19"/>
              </w:rPr>
              <w:t>项目需求梳理、Qt/C++概念解释、Git 提交流程指导、实验报告与视频讲解方案草拟</w:t>
            </w:r>
          </w:p>
        </w:tc>
        <w:tc>
          <w:tcPr>
            <w:tcW w:w="2268" w:type="dxa"/>
            <w:vAlign w:val="center"/>
          </w:tcPr>
          <w:p w14:paraId="1948C4AD">
            <w:r>
              <w:rPr>
                <w:rFonts w:ascii="宋体" w:hAnsi="宋体" w:eastAsia="宋体"/>
                <w:b w:val="0"/>
                <w:sz w:val="19"/>
              </w:rPr>
              <w:t>对话设计、报告、README、讲解稿</w:t>
            </w:r>
          </w:p>
        </w:tc>
      </w:tr>
      <w:tr w14:paraId="10A9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D77DA3">
            <w:r>
              <w:rPr>
                <w:rFonts w:ascii="宋体" w:hAnsi="宋体" w:eastAsia="宋体"/>
                <w:b w:val="0"/>
                <w:sz w:val="19"/>
              </w:rPr>
              <w:t>Codex</w:t>
            </w:r>
          </w:p>
        </w:tc>
        <w:tc>
          <w:tcPr>
            <w:tcW w:w="2268" w:type="dxa"/>
            <w:vAlign w:val="center"/>
          </w:tcPr>
          <w:p w14:paraId="10985230">
            <w:r>
              <w:rPr>
                <w:rFonts w:ascii="宋体" w:hAnsi="宋体" w:eastAsia="宋体"/>
                <w:b w:val="0"/>
                <w:sz w:val="19"/>
              </w:rPr>
              <w:t>OpenAI 代码代理</w:t>
            </w:r>
          </w:p>
        </w:tc>
        <w:tc>
          <w:tcPr>
            <w:tcW w:w="2268" w:type="dxa"/>
            <w:vAlign w:val="center"/>
          </w:tcPr>
          <w:p w14:paraId="24DA8065">
            <w:r>
              <w:rPr>
                <w:rFonts w:ascii="宋体" w:hAnsi="宋体" w:eastAsia="宋体"/>
                <w:b w:val="0"/>
                <w:sz w:val="19"/>
              </w:rPr>
              <w:t>基于当前仓库修改代码、修复 bug、扩展玩法、检查构建和文件变更</w:t>
            </w:r>
          </w:p>
        </w:tc>
        <w:tc>
          <w:tcPr>
            <w:tcW w:w="2268" w:type="dxa"/>
            <w:vAlign w:val="center"/>
          </w:tcPr>
          <w:p w14:paraId="59626E1B">
            <w:r>
              <w:rPr>
                <w:rFonts w:ascii="宋体" w:hAnsi="宋体" w:eastAsia="宋体"/>
                <w:b w:val="0"/>
                <w:sz w:val="19"/>
              </w:rPr>
              <w:t>src/、include/、assets/levels/、resources.qrc 等项目文件</w:t>
            </w:r>
          </w:p>
        </w:tc>
      </w:tr>
    </w:tbl>
    <w:p w14:paraId="40B5A0A1"/>
    <w:p w14:paraId="4B8A290D">
      <w:pPr>
        <w:pStyle w:val="3"/>
      </w:pPr>
      <w:r>
        <w:t>九、遇到的问题与解决方案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B95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6F4D33EE">
            <w:r>
              <w:rPr>
                <w:rFonts w:ascii="宋体" w:hAnsi="宋体" w:eastAsia="宋体"/>
                <w:b/>
                <w:sz w:val="19"/>
              </w:rPr>
              <w:t>问题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2A0D5CE1">
            <w:r>
              <w:rPr>
                <w:rFonts w:ascii="宋体" w:hAnsi="宋体" w:eastAsia="宋体"/>
                <w:b/>
                <w:sz w:val="19"/>
              </w:rPr>
              <w:t>原因分析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77C71645">
            <w:r>
              <w:rPr>
                <w:rFonts w:ascii="宋体" w:hAnsi="宋体" w:eastAsia="宋体"/>
                <w:b/>
                <w:sz w:val="19"/>
              </w:rPr>
              <w:t>解决方案</w:t>
            </w:r>
          </w:p>
        </w:tc>
      </w:tr>
      <w:tr w14:paraId="3C54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3D2F94C8">
            <w:r>
              <w:rPr>
                <w:rFonts w:ascii="宋体" w:hAnsi="宋体" w:eastAsia="宋体"/>
                <w:b w:val="0"/>
                <w:sz w:val="19"/>
              </w:rPr>
              <w:t>没有 .pro 文件，初次打开项目迷惑</w:t>
            </w:r>
          </w:p>
        </w:tc>
        <w:tc>
          <w:tcPr>
            <w:tcW w:w="3231" w:type="dxa"/>
            <w:vAlign w:val="center"/>
          </w:tcPr>
          <w:p w14:paraId="59A87621">
            <w:r>
              <w:rPr>
                <w:rFonts w:ascii="宋体" w:hAnsi="宋体" w:eastAsia="宋体"/>
                <w:b w:val="0"/>
                <w:sz w:val="19"/>
              </w:rPr>
              <w:t>项目采用 CMake，而不是 qmake</w:t>
            </w:r>
          </w:p>
        </w:tc>
        <w:tc>
          <w:tcPr>
            <w:tcW w:w="3231" w:type="dxa"/>
            <w:vAlign w:val="center"/>
          </w:tcPr>
          <w:p w14:paraId="424741D1">
            <w:r>
              <w:rPr>
                <w:rFonts w:ascii="宋体" w:hAnsi="宋体" w:eastAsia="宋体"/>
                <w:b w:val="0"/>
                <w:sz w:val="19"/>
              </w:rPr>
              <w:t>.用 Qt Creator 打开 CMakeLists.txt，并配置 Qt 6.11.0 Kit</w:t>
            </w:r>
          </w:p>
        </w:tc>
      </w:tr>
      <w:tr w14:paraId="4D9D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D1D8CB2">
            <w:r>
              <w:rPr>
                <w:rFonts w:ascii="宋体" w:hAnsi="宋体" w:eastAsia="宋体"/>
                <w:b w:val="0"/>
                <w:sz w:val="19"/>
              </w:rPr>
              <w:t>Qt 链接时报 vtable 错误</w:t>
            </w:r>
          </w:p>
        </w:tc>
        <w:tc>
          <w:tcPr>
            <w:tcW w:w="3231" w:type="dxa"/>
            <w:vAlign w:val="center"/>
          </w:tcPr>
          <w:p w14:paraId="34C35478">
            <w:r>
              <w:rPr>
                <w:rFonts w:ascii="宋体" w:hAnsi="宋体" w:eastAsia="宋体"/>
                <w:b w:val="0"/>
                <w:sz w:val="19"/>
              </w:rPr>
              <w:t>带 Q_OBJECT 的类没有触发 moc 生成</w:t>
            </w:r>
          </w:p>
        </w:tc>
        <w:tc>
          <w:tcPr>
            <w:tcW w:w="3231" w:type="dxa"/>
            <w:vAlign w:val="center"/>
          </w:tcPr>
          <w:p w14:paraId="241E226F">
            <w:r>
              <w:rPr>
                <w:rFonts w:ascii="宋体" w:hAnsi="宋体" w:eastAsia="宋体"/>
                <w:b w:val="0"/>
                <w:sz w:val="19"/>
              </w:rPr>
              <w:t>开启 CMAKE_AUTOMOC，并将头文件加入 CMake 目标</w:t>
            </w:r>
          </w:p>
        </w:tc>
      </w:tr>
      <w:tr w14:paraId="5B67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6C35D1C2">
            <w:r>
              <w:rPr>
                <w:rFonts w:ascii="宋体" w:hAnsi="宋体" w:eastAsia="宋体"/>
                <w:b w:val="0"/>
                <w:sz w:val="19"/>
              </w:rPr>
              <w:t>守卫穿墙或卡进箱子</w:t>
            </w:r>
          </w:p>
        </w:tc>
        <w:tc>
          <w:tcPr>
            <w:tcW w:w="3231" w:type="dxa"/>
            <w:vAlign w:val="center"/>
          </w:tcPr>
          <w:p w14:paraId="4DA47262">
            <w:r>
              <w:rPr>
                <w:rFonts w:ascii="宋体" w:hAnsi="宋体" w:eastAsia="宋体"/>
                <w:b w:val="0"/>
                <w:sz w:val="19"/>
              </w:rPr>
              <w:t>AI 目标点和可走格判断不完善</w:t>
            </w:r>
          </w:p>
        </w:tc>
        <w:tc>
          <w:tcPr>
            <w:tcW w:w="3231" w:type="dxa"/>
            <w:vAlign w:val="center"/>
          </w:tcPr>
          <w:p w14:paraId="1F972DF8">
            <w:r>
              <w:rPr>
                <w:rFonts w:ascii="宋体" w:hAnsi="宋体" w:eastAsia="宋体"/>
                <w:b w:val="0"/>
                <w:sz w:val="19"/>
              </w:rPr>
              <w:t>统一 isWalkable 判断，箱子和墙体均不可走，寻路失败时回退</w:t>
            </w:r>
          </w:p>
        </w:tc>
      </w:tr>
      <w:tr w14:paraId="5F54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F480680">
            <w:r>
              <w:rPr>
                <w:rFonts w:ascii="宋体" w:hAnsi="宋体" w:eastAsia="宋体"/>
                <w:b w:val="0"/>
                <w:sz w:val="19"/>
              </w:rPr>
              <w:t>地图过于简单，外围可绕行</w:t>
            </w:r>
          </w:p>
        </w:tc>
        <w:tc>
          <w:tcPr>
            <w:tcW w:w="3231" w:type="dxa"/>
            <w:vAlign w:val="center"/>
          </w:tcPr>
          <w:p w14:paraId="3DD20179">
            <w:r>
              <w:rPr>
                <w:rFonts w:ascii="宋体" w:hAnsi="宋体" w:eastAsia="宋体"/>
                <w:b w:val="0"/>
                <w:sz w:val="19"/>
              </w:rPr>
              <w:t>早期用矩形硬拼地图，缺少场景结构</w:t>
            </w:r>
          </w:p>
        </w:tc>
        <w:tc>
          <w:tcPr>
            <w:tcW w:w="3231" w:type="dxa"/>
            <w:vAlign w:val="center"/>
          </w:tcPr>
          <w:p w14:paraId="78DFE26D">
            <w:r>
              <w:rPr>
                <w:rFonts w:ascii="宋体" w:hAnsi="宋体" w:eastAsia="宋体"/>
                <w:b w:val="0"/>
                <w:sz w:val="19"/>
              </w:rPr>
              <w:t>改用外部 JSON 关卡，重做大地图、封锁外围、增加分区和关键路线</w:t>
            </w:r>
          </w:p>
        </w:tc>
      </w:tr>
      <w:tr w14:paraId="6003F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00C8C08">
            <w:r>
              <w:rPr>
                <w:rFonts w:ascii="宋体" w:hAnsi="宋体" w:eastAsia="宋体"/>
                <w:b w:val="0"/>
                <w:sz w:val="19"/>
              </w:rPr>
              <w:t>视野显示与实际判定不一致</w:t>
            </w:r>
          </w:p>
        </w:tc>
        <w:tc>
          <w:tcPr>
            <w:tcW w:w="3231" w:type="dxa"/>
            <w:vAlign w:val="center"/>
          </w:tcPr>
          <w:p w14:paraId="7825E4DC">
            <w:r>
              <w:rPr>
                <w:rFonts w:ascii="宋体" w:hAnsi="宋体" w:eastAsia="宋体"/>
                <w:b w:val="0"/>
                <w:sz w:val="19"/>
              </w:rPr>
              <w:t>绘制和检测使用不同逻辑</w:t>
            </w:r>
          </w:p>
        </w:tc>
        <w:tc>
          <w:tcPr>
            <w:tcW w:w="3231" w:type="dxa"/>
            <w:vAlign w:val="center"/>
          </w:tcPr>
          <w:p w14:paraId="3B59F6FB">
            <w:r>
              <w:rPr>
                <w:rFonts w:ascii="宋体" w:hAnsi="宋体" w:eastAsia="宋体"/>
                <w:b w:val="0"/>
                <w:sz w:val="19"/>
              </w:rPr>
              <w:t>统一可见格计算，并加入 debug overlay 显示发现来源</w:t>
            </w:r>
          </w:p>
        </w:tc>
      </w:tr>
    </w:tbl>
    <w:p w14:paraId="3654DD75"/>
    <w:p w14:paraId="1401FA02">
      <w:pPr>
        <w:pStyle w:val="3"/>
      </w:pPr>
      <w:r>
        <w:t>十、收获与总结</w:t>
      </w:r>
    </w:p>
    <w:p w14:paraId="69083361">
      <w:pPr>
        <w:ind w:firstLine="420"/>
      </w:pPr>
      <w:r>
        <w:t>通过本次大作业，我对 C++ 从课堂单文件程序走向工程化项目有了更直观的理解。以前我更熟悉在 Visual Studio 中新建空项目、写一个 cpp 文件、从 main 函数开始顺序执行的开发方式。本项目让我接触到了 CMake、多文件结构、头文件与源文件分离、Qt 事件驱动、资源文件、外部 JSON 数据和 Git 版本管理。</w:t>
      </w:r>
    </w:p>
    <w:p w14:paraId="1DB82481">
      <w:pPr>
        <w:ind w:firstLine="420"/>
      </w:pPr>
      <w:r>
        <w:t>在程序设计方面，我理解到图形化程序不是单纯地“从上到下执行”，而是依靠事件、定时器和状态机不断响应用户输入并更新画面。GameWidget 中的键盘事件、定时器更新、paintEvent 绘制和状态切换共同构成了游戏主循环。</w:t>
      </w:r>
    </w:p>
    <w:p w14:paraId="5E168EEF">
      <w:pPr>
        <w:ind w:firstLine="420"/>
      </w:pPr>
      <w:r>
        <w:t>在算法和逻辑方面，守卫 AI、视野遮挡、同格抓捕、噪音诱导和评分系统都让我认识到游戏开发中的“规则一致性”非常重要。玩家在画面上看到什么，程序就应该按同样的规则判断什么。否则即使功能很多，游戏体验也会变差。</w:t>
      </w:r>
    </w:p>
    <w:p w14:paraId="75EDB43B">
      <w:pPr>
        <w:ind w:firstLine="420"/>
      </w:pPr>
      <w:r>
        <w:rPr>
          <w:lang w:val="en-US" w:eastAsia="zh-CN"/>
        </w:rPr>
        <w:t xml:space="preserve">总体来看，本项目完成了一个具有较完整流程的 C++ </w:t>
      </w:r>
      <w:r>
        <w:rPr>
          <w:rFonts w:hint="default"/>
          <w:lang w:val="en-US" w:eastAsia="zh-CN"/>
        </w:rPr>
        <w:t xml:space="preserve">图形化小游戏，包含多关卡、地图加 </w:t>
      </w:r>
    </w:p>
    <w:p w14:paraId="19DC7F3E">
      <w:r>
        <w:rPr>
          <w:rFonts w:hint="default"/>
          <w:lang w:val="en-US" w:eastAsia="zh-CN"/>
        </w:rPr>
        <w:t>载、潜行机制、音效、运镜、选关、</w:t>
      </w:r>
      <w:r>
        <w:rPr>
          <w:rFonts w:hint="eastAsia"/>
          <w:lang w:val="en-US" w:eastAsia="zh-CN"/>
        </w:rPr>
        <w:t>通关</w:t>
      </w:r>
      <w:r>
        <w:rPr>
          <w:rFonts w:hint="default"/>
          <w:lang w:val="en-US" w:eastAsia="zh-CN"/>
        </w:rPr>
        <w:t>评价，基本达到了课程大作业对图形化程序创新性和展示性的要求。</w:t>
      </w:r>
    </w:p>
    <w:p w14:paraId="4C06C6ED">
      <w:pPr>
        <w:ind w:firstLine="420"/>
      </w:pPr>
    </w:p>
    <w:p w14:paraId="27C4D48A"/>
    <w:sectPr>
      <w:footerReference r:id="rId5" w:type="default"/>
      <w:pgSz w:w="11906" w:h="16838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3C8E">
    <w:pPr>
      <w:pStyle w:val="24"/>
      <w:jc w:val="center"/>
    </w:pPr>
    <w:r>
      <w:rPr>
        <w:rFonts w:ascii="宋体" w:hAnsi="宋体" w:eastAsia="宋体"/>
        <w:sz w:val="18"/>
      </w:rPr>
      <w:t>NKU-26C-MGS-tribute 高级语言程序设计2-2大作业实验报告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6C3548"/>
    <w:rsid w:val="395908E8"/>
    <w:rsid w:val="3A842096"/>
    <w:rsid w:val="6A762198"/>
    <w:rsid w:val="743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60" w:after="60" w:line="276" w:lineRule="auto"/>
      <w:ind w:left="340"/>
    </w:pPr>
    <w:rPr>
      <w:rFonts w:ascii="Consolas" w:hAnsi="Consolas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4648</Words>
  <Characters>5826</Characters>
  <Lines>0</Lines>
  <Paragraphs>0</Paragraphs>
  <TotalTime>0</TotalTime>
  <ScaleCrop>false</ScaleCrop>
  <LinksUpToDate>false</LinksUpToDate>
  <CharactersWithSpaces>6087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陈锦翔</cp:lastModifiedBy>
  <dcterms:modified xsi:type="dcterms:W3CDTF">2026-05-08T15:02:14Z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eyJoZGlkIjoiODlmZTMyMDNhZGM1ZjNiMmM4ZDNhODQ1ZDQ4YmIxZmEiLCJ1c2VySWQiOiIxODI3MTU5MTI4In0=</vt:lpwstr>
  </property>
  <property fmtid="{D5CDD505-2E9C-101B-9397-08002B2CF9AE}" pid="3" name="KSOProductBuildVer">
    <vt:lpwstr>2052-12.1.0.23125</vt:lpwstr>
  </property>
  <property fmtid="{D5CDD505-2E9C-101B-9397-08002B2CF9AE}" pid="4" name="ICV">
    <vt:lpwstr>43C2AAA197CC46748AC6689AF0A8D7BE_12</vt:lpwstr>
  </property>
</Properties>
</file>