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60"/>
        <w:jc w:val="center"/>
      </w:pPr>
      <w:r>
        <w:rPr>
          <w:rFonts w:ascii="PingFang SC" w:cs="PingFang SC" w:eastAsia="PingFang SC" w:hAnsi="PingFang SC"/>
          <w:b/>
          <w:bCs/>
          <w:color w:val="165DFF"/>
          <w:sz w:val="52"/>
          <w:szCs w:val="52"/>
        </w:rPr>
        <w:t xml:space="preserve">智培职联 · AI 智能体平台</w:t>
      </w:r>
    </w:p>
    <w:p>
      <w:pPr>
        <w:spacing w:after="280"/>
        <w:jc w:val="center"/>
      </w:pPr>
      <w:r>
        <w:rPr>
          <w:b/>
          <w:bCs/>
          <w:color w:val="4E5969"/>
          <w:sz w:val="30"/>
          <w:szCs w:val="30"/>
        </w:rPr>
        <w:t xml:space="preserve">产品设计文档  V4</w:t>
      </w:r>
    </w:p>
    <w:p>
      <w:pPr>
        <w:spacing w:after="40"/>
        <w:jc w:val="center"/>
      </w:pPr>
      <w:r>
        <w:rPr>
          <w:color w:val="4E5969"/>
          <w:sz w:val="22"/>
          <w:szCs w:val="22"/>
        </w:rPr>
        <w:t xml:space="preserve">Web 端 · 双端（超级管理员 / 学生）· 主智能体 + 子智能体 · Arco Design UI</w:t>
      </w:r>
    </w:p>
    <w:p>
      <w:pPr>
        <w:spacing w:after="40"/>
        <w:jc w:val="center"/>
      </w:pPr>
      <w:r>
        <w:rPr>
          <w:color w:val="86909C"/>
          <w:sz w:val="20"/>
          <w:szCs w:val="20"/>
        </w:rPr>
        <w:t xml:space="preserve">技术栈：React + Arco Design · FastAPI · LangGraph · Dify · PostgreSQL + pgvector · MySQL 8.0</w:t>
      </w:r>
    </w:p>
    <w:p>
      <w:pPr>
        <w:spacing w:after="40"/>
        <w:jc w:val="center"/>
      </w:pPr>
      <w:r>
        <w:rPr>
          <w:color w:val="86909C"/>
          <w:sz w:val="20"/>
          <w:szCs w:val="20"/>
        </w:rPr>
        <w:t xml:space="preserve">首期智能体：AI 面试官 · 岗位匹配（可持续扩展）</w:t>
      </w:r>
    </w:p>
    <w:p>
      <w:pPr>
        <w:spacing w:before="200"/>
        <w:jc w:val="center"/>
      </w:pPr>
      <w:r>
        <w:rPr>
          <w:color w:val="86909C"/>
          <w:sz w:val="20"/>
          <w:szCs w:val="20"/>
        </w:rPr>
        <w:t xml:space="preserve">2026-06-03</w:t>
      </w:r>
    </w:p>
    <w:p>
      <w:r>
        <w:br w:type="page"/>
      </w:r>
    </w:p>
    <w:p>
      <w:pPr>
        <w:spacing w:after="160"/>
      </w:pPr>
      <w:r>
        <w:rPr>
          <w:b/>
          <w:bCs/>
          <w:color w:val="1D2129"/>
          <w:sz w:val="30"/>
          <w:szCs w:val="30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t xml:space="preserve">0 · 一句话定位</w:t>
      </w:r>
    </w:p>
    <w:p>
      <w:pPr>
        <w:pBdr>
          <w:left w:val="single" w:color="165DFF" w:sz="22" w:space="10"/>
        </w:pBdr>
        <w:shd w:fill="E8F3FF" w:color="auto" w:val="clear"/>
        <w:spacing w:after="40" w:before="40" w:line="300"/>
      </w:pPr>
      <w:r>
        <w:rPr>
          <w:b/>
          <w:bCs/>
          <w:color w:val="165DFF"/>
        </w:rPr>
        <w:t xml:space="preserve">定位</w:t>
      </w:r>
    </w:p>
    <w:p>
      <w:pPr>
        <w:pBdr>
          <w:left w:val="single" w:color="165DFF" w:sz="22" w:space="10"/>
        </w:pBdr>
        <w:shd w:fill="E8F3FF" w:color="auto" w:val="clear"/>
        <w:spacing w:after="60" w:line="300"/>
      </w:pPr>
      <w:r>
        <w:rPr>
          <w:b/>
          <w:bCs/>
        </w:rPr>
        <w:t xml:space="preserve">一个双端的就业 AI 智能体平台。</w:t>
      </w:r>
      <w:r>
        <w:t xml:space="preserve">超级管理员在「模型广场 / Skills 广场 / MCP 广场 / 知识库」里接入并管理能力资源，并把它们组装成智能体；学生登录后，首页即是一个可对话问答的</w:t>
      </w:r>
      <w:r>
        <w:rPr>
          <w:b/>
          <w:bCs/>
          <w:color w:val="165DFF"/>
        </w:rPr>
        <w:t xml:space="preserve">主智能体</w:t>
      </w:r>
      <w:r>
        <w:t xml:space="preserve">——它能自主调用技能、使用工具、按需查询知识库，并在需要时调用「智能体广场」里的</w:t>
      </w:r>
      <w:r>
        <w:rPr>
          <w:b/>
          <w:bCs/>
          <w:color w:val="165DFF"/>
        </w:rPr>
        <w:t xml:space="preserve">子智能体</w:t>
      </w:r>
      <w:r>
        <w:t xml:space="preserve">（首期 AI 面试官、岗位匹配）。学生也可绕过主智能体，直接在广场里使用某个子智能体。</w:t>
      </w:r>
    </w:p>
    <w:p>
      <w:pPr>
        <w:pBdr>
          <w:left w:val="single" w:color="722ED1" w:sz="22" w:space="10"/>
        </w:pBdr>
        <w:shd w:fill="F5E8FF" w:color="auto" w:val="clear"/>
        <w:spacing w:after="40" w:before="40" w:line="300"/>
      </w:pPr>
      <w:r>
        <w:rPr>
          <w:b/>
          <w:bCs/>
          <w:color w:val="722ED1"/>
        </w:rPr>
        <w:t xml:space="preserve">与你们规划表的对应关系</w:t>
      </w:r>
    </w:p>
    <w:p>
      <w:pPr>
        <w:pBdr>
          <w:left w:val="single" w:color="722ED1" w:sz="22" w:space="10"/>
        </w:pBdr>
        <w:shd w:fill="F5E8FF" w:color="auto" w:val="clear"/>
        <w:spacing w:after="30" w:line="300"/>
      </w:pPr>
      <w:r>
        <w:rPr>
          <w:b/>
          <w:bCs/>
        </w:rPr>
        <w:t xml:space="preserve">主智能体</w:t>
      </w:r>
      <w:r>
        <w:t xml:space="preserve"> =规划表「平台总线智能体（全局总控）/ 学生就业辅导全流程智能体」；</w:t>
      </w:r>
    </w:p>
    <w:p>
      <w:pPr>
        <w:pBdr>
          <w:left w:val="single" w:color="722ED1" w:sz="22" w:space="10"/>
        </w:pBdr>
        <w:shd w:fill="F5E8FF" w:color="auto" w:val="clear"/>
        <w:spacing w:after="30" w:line="300"/>
      </w:pPr>
      <w:r>
        <w:rPr>
          <w:b/>
          <w:bCs/>
        </w:rPr>
        <w:t xml:space="preserve">子智能体</w:t>
      </w:r>
      <w:r>
        <w:t xml:space="preserve"> =规划表「场景化业务智能体层」；</w:t>
      </w:r>
    </w:p>
    <w:p>
      <w:pPr>
        <w:pBdr>
          <w:left w:val="single" w:color="722ED1" w:sz="22" w:space="10"/>
        </w:pBdr>
        <w:shd w:fill="F5E8FF" w:color="auto" w:val="clear"/>
        <w:spacing w:after="30" w:line="300"/>
      </w:pPr>
      <w:r>
        <w:rPr>
          <w:b/>
          <w:bCs/>
        </w:rPr>
        <w:t xml:space="preserve">Skills 广场</w:t>
      </w:r>
      <w:r>
        <w:t xml:space="preserve"> =「垂直技能池（11 个原子能力）」；</w:t>
      </w:r>
    </w:p>
    <w:p>
      <w:pPr>
        <w:pBdr>
          <w:left w:val="single" w:color="722ED1" w:sz="22" w:space="10"/>
        </w:pBdr>
        <w:shd w:fill="F5E8FF" w:color="auto" w:val="clear"/>
        <w:spacing w:after="60" w:line="300"/>
      </w:pPr>
      <w:r>
        <w:rPr>
          <w:b/>
          <w:bCs/>
        </w:rPr>
        <w:t xml:space="preserve">MCP 广场</w:t>
      </w:r>
      <w:r>
        <w:t xml:space="preserve"> =「MCP 模型上下文协议总线 + 外部工具 / 数据服务接入」。</w:t>
      </w:r>
    </w:p>
    <w:p>
      <w:pPr>
        <w:pStyle w:val="Heading1"/>
        <w:spacing w:after="160" w:before="360"/>
      </w:pPr>
      <w:r>
        <w:t xml:space="preserve">1 · 关键变更（本版 V4）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D2129"/>
                <w:sz w:val="20"/>
                <w:szCs w:val="20"/>
              </w:rPr>
              <w:t xml:space="preserve">主题</w:t>
            </w:r>
          </w:p>
        </w:tc>
        <w:tc>
          <w:tcPr>
            <w:tcW w:type="dxa" w:w="786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D2129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D2129"/>
                <w:sz w:val="20"/>
                <w:szCs w:val="20"/>
              </w:rPr>
              <w:t xml:space="preserve">登录</w:t>
            </w:r>
          </w:p>
        </w:tc>
        <w:tc>
          <w:tcPr>
            <w:tcW w:type="dxa" w:w="786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D2129"/>
                <w:sz w:val="20"/>
                <w:szCs w:val="20"/>
              </w:rPr>
              <w:t xml:space="preserve">新增登录界面；学生登录后进入主智能体首页，管理员进入控制台</w:t>
            </w:r>
          </w:p>
        </w:tc>
      </w:tr>
      <w:tr>
        <w:tc>
          <w:tcPr>
            <w:tcW w:type="dxa" w:w="150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D2129"/>
                <w:sz w:val="20"/>
                <w:szCs w:val="20"/>
              </w:rPr>
              <w:t xml:space="preserve">主智能体</w:t>
            </w:r>
          </w:p>
        </w:tc>
        <w:tc>
          <w:tcPr>
            <w:tcW w:type="dxa" w:w="786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D2129"/>
                <w:sz w:val="20"/>
                <w:szCs w:val="20"/>
              </w:rPr>
              <w:t xml:space="preserve">学生端首页即主智能体对话；可切换模型；能自主调用 Skill / MCP / 按需查询知识库；可路由调用子智能体</w:t>
            </w:r>
          </w:p>
        </w:tc>
      </w:tr>
      <w:tr>
        <w:tc>
          <w:tcPr>
            <w:tcW w:type="dxa" w:w="150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D2129"/>
                <w:sz w:val="20"/>
                <w:szCs w:val="20"/>
              </w:rPr>
              <w:t xml:space="preserve">子智能体</w:t>
            </w:r>
          </w:p>
        </w:tc>
        <w:tc>
          <w:tcPr>
            <w:tcW w:type="dxa" w:w="786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D2129"/>
                <w:sz w:val="20"/>
                <w:szCs w:val="20"/>
              </w:rPr>
              <w:t xml:space="preserve">即智能体广场中的智能体；被主智能体调用时继承主智能体的模型；直接使用时可自主切换模型；仅能用为其配置的 Skill / MCP / 专属知识库</w:t>
            </w:r>
          </w:p>
        </w:tc>
      </w:tr>
      <w:tr>
        <w:tc>
          <w:tcPr>
            <w:tcW w:type="dxa" w:w="150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D2129"/>
                <w:sz w:val="20"/>
                <w:szCs w:val="20"/>
              </w:rPr>
              <w:t xml:space="preserve">模型传递</w:t>
            </w:r>
          </w:p>
        </w:tc>
        <w:tc>
          <w:tcPr>
            <w:tcW w:type="dxa" w:w="786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D2129"/>
                <w:sz w:val="20"/>
                <w:szCs w:val="20"/>
              </w:rPr>
              <w:t xml:space="preserve">主智能体切换模型后，其调用的子智能体统一使用同一模型</w:t>
            </w:r>
          </w:p>
        </w:tc>
      </w:tr>
      <w:tr>
        <w:tc>
          <w:tcPr>
            <w:tcW w:type="dxa" w:w="150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D2129"/>
                <w:sz w:val="20"/>
                <w:szCs w:val="20"/>
              </w:rPr>
              <w:t xml:space="preserve">记忆隔离</w:t>
            </w:r>
          </w:p>
        </w:tc>
        <w:tc>
          <w:tcPr>
            <w:tcW w:type="dxa" w:w="786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D2129"/>
                <w:sz w:val="20"/>
                <w:szCs w:val="20"/>
              </w:rPr>
              <w:t xml:space="preserve">主智能体与各子智能体的对话记忆相互独立隔离（模型可共享，记忆必须分开）</w:t>
            </w:r>
          </w:p>
        </w:tc>
      </w:tr>
      <w:tr>
        <w:tc>
          <w:tcPr>
            <w:tcW w:type="dxa" w:w="150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D2129"/>
                <w:sz w:val="20"/>
                <w:szCs w:val="20"/>
              </w:rPr>
              <w:t xml:space="preserve">新增模块</w:t>
            </w:r>
          </w:p>
        </w:tc>
        <w:tc>
          <w:tcPr>
            <w:tcW w:type="dxa" w:w="786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D2129"/>
                <w:sz w:val="20"/>
                <w:szCs w:val="20"/>
              </w:rPr>
              <w:t xml:space="preserve">MCP 广场、Skills 广场、知识库（管理员端）</w:t>
            </w:r>
          </w:p>
        </w:tc>
      </w:tr>
      <w:tr>
        <w:tc>
          <w:tcPr>
            <w:tcW w:type="dxa" w:w="150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D2129"/>
                <w:sz w:val="20"/>
                <w:szCs w:val="20"/>
              </w:rPr>
              <w:t xml:space="preserve">视觉</w:t>
            </w:r>
          </w:p>
        </w:tc>
        <w:tc>
          <w:tcPr>
            <w:tcW w:type="dxa" w:w="786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D2129"/>
                <w:sz w:val="20"/>
                <w:szCs w:val="20"/>
              </w:rPr>
              <w:t xml:space="preserve">全部 UI 复用 Arco Design 组件与色板；前端建议直接使用 @arco-design/web-react</w:t>
            </w:r>
          </w:p>
        </w:tc>
      </w:tr>
      <w:tr>
        <w:tc>
          <w:tcPr>
            <w:tcW w:type="dxa" w:w="150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D2129"/>
                <w:sz w:val="20"/>
                <w:szCs w:val="20"/>
              </w:rPr>
              <w:t xml:space="preserve">范围</w:t>
            </w:r>
          </w:p>
        </w:tc>
        <w:tc>
          <w:tcPr>
            <w:tcW w:type="dxa" w:w="786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D2129"/>
                <w:sz w:val="20"/>
                <w:szCs w:val="20"/>
              </w:rPr>
              <w:t xml:space="preserve">仅做 Web 端（移动 App 暂不做）</w:t>
            </w:r>
          </w:p>
        </w:tc>
      </w:tr>
    </w:tbl>
    <w:p>
      <w:pPr>
        <w:pStyle w:val="Heading1"/>
        <w:spacing w:after="160" w:before="360"/>
      </w:pPr>
      <w:r>
        <w:t xml:space="preserve">2 · 核心设计理念</w:t>
      </w:r>
    </w:p>
    <w:p>
      <w:pPr>
        <w:pStyle w:val="Heading2"/>
        <w:spacing w:after="130" w:before="280"/>
      </w:pPr>
      <w:r>
        <w:t xml:space="preserve">2.1 能力组装模型</w:t>
      </w:r>
    </w:p>
    <w:p>
      <w:pPr>
        <w:spacing w:after="120" w:line="312"/>
      </w:pPr>
      <w:r>
        <w:t xml:space="preserve">平台把可复用资源分为四类「能力资源」，由超级管理员在各「广场」中管理，再组装成智能体供学生消费：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rPr>
          <w:tblHeader/>
        </w:trPr>
        <w:tc>
          <w:tcPr>
            <w:tcW w:type="dxa" w:w="150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D2129"/>
                <w:sz w:val="20"/>
                <w:szCs w:val="20"/>
              </w:rPr>
              <w:t xml:space="preserve">层</w:t>
            </w:r>
          </w:p>
        </w:tc>
        <w:tc>
          <w:tcPr>
            <w:tcW w:type="dxa" w:w="200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D2129"/>
                <w:sz w:val="20"/>
                <w:szCs w:val="20"/>
              </w:rPr>
              <w:t xml:space="preserve">概念</w:t>
            </w:r>
          </w:p>
        </w:tc>
        <w:tc>
          <w:tcPr>
            <w:tcW w:type="dxa" w:w="586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D2129"/>
                <w:sz w:val="20"/>
                <w:szCs w:val="20"/>
              </w:rPr>
              <w:t xml:space="preserve">由谁负责 / 来源</w:t>
            </w:r>
          </w:p>
        </w:tc>
      </w:tr>
      <w:tr>
        <w:tc>
          <w:tcPr>
            <w:tcW w:type="dxa" w:w="150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D2129"/>
                <w:sz w:val="20"/>
                <w:szCs w:val="20"/>
              </w:rPr>
              <w:t xml:space="preserve">能力供给</w:t>
            </w:r>
          </w:p>
        </w:tc>
        <w:tc>
          <w:tcPr>
            <w:tcW w:type="dxa" w:w="200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D2129"/>
                <w:sz w:val="20"/>
                <w:szCs w:val="20"/>
              </w:rPr>
              <w:t xml:space="preserve">模型 Model</w:t>
            </w:r>
          </w:p>
        </w:tc>
        <w:tc>
          <w:tcPr>
            <w:tcW w:type="dxa" w:w="586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D2129"/>
                <w:sz w:val="20"/>
                <w:szCs w:val="20"/>
              </w:rPr>
              <w:t xml:space="preserve">管理员在「模型广场」接入（底层交给 Dify 统一管理）；可标记对学生开放</w:t>
            </w:r>
          </w:p>
        </w:tc>
      </w:tr>
      <w:tr>
        <w:tc>
          <w:tcPr>
            <w:tcW w:type="dxa" w:w="150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D2129"/>
                <w:sz w:val="20"/>
                <w:szCs w:val="20"/>
              </w:rPr>
              <w:t xml:space="preserve">能力供给</w:t>
            </w:r>
          </w:p>
        </w:tc>
        <w:tc>
          <w:tcPr>
            <w:tcW w:type="dxa" w:w="200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D2129"/>
                <w:sz w:val="20"/>
                <w:szCs w:val="20"/>
              </w:rPr>
              <w:t xml:space="preserve">技能 Skill</w:t>
            </w:r>
          </w:p>
        </w:tc>
        <w:tc>
          <w:tcPr>
            <w:tcW w:type="dxa" w:w="586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D2129"/>
                <w:sz w:val="20"/>
                <w:szCs w:val="20"/>
              </w:rPr>
              <w:t xml:space="preserve">管理员在「Skills 广场」管理的可复用原子能力（简历解析、面试题生成、人岗匹配打分…）</w:t>
            </w:r>
          </w:p>
        </w:tc>
      </w:tr>
      <w:tr>
        <w:tc>
          <w:tcPr>
            <w:tcW w:type="dxa" w:w="150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D2129"/>
                <w:sz w:val="20"/>
                <w:szCs w:val="20"/>
              </w:rPr>
              <w:t xml:space="preserve">能力供给</w:t>
            </w:r>
          </w:p>
        </w:tc>
        <w:tc>
          <w:tcPr>
            <w:tcW w:type="dxa" w:w="200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D2129"/>
                <w:sz w:val="20"/>
                <w:szCs w:val="20"/>
              </w:rPr>
              <w:t xml:space="preserve">工具 MCP</w:t>
            </w:r>
          </w:p>
        </w:tc>
        <w:tc>
          <w:tcPr>
            <w:tcW w:type="dxa" w:w="586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D2129"/>
                <w:sz w:val="20"/>
                <w:szCs w:val="20"/>
              </w:rPr>
              <w:t xml:space="preserve">管理员在「MCP 广场」接入的外部工具 / 数据服务（岗位检索、网页抓取、日历…）</w:t>
            </w:r>
          </w:p>
        </w:tc>
      </w:tr>
      <w:tr>
        <w:tc>
          <w:tcPr>
            <w:tcW w:type="dxa" w:w="150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D2129"/>
                <w:sz w:val="20"/>
                <w:szCs w:val="20"/>
              </w:rPr>
              <w:t xml:space="preserve">能力供给</w:t>
            </w:r>
          </w:p>
        </w:tc>
        <w:tc>
          <w:tcPr>
            <w:tcW w:type="dxa" w:w="200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D2129"/>
                <w:sz w:val="20"/>
                <w:szCs w:val="20"/>
              </w:rPr>
              <w:t xml:space="preserve">知识 KB</w:t>
            </w:r>
          </w:p>
        </w:tc>
        <w:tc>
          <w:tcPr>
            <w:tcW w:type="dxa" w:w="586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D2129"/>
                <w:sz w:val="20"/>
                <w:szCs w:val="20"/>
              </w:rPr>
              <w:t xml:space="preserve">管理员在「知识库」维护的向量化语料（就业政策、岗位库、题库、企业资料…）</w:t>
            </w:r>
          </w:p>
        </w:tc>
      </w:tr>
      <w:tr>
        <w:tc>
          <w:tcPr>
            <w:tcW w:type="dxa" w:w="150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D2129"/>
                <w:sz w:val="20"/>
                <w:szCs w:val="20"/>
              </w:rPr>
              <w:t xml:space="preserve">能力封装</w:t>
            </w:r>
          </w:p>
        </w:tc>
        <w:tc>
          <w:tcPr>
            <w:tcW w:type="dxa" w:w="200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D2129"/>
                <w:sz w:val="20"/>
                <w:szCs w:val="20"/>
              </w:rPr>
              <w:t xml:space="preserve">智能体 Agent</w:t>
            </w:r>
          </w:p>
        </w:tc>
        <w:tc>
          <w:tcPr>
            <w:tcW w:type="dxa" w:w="586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D2129"/>
                <w:sz w:val="20"/>
                <w:szCs w:val="20"/>
              </w:rPr>
              <w:t xml:space="preserve">= 选定模型 + 编排若干 Skill + 授权若干 MCP + 绑定知识库 + 控制流（Dify / LangGraph）</w:t>
            </w:r>
          </w:p>
        </w:tc>
      </w:tr>
      <w:tr>
        <w:tc>
          <w:tcPr>
            <w:tcW w:type="dxa" w:w="150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D2129"/>
                <w:sz w:val="20"/>
                <w:szCs w:val="20"/>
              </w:rPr>
              <w:t xml:space="preserve">能力消费</w:t>
            </w:r>
          </w:p>
        </w:tc>
        <w:tc>
          <w:tcPr>
            <w:tcW w:type="dxa" w:w="200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D2129"/>
                <w:sz w:val="20"/>
                <w:szCs w:val="20"/>
              </w:rPr>
              <w:t xml:space="preserve">体验 Experience</w:t>
            </w:r>
          </w:p>
        </w:tc>
        <w:tc>
          <w:tcPr>
            <w:tcW w:type="dxa" w:w="586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D2129"/>
                <w:sz w:val="20"/>
                <w:szCs w:val="20"/>
              </w:rPr>
              <w:t xml:space="preserve">学生端：主智能体对话，或在广场直接使用子智能体</w:t>
            </w:r>
          </w:p>
        </w:tc>
      </w:tr>
    </w:tbl>
    <w:p>
      <w:pPr>
        <w:pStyle w:val="Heading2"/>
        <w:spacing w:after="130" w:before="280"/>
      </w:pPr>
      <w:r>
        <w:t xml:space="preserve">2.2 主智能体 vs 子智能体（本版核心）</w:t>
      </w:r>
    </w:p>
    <w:p>
      <w:pPr>
        <w:spacing w:after="120" w:line="312"/>
      </w:pPr>
      <w:r>
        <w:t xml:space="preserve">主智能体是「总控编排者」，权限开放、能力齐全；子智能体是「受限专家」，只在被配置的范围内工作。两者共享一套模型池，但</w:t>
      </w:r>
      <w:r>
        <w:rPr>
          <w:b/>
          <w:bCs/>
          <w:color w:val="165DFF"/>
        </w:rPr>
        <w:t xml:space="preserve">记忆各自独立</w:t>
      </w:r>
      <w:r>
        <w:t xml:space="preserve">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rPr>
          <w:tblHeader/>
        </w:trPr>
        <w:tc>
          <w:tcPr>
            <w:tcW w:type="dxa" w:w="120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D2129"/>
                <w:sz w:val="20"/>
                <w:szCs w:val="20"/>
              </w:rPr>
              <w:t xml:space="preserve">维度</w:t>
            </w:r>
          </w:p>
        </w:tc>
        <w:tc>
          <w:tcPr>
            <w:tcW w:type="dxa" w:w="408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D2129"/>
                <w:sz w:val="20"/>
                <w:szCs w:val="20"/>
              </w:rPr>
              <w:t xml:space="preserve">主智能体（Master / Orchestrator）</w:t>
            </w:r>
          </w:p>
        </w:tc>
        <w:tc>
          <w:tcPr>
            <w:tcW w:type="dxa" w:w="408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D2129"/>
                <w:sz w:val="20"/>
                <w:szCs w:val="20"/>
              </w:rPr>
              <w:t xml:space="preserve">子智能体（Sub-Agent）</w:t>
            </w:r>
          </w:p>
        </w:tc>
      </w:tr>
      <w:tr>
        <w:tc>
          <w:tcPr>
            <w:tcW w:type="dxa" w:w="120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D2129"/>
                <w:sz w:val="20"/>
                <w:szCs w:val="20"/>
              </w:rPr>
              <w:t xml:space="preserve">入口</w:t>
            </w:r>
          </w:p>
        </w:tc>
        <w:tc>
          <w:tcPr>
            <w:tcW w:type="dxa" w:w="408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D2129"/>
                <w:sz w:val="20"/>
                <w:szCs w:val="20"/>
              </w:rPr>
              <w:t xml:space="preserve">学生端首页（登录后默认）</w:t>
            </w:r>
          </w:p>
        </w:tc>
        <w:tc>
          <w:tcPr>
            <w:tcW w:type="dxa" w:w="408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D2129"/>
                <w:sz w:val="20"/>
                <w:szCs w:val="20"/>
              </w:rPr>
              <w:t xml:space="preserve">智能体广场，或被主智能体调用</w:t>
            </w:r>
          </w:p>
        </w:tc>
      </w:tr>
      <w:tr>
        <w:tc>
          <w:tcPr>
            <w:tcW w:type="dxa" w:w="120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D2129"/>
                <w:sz w:val="20"/>
                <w:szCs w:val="20"/>
              </w:rPr>
              <w:t xml:space="preserve">模型</w:t>
            </w:r>
          </w:p>
        </w:tc>
        <w:tc>
          <w:tcPr>
            <w:tcW w:type="dxa" w:w="408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D2129"/>
                <w:sz w:val="20"/>
                <w:szCs w:val="20"/>
              </w:rPr>
              <w:t xml:space="preserve">自主切换；切换后传递给其调用的子智能体</w:t>
            </w:r>
          </w:p>
        </w:tc>
        <w:tc>
          <w:tcPr>
            <w:tcW w:type="dxa" w:w="408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D2129"/>
                <w:sz w:val="20"/>
                <w:szCs w:val="20"/>
              </w:rPr>
              <w:t xml:space="preserve">直接使用时自主切换；被主智能体调用时继承主智能体的模型</w:t>
            </w:r>
          </w:p>
        </w:tc>
      </w:tr>
      <w:tr>
        <w:tc>
          <w:tcPr>
            <w:tcW w:type="dxa" w:w="120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D2129"/>
                <w:sz w:val="20"/>
                <w:szCs w:val="20"/>
              </w:rPr>
              <w:t xml:space="preserve">Skill</w:t>
            </w:r>
          </w:p>
        </w:tc>
        <w:tc>
          <w:tcPr>
            <w:tcW w:type="dxa" w:w="408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00B42A"/>
                <w:sz w:val="20"/>
                <w:szCs w:val="20"/>
              </w:rPr>
              <w:t xml:space="preserve">自主调用全部可用 Skill</w:t>
            </w:r>
          </w:p>
        </w:tc>
        <w:tc>
          <w:tcPr>
            <w:tcW w:type="dxa" w:w="408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FF7D00"/>
                <w:sz w:val="20"/>
                <w:szCs w:val="20"/>
              </w:rPr>
              <w:t xml:space="preserve">仅限管理员为其配置的 Skill</w:t>
            </w:r>
          </w:p>
        </w:tc>
      </w:tr>
      <w:tr>
        <w:tc>
          <w:tcPr>
            <w:tcW w:type="dxa" w:w="120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D2129"/>
                <w:sz w:val="20"/>
                <w:szCs w:val="20"/>
              </w:rPr>
              <w:t xml:space="preserve">MCP</w:t>
            </w:r>
          </w:p>
        </w:tc>
        <w:tc>
          <w:tcPr>
            <w:tcW w:type="dxa" w:w="408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00B42A"/>
                <w:sz w:val="20"/>
                <w:szCs w:val="20"/>
              </w:rPr>
              <w:t xml:space="preserve">自主使用全部可用 MCP 工具</w:t>
            </w:r>
          </w:p>
        </w:tc>
        <w:tc>
          <w:tcPr>
            <w:tcW w:type="dxa" w:w="408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FF7D00"/>
                <w:sz w:val="20"/>
                <w:szCs w:val="20"/>
              </w:rPr>
              <w:t xml:space="preserve">仅限配置的 MCP 工具</w:t>
            </w:r>
          </w:p>
        </w:tc>
      </w:tr>
      <w:tr>
        <w:tc>
          <w:tcPr>
            <w:tcW w:type="dxa" w:w="120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D2129"/>
                <w:sz w:val="20"/>
                <w:szCs w:val="20"/>
              </w:rPr>
              <w:t xml:space="preserve">知识库</w:t>
            </w:r>
          </w:p>
        </w:tc>
        <w:tc>
          <w:tcPr>
            <w:tcW w:type="dxa" w:w="408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00B42A"/>
                <w:sz w:val="20"/>
                <w:szCs w:val="20"/>
              </w:rPr>
              <w:t xml:space="preserve">按需查询对应知识库（动态 RAG）</w:t>
            </w:r>
          </w:p>
        </w:tc>
        <w:tc>
          <w:tcPr>
            <w:tcW w:type="dxa" w:w="408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FF7D00"/>
                <w:sz w:val="20"/>
                <w:szCs w:val="20"/>
              </w:rPr>
              <w:t xml:space="preserve">仅限其专属知识库</w:t>
            </w:r>
          </w:p>
        </w:tc>
      </w:tr>
      <w:tr>
        <w:tc>
          <w:tcPr>
            <w:tcW w:type="dxa" w:w="120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D2129"/>
                <w:sz w:val="20"/>
                <w:szCs w:val="20"/>
              </w:rPr>
              <w:t xml:space="preserve">记忆</w:t>
            </w:r>
          </w:p>
        </w:tc>
        <w:tc>
          <w:tcPr>
            <w:tcW w:type="dxa" w:w="408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D2129"/>
                <w:sz w:val="20"/>
                <w:szCs w:val="20"/>
              </w:rPr>
              <w:t xml:space="preserve">独立记忆线程</w:t>
            </w:r>
          </w:p>
        </w:tc>
        <w:tc>
          <w:tcPr>
            <w:tcW w:type="dxa" w:w="408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D2129"/>
                <w:sz w:val="20"/>
                <w:szCs w:val="20"/>
              </w:rPr>
              <w:t xml:space="preserve">各自独立记忆线程，与主智能体隔离</w:t>
            </w:r>
          </w:p>
        </w:tc>
      </w:tr>
      <w:tr>
        <w:tc>
          <w:tcPr>
            <w:tcW w:type="dxa" w:w="120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D2129"/>
                <w:sz w:val="20"/>
                <w:szCs w:val="20"/>
              </w:rPr>
              <w:t xml:space="preserve">角色</w:t>
            </w:r>
          </w:p>
        </w:tc>
        <w:tc>
          <w:tcPr>
            <w:tcW w:type="dxa" w:w="408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D2129"/>
                <w:sz w:val="20"/>
                <w:szCs w:val="20"/>
              </w:rPr>
              <w:t xml:space="preserve">总控 / 路由 / 兜底问答</w:t>
            </w:r>
          </w:p>
        </w:tc>
        <w:tc>
          <w:tcPr>
            <w:tcW w:type="dxa" w:w="408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D2129"/>
                <w:sz w:val="20"/>
                <w:szCs w:val="20"/>
              </w:rPr>
              <w:t xml:space="preserve">单场景深度执行（面试、匹配…）</w:t>
            </w:r>
          </w:p>
        </w:tc>
      </w:tr>
    </w:tbl>
    <w:p>
      <w:pPr>
        <w:pBdr>
          <w:left w:val="single" w:color="165DFF" w:sz="22" w:space="10"/>
        </w:pBdr>
        <w:shd w:fill="E8F3FF" w:color="auto" w:val="clear"/>
        <w:spacing w:after="40" w:before="40" w:line="300"/>
      </w:pPr>
      <w:r>
        <w:rPr>
          <w:b/>
          <w:bCs/>
          <w:color w:val="165DFF"/>
        </w:rPr>
        <w:t xml:space="preserve">两条关键规则</w:t>
      </w:r>
    </w:p>
    <w:p>
      <w:pPr>
        <w:pBdr>
          <w:left w:val="single" w:color="165DFF" w:sz="22" w:space="10"/>
        </w:pBdr>
        <w:shd w:fill="E8F3FF" w:color="auto" w:val="clear"/>
        <w:spacing w:after="30" w:line="300"/>
      </w:pPr>
      <w:r>
        <w:rPr>
          <w:b/>
          <w:bCs/>
        </w:rPr>
        <w:t xml:space="preserve">① 模型传递：</w:t>
      </w:r>
      <w:r>
        <w:t xml:space="preserve">模型是「推理引擎」，可共享。主智能体当前选的模型会作为运行时参数下传给它调用的子智能体，保证一次对话里模型一致、风格统一、计费可控。</w:t>
      </w:r>
    </w:p>
    <w:p>
      <w:pPr>
        <w:pBdr>
          <w:left w:val="single" w:color="165DFF" w:sz="22" w:space="10"/>
        </w:pBdr>
        <w:shd w:fill="E8F3FF" w:color="auto" w:val="clear"/>
        <w:spacing w:after="60" w:line="300"/>
      </w:pPr>
      <w:r>
        <w:rPr>
          <w:b/>
          <w:bCs/>
        </w:rPr>
        <w:t xml:space="preserve">② 记忆隔离：</w:t>
      </w:r>
      <w:r>
        <w:t xml:space="preserve">记忆是「会话上下文」，必须分开。主智能体调用 AI 面试官时，面试过程不会污染主对话历史；子智能体只把「结果摘要」回传给主智能体。直接在广场用子智能体时，它有自己独立的会话记忆。</w:t>
      </w:r>
    </w:p>
    <w:p>
      <w:pPr>
        <w:pStyle w:val="Heading2"/>
        <w:spacing w:after="130" w:before="280"/>
      </w:pPr>
      <w:r>
        <w:t xml:space="preserve">2.3 差异化：押在「报告质量」上</w:t>
      </w:r>
    </w:p>
    <w:p>
      <w:pPr>
        <w:spacing w:after="120" w:line="312"/>
      </w:pPr>
      <w:r>
        <w:t xml:space="preserve">规划表反复点的两个痛点——学生不会写项目经历（通用模型生成空洞）、不知道自己短板——决定了两个子智能体的杀手锏不是「能聊天」，而是产出：</w:t>
      </w:r>
    </w:p>
    <w:p>
      <w:pPr>
        <w:pStyle w:val="ListParagraph"/>
        <w:numPr>
          <w:ilvl w:val="0"/>
          <w:numId w:val="2"/>
        </w:numPr>
        <w:spacing w:after="70" w:line="308"/>
      </w:pPr>
      <w:r>
        <w:rPr>
          <w:b/>
          <w:bCs/>
        </w:rPr>
        <w:t xml:space="preserve">AI 面试官</w:t>
      </w:r>
      <w:r>
        <w:t xml:space="preserve">：复盘报告（综合评分 + 能力雷达 + 逐题点评 + 提升路径），可分享导出。</w:t>
      </w:r>
    </w:p>
    <w:p>
      <w:pPr>
        <w:pStyle w:val="ListParagraph"/>
        <w:numPr>
          <w:ilvl w:val="0"/>
          <w:numId w:val="2"/>
        </w:numPr>
        <w:spacing w:after="70" w:line="308"/>
      </w:pPr>
      <w:r>
        <w:rPr>
          <w:b/>
          <w:bCs/>
        </w:rPr>
        <w:t xml:space="preserve">岗位匹配</w:t>
      </w:r>
      <w:r>
        <w:t xml:space="preserve">：可解释性（为什么匹配 / 不匹配、缺哪些技能、怎么补），不是只给一个分数。</w:t>
      </w:r>
    </w:p>
    <w:p>
      <w:pPr>
        <w:pStyle w:val="Heading1"/>
        <w:spacing w:after="160" w:before="360"/>
      </w:pPr>
      <w:r>
        <w:t xml:space="preserve">3 · 产品结构（双端）</w:t>
      </w:r>
    </w:p>
    <w:p>
      <w:pPr>
        <w:pStyle w:val="Heading2"/>
        <w:spacing w:after="130" w:before="280"/>
      </w:pPr>
      <w:r>
        <w:t xml:space="preserve">3.1 超级管理员端 · 桌面 Web 控制台</w:t>
      </w:r>
    </w:p>
    <w:p>
      <w:pPr>
        <w:spacing w:after="120" w:line="312"/>
      </w:pPr>
      <w:r>
        <w:t xml:space="preserve">左侧主导航 + 顶部栏 + 内容区。导航项：</w:t>
      </w:r>
    </w:p>
    <w:p>
      <w:pPr>
        <w:pStyle w:val="ListParagraph"/>
        <w:numPr>
          <w:ilvl w:val="0"/>
          <w:numId w:val="2"/>
        </w:numPr>
        <w:spacing w:after="70" w:line="308"/>
      </w:pPr>
      <w:r>
        <w:rPr>
          <w:b/>
          <w:bCs/>
        </w:rPr>
        <w:t xml:space="preserve">智能体管理</w:t>
      </w:r>
      <w:r>
        <w:t xml:space="preserve">（组装：模型范围 + Skills + MCP + 专属知识库 + 是否可被主智能体调用）</w:t>
      </w:r>
    </w:p>
    <w:p>
      <w:pPr>
        <w:pStyle w:val="ListParagraph"/>
        <w:numPr>
          <w:ilvl w:val="0"/>
          <w:numId w:val="2"/>
        </w:numPr>
        <w:spacing w:after="70" w:line="308"/>
      </w:pPr>
      <w:r>
        <w:rPr>
          <w:b/>
          <w:bCs/>
        </w:rPr>
        <w:t xml:space="preserve">主智能体配置</w:t>
      </w:r>
      <w:r>
        <w:t xml:space="preserve">（全局编排者：默认模型、可访问的全量能力、系统提示词、路由策略）</w:t>
      </w:r>
    </w:p>
    <w:p>
      <w:pPr>
        <w:pStyle w:val="ListParagraph"/>
        <w:numPr>
          <w:ilvl w:val="0"/>
          <w:numId w:val="2"/>
        </w:numPr>
        <w:spacing w:after="70" w:line="308"/>
      </w:pPr>
      <w:r>
        <w:rPr>
          <w:b/>
          <w:bCs/>
        </w:rPr>
        <w:t xml:space="preserve">模型广场</w:t>
      </w:r>
      <w:r>
        <w:t xml:space="preserve">（接入 / 测速 / 对学生开放）</w:t>
      </w:r>
    </w:p>
    <w:p>
      <w:pPr>
        <w:pStyle w:val="ListParagraph"/>
        <w:numPr>
          <w:ilvl w:val="0"/>
          <w:numId w:val="2"/>
        </w:numPr>
        <w:spacing w:after="70" w:line="308"/>
      </w:pPr>
      <w:r>
        <w:rPr>
          <w:b/>
          <w:bCs/>
        </w:rPr>
        <w:t xml:space="preserve">MCP 广场</w:t>
      </w:r>
      <w:r>
        <w:t xml:space="preserve">（接入外部工具 / 服务，测试连接，查看暴露的工具）</w:t>
      </w:r>
    </w:p>
    <w:p>
      <w:pPr>
        <w:pStyle w:val="ListParagraph"/>
        <w:numPr>
          <w:ilvl w:val="0"/>
          <w:numId w:val="2"/>
        </w:numPr>
        <w:spacing w:after="70" w:line="308"/>
      </w:pPr>
      <w:r>
        <w:rPr>
          <w:b/>
          <w:bCs/>
        </w:rPr>
        <w:t xml:space="preserve">Skills 广场</w:t>
      </w:r>
      <w:r>
        <w:t xml:space="preserve">（管理可复用原子技能）</w:t>
      </w:r>
    </w:p>
    <w:p>
      <w:pPr>
        <w:pStyle w:val="ListParagraph"/>
        <w:numPr>
          <w:ilvl w:val="0"/>
          <w:numId w:val="2"/>
        </w:numPr>
        <w:spacing w:after="70" w:line="308"/>
      </w:pPr>
      <w:r>
        <w:rPr>
          <w:b/>
          <w:bCs/>
        </w:rPr>
        <w:t xml:space="preserve">知识库</w:t>
      </w:r>
      <w:r>
        <w:t xml:space="preserve">（文档上传、向量化、按智能体授权）</w:t>
      </w:r>
    </w:p>
    <w:p>
      <w:pPr>
        <w:pStyle w:val="ListParagraph"/>
        <w:numPr>
          <w:ilvl w:val="0"/>
          <w:numId w:val="2"/>
        </w:numPr>
        <w:spacing w:after="70" w:line="308"/>
      </w:pPr>
      <w:r>
        <w:rPr>
          <w:color w:val="86909C"/>
        </w:rPr>
        <w:t xml:space="preserve">学生与用量、设置</w:t>
      </w:r>
      <w:r>
        <w:rPr>
          <w:color w:val="86909C"/>
        </w:rPr>
        <w:t xml:space="preserve">（可后置）</w:t>
      </w:r>
    </w:p>
    <w:p>
      <w:pPr>
        <w:pStyle w:val="Heading2"/>
        <w:spacing w:after="130" w:before="280"/>
      </w:pPr>
      <w:r>
        <w:t xml:space="preserve">3.2 学生端 · Web</w:t>
      </w:r>
    </w:p>
    <w:p>
      <w:pPr>
        <w:pStyle w:val="ListParagraph"/>
        <w:numPr>
          <w:ilvl w:val="0"/>
          <w:numId w:val="2"/>
        </w:numPr>
        <w:spacing w:after="70" w:line="308"/>
      </w:pPr>
      <w:r>
        <w:rPr>
          <w:b/>
          <w:bCs/>
        </w:rPr>
        <w:t xml:space="preserve">登录</w:t>
      </w:r>
    </w:p>
    <w:p>
      <w:pPr>
        <w:pStyle w:val="ListParagraph"/>
        <w:numPr>
          <w:ilvl w:val="0"/>
          <w:numId w:val="2"/>
        </w:numPr>
        <w:spacing w:after="70" w:line="308"/>
      </w:pPr>
      <w:r>
        <w:rPr>
          <w:b/>
          <w:bCs/>
        </w:rPr>
        <w:t xml:space="preserve">首页 = 主智能体对话</w:t>
      </w:r>
      <w:r>
        <w:t xml:space="preserve">（问答 + 切模型 + 自动路由子智能体）</w:t>
      </w:r>
    </w:p>
    <w:p>
      <w:pPr>
        <w:pStyle w:val="ListParagraph"/>
        <w:numPr>
          <w:ilvl w:val="0"/>
          <w:numId w:val="2"/>
        </w:numPr>
        <w:spacing w:after="70" w:line="308"/>
      </w:pPr>
      <w:r>
        <w:rPr>
          <w:b/>
          <w:bCs/>
        </w:rPr>
        <w:t xml:space="preserve">智能体广场</w:t>
      </w:r>
      <w:r>
        <w:t xml:space="preserve">（直接挑选并使用子智能体）</w:t>
      </w:r>
    </w:p>
    <w:p>
      <w:pPr>
        <w:pStyle w:val="ListParagraph"/>
        <w:numPr>
          <w:ilvl w:val="0"/>
          <w:numId w:val="2"/>
        </w:numPr>
        <w:spacing w:after="70" w:line="308"/>
      </w:pPr>
      <w:r>
        <w:rPr>
          <w:b/>
          <w:bCs/>
        </w:rPr>
        <w:t xml:space="preserve">我的记录</w:t>
      </w:r>
      <w:r>
        <w:t xml:space="preserve">（历史会话 / 报告）</w:t>
      </w:r>
    </w:p>
    <w:p>
      <w:pPr>
        <w:pStyle w:val="ListParagraph"/>
        <w:numPr>
          <w:ilvl w:val="0"/>
          <w:numId w:val="2"/>
        </w:numPr>
        <w:spacing w:after="70" w:line="308"/>
      </w:pPr>
      <w:r>
        <w:rPr>
          <w:color w:val="86909C"/>
        </w:rPr>
        <w:t xml:space="preserve">个人中心</w:t>
      </w:r>
      <w:r>
        <w:rPr>
          <w:color w:val="86909C"/>
        </w:rPr>
        <w:t xml:space="preserve">（可后置）</w:t>
      </w:r>
    </w:p>
    <w:p>
      <w:pPr>
        <w:pStyle w:val="Heading1"/>
        <w:spacing w:after="160" w:before="360"/>
      </w:pPr>
      <w:r>
        <w:t xml:space="preserve">4 · 用户核心流程</w:t>
      </w:r>
    </w:p>
    <w:p>
      <w:pPr>
        <w:pStyle w:val="Heading2"/>
        <w:spacing w:after="130" w:before="280"/>
      </w:pPr>
      <w:r>
        <w:t xml:space="preserve">管理员准备流程</w:t>
      </w:r>
    </w:p>
    <w:p>
      <w:pPr>
        <w:pStyle w:val="ListParagraph"/>
        <w:numPr>
          <w:ilvl w:val="0"/>
          <w:numId w:val="3"/>
        </w:numPr>
        <w:spacing w:after="70" w:line="308"/>
      </w:pPr>
      <w:r>
        <w:t xml:space="preserve">接入模型（模型广场）→ 测速 → 对学生开放</w:t>
      </w:r>
    </w:p>
    <w:p>
      <w:pPr>
        <w:pStyle w:val="ListParagraph"/>
        <w:numPr>
          <w:ilvl w:val="0"/>
          <w:numId w:val="3"/>
        </w:numPr>
        <w:spacing w:after="70" w:line="308"/>
      </w:pPr>
      <w:r>
        <w:t xml:space="preserve">接入 MCP 工具（MCP 广场）、配置 Skills（Skills 广场）、上传知识库</w:t>
      </w:r>
    </w:p>
    <w:p>
      <w:pPr>
        <w:pStyle w:val="ListParagraph"/>
        <w:numPr>
          <w:ilvl w:val="0"/>
          <w:numId w:val="3"/>
        </w:numPr>
        <w:spacing w:after="70" w:line="308"/>
      </w:pPr>
      <w:r>
        <w:t xml:space="preserve">智能体管理：为每个子智能体绑定「模型范围 + Skills + MCP + 专属知识库」并发布</w:t>
      </w:r>
    </w:p>
    <w:p>
      <w:pPr>
        <w:pStyle w:val="ListParagraph"/>
        <w:numPr>
          <w:ilvl w:val="0"/>
          <w:numId w:val="3"/>
        </w:numPr>
        <w:spacing w:after="70" w:line="308"/>
      </w:pPr>
      <w:r>
        <w:t xml:space="preserve">主智能体配置：设默认模型、开放全量能力、配置到各子智能体的路由</w:t>
      </w:r>
    </w:p>
    <w:p>
      <w:pPr>
        <w:pStyle w:val="Heading2"/>
        <w:spacing w:after="130" w:before="280"/>
      </w:pPr>
      <w:r>
        <w:t xml:space="preserve">学生流程 A · 主智能体问答（首页）</w:t>
      </w:r>
    </w:p>
    <w:p>
      <w:pPr>
        <w:pStyle w:val="ListParagraph"/>
        <w:numPr>
          <w:ilvl w:val="0"/>
          <w:numId w:val="4"/>
        </w:numPr>
        <w:spacing w:after="70" w:line="308"/>
      </w:pPr>
      <w:r>
        <w:t xml:space="preserve">登录 → 进入主智能体对话</w:t>
      </w:r>
    </w:p>
    <w:p>
      <w:pPr>
        <w:pStyle w:val="ListParagraph"/>
        <w:numPr>
          <w:ilvl w:val="0"/>
          <w:numId w:val="4"/>
        </w:numPr>
        <w:spacing w:after="70" w:line="308"/>
      </w:pPr>
      <w:r>
        <w:t xml:space="preserve">选 / 切模型（提示：将同步用于其调用的子智能体）</w:t>
      </w:r>
    </w:p>
    <w:p>
      <w:pPr>
        <w:pStyle w:val="ListParagraph"/>
        <w:numPr>
          <w:ilvl w:val="0"/>
          <w:numId w:val="4"/>
        </w:numPr>
        <w:spacing w:after="70" w:line="308"/>
      </w:pPr>
      <w:r>
        <w:t xml:space="preserve">提问 → 主智能体自主调用 Skill / MCP、按需查询知识库作答</w:t>
      </w:r>
    </w:p>
    <w:p>
      <w:pPr>
        <w:pStyle w:val="ListParagraph"/>
        <w:numPr>
          <w:ilvl w:val="0"/>
          <w:numId w:val="4"/>
        </w:numPr>
        <w:spacing w:after="70" w:line="308"/>
      </w:pPr>
      <w:r>
        <w:t xml:space="preserve">如需专项能力 → 主智能体路由到子智能体（如「帮我模拟面试」→ AI 面试官），结果回流主对话</w:t>
      </w:r>
    </w:p>
    <w:p>
      <w:pPr>
        <w:pStyle w:val="Heading2"/>
        <w:spacing w:after="130" w:before="280"/>
      </w:pPr>
      <w:r>
        <w:t xml:space="preserve">学生流程 B · 广场直接使用子智能体</w:t>
      </w:r>
    </w:p>
    <w:p>
      <w:pPr>
        <w:pStyle w:val="ListParagraph"/>
        <w:numPr>
          <w:ilvl w:val="0"/>
          <w:numId w:val="5"/>
        </w:numPr>
        <w:spacing w:after="70" w:line="308"/>
      </w:pPr>
      <w:r>
        <w:t xml:space="preserve">智能体广场 → 选子智能体 → 自主选 / 切模型</w:t>
      </w:r>
    </w:p>
    <w:p>
      <w:pPr>
        <w:pStyle w:val="ListParagraph"/>
        <w:numPr>
          <w:ilvl w:val="0"/>
          <w:numId w:val="5"/>
        </w:numPr>
        <w:spacing w:after="70" w:line="308"/>
      </w:pPr>
      <w:r>
        <w:t xml:space="preserve">进入其专属界面体验（仅用其配置的 Skill / MCP / 知识库）</w:t>
      </w:r>
    </w:p>
    <w:p>
      <w:pPr>
        <w:pStyle w:val="ListParagraph"/>
        <w:numPr>
          <w:ilvl w:val="0"/>
          <w:numId w:val="5"/>
        </w:numPr>
        <w:spacing w:after="70" w:line="308"/>
      </w:pPr>
      <w:r>
        <w:t xml:space="preserve">产出报告 → 导出（该会话记忆独立，不影响主智能体）</w:t>
      </w:r>
    </w:p>
    <w:p>
      <w:pPr>
        <w:pStyle w:val="Heading1"/>
        <w:spacing w:after="160" w:before="360"/>
      </w:pPr>
      <w:r>
        <w:t xml:space="preserve">5 · 页面详细设计</w:t>
      </w:r>
    </w:p>
    <w:p>
      <w:pPr>
        <w:spacing w:after="120" w:line="312"/>
      </w:pPr>
      <w:r>
        <w:t xml:space="preserve">按端组织；每屏给出布局 / 组件 / 内容 / 状态。可直接粘贴的 Stitch 提示词见配套文件 </w:t>
      </w:r>
      <w:r>
        <w:rPr>
          <w:i/>
          <w:iCs/>
          <w:color w:val="4E5969"/>
        </w:rPr>
        <w:t xml:space="preserve">智培职联-Stitch提示词.md</w:t>
      </w:r>
      <w:r>
        <w:t xml:space="preserve">。</w:t>
      </w:r>
    </w:p>
    <w:p>
      <w:pPr>
        <w:pStyle w:val="Heading2"/>
        <w:spacing w:after="130" w:before="280"/>
      </w:pPr>
      <w:r>
        <w:t xml:space="preserve">Part A · 超级管理员端</w:t>
      </w:r>
    </w:p>
    <w:p>
      <w:pPr>
        <w:pBdr>
          <w:bottom w:val="single" w:color="BEDAFF" w:sz="4" w:space="3"/>
        </w:pBdr>
        <w:spacing w:after="70" w:before="180"/>
      </w:pPr>
      <w:r>
        <w:rPr>
          <w:b/>
          <w:bCs/>
          <w:color w:val="FFFFFF"/>
          <w:sz w:val="18"/>
          <w:szCs w:val="18"/>
          <w:shd w:fill="165DFF" w:color="auto" w:val="clear"/>
        </w:rPr>
        <w:t xml:space="preserve"> A0 </w:t>
      </w:r>
      <w:r>
        <w:rPr>
          <w:b/>
          <w:bCs/>
          <w:color w:val="1D2129"/>
          <w:sz w:val="23"/>
          <w:szCs w:val="23"/>
        </w:rPr>
        <w:t xml:space="preserve">  登录（双端共用）</w:t>
      </w:r>
    </w:p>
    <w:p>
      <w:pPr>
        <w:spacing w:after="120" w:line="312"/>
      </w:pPr>
      <w:r>
        <w:rPr>
          <w:b/>
          <w:bCs/>
        </w:rPr>
        <w:t xml:space="preserve">布局：</w:t>
      </w:r>
      <w:r>
        <w:t xml:space="preserve">居中卡片 + 左侧品牌插画。Arco 风格表单。</w:t>
      </w:r>
    </w:p>
    <w:p>
      <w:pPr>
        <w:pStyle w:val="ListParagraph"/>
        <w:numPr>
          <w:ilvl w:val="0"/>
          <w:numId w:val="2"/>
        </w:numPr>
        <w:spacing w:after="70" w:line="308"/>
      </w:pPr>
      <w:r>
        <w:t xml:space="preserve">字段：账号 / 手机号、密码（带显隐）、记住我、登录按钮；可选「短信验证码」「忘记密码」。</w:t>
      </w:r>
    </w:p>
    <w:p>
      <w:pPr>
        <w:pStyle w:val="ListParagraph"/>
        <w:numPr>
          <w:ilvl w:val="0"/>
          <w:numId w:val="2"/>
        </w:numPr>
        <w:spacing w:after="70" w:line="308"/>
      </w:pPr>
      <w:r>
        <w:t xml:space="preserve">登录后按角色路由：管理员 → 控制台；学生 → 主智能体首页。</w:t>
      </w:r>
    </w:p>
    <w:p>
      <w:pPr>
        <w:pStyle w:val="ListParagraph"/>
        <w:numPr>
          <w:ilvl w:val="0"/>
          <w:numId w:val="2"/>
        </w:numPr>
        <w:spacing w:after="70" w:line="308"/>
      </w:pPr>
      <w:r>
        <w:rPr>
          <w:b/>
          <w:bCs/>
        </w:rPr>
        <w:t xml:space="preserve">状态：</w:t>
      </w:r>
      <w:r>
        <w:t xml:space="preserve">校验错误（Arco 红色行内提示）、加载态、登录失败 toast。</w:t>
      </w:r>
    </w:p>
    <w:p>
      <w:pPr>
        <w:pBdr>
          <w:bottom w:val="single" w:color="BEDAFF" w:sz="4" w:space="3"/>
        </w:pBdr>
        <w:spacing w:after="70" w:before="180"/>
      </w:pPr>
      <w:r>
        <w:rPr>
          <w:b/>
          <w:bCs/>
          <w:color w:val="FFFFFF"/>
          <w:sz w:val="18"/>
          <w:szCs w:val="18"/>
          <w:shd w:fill="165DFF" w:color="auto" w:val="clear"/>
        </w:rPr>
        <w:t xml:space="preserve"> A1 </w:t>
      </w:r>
      <w:r>
        <w:rPr>
          <w:b/>
          <w:bCs/>
          <w:color w:val="1D2129"/>
          <w:sz w:val="23"/>
          <w:szCs w:val="23"/>
        </w:rPr>
        <w:t xml:space="preserve">  模型广场（「模型中心」卡片网格）</w:t>
      </w:r>
    </w:p>
    <w:p>
      <w:pPr>
        <w:spacing w:after="120" w:line="312"/>
      </w:pPr>
      <w:r>
        <w:rPr>
          <w:b/>
          <w:bCs/>
        </w:rPr>
        <w:t xml:space="preserve">布局：</w:t>
      </w:r>
      <w:r>
        <w:t xml:space="preserve">标题「模型广场」+ 右上「测试速度」按钮；已接入模型卡片网格 + 一张虚线「添加模型」卡；底部「本地大模型：在线 / 离线」。</w:t>
      </w:r>
    </w:p>
    <w:p>
      <w:pPr>
        <w:spacing w:after="120" w:line="312"/>
      </w:pPr>
      <w:r>
        <w:rPr>
          <w:b/>
          <w:bCs/>
        </w:rPr>
        <w:t xml:space="preserve">模型卡片：</w:t>
      </w:r>
    </w:p>
    <w:p>
      <w:pPr>
        <w:pStyle w:val="ListParagraph"/>
        <w:numPr>
          <w:ilvl w:val="1"/>
          <w:numId w:val="2"/>
        </w:numPr>
        <w:spacing w:after="60" w:line="304"/>
      </w:pPr>
      <w:r>
        <w:t xml:space="preserve">左上部署位置标签（云端 / 本地）；右上「编辑 删除」</w:t>
      </w:r>
    </w:p>
    <w:p>
      <w:pPr>
        <w:pStyle w:val="ListParagraph"/>
        <w:numPr>
          <w:ilvl w:val="1"/>
          <w:numId w:val="2"/>
        </w:numPr>
        <w:spacing w:after="60" w:line="304"/>
      </w:pPr>
      <w:r>
        <w:t xml:space="preserve">模型显示名（大号粗体）+ 模型：标识 + 来源：Base URL（过长省略）</w:t>
      </w:r>
    </w:p>
    <w:p>
      <w:pPr>
        <w:pStyle w:val="ListParagraph"/>
        <w:numPr>
          <w:ilvl w:val="1"/>
          <w:numId w:val="2"/>
        </w:numPr>
        <w:spacing w:after="60" w:line="304"/>
      </w:pPr>
      <w:r>
        <w:t xml:space="preserve">延迟：380ms（</w:t>
      </w:r>
      <w:r>
        <w:rPr>
          <w:color w:val="00B42A"/>
        </w:rPr>
        <w:t xml:space="preserve">快=绿</w:t>
      </w:r>
      <w:r>
        <w:t xml:space="preserve"> / </w:t>
      </w:r>
      <w:r>
        <w:rPr>
          <w:color w:val="FF7D00"/>
        </w:rPr>
        <w:t xml:space="preserve">中=橙</w:t>
      </w:r>
      <w:r>
        <w:t xml:space="preserve"> / </w:t>
      </w:r>
      <w:r>
        <w:rPr>
          <w:color w:val="F53F3F"/>
        </w:rPr>
        <w:t xml:space="preserve">慢或失败=红</w:t>
      </w:r>
      <w:r>
        <w:t xml:space="preserve">）</w:t>
      </w:r>
    </w:p>
    <w:p>
      <w:pPr>
        <w:pStyle w:val="ListParagraph"/>
        <w:numPr>
          <w:ilvl w:val="1"/>
          <w:numId w:val="2"/>
        </w:numPr>
        <w:spacing w:after="60" w:line="304"/>
      </w:pPr>
      <w:r>
        <w:t xml:space="preserve">底部协议兼容标签 [OpenAI] [Anthropic] + 右下角供应商 logo 水印</w:t>
      </w:r>
    </w:p>
    <w:p>
      <w:pPr>
        <w:pStyle w:val="ListParagraph"/>
        <w:numPr>
          <w:ilvl w:val="1"/>
          <w:numId w:val="2"/>
        </w:numPr>
        <w:spacing w:after="60" w:line="304"/>
      </w:pPr>
      <w:r>
        <w:rPr>
          <w:b/>
          <w:bCs/>
        </w:rPr>
        <w:t xml:space="preserve">（新增）「对学生开放」开关</w:t>
      </w:r>
      <w:r>
        <w:t xml:space="preserve"> —— 决定学生端能否选到它</w:t>
      </w:r>
    </w:p>
    <w:p>
      <w:pPr>
        <w:pBdr>
          <w:bottom w:val="single" w:color="BEDAFF" w:sz="4" w:space="3"/>
        </w:pBdr>
        <w:spacing w:after="70" w:before="180"/>
      </w:pPr>
      <w:r>
        <w:rPr>
          <w:b/>
          <w:bCs/>
          <w:color w:val="FFFFFF"/>
          <w:sz w:val="18"/>
          <w:szCs w:val="18"/>
          <w:shd w:fill="165DFF" w:color="auto" w:val="clear"/>
        </w:rPr>
        <w:t xml:space="preserve"> A2 </w:t>
      </w:r>
      <w:r>
        <w:rPr>
          <w:b/>
          <w:bCs/>
          <w:color w:val="1D2129"/>
          <w:sz w:val="23"/>
          <w:szCs w:val="23"/>
        </w:rPr>
        <w:t xml:space="preserve">  添加 / 编辑模型（右侧抽屉）+ 测试连接</w:t>
      </w:r>
    </w:p>
    <w:p>
      <w:pPr>
        <w:spacing w:after="120" w:line="312"/>
      </w:pPr>
      <w:r>
        <w:rPr>
          <w:b/>
          <w:bCs/>
        </w:rPr>
        <w:t xml:space="preserve">字段：</w:t>
      </w:r>
      <w:r>
        <w:t xml:space="preserve">模型供应商（OpenAI 兼容 / DeepSeek / 豆包 / 通义 / 智谱 / Azure / Ollama·本地 / 自定义）· 显示名称 · 部署位置 · 能力类型（对话 / 向量 / 重排）· 接入协议（OpenAI / Anthropic 兼容，多选）· Base URL · API Key（密码框，存后 sk-****1234）· 模型标识 · 高级参数 · 对学生开放。</w:t>
      </w:r>
    </w:p>
    <w:p>
      <w:pPr>
        <w:spacing w:after="120" w:line="312"/>
      </w:pPr>
      <w:r>
        <w:rPr>
          <w:b/>
          <w:bCs/>
        </w:rPr>
        <w:t xml:space="preserve">测试连接（由 Dify 执行，行内显示）：</w:t>
      </w:r>
    </w:p>
    <w:p>
      <w:pPr>
        <w:pStyle w:val="ListParagraph"/>
        <w:numPr>
          <w:ilvl w:val="1"/>
          <w:numId w:val="2"/>
        </w:numPr>
        <w:spacing w:after="60" w:line="304"/>
      </w:pPr>
      <w:r>
        <w:rPr>
          <w:b/>
          <w:bCs/>
          <w:color w:val="00B42A"/>
        </w:rPr>
        <w:t xml:space="preserve">成功：</w:t>
      </w:r>
      <w:r>
        <w:t xml:space="preserve">绿框 ✓ 连接成功 · 延迟 420ms + 回显一句模型示例输出</w:t>
      </w:r>
    </w:p>
    <w:p>
      <w:pPr>
        <w:pStyle w:val="ListParagraph"/>
        <w:numPr>
          <w:ilvl w:val="1"/>
          <w:numId w:val="2"/>
        </w:numPr>
        <w:spacing w:after="60" w:line="304"/>
      </w:pPr>
      <w:r>
        <w:rPr>
          <w:b/>
          <w:bCs/>
          <w:color w:val="F53F3F"/>
        </w:rPr>
        <w:t xml:space="preserve">失败：</w:t>
      </w:r>
      <w:r>
        <w:t xml:space="preserve">红框，把错误码翻译成人话（401 鉴权 / 404 模型名 / 超时 / 不可达）</w:t>
      </w:r>
    </w:p>
    <w:p>
      <w:pPr>
        <w:pBdr>
          <w:bottom w:val="single" w:color="BEDAFF" w:sz="4" w:space="3"/>
        </w:pBdr>
        <w:spacing w:after="70" w:before="180"/>
      </w:pPr>
      <w:r>
        <w:rPr>
          <w:b/>
          <w:bCs/>
          <w:color w:val="FFFFFF"/>
          <w:sz w:val="18"/>
          <w:szCs w:val="18"/>
          <w:shd w:fill="165DFF" w:color="auto" w:val="clear"/>
        </w:rPr>
        <w:t xml:space="preserve"> A3 </w:t>
      </w:r>
      <w:r>
        <w:rPr>
          <w:b/>
          <w:bCs/>
          <w:color w:val="1D2129"/>
          <w:sz w:val="23"/>
          <w:szCs w:val="23"/>
        </w:rPr>
        <w:t xml:space="preserve">  智能体管理（列表 + 配置）</w:t>
      </w:r>
    </w:p>
    <w:p>
      <w:pPr>
        <w:spacing w:after="120" w:line="312"/>
      </w:pPr>
      <w:r>
        <w:rPr>
          <w:b/>
          <w:bCs/>
        </w:rPr>
        <w:t xml:space="preserve">列表：</w:t>
      </w:r>
      <w:r>
        <w:t xml:space="preserve">每项 = 图标 + 名称 + 状态（已发布 / 草稿 / 下架）+ 已绑定能力概览；右上「+ 新建智能体」。</w:t>
      </w:r>
    </w:p>
    <w:p>
      <w:pPr>
        <w:spacing w:after="120" w:line="312"/>
      </w:pPr>
      <w:r>
        <w:rPr>
          <w:b/>
          <w:bCs/>
        </w:rPr>
        <w:t xml:space="preserve">配置（抽屉）—— 这是「组装智能体」的核心：</w:t>
      </w:r>
    </w:p>
    <w:p>
      <w:pPr>
        <w:pStyle w:val="ListParagraph"/>
        <w:numPr>
          <w:ilvl w:val="1"/>
          <w:numId w:val="2"/>
        </w:numPr>
        <w:spacing w:after="60" w:line="304"/>
      </w:pPr>
      <w:r>
        <w:t xml:space="preserve">基本信息：名称、图标、描述、能力点、标签</w:t>
      </w:r>
    </w:p>
    <w:p>
      <w:pPr>
        <w:pStyle w:val="ListParagraph"/>
        <w:numPr>
          <w:ilvl w:val="1"/>
          <w:numId w:val="2"/>
        </w:numPr>
        <w:spacing w:after="60" w:line="304"/>
      </w:pPr>
      <w:r>
        <w:t xml:space="preserve">执行绑定：Dify 应用（App ID）或 LangGraph 图（如 interview_agent_v1）</w:t>
      </w:r>
    </w:p>
    <w:p>
      <w:pPr>
        <w:pStyle w:val="ListParagraph"/>
        <w:numPr>
          <w:ilvl w:val="1"/>
          <w:numId w:val="2"/>
        </w:numPr>
        <w:spacing w:after="60" w:line="304"/>
      </w:pPr>
      <w:r>
        <w:t xml:space="preserve">可用模型范围：从「已对学生开放」中勾选（学生只能在此子集内选 / 切）</w:t>
      </w:r>
    </w:p>
    <w:p>
      <w:pPr>
        <w:pStyle w:val="ListParagraph"/>
        <w:numPr>
          <w:ilvl w:val="1"/>
          <w:numId w:val="2"/>
        </w:numPr>
        <w:spacing w:after="60" w:line="304"/>
      </w:pPr>
      <w:r>
        <w:rPr>
          <w:b/>
          <w:bCs/>
        </w:rPr>
        <w:t xml:space="preserve">编排的 Skills：</w:t>
      </w:r>
      <w:r>
        <w:t xml:space="preserve">勾选并排序该子智能体可用的技能</w:t>
      </w:r>
    </w:p>
    <w:p>
      <w:pPr>
        <w:pStyle w:val="ListParagraph"/>
        <w:numPr>
          <w:ilvl w:val="1"/>
          <w:numId w:val="2"/>
        </w:numPr>
        <w:spacing w:after="60" w:line="304"/>
      </w:pPr>
      <w:r>
        <w:rPr>
          <w:b/>
          <w:bCs/>
        </w:rPr>
        <w:t xml:space="preserve">授权的 MCP 工具：</w:t>
      </w:r>
      <w:r>
        <w:t xml:space="preserve">勾选该子智能体可调用的工具</w:t>
      </w:r>
    </w:p>
    <w:p>
      <w:pPr>
        <w:pStyle w:val="ListParagraph"/>
        <w:numPr>
          <w:ilvl w:val="1"/>
          <w:numId w:val="2"/>
        </w:numPr>
        <w:spacing w:after="60" w:line="304"/>
      </w:pPr>
      <w:r>
        <w:rPr>
          <w:b/>
          <w:bCs/>
        </w:rPr>
        <w:t xml:space="preserve">专属知识库：</w:t>
      </w:r>
      <w:r>
        <w:t xml:space="preserve">绑定该子智能体可检索的知识库（仅此范围）</w:t>
      </w:r>
    </w:p>
    <w:p>
      <w:pPr>
        <w:pStyle w:val="ListParagraph"/>
        <w:numPr>
          <w:ilvl w:val="1"/>
          <w:numId w:val="2"/>
        </w:numPr>
        <w:spacing w:after="60" w:line="304"/>
      </w:pPr>
      <w:r>
        <w:t xml:space="preserve">是否允许被主智能体调用（开关）+ 默认模型 + 发布开关</w:t>
      </w:r>
    </w:p>
    <w:p>
      <w:pPr>
        <w:pBdr>
          <w:bottom w:val="single" w:color="BEDAFF" w:sz="4" w:space="3"/>
        </w:pBdr>
        <w:spacing w:after="70" w:before="180"/>
      </w:pPr>
      <w:r>
        <w:rPr>
          <w:b/>
          <w:bCs/>
          <w:color w:val="FFFFFF"/>
          <w:sz w:val="18"/>
          <w:szCs w:val="18"/>
          <w:shd w:fill="165DFF" w:color="auto" w:val="clear"/>
        </w:rPr>
        <w:t xml:space="preserve"> A4 </w:t>
      </w:r>
      <w:r>
        <w:rPr>
          <w:b/>
          <w:bCs/>
          <w:color w:val="1D2129"/>
          <w:sz w:val="23"/>
          <w:szCs w:val="23"/>
        </w:rPr>
        <w:t xml:space="preserve">  MCP 广场（接入外部工具 / 服务）</w:t>
      </w:r>
    </w:p>
    <w:p>
      <w:pPr>
        <w:spacing w:after="120" w:line="312"/>
      </w:pPr>
      <w:r>
        <w:rPr>
          <w:b/>
          <w:bCs/>
        </w:rPr>
        <w:t xml:space="preserve">布局：</w:t>
      </w:r>
      <w:r>
        <w:t xml:space="preserve">已接入 MCP 服务卡片网格 + 「添加 MCP 服务」卡 + 顶部「测试连接」。与模型广场同款卡片范式。</w:t>
      </w:r>
    </w:p>
    <w:p>
      <w:pPr>
        <w:spacing w:after="120" w:line="312"/>
      </w:pPr>
      <w:r>
        <w:rPr>
          <w:b/>
          <w:bCs/>
        </w:rPr>
        <w:t xml:space="preserve">MCP 卡片：</w:t>
      </w:r>
      <w:r>
        <w:t xml:space="preserve">名称 + 传输方式标签（stdio / SSE / Streamable HTTP）+ Endpoint + 状态（● 已连接 / 异常）+ 暴露工具数（如「12 tools」可展开）+ 被 N 个智能体引用。</w:t>
      </w:r>
    </w:p>
    <w:p>
      <w:pPr>
        <w:spacing w:after="120" w:line="312"/>
      </w:pPr>
      <w:r>
        <w:rPr>
          <w:b/>
          <w:bCs/>
        </w:rPr>
        <w:t xml:space="preserve">添加表单：</w:t>
      </w:r>
      <w:r>
        <w:t xml:space="preserve">名称、传输方式、命令或 URL、鉴权（环境变量 / Header）、超时；「测试连接」列出发现的工具；启用开关。</w:t>
      </w:r>
    </w:p>
    <w:p>
      <w:pPr>
        <w:spacing w:after="120" w:line="312"/>
      </w:pPr>
      <w:r>
        <w:rPr>
          <w:color w:val="86909C"/>
        </w:rPr>
        <w:t xml:space="preserve">预置示例：</w:t>
      </w:r>
      <w:r>
        <w:rPr>
          <w:color w:val="86909C"/>
        </w:rPr>
        <w:t xml:space="preserve">岗位数据检索 MCP、知识库检索 MCP、就业日历 MCP、网页抓取 MCP。</w:t>
      </w:r>
    </w:p>
    <w:p>
      <w:pPr>
        <w:pBdr>
          <w:bottom w:val="single" w:color="BEDAFF" w:sz="4" w:space="3"/>
        </w:pBdr>
        <w:spacing w:after="70" w:before="180"/>
      </w:pPr>
      <w:r>
        <w:rPr>
          <w:b/>
          <w:bCs/>
          <w:color w:val="FFFFFF"/>
          <w:sz w:val="18"/>
          <w:szCs w:val="18"/>
          <w:shd w:fill="165DFF" w:color="auto" w:val="clear"/>
        </w:rPr>
        <w:t xml:space="preserve"> A5 </w:t>
      </w:r>
      <w:r>
        <w:rPr>
          <w:b/>
          <w:bCs/>
          <w:color w:val="1D2129"/>
          <w:sz w:val="23"/>
          <w:szCs w:val="23"/>
        </w:rPr>
        <w:t xml:space="preserve">  Skills 广场（可复用原子技能）</w:t>
      </w:r>
    </w:p>
    <w:p>
      <w:pPr>
        <w:spacing w:after="120" w:line="312"/>
      </w:pPr>
      <w:r>
        <w:rPr>
          <w:b/>
          <w:bCs/>
        </w:rPr>
        <w:t xml:space="preserve">布局：</w:t>
      </w:r>
      <w:r>
        <w:t xml:space="preserve">技能卡片网格 + 「新建 Skill」卡。</w:t>
      </w:r>
    </w:p>
    <w:p>
      <w:pPr>
        <w:spacing w:after="120" w:line="312"/>
      </w:pPr>
      <w:r>
        <w:rPr>
          <w:b/>
          <w:bCs/>
        </w:rPr>
        <w:t xml:space="preserve">Skill 卡片：</w:t>
      </w:r>
      <w:r>
        <w:t xml:space="preserve">图标 + 名称 + 一句话能力 + 子能力标签 + 实现方式（Dify 工作流 / LangGraph 子图）+ 依赖（模型 / MCP）+ 状态 + 被 N 个智能体引用。</w:t>
      </w:r>
    </w:p>
    <w:p>
      <w:pPr>
        <w:spacing w:after="120" w:line="312"/>
      </w:pPr>
      <w:r>
        <w:rPr>
          <w:color w:val="86909C"/>
        </w:rPr>
        <w:t xml:space="preserve">示例（取自规划表「垂直技能池」）：</w:t>
      </w:r>
      <w:r>
        <w:rPr>
          <w:color w:val="86909C"/>
        </w:rPr>
        <w:t xml:space="preserve">简历全生命周期处理、岗位全生命周期处理、简历-岗位双向匹配、学生就业能力画像、专业-技能-岗位映射、面试全流程分析、个性化推荐、就业场景对话问答、内容安全检测、就业数据洞察、语音交互。</w:t>
      </w:r>
    </w:p>
    <w:p>
      <w:pPr>
        <w:pBdr>
          <w:bottom w:val="single" w:color="BEDAFF" w:sz="4" w:space="3"/>
        </w:pBdr>
        <w:spacing w:after="70" w:before="180"/>
      </w:pPr>
      <w:r>
        <w:rPr>
          <w:b/>
          <w:bCs/>
          <w:color w:val="FFFFFF"/>
          <w:sz w:val="18"/>
          <w:szCs w:val="18"/>
          <w:shd w:fill="165DFF" w:color="auto" w:val="clear"/>
        </w:rPr>
        <w:t xml:space="preserve"> A6 </w:t>
      </w:r>
      <w:r>
        <w:rPr>
          <w:b/>
          <w:bCs/>
          <w:color w:val="1D2129"/>
          <w:sz w:val="23"/>
          <w:szCs w:val="23"/>
        </w:rPr>
        <w:t xml:space="preserve">  知识库</w:t>
      </w:r>
    </w:p>
    <w:p>
      <w:pPr>
        <w:spacing w:after="120" w:line="312"/>
      </w:pPr>
      <w:r>
        <w:rPr>
          <w:b/>
          <w:bCs/>
        </w:rPr>
        <w:t xml:space="preserve">布局：</w:t>
      </w:r>
      <w:r>
        <w:t xml:space="preserve">知识库列表（每个 = 名称 + 文档数 + 向量状态 + 授权的智能体）+ 「新建知识库」。</w:t>
      </w:r>
    </w:p>
    <w:p>
      <w:pPr>
        <w:pStyle w:val="ListParagraph"/>
        <w:numPr>
          <w:ilvl w:val="0"/>
          <w:numId w:val="2"/>
        </w:numPr>
        <w:spacing w:after="70" w:line="308"/>
      </w:pPr>
      <w:r>
        <w:t xml:space="preserve">文档上传 / 解析 / 切片 / 向量化（底层 Dify 数据集 + pgvector）</w:t>
      </w:r>
    </w:p>
    <w:p>
      <w:pPr>
        <w:pStyle w:val="ListParagraph"/>
        <w:numPr>
          <w:ilvl w:val="0"/>
          <w:numId w:val="2"/>
        </w:numPr>
        <w:spacing w:after="70" w:line="308"/>
      </w:pPr>
      <w:r>
        <w:t xml:space="preserve">授权：设置哪些智能体可检索；主智能体可按需访问全部已授权知识库</w:t>
      </w:r>
    </w:p>
    <w:p>
      <w:pPr>
        <w:pBdr>
          <w:bottom w:val="single" w:color="BEDAFF" w:sz="4" w:space="3"/>
        </w:pBdr>
        <w:spacing w:after="70" w:before="180"/>
      </w:pPr>
      <w:r>
        <w:rPr>
          <w:b/>
          <w:bCs/>
          <w:color w:val="FFFFFF"/>
          <w:sz w:val="18"/>
          <w:szCs w:val="18"/>
          <w:shd w:fill="165DFF" w:color="auto" w:val="clear"/>
        </w:rPr>
        <w:t xml:space="preserve"> A7 </w:t>
      </w:r>
      <w:r>
        <w:rPr>
          <w:b/>
          <w:bCs/>
          <w:color w:val="1D2129"/>
          <w:sz w:val="23"/>
          <w:szCs w:val="23"/>
        </w:rPr>
        <w:t xml:space="preserve">  主智能体配置</w:t>
      </w:r>
    </w:p>
    <w:p>
      <w:pPr>
        <w:pStyle w:val="ListParagraph"/>
        <w:numPr>
          <w:ilvl w:val="0"/>
          <w:numId w:val="2"/>
        </w:numPr>
        <w:spacing w:after="70" w:line="308"/>
      </w:pPr>
      <w:r>
        <w:t xml:space="preserve">默认模型 + 系统提示词（人格 / 边界）</w:t>
      </w:r>
    </w:p>
    <w:p>
      <w:pPr>
        <w:pStyle w:val="ListParagraph"/>
        <w:numPr>
          <w:ilvl w:val="0"/>
          <w:numId w:val="2"/>
        </w:numPr>
        <w:spacing w:after="70" w:line="308"/>
      </w:pPr>
      <w:r>
        <w:t xml:space="preserve">能力开放：默认全量 Skill / MCP / 知识库（可按需收窄）</w:t>
      </w:r>
    </w:p>
    <w:p>
      <w:pPr>
        <w:pStyle w:val="ListParagraph"/>
        <w:numPr>
          <w:ilvl w:val="0"/>
          <w:numId w:val="2"/>
        </w:numPr>
        <w:spacing w:after="70" w:line="308"/>
      </w:pPr>
      <w:r>
        <w:t xml:space="preserve">路由策略：声明哪些意图路由到哪个子智能体（如「模拟面试」→ AI 面试官）</w:t>
      </w:r>
    </w:p>
    <w:p>
      <w:pPr>
        <w:pStyle w:val="ListParagraph"/>
        <w:numPr>
          <w:ilvl w:val="0"/>
          <w:numId w:val="2"/>
        </w:numPr>
        <w:spacing w:after="70" w:line="308"/>
      </w:pPr>
      <w:r>
        <w:t xml:space="preserve">记忆策略：主线程独立；调用子智能体只回收结果摘要</w:t>
      </w:r>
    </w:p>
    <w:p>
      <w:pPr>
        <w:pStyle w:val="Heading2"/>
        <w:spacing w:after="130" w:before="280"/>
      </w:pPr>
      <w:r>
        <w:t xml:space="preserve">Part B · 学生端</w:t>
      </w:r>
    </w:p>
    <w:p>
      <w:pPr>
        <w:pBdr>
          <w:bottom w:val="single" w:color="BEDAFF" w:sz="4" w:space="3"/>
        </w:pBdr>
        <w:spacing w:after="70" w:before="180"/>
      </w:pPr>
      <w:r>
        <w:rPr>
          <w:b/>
          <w:bCs/>
          <w:color w:val="FFFFFF"/>
          <w:sz w:val="18"/>
          <w:szCs w:val="18"/>
          <w:shd w:fill="165DFF" w:color="auto" w:val="clear"/>
        </w:rPr>
        <w:t xml:space="preserve"> B0 </w:t>
      </w:r>
      <w:r>
        <w:rPr>
          <w:b/>
          <w:bCs/>
          <w:color w:val="1D2129"/>
          <w:sz w:val="23"/>
          <w:szCs w:val="23"/>
        </w:rPr>
        <w:t xml:space="preserve">  登录</w:t>
      </w:r>
    </w:p>
    <w:p>
      <w:pPr>
        <w:spacing w:after="120" w:line="312"/>
      </w:pPr>
      <w:r>
        <w:t xml:space="preserve">同 A0 表单，学生品牌皮肤；登录成功直达主智能体首页。</w:t>
      </w:r>
    </w:p>
    <w:p>
      <w:pPr>
        <w:pBdr>
          <w:bottom w:val="single" w:color="BEDAFF" w:sz="4" w:space="3"/>
        </w:pBdr>
        <w:spacing w:after="70" w:before="180"/>
      </w:pPr>
      <w:r>
        <w:rPr>
          <w:b/>
          <w:bCs/>
          <w:color w:val="FFFFFF"/>
          <w:sz w:val="18"/>
          <w:szCs w:val="18"/>
          <w:shd w:fill="165DFF" w:color="auto" w:val="clear"/>
        </w:rPr>
        <w:t xml:space="preserve"> B1 </w:t>
      </w:r>
      <w:r>
        <w:rPr>
          <w:b/>
          <w:bCs/>
          <w:color w:val="1D2129"/>
          <w:sz w:val="23"/>
          <w:szCs w:val="23"/>
        </w:rPr>
        <w:t xml:space="preserve">  首页 = 主智能体对话（核心新屏）</w:t>
      </w:r>
    </w:p>
    <w:p>
      <w:pPr>
        <w:spacing w:after="120" w:line="312"/>
      </w:pPr>
      <w:r>
        <w:rPr>
          <w:b/>
          <w:bCs/>
        </w:rPr>
        <w:t xml:space="preserve">布局：</w:t>
      </w:r>
      <w:r>
        <w:t xml:space="preserve">左侧细导航（主智能体 / 智能体广场 / 我的记录 / 个人中心）+ 中间对话区 + 顶部模型切换器。</w:t>
      </w:r>
    </w:p>
    <w:p>
      <w:pPr>
        <w:pStyle w:val="ListParagraph"/>
        <w:numPr>
          <w:ilvl w:val="0"/>
          <w:numId w:val="2"/>
        </w:numPr>
        <w:spacing w:after="70" w:line="308"/>
      </w:pPr>
      <w:r>
        <w:rPr>
          <w:b/>
          <w:bCs/>
        </w:rPr>
        <w:t xml:space="preserve">顶部模型切换器：</w:t>
      </w:r>
      <w:r>
        <w:t xml:space="preserve">显示当前模型，可切换；旁注「切换后，主智能体调用的子智能体将使用同一模型」。</w:t>
      </w:r>
    </w:p>
    <w:p>
      <w:pPr>
        <w:pStyle w:val="ListParagraph"/>
        <w:numPr>
          <w:ilvl w:val="0"/>
          <w:numId w:val="2"/>
        </w:numPr>
        <w:spacing w:after="70" w:line="308"/>
      </w:pPr>
      <w:r>
        <w:t xml:space="preserve">对话区：欢迎语 + 建议提示词（模拟面试 / 看岗位匹配 / 简历建议 / 就业问答）。</w:t>
      </w:r>
    </w:p>
    <w:p>
      <w:pPr>
        <w:pStyle w:val="ListParagraph"/>
        <w:numPr>
          <w:ilvl w:val="0"/>
          <w:numId w:val="2"/>
        </w:numPr>
        <w:spacing w:after="70" w:line="308"/>
      </w:pPr>
      <w:r>
        <w:rPr>
          <w:b/>
          <w:bCs/>
        </w:rPr>
        <w:t xml:space="preserve">能力可视化：</w:t>
      </w:r>
      <w:r>
        <w:t xml:space="preserve">消息流中以小标签展示主智能体的动作，如「🔧 调用 简历解析Skill」「📚 查询 就业政策知识库」「🤖 调用子智能体 AI 面试官」。</w:t>
      </w:r>
    </w:p>
    <w:p>
      <w:pPr>
        <w:pStyle w:val="ListParagraph"/>
        <w:numPr>
          <w:ilvl w:val="0"/>
          <w:numId w:val="2"/>
        </w:numPr>
        <w:spacing w:after="70" w:line="308"/>
      </w:pPr>
      <w:r>
        <w:rPr>
          <w:b/>
          <w:bCs/>
        </w:rPr>
        <w:t xml:space="preserve">子智能体回流：</w:t>
      </w:r>
      <w:r>
        <w:t xml:space="preserve">被调用的子智能体以内嵌卡片 / 可展开面板呈现，其过程记忆独立，仅结果摘要回到主对话。</w:t>
      </w:r>
    </w:p>
    <w:p>
      <w:pPr>
        <w:pStyle w:val="ListParagraph"/>
        <w:numPr>
          <w:ilvl w:val="0"/>
          <w:numId w:val="2"/>
        </w:numPr>
        <w:spacing w:after="70" w:line="308"/>
      </w:pPr>
      <w:r>
        <w:rPr>
          <w:b/>
          <w:bCs/>
        </w:rPr>
        <w:t xml:space="preserve">状态：</w:t>
      </w:r>
      <w:r>
        <w:t xml:space="preserve">流式打字、思考态、空态（引导提示词）。</w:t>
      </w:r>
    </w:p>
    <w:p>
      <w:pPr>
        <w:pBdr>
          <w:bottom w:val="single" w:color="BEDAFF" w:sz="4" w:space="3"/>
        </w:pBdr>
        <w:spacing w:after="70" w:before="180"/>
      </w:pPr>
      <w:r>
        <w:rPr>
          <w:b/>
          <w:bCs/>
          <w:color w:val="FFFFFF"/>
          <w:sz w:val="18"/>
          <w:szCs w:val="18"/>
          <w:shd w:fill="165DFF" w:color="auto" w:val="clear"/>
        </w:rPr>
        <w:t xml:space="preserve"> B2 </w:t>
      </w:r>
      <w:r>
        <w:rPr>
          <w:b/>
          <w:bCs/>
          <w:color w:val="1D2129"/>
          <w:sz w:val="23"/>
          <w:szCs w:val="23"/>
        </w:rPr>
        <w:t xml:space="preserve">  智能体广场</w:t>
      </w:r>
    </w:p>
    <w:p>
      <w:pPr>
        <w:spacing w:after="120" w:line="312"/>
      </w:pPr>
      <w:r>
        <w:rPr>
          <w:b/>
          <w:bCs/>
        </w:rPr>
        <w:t xml:space="preserve">布局：</w:t>
      </w:r>
      <w:r>
        <w:t xml:space="preserve">标题 + 副标题「选一个智能体，挑一个模型，立即开始」+ 搜索；卡片网格（每行 3）。</w:t>
      </w:r>
    </w:p>
    <w:p>
      <w:pPr>
        <w:pStyle w:val="ListParagraph"/>
        <w:numPr>
          <w:ilvl w:val="0"/>
          <w:numId w:val="2"/>
        </w:numPr>
        <w:spacing w:after="70" w:line="308"/>
      </w:pPr>
      <w:r>
        <w:rPr>
          <w:b/>
          <w:bCs/>
        </w:rPr>
        <w:t xml:space="preserve">AI 面试官</w:t>
      </w:r>
      <w:r>
        <w:t xml:space="preserve"> · 模拟面试、逐题点评、复盘报告 · 标签 面试 / 复盘</w:t>
      </w:r>
    </w:p>
    <w:p>
      <w:pPr>
        <w:pStyle w:val="ListParagraph"/>
        <w:numPr>
          <w:ilvl w:val="0"/>
          <w:numId w:val="2"/>
        </w:numPr>
        <w:spacing w:after="70" w:line="308"/>
      </w:pPr>
      <w:r>
        <w:rPr>
          <w:b/>
          <w:bCs/>
        </w:rPr>
        <w:t xml:space="preserve">岗位匹配</w:t>
      </w:r>
      <w:r>
        <w:t xml:space="preserve"> · 简历 + 岗位算匹配度、可解释理由与技能差距 · 标签 求职 / 匹配</w:t>
      </w:r>
    </w:p>
    <w:p>
      <w:pPr>
        <w:pStyle w:val="ListParagraph"/>
        <w:numPr>
          <w:ilvl w:val="0"/>
          <w:numId w:val="2"/>
        </w:numPr>
        <w:spacing w:after="70" w:line="308"/>
      </w:pPr>
      <w:r>
        <w:rPr>
          <w:color w:val="86909C"/>
        </w:rPr>
        <w:t xml:space="preserve">幽灵占位卡（即将上线）：</w:t>
      </w:r>
      <w:r>
        <w:rPr>
          <w:color w:val="86909C"/>
        </w:rPr>
        <w:t xml:space="preserve">AI 简历助手、职业测评、就业问答</w:t>
      </w:r>
    </w:p>
    <w:p>
      <w:pPr>
        <w:pBdr>
          <w:bottom w:val="single" w:color="BEDAFF" w:sz="4" w:space="3"/>
        </w:pBdr>
        <w:spacing w:after="70" w:before="180"/>
      </w:pPr>
      <w:r>
        <w:rPr>
          <w:b/>
          <w:bCs/>
          <w:color w:val="FFFFFF"/>
          <w:sz w:val="18"/>
          <w:szCs w:val="18"/>
          <w:shd w:fill="165DFF" w:color="auto" w:val="clear"/>
        </w:rPr>
        <w:t xml:space="preserve"> B3 </w:t>
      </w:r>
      <w:r>
        <w:rPr>
          <w:b/>
          <w:bCs/>
          <w:color w:val="1D2129"/>
          <w:sz w:val="23"/>
          <w:szCs w:val="23"/>
        </w:rPr>
        <w:t xml:space="preserve">  子智能体详情 / 进入（自主选模型）</w:t>
      </w:r>
    </w:p>
    <w:p>
      <w:pPr>
        <w:spacing w:after="120" w:line="312"/>
      </w:pPr>
      <w:r>
        <w:rPr>
          <w:b/>
          <w:bCs/>
        </w:rPr>
        <w:t xml:space="preserve">布局：</w:t>
      </w:r>
      <w:r>
        <w:t xml:space="preserve">左主栏介绍（Hero + 能力点 + 适用场景 + 产出示例缩略图）；右侧 sticky「运行配置」。</w:t>
      </w:r>
    </w:p>
    <w:p>
      <w:pPr>
        <w:pStyle w:val="ListParagraph"/>
        <w:numPr>
          <w:ilvl w:val="0"/>
          <w:numId w:val="2"/>
        </w:numPr>
        <w:spacing w:after="70" w:line="308"/>
      </w:pPr>
      <w:r>
        <w:rPr>
          <w:b/>
          <w:bCs/>
        </w:rPr>
        <w:t xml:space="preserve">选择模型：</w:t>
      </w:r>
      <w:r>
        <w:t xml:space="preserve">只列「管理员已开放且在该智能体可用范围内」的模型，可随时切换。</w:t>
      </w:r>
    </w:p>
    <w:p>
      <w:pPr>
        <w:pStyle w:val="ListParagraph"/>
        <w:numPr>
          <w:ilvl w:val="0"/>
          <w:numId w:val="2"/>
        </w:numPr>
        <w:spacing w:after="70" w:line="308"/>
      </w:pPr>
      <w:r>
        <w:t xml:space="preserve">能力说明：明示该子智能体仅使用其配置的 Skill / MCP / 专属知识库。</w:t>
      </w:r>
    </w:p>
    <w:p>
      <w:pPr>
        <w:pStyle w:val="ListParagraph"/>
        <w:numPr>
          <w:ilvl w:val="0"/>
          <w:numId w:val="2"/>
        </w:numPr>
        <w:spacing w:after="70" w:line="308"/>
      </w:pPr>
      <w:r>
        <w:t xml:space="preserve">大号「开始体验」（未选模型置灰）；空态 → 「暂无可用模型，请联系管理员开放」。</w:t>
      </w:r>
    </w:p>
    <w:p>
      <w:pPr>
        <w:pBdr>
          <w:bottom w:val="single" w:color="BEDAFF" w:sz="4" w:space="3"/>
        </w:pBdr>
        <w:spacing w:after="70" w:before="180"/>
      </w:pPr>
      <w:r>
        <w:rPr>
          <w:b/>
          <w:bCs/>
          <w:color w:val="FFFFFF"/>
          <w:sz w:val="18"/>
          <w:szCs w:val="18"/>
          <w:shd w:fill="165DFF" w:color="auto" w:val="clear"/>
        </w:rPr>
        <w:t xml:space="preserve"> B4 </w:t>
      </w:r>
      <w:r>
        <w:rPr>
          <w:b/>
          <w:bCs/>
          <w:color w:val="1D2129"/>
          <w:sz w:val="23"/>
          <w:szCs w:val="23"/>
        </w:rPr>
        <w:t xml:space="preserve">  AI 面试官（设置 → 面试中 → 复盘报告）</w:t>
      </w:r>
    </w:p>
    <w:p>
      <w:pPr>
        <w:spacing w:after="120" w:line="312"/>
      </w:pPr>
      <w:r>
        <w:rPr>
          <w:b/>
          <w:bCs/>
        </w:rPr>
        <w:t xml:space="preserve">B4a 设置：</w:t>
      </w:r>
      <w:r>
        <w:t xml:space="preserve">顶部模型 chip（可切）；目标岗位 / 上传简历（可选）/ 面试类型（技术·行为·综合·专业）/ 难度 / 题量 / 作答方式。</w:t>
      </w:r>
    </w:p>
    <w:p>
      <w:pPr>
        <w:spacing w:after="120" w:line="312"/>
      </w:pPr>
      <w:r>
        <w:rPr>
          <w:b/>
          <w:bCs/>
        </w:rPr>
        <w:t xml:space="preserve">B4b 面试中：</w:t>
      </w:r>
      <w:r>
        <w:t xml:space="preserve">进度（第 3/8 题）+ 计时；对话气泡 + 打字指示器；右侧「本题考察维度」；底部输入 + 语音 + 跳过 / 结束。</w:t>
      </w:r>
    </w:p>
    <w:p>
      <w:pPr>
        <w:spacing w:after="120" w:line="312"/>
      </w:pPr>
      <w:r>
        <w:rPr>
          <w:b/>
          <w:bCs/>
        </w:rPr>
        <w:t xml:space="preserve">B4c 复盘报告（⭐重点屏）：</w:t>
      </w:r>
    </w:p>
    <w:p>
      <w:pPr>
        <w:pStyle w:val="ListParagraph"/>
        <w:numPr>
          <w:ilvl w:val="1"/>
          <w:numId w:val="2"/>
        </w:numPr>
        <w:spacing w:after="60" w:line="304"/>
      </w:pPr>
      <w:r>
        <w:t xml:space="preserve">综合得分 + 评级 + 能力雷达图（内容 / 逻辑 / 表达 / 专业 / 应变）</w:t>
      </w:r>
    </w:p>
    <w:p>
      <w:pPr>
        <w:pStyle w:val="ListParagraph"/>
        <w:numPr>
          <w:ilvl w:val="1"/>
          <w:numId w:val="2"/>
        </w:numPr>
        <w:spacing w:after="60" w:line="304"/>
      </w:pPr>
      <w:r>
        <w:t xml:space="preserve">亮点 Top3 vs 待提升 Top3（绿 / 橙标签）</w:t>
      </w:r>
    </w:p>
    <w:p>
      <w:pPr>
        <w:pStyle w:val="ListParagraph"/>
        <w:numPr>
          <w:ilvl w:val="1"/>
          <w:numId w:val="2"/>
        </w:numPr>
        <w:spacing w:after="60" w:line="304"/>
      </w:pPr>
      <w:r>
        <w:t xml:space="preserve">逐题回顾：你的回答摘要 → AI 点评 → 得分 → 更好的回答示范</w:t>
      </w:r>
    </w:p>
    <w:p>
      <w:pPr>
        <w:pStyle w:val="ListParagraph"/>
        <w:numPr>
          <w:ilvl w:val="1"/>
          <w:numId w:val="2"/>
        </w:numPr>
        <w:spacing w:after="60" w:line="304"/>
      </w:pPr>
      <w:r>
        <w:t xml:space="preserve">个性化提升路径 + 推荐专项练习；导出 / 分享 / 针对短板再练一轮</w:t>
      </w:r>
    </w:p>
    <w:p>
      <w:pPr>
        <w:pBdr>
          <w:bottom w:val="single" w:color="BEDAFF" w:sz="4" w:space="3"/>
        </w:pBdr>
        <w:spacing w:after="70" w:before="180"/>
      </w:pPr>
      <w:r>
        <w:rPr>
          <w:b/>
          <w:bCs/>
          <w:color w:val="FFFFFF"/>
          <w:sz w:val="18"/>
          <w:szCs w:val="18"/>
          <w:shd w:fill="165DFF" w:color="auto" w:val="clear"/>
        </w:rPr>
        <w:t xml:space="preserve"> B5 </w:t>
      </w:r>
      <w:r>
        <w:rPr>
          <w:b/>
          <w:bCs/>
          <w:color w:val="1D2129"/>
          <w:sz w:val="23"/>
          <w:szCs w:val="23"/>
        </w:rPr>
        <w:t xml:space="preserve">  岗位匹配（输入 → 匹配报告）</w:t>
      </w:r>
    </w:p>
    <w:p>
      <w:pPr>
        <w:spacing w:after="120" w:line="312"/>
      </w:pPr>
      <w:r>
        <w:rPr>
          <w:b/>
          <w:bCs/>
        </w:rPr>
        <w:t xml:space="preserve">B5a 输入：</w:t>
      </w:r>
      <w:r>
        <w:t xml:space="preserve">左「我的资料」（上传简历 / 选画像 / 手填）+ 右「目标岗位」（粘贴 JD / 搜索岗位库 / 选推荐）。</w:t>
      </w:r>
    </w:p>
    <w:p>
      <w:pPr>
        <w:spacing w:after="120" w:line="312"/>
      </w:pPr>
      <w:r>
        <w:rPr>
          <w:b/>
          <w:bCs/>
        </w:rPr>
        <w:t xml:space="preserve">B5b 匹配报告（⭐重点屏 · 可解释性）：</w:t>
      </w:r>
    </w:p>
    <w:p>
      <w:pPr>
        <w:pStyle w:val="ListParagraph"/>
        <w:numPr>
          <w:ilvl w:val="1"/>
          <w:numId w:val="2"/>
        </w:numPr>
        <w:spacing w:after="60" w:line="304"/>
      </w:pPr>
      <w:r>
        <w:t xml:space="preserve">匹配度大环形（按区间变色）+ 一句话结论 + 维度匹配条形（技能 / 经验 / 学历 / 行业）</w:t>
      </w:r>
    </w:p>
    <w:p>
      <w:pPr>
        <w:pStyle w:val="ListParagraph"/>
        <w:numPr>
          <w:ilvl w:val="1"/>
          <w:numId w:val="2"/>
        </w:numPr>
        <w:spacing w:after="60" w:line="304"/>
      </w:pPr>
      <w:r>
        <w:t xml:space="preserve">技能命中（</w:t>
      </w:r>
      <w:r>
        <w:rPr>
          <w:color w:val="00B42A"/>
        </w:rPr>
        <w:t xml:space="preserve">绿</w:t>
      </w:r>
      <w:r>
        <w:t xml:space="preserve">）vs 技能差距（</w:t>
      </w:r>
      <w:r>
        <w:rPr>
          <w:color w:val="FF7D00"/>
        </w:rPr>
        <w:t xml:space="preserve">橙</w:t>
      </w:r>
      <w:r>
        <w:t xml:space="preserve">）</w:t>
      </w:r>
    </w:p>
    <w:p>
      <w:pPr>
        <w:pStyle w:val="ListParagraph"/>
        <w:numPr>
          <w:ilvl w:val="1"/>
          <w:numId w:val="2"/>
        </w:numPr>
        <w:spacing w:after="60" w:line="304"/>
      </w:pPr>
      <w:r>
        <w:t xml:space="preserve">可解释匹配理由（为什么这个分、哪些经历加分、哪些短板扣分）</w:t>
      </w:r>
    </w:p>
    <w:p>
      <w:pPr>
        <w:pStyle w:val="ListParagraph"/>
        <w:numPr>
          <w:ilvl w:val="1"/>
          <w:numId w:val="2"/>
        </w:numPr>
        <w:spacing w:after="60" w:line="304"/>
      </w:pPr>
      <w:r>
        <w:t xml:space="preserve">提升建议与学习路径；（可选）相似岗位推荐</w:t>
      </w:r>
    </w:p>
    <w:p>
      <w:pPr>
        <w:pBdr>
          <w:bottom w:val="single" w:color="BEDAFF" w:sz="4" w:space="3"/>
        </w:pBdr>
        <w:spacing w:after="70" w:before="180"/>
      </w:pPr>
      <w:r>
        <w:rPr>
          <w:b/>
          <w:bCs/>
          <w:color w:val="FFFFFF"/>
          <w:sz w:val="18"/>
          <w:szCs w:val="18"/>
          <w:shd w:fill="165DFF" w:color="auto" w:val="clear"/>
        </w:rPr>
        <w:t xml:space="preserve"> B6 </w:t>
      </w:r>
      <w:r>
        <w:rPr>
          <w:b/>
          <w:bCs/>
          <w:color w:val="1D2129"/>
          <w:sz w:val="23"/>
          <w:szCs w:val="23"/>
        </w:rPr>
        <w:t xml:space="preserve">  我的记录（可后置）</w:t>
      </w:r>
    </w:p>
    <w:p>
      <w:pPr>
        <w:spacing w:after="120" w:line="312"/>
      </w:pPr>
      <w:r>
        <w:t xml:space="preserve">卡片列表：智能体图标 + 标题 + 时间 + 关键指标徽章（综合分 / 匹配度）+「查看报告」；可按类型筛选；空态引导去广场。</w:t>
      </w:r>
    </w:p>
    <w:p>
      <w:pPr>
        <w:pStyle w:val="Heading1"/>
        <w:spacing w:after="160" w:before="360"/>
      </w:pPr>
      <w:r>
        <w:t xml:space="preserve">6 · 视觉规范（Arco Design）</w:t>
      </w:r>
    </w:p>
    <w:p>
      <w:pPr>
        <w:spacing w:after="120" w:line="312"/>
      </w:pPr>
      <w:r>
        <w:t xml:space="preserve">两端共用一套设计系统，直接复用 </w:t>
      </w:r>
      <w:r>
        <w:rPr>
          <w:b/>
          <w:bCs/>
        </w:rPr>
        <w:t xml:space="preserve">Arco Design</w:t>
      </w:r>
      <w:r>
        <w:t xml:space="preserve">（@arco-design/web-react）的组件与色板；管理员端更紧凑、工具感，学生端更友好。</w:t>
      </w:r>
    </w:p>
    <w:p>
      <w:pPr>
        <w:pStyle w:val="Heading3"/>
        <w:spacing w:after="100" w:before="200"/>
      </w:pPr>
      <w:r>
        <w:t xml:space="preserve">色板（Arco Token）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D2129"/>
                <w:sz w:val="20"/>
                <w:szCs w:val="20"/>
              </w:rPr>
              <w:t xml:space="preserve">用途</w:t>
            </w:r>
          </w:p>
        </w:tc>
        <w:tc>
          <w:tcPr>
            <w:tcW w:type="dxa" w:w="220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D2129"/>
                <w:sz w:val="20"/>
                <w:szCs w:val="20"/>
              </w:rPr>
              <w:t xml:space="preserve">颜色</w:t>
            </w:r>
          </w:p>
        </w:tc>
        <w:tc>
          <w:tcPr>
            <w:tcW w:type="dxa" w:w="496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D2129"/>
                <w:sz w:val="20"/>
                <w:szCs w:val="20"/>
              </w:rPr>
              <w:t xml:space="preserve">Token</w:t>
            </w:r>
          </w:p>
        </w:tc>
      </w:tr>
      <w:tr>
        <w:tc>
          <w:tcPr>
            <w:tcW w:type="dxa" w:w="220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D2129"/>
                <w:sz w:val="20"/>
                <w:szCs w:val="20"/>
              </w:rPr>
              <w:t xml:space="preserve">主色 / 品牌</w:t>
            </w:r>
          </w:p>
        </w:tc>
        <w:tc>
          <w:tcPr>
            <w:tcW w:type="dxa" w:w="220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65DFF"/>
                <w:sz w:val="20"/>
                <w:szCs w:val="20"/>
              </w:rPr>
              <w:t xml:space="preserve">Arco 蓝</w:t>
            </w:r>
          </w:p>
        </w:tc>
        <w:tc>
          <w:tcPr>
            <w:tcW w:type="dxa" w:w="496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D2129"/>
                <w:sz w:val="20"/>
                <w:szCs w:val="20"/>
              </w:rPr>
              <w:t xml:space="preserve">#165DFF（hover #4080FF / active #0E42D2）</w:t>
            </w:r>
          </w:p>
        </w:tc>
      </w:tr>
      <w:tr>
        <w:tc>
          <w:tcPr>
            <w:tcW w:type="dxa" w:w="220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D2129"/>
                <w:sz w:val="20"/>
                <w:szCs w:val="20"/>
              </w:rPr>
              <w:t xml:space="preserve">成功 / 已连接</w:t>
            </w:r>
          </w:p>
        </w:tc>
        <w:tc>
          <w:tcPr>
            <w:tcW w:type="dxa" w:w="220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00B42A"/>
                <w:sz w:val="20"/>
                <w:szCs w:val="20"/>
              </w:rPr>
              <w:t xml:space="preserve">绿</w:t>
            </w:r>
          </w:p>
        </w:tc>
        <w:tc>
          <w:tcPr>
            <w:tcW w:type="dxa" w:w="496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D2129"/>
                <w:sz w:val="20"/>
                <w:szCs w:val="20"/>
              </w:rPr>
              <w:t xml:space="preserve">#00B42A（浅底 #E8FFEA）</w:t>
            </w:r>
          </w:p>
        </w:tc>
      </w:tr>
      <w:tr>
        <w:tc>
          <w:tcPr>
            <w:tcW w:type="dxa" w:w="220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D2129"/>
                <w:sz w:val="20"/>
                <w:szCs w:val="20"/>
              </w:rPr>
              <w:t xml:space="preserve">警告 / 待提升</w:t>
            </w:r>
          </w:p>
        </w:tc>
        <w:tc>
          <w:tcPr>
            <w:tcW w:type="dxa" w:w="220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FF7D00"/>
                <w:sz w:val="20"/>
                <w:szCs w:val="20"/>
              </w:rPr>
              <w:t xml:space="preserve">橙</w:t>
            </w:r>
          </w:p>
        </w:tc>
        <w:tc>
          <w:tcPr>
            <w:tcW w:type="dxa" w:w="496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D2129"/>
                <w:sz w:val="20"/>
                <w:szCs w:val="20"/>
              </w:rPr>
              <w:t xml:space="preserve">#FF7D00（浅底 #FFF7E8）</w:t>
            </w:r>
          </w:p>
        </w:tc>
      </w:tr>
      <w:tr>
        <w:tc>
          <w:tcPr>
            <w:tcW w:type="dxa" w:w="220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D2129"/>
                <w:sz w:val="20"/>
                <w:szCs w:val="20"/>
              </w:rPr>
              <w:t xml:space="preserve">错误 / 异常</w:t>
            </w:r>
          </w:p>
        </w:tc>
        <w:tc>
          <w:tcPr>
            <w:tcW w:type="dxa" w:w="220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F53F3F"/>
                <w:sz w:val="20"/>
                <w:szCs w:val="20"/>
              </w:rPr>
              <w:t xml:space="preserve">红</w:t>
            </w:r>
          </w:p>
        </w:tc>
        <w:tc>
          <w:tcPr>
            <w:tcW w:type="dxa" w:w="496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D2129"/>
                <w:sz w:val="20"/>
                <w:szCs w:val="20"/>
              </w:rPr>
              <w:t xml:space="preserve">#F53F3F（浅底 #FFECE8）</w:t>
            </w:r>
          </w:p>
        </w:tc>
      </w:tr>
      <w:tr>
        <w:tc>
          <w:tcPr>
            <w:tcW w:type="dxa" w:w="220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D2129"/>
                <w:sz w:val="20"/>
                <w:szCs w:val="20"/>
              </w:rPr>
              <w:t xml:space="preserve">主文字 / 次 / 辅助</w:t>
            </w:r>
          </w:p>
        </w:tc>
        <w:tc>
          <w:tcPr>
            <w:tcW w:type="dxa" w:w="220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D2129"/>
                <w:sz w:val="20"/>
                <w:szCs w:val="20"/>
              </w:rPr>
              <w:t xml:space="preserve">灰阶</w:t>
            </w:r>
          </w:p>
        </w:tc>
        <w:tc>
          <w:tcPr>
            <w:tcW w:type="dxa" w:w="496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D2129"/>
                <w:sz w:val="20"/>
                <w:szCs w:val="20"/>
              </w:rPr>
              <w:t xml:space="preserve">#1D2129 / #4E5969 / #86909C</w:t>
            </w:r>
          </w:p>
        </w:tc>
      </w:tr>
      <w:tr>
        <w:tc>
          <w:tcPr>
            <w:tcW w:type="dxa" w:w="220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D2129"/>
                <w:sz w:val="20"/>
                <w:szCs w:val="20"/>
              </w:rPr>
              <w:t xml:space="preserve">边框 / 分割 / 背景</w:t>
            </w:r>
          </w:p>
        </w:tc>
        <w:tc>
          <w:tcPr>
            <w:tcW w:type="dxa" w:w="220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D2129"/>
                <w:sz w:val="20"/>
                <w:szCs w:val="20"/>
              </w:rPr>
              <w:t xml:space="preserve">中性</w:t>
            </w:r>
          </w:p>
        </w:tc>
        <w:tc>
          <w:tcPr>
            <w:tcW w:type="dxa" w:w="496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D2129"/>
                <w:sz w:val="20"/>
                <w:szCs w:val="20"/>
              </w:rPr>
              <w:t xml:space="preserve">#E5E6EB / #F2F3F5 / #F7F8FA</w:t>
            </w:r>
          </w:p>
        </w:tc>
      </w:tr>
    </w:tbl>
    <w:p>
      <w:pPr>
        <w:pStyle w:val="Heading3"/>
        <w:spacing w:after="100" w:before="200"/>
      </w:pPr>
      <w:r>
        <w:t xml:space="preserve">组件与基调</w:t>
      </w:r>
    </w:p>
    <w:p>
      <w:pPr>
        <w:pStyle w:val="ListParagraph"/>
        <w:numPr>
          <w:ilvl w:val="0"/>
          <w:numId w:val="2"/>
        </w:numPr>
        <w:spacing w:after="70" w:line="308"/>
      </w:pPr>
      <w:r>
        <w:rPr>
          <w:b/>
          <w:bCs/>
        </w:rPr>
        <w:t xml:space="preserve">圆角小而克制：</w:t>
      </w:r>
      <w:r>
        <w:t xml:space="preserve">按钮 / 标签 2px，卡片 4px，大容器 8px（企业级、数据友好）。</w:t>
      </w:r>
    </w:p>
    <w:p>
      <w:pPr>
        <w:pStyle w:val="ListParagraph"/>
        <w:numPr>
          <w:ilvl w:val="0"/>
          <w:numId w:val="2"/>
        </w:numPr>
        <w:spacing w:after="70" w:line="308"/>
      </w:pPr>
      <w:r>
        <w:rPr>
          <w:b/>
          <w:bCs/>
        </w:rPr>
        <w:t xml:space="preserve">组件：</w:t>
      </w:r>
      <w:r>
        <w:t xml:space="preserve">Arco 的 Button / Tag / Card / Table / Alert / Drawer / Switch / Tabs / Steps / Menu。Tag 用浅底 + 同色文字；Alert 用 color-1 浅底 + 图标。</w:t>
      </w:r>
    </w:p>
    <w:p>
      <w:pPr>
        <w:pStyle w:val="ListParagraph"/>
        <w:numPr>
          <w:ilvl w:val="0"/>
          <w:numId w:val="2"/>
        </w:numPr>
        <w:spacing w:after="70" w:line="308"/>
      </w:pPr>
      <w:r>
        <w:rPr>
          <w:b/>
          <w:bCs/>
        </w:rPr>
        <w:t xml:space="preserve">字体：</w:t>
      </w:r>
      <w:r>
        <w:t xml:space="preserve">中文 PingFang SC / 思源黑体，正文 14px；图标线性统一。</w:t>
      </w:r>
    </w:p>
    <w:p>
      <w:pPr>
        <w:pStyle w:val="ListParagraph"/>
        <w:numPr>
          <w:ilvl w:val="0"/>
          <w:numId w:val="2"/>
        </w:numPr>
        <w:spacing w:after="70" w:line="308"/>
      </w:pPr>
      <w:r>
        <w:rPr>
          <w:b/>
          <w:bCs/>
        </w:rPr>
        <w:t xml:space="preserve">图表：</w:t>
      </w:r>
      <w:r>
        <w:t xml:space="preserve">能力雷达图、环形进度、维度条形图（配色取 Arco 主色 + 语义色）。</w:t>
      </w:r>
    </w:p>
    <w:p>
      <w:pPr>
        <w:pStyle w:val="ListParagraph"/>
        <w:numPr>
          <w:ilvl w:val="0"/>
          <w:numId w:val="2"/>
        </w:numPr>
        <w:spacing w:after="70" w:line="308"/>
      </w:pPr>
      <w:r>
        <w:rPr>
          <w:b/>
          <w:bCs/>
        </w:rPr>
        <w:t xml:space="preserve">空 / 错状态：</w:t>
      </w:r>
      <w:r>
        <w:t xml:space="preserve">插画 + 一句引导 + 明确下一步按钮。</w:t>
      </w:r>
    </w:p>
    <w:p>
      <w:pPr>
        <w:pStyle w:val="Heading1"/>
        <w:spacing w:after="160" w:before="360"/>
      </w:pPr>
      <w:r>
        <w:t xml:space="preserve">7 · 扩展性设计</w:t>
      </w:r>
    </w:p>
    <w:p>
      <w:pPr>
        <w:spacing w:after="120" w:line="312"/>
      </w:pPr>
      <w:r>
        <w:t xml:space="preserve">新增一个子智能体 = 管理员侧三步，前端与数据结构不动：</w:t>
      </w:r>
    </w:p>
    <w:p>
      <w:pPr>
        <w:pStyle w:val="ListParagraph"/>
        <w:numPr>
          <w:ilvl w:val="0"/>
          <w:numId w:val="6"/>
        </w:numPr>
        <w:spacing w:after="70" w:line="308"/>
      </w:pPr>
      <w:r>
        <w:t xml:space="preserve">智能体管理「+ 新建」：基本信息 + 绑定模型范围 + 选 Skills / MCP / 知识库</w:t>
      </w:r>
    </w:p>
    <w:p>
      <w:pPr>
        <w:pStyle w:val="ListParagraph"/>
        <w:numPr>
          <w:ilvl w:val="0"/>
          <w:numId w:val="6"/>
        </w:numPr>
        <w:spacing w:after="70" w:line="308"/>
      </w:pPr>
      <w:r>
        <w:t xml:space="preserve">（可选）在主智能体配置里加一条路由意图</w:t>
      </w:r>
    </w:p>
    <w:p>
      <w:pPr>
        <w:pStyle w:val="ListParagraph"/>
        <w:numPr>
          <w:ilvl w:val="0"/>
          <w:numId w:val="6"/>
        </w:numPr>
        <w:spacing w:after="70" w:line="308"/>
      </w:pPr>
      <w:r>
        <w:t xml:space="preserve">发布 → 学生端广场自动多出一张卡片，主智能体也可调用它</w:t>
      </w:r>
    </w:p>
    <w:p>
      <w:pPr>
        <w:pBdr>
          <w:left w:val="single" w:color="722ED1" w:sz="22" w:space="10"/>
        </w:pBdr>
        <w:shd w:fill="F5E8FF" w:color="auto" w:val="clear"/>
        <w:spacing w:after="40" w:before="40" w:line="300"/>
      </w:pPr>
      <w:r>
        <w:rPr>
          <w:b/>
          <w:bCs/>
          <w:color w:val="722ED1"/>
        </w:rPr>
        <w:t xml:space="preserve">核心</w:t>
      </w:r>
    </w:p>
    <w:p>
      <w:pPr>
        <w:pBdr>
          <w:left w:val="single" w:color="722ED1" w:sz="22" w:space="10"/>
        </w:pBdr>
        <w:shd w:fill="F5E8FF" w:color="auto" w:val="clear"/>
        <w:spacing w:after="60" w:line="300"/>
      </w:pPr>
      <w:r>
        <w:rPr>
          <w:b/>
          <w:bCs/>
        </w:rPr>
        <w:t xml:space="preserve">Agent / Skill / MCP / 知识库 注册表（registry）驱动一切</w:t>
      </w:r>
      <w:r>
        <w:t xml:space="preserve">——卡片、详情、入口、主智能体可调用清单全由它渲染，做到「配置即上架」。</w:t>
      </w:r>
    </w:p>
    <w:p>
      <w:pPr>
        <w:spacing w:after="120" w:line="312"/>
      </w:pPr>
      <w:r>
        <w:t xml:space="preserve">后续智能体直接映射规划表：</w:t>
      </w:r>
      <w:r>
        <w:rPr>
          <w:color w:val="4E5969"/>
        </w:rPr>
        <w:t xml:space="preserve">AI 简历助手 → 职业测评 → 就业问答 → 学生就业能力画像 → 教师端 / 学校端智能体。</w:t>
      </w:r>
    </w:p>
    <w:p>
      <w:pPr>
        <w:pStyle w:val="Heading1"/>
        <w:spacing w:after="160" w:before="360"/>
      </w:pPr>
      <w:r>
        <w:t xml:space="preserve">8 · 技术架构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D2129"/>
                <w:sz w:val="20"/>
                <w:szCs w:val="20"/>
              </w:rPr>
              <w:t xml:space="preserve">层</w:t>
            </w:r>
          </w:p>
        </w:tc>
        <w:tc>
          <w:tcPr>
            <w:tcW w:type="dxa" w:w="766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shd w:fill="F2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D2129"/>
                <w:sz w:val="20"/>
                <w:szCs w:val="20"/>
              </w:rPr>
              <w:t xml:space="preserve">组件与职责</w:t>
            </w:r>
          </w:p>
        </w:tc>
      </w:tr>
      <w:tr>
        <w:tc>
          <w:tcPr>
            <w:tcW w:type="dxa" w:w="170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shd w:fill="E8F3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D2129"/>
                <w:sz w:val="20"/>
                <w:szCs w:val="20"/>
              </w:rPr>
              <w:t xml:space="preserve">前端层</w:t>
            </w:r>
          </w:p>
        </w:tc>
        <w:tc>
          <w:tcPr>
            <w:tcW w:type="dxa" w:w="766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shd w:fill="E8F3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D2129"/>
                <w:sz w:val="20"/>
                <w:szCs w:val="20"/>
              </w:rPr>
              <w:t xml:space="preserve">React + Arco Design（@arco-design/web-react）。超级管理员端 + 学生端两套界面，共用组件库。面试 / 主智能体对话用 SSE 流式渲染。</w:t>
            </w:r>
          </w:p>
        </w:tc>
      </w:tr>
      <w:tr>
        <w:tc>
          <w:tcPr>
            <w:tcW w:type="dxa" w:w="170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D2129"/>
                <w:sz w:val="20"/>
                <w:szCs w:val="20"/>
              </w:rPr>
              <w:t xml:space="preserve">接入层 BFF</w:t>
            </w:r>
          </w:p>
        </w:tc>
        <w:tc>
          <w:tcPr>
            <w:tcW w:type="dxa" w:w="766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D2129"/>
                <w:sz w:val="20"/>
                <w:szCs w:val="20"/>
              </w:rPr>
              <w:t xml:space="preserve">FastAPI：双端鉴权与 RBAC、Agent / Skill / MCP / 知识库 注册表、「模型对学生开放」与可用范围 curation、会话与报告、把请求路由到 Dify 或 LangGraph。API Key 仅存后端 / Dify。</w:t>
            </w:r>
          </w:p>
        </w:tc>
      </w:tr>
      <w:tr>
        <w:tc>
          <w:tcPr>
            <w:tcW w:type="dxa" w:w="170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shd w:fill="E8F3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D2129"/>
                <w:sz w:val="20"/>
                <w:szCs w:val="20"/>
              </w:rPr>
              <w:t xml:space="preserve">编排层</w:t>
            </w:r>
          </w:p>
        </w:tc>
        <w:tc>
          <w:tcPr>
            <w:tcW w:type="dxa" w:w="766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shd w:fill="E8F3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D2129"/>
                <w:sz w:val="20"/>
                <w:szCs w:val="20"/>
              </w:rPr>
              <w:t xml:space="preserve">LangGraph（强状态 / 多轮，主智能体 + 面试官状态机；用 checkpointer 按 thread_id 隔离记忆，模型作运行时配置下传）+ Dify（可视化工作流、RAG、工具 / MCP 调用、可观测）。</w:t>
            </w:r>
          </w:p>
        </w:tc>
      </w:tr>
      <w:tr>
        <w:tc>
          <w:tcPr>
            <w:tcW w:type="dxa" w:w="170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D2129"/>
                <w:sz w:val="20"/>
                <w:szCs w:val="20"/>
              </w:rPr>
              <w:t xml:space="preserve">能力资源层</w:t>
            </w:r>
          </w:p>
        </w:tc>
        <w:tc>
          <w:tcPr>
            <w:tcW w:type="dxa" w:w="766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D2129"/>
                <w:sz w:val="20"/>
                <w:szCs w:val="20"/>
              </w:rPr>
              <w:t xml:space="preserve">模型（Dify 统一管理 + 凭据 + 连接测试）｜ Skills 技能池 ｜ MCP 工具 / 服务（经 MCP 总线）｜ 知识库（Dify 数据集）。</w:t>
            </w:r>
          </w:p>
        </w:tc>
      </w:tr>
      <w:tr>
        <w:tc>
          <w:tcPr>
            <w:tcW w:type="dxa" w:w="170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shd w:fill="E8F3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D2129"/>
                <w:sz w:val="20"/>
                <w:szCs w:val="20"/>
              </w:rPr>
              <w:t xml:space="preserve">数据层</w:t>
            </w:r>
          </w:p>
        </w:tc>
        <w:tc>
          <w:tcPr>
            <w:tcW w:type="dxa" w:w="7660"/>
            <w:tcBorders>
              <w:top w:val="single" w:color="E5E6EB" w:sz="1"/>
              <w:left w:val="single" w:color="E5E6EB" w:sz="1"/>
              <w:bottom w:val="single" w:color="E5E6EB" w:sz="1"/>
              <w:right w:val="single" w:color="E5E6EB" w:sz="1"/>
            </w:tcBorders>
            <w:shd w:fill="E8F3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1D2129"/>
                <w:sz w:val="20"/>
                <w:szCs w:val="20"/>
              </w:rPr>
              <w:t xml:space="preserve">MySQL 8.0（用户与角色、注册表、模型开放配置、会话 / 报告、审计）｜ PostgreSQL + pgvector（作 Dify 元数据库与向量库：简历 / JD / 题库 / 知识库检索）。</w:t>
            </w:r>
          </w:p>
        </w:tc>
      </w:tr>
    </w:tbl>
    <w:p>
      <w:pPr>
        <w:pStyle w:val="Heading2"/>
        <w:spacing w:after="130" w:before="280"/>
      </w:pPr>
      <w:r>
        <w:t xml:space="preserve">8.1 主 / 子智能体的「模型传递 + 记忆隔离」实现</w:t>
      </w:r>
    </w:p>
    <w:p>
      <w:pPr>
        <w:pStyle w:val="ListParagraph"/>
        <w:numPr>
          <w:ilvl w:val="0"/>
          <w:numId w:val="2"/>
        </w:numPr>
        <w:spacing w:after="70" w:line="308"/>
      </w:pPr>
      <w:r>
        <w:rPr>
          <w:b/>
          <w:bCs/>
        </w:rPr>
        <w:t xml:space="preserve">编排：</w:t>
      </w:r>
      <w:r>
        <w:t xml:space="preserve">主智能体 = LangGraph 编排图，子智能体作为「工具节点 / 子图」挂载。</w:t>
      </w:r>
    </w:p>
    <w:p>
      <w:pPr>
        <w:pStyle w:val="ListParagraph"/>
        <w:numPr>
          <w:ilvl w:val="0"/>
          <w:numId w:val="2"/>
        </w:numPr>
        <w:spacing w:after="70" w:line="308"/>
      </w:pPr>
      <w:r>
        <w:rPr>
          <w:b/>
          <w:bCs/>
        </w:rPr>
        <w:t xml:space="preserve">模型传递：</w:t>
      </w:r>
      <w:r>
        <w:t xml:space="preserve">学生在主智能体选的 model_id 写入运行配置（RunnableConfig），调用子图时透传——子智能体即用同一模型。直接在广场用子智能体时，model_id 由该界面单独指定。</w:t>
      </w:r>
    </w:p>
    <w:p>
      <w:pPr>
        <w:pStyle w:val="ListParagraph"/>
        <w:numPr>
          <w:ilvl w:val="0"/>
          <w:numId w:val="2"/>
        </w:numPr>
        <w:spacing w:after="70" w:line="308"/>
      </w:pPr>
      <w:r>
        <w:rPr>
          <w:b/>
          <w:bCs/>
        </w:rPr>
        <w:t xml:space="preserve">记忆隔离：</w:t>
      </w:r>
      <w:r>
        <w:t xml:space="preserve">每个智能体一个独立 thread_id 的 checkpointer（如 Postgres / Redis）。主线程一个 thread；每次调用子智能体新建子 thread。子智能体只把「结果摘要」作为一条工具结果写回主线程，过程明细不进主上下文。</w:t>
      </w:r>
    </w:p>
    <w:p>
      <w:pPr>
        <w:pStyle w:val="ListParagraph"/>
        <w:numPr>
          <w:ilvl w:val="0"/>
          <w:numId w:val="2"/>
        </w:numPr>
        <w:spacing w:after="70" w:line="308"/>
      </w:pPr>
      <w:r>
        <w:rPr>
          <w:b/>
          <w:bCs/>
        </w:rPr>
        <w:t xml:space="preserve">权限范围：</w:t>
      </w:r>
      <w:r>
        <w:t xml:space="preserve">主智能体绑定全量 Skill / MCP / 知识库；子智能体在 BFF 侧按注册表校验，仅放行其配置的能力（越权调用被拦截）。</w:t>
      </w:r>
    </w:p>
    <w:p>
      <w:pPr>
        <w:pStyle w:val="ListParagraph"/>
        <w:numPr>
          <w:ilvl w:val="0"/>
          <w:numId w:val="2"/>
        </w:numPr>
        <w:spacing w:after="70" w:line="308"/>
      </w:pPr>
      <w:r>
        <w:rPr>
          <w:b/>
          <w:bCs/>
        </w:rPr>
        <w:t xml:space="preserve">Dify 路线（备选）：</w:t>
      </w:r>
      <w:r>
        <w:t xml:space="preserve">主智能体 = Dify Agent 应用，子智能体 = 工具 / 工作流；记忆按 conversation_id 隔离；需要灵活切模型的智能体可为每个可选模型配工作流变体。</w:t>
      </w:r>
    </w:p>
    <w:p>
      <w:pPr>
        <w:pBdr>
          <w:left w:val="single" w:color="FF7D00" w:sz="22" w:space="10"/>
        </w:pBdr>
        <w:shd w:fill="FFF7E8" w:color="auto" w:val="clear"/>
        <w:spacing w:after="40" w:before="40" w:line="300"/>
      </w:pPr>
      <w:r>
        <w:rPr>
          <w:b/>
          <w:bCs/>
          <w:color w:val="FF7D00"/>
        </w:rPr>
        <w:t xml:space="preserve">待技术按 Dify 版本验证</w:t>
      </w:r>
    </w:p>
    <w:p>
      <w:pPr>
        <w:pBdr>
          <w:left w:val="single" w:color="FF7D00" w:sz="22" w:space="10"/>
        </w:pBdr>
        <w:shd w:fill="FFF7E8" w:color="auto" w:val="clear"/>
        <w:spacing w:after="60" w:line="300"/>
      </w:pPr>
      <w:r>
        <w:rPr>
          <w:color w:val="1D2129"/>
        </w:rPr>
        <w:t xml:space="preserve">「已发布应用让终端用户在任意已配置模型间实时切换」并非完全开箱即用：需要灵活切模型的走「Dify 模型变体」或「LangGraph 模型作参数」其一。建议复杂强状态（面试官、主智能体）走 LangGraph，简单检索类走 Dify 工作流。上线前与技术对齐。</w:t>
      </w:r>
    </w:p>
    <w:p>
      <w:pPr>
        <w:pBdr>
          <w:left w:val="single" w:color="00B42A" w:sz="22" w:space="10"/>
        </w:pBdr>
        <w:shd w:fill="E8FFEA" w:color="auto" w:val="clear"/>
        <w:spacing w:after="40" w:before="40" w:line="300"/>
      </w:pPr>
      <w:r>
        <w:rPr>
          <w:b/>
          <w:bCs/>
          <w:color w:val="00B42A"/>
        </w:rPr>
        <w:t xml:space="preserve">安全合规（呼应规划表 P0）</w:t>
      </w:r>
    </w:p>
    <w:p>
      <w:pPr>
        <w:pBdr>
          <w:left w:val="single" w:color="00B42A" w:sz="22" w:space="10"/>
        </w:pBdr>
        <w:shd w:fill="E8FFEA" w:color="auto" w:val="clear"/>
        <w:spacing w:after="60" w:line="300"/>
      </w:pPr>
      <w:r>
        <w:rPr>
          <w:color w:val="1D2129"/>
        </w:rPr>
        <w:t xml:space="preserve">API Key 仅存 Dify / 后端、不下发前端；学生敏感信息脱敏；操作全审计；登录风控；双端权限隔离；子智能体能力越权拦截。</w:t>
      </w:r>
    </w:p>
    <w:p>
      <w:pPr>
        <w:pStyle w:val="Heading1"/>
        <w:spacing w:after="160" w:before="360"/>
      </w:pPr>
      <w:r>
        <w:t xml:space="preserve">9 · 下一步 / 待确认</w:t>
      </w:r>
    </w:p>
    <w:p>
      <w:pPr>
        <w:pStyle w:val="ListParagraph"/>
        <w:numPr>
          <w:ilvl w:val="0"/>
          <w:numId w:val="2"/>
        </w:numPr>
        <w:spacing w:after="70" w:line="308"/>
      </w:pPr>
      <w:r>
        <w:rPr>
          <w:b/>
          <w:bCs/>
        </w:rPr>
        <w:t xml:space="preserve">已确认：</w:t>
      </w:r>
      <w:r>
        <w:t xml:space="preserve">仅 Web 端；UI 复用 Arco Design；主 / 子智能体体系（模型传递 + 记忆隔离）；新增 MCP / Skills / 知识库。</w:t>
      </w:r>
    </w:p>
    <w:p>
      <w:pPr>
        <w:pStyle w:val="ListParagraph"/>
        <w:numPr>
          <w:ilvl w:val="0"/>
          <w:numId w:val="2"/>
        </w:numPr>
        <w:spacing w:after="70" w:line="308"/>
      </w:pPr>
      <w:r>
        <w:rPr>
          <w:b/>
          <w:bCs/>
        </w:rPr>
        <w:t xml:space="preserve">待技术验证：</w:t>
      </w:r>
      <w:r>
        <w:t xml:space="preserve">§8.1「切换模型映射 Dify」机制。</w:t>
      </w:r>
    </w:p>
    <w:p>
      <w:pPr>
        <w:pStyle w:val="ListParagraph"/>
        <w:numPr>
          <w:ilvl w:val="0"/>
          <w:numId w:val="2"/>
        </w:numPr>
        <w:spacing w:after="70" w:line="308"/>
      </w:pPr>
      <w:r>
        <w:rPr>
          <w:b/>
          <w:bCs/>
        </w:rPr>
        <w:t xml:space="preserve">建议下一步：</w:t>
      </w:r>
      <w:r>
        <w:t xml:space="preserve">输出 MySQL 表结构（用户 / 角色 / Agent / Skill / MCP / 知识库 / 模型开放 / 会话 / 记忆线程）+ FastAPI 接口草案（含「主智能体调用子智能体并透传模型」「学生切模型」接口），即可进开发。</w:t>
      </w:r>
    </w:p>
    <w:p>
      <w:pPr>
        <w:spacing w:after="120"/>
      </w:pPr>
    </w:p>
    <w:p>
      <w:pPr>
        <w:pBdr>
          <w:top w:val="single" w:color="E5E6EB" w:sz="4" w:space="6"/>
        </w:pBdr>
        <w:spacing w:before="120"/>
        <w:jc w:val="center"/>
      </w:pPr>
      <w:r>
        <w:rPr>
          <w:color w:val="86909C"/>
          <w:sz w:val="18"/>
          <w:szCs w:val="18"/>
        </w:rPr>
        <w:t xml:space="preserve">智培职联 · AI 智能体平台 — 产品设计文档 V4 · 双端 · 主/子智能体 · Arco Design UI</w:t>
      </w:r>
    </w:p>
    <w:sectPr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165DFF"/>
      </w:rPr>
    </w:lvl>
    <w:lvl w:ilvl="1" w15:tentative="1">
      <w:start w:val="1"/>
      <w:numFmt w:val="bullet"/>
      <w:lvlText w:val="–"/>
      <w:lvlJc w:val="left"/>
      <w:pPr>
        <w:ind w:left="920" w:hanging="280"/>
      </w:pPr>
      <w:rPr>
        <w:color w:val="86909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  <w:color w:val="1D2129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PingFang SC" w:cs="PingFang SC" w:eastAsia="PingFang SC" w:hAnsi="PingFang SC"/>
      <w:b/>
      <w:bCs/>
      <w:color w:val="165D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PingFang SC" w:cs="PingFang SC" w:eastAsia="PingFang SC" w:hAnsi="PingFang SC"/>
      <w:b/>
      <w:bCs/>
      <w:color w:val="1D212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PingFang SC" w:cs="PingFang SC" w:eastAsia="PingFang SC" w:hAnsi="PingFang SC"/>
      <w:b/>
      <w:bCs/>
      <w:color w:val="0E42D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智培职联 AI 智能体平台 产品设计文档 V4</dc:title>
  <dc:creator>Claude</dc:creator>
  <cp:lastModifiedBy>Un-named</cp:lastModifiedBy>
  <cp:revision>1</cp:revision>
  <dcterms:created xsi:type="dcterms:W3CDTF">2026-06-03T02:51:39.027Z</dcterms:created>
  <dcterms:modified xsi:type="dcterms:W3CDTF">2026-06-03T02:51:39.030Z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