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EC8" w14:textId="77777777" w:rsidR="00374B96" w:rsidRDefault="00F82FF1" w:rsidP="00AC403D">
      <w:pPr>
        <w:pStyle w:val="Heading1"/>
      </w:pPr>
      <w:r w:rsidRPr="00AC403D">
        <w:t>CS 255 Module Two Assignment</w:t>
      </w:r>
      <w:r w:rsidR="00374B96">
        <w:t xml:space="preserve"> </w:t>
      </w:r>
    </w:p>
    <w:p w14:paraId="5C042CB4" w14:textId="2039C9F2" w:rsidR="009402F3" w:rsidRPr="00AC403D" w:rsidRDefault="00374B96" w:rsidP="00AC403D">
      <w:pPr>
        <w:pStyle w:val="Heading1"/>
      </w:pPr>
      <w:r>
        <w:t>(Daniel Loranger)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608FD8C4" w:rsidR="009402F3" w:rsidRPr="00AC403D" w:rsidRDefault="0095013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support plug-in customizations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16D323D8" w:rsidR="009402F3" w:rsidRPr="00AC403D" w:rsidRDefault="0095013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Having all functional modules built in a plug-in fashion will allow user customization and allow external developers to expand the framework relieving the engineering team of doing repetitive customizations at the customer site. 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68658C0B" w:rsidR="009402F3" w:rsidRPr="00AC403D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(Lynn, 2023)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359DB8BE" w:rsidR="009402F3" w:rsidRPr="00AC403D" w:rsidRDefault="0036034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allow users to customize their automated notifications.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D9C39" w14:textId="77777777" w:rsidR="00012D22" w:rsidRDefault="0036034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Every user will need/want different notifications from the system ranging from coursework reminders, to grade submission deadlines, to billing reminders.  </w:t>
            </w:r>
          </w:p>
          <w:p w14:paraId="260952E8" w14:textId="77777777" w:rsidR="00012D22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D0E5F81" w14:textId="470F0395" w:rsidR="009402F3" w:rsidRPr="00AC403D" w:rsidRDefault="0036034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 all reminders will apply to every user and thus need to be customizable.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01B61D06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0A1D4EF7" w:rsidR="009402F3" w:rsidRPr="00AC403D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include Dashboard content at each layer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90986" w14:textId="77777777" w:rsidR="00012D22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Given a student, teacher or administrator will likely need to interact with multiple courses and modules (such as payment processing) </w:t>
            </w:r>
            <w:r w:rsidR="00012D22">
              <w:rPr>
                <w:rFonts w:asciiTheme="majorHAnsi" w:hAnsiTheme="majorHAnsi" w:cstheme="majorHAnsi"/>
                <w:sz w:val="22"/>
                <w:szCs w:val="22"/>
              </w:rPr>
              <w:t>throughout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the educational process</w:t>
            </w:r>
            <w:r w:rsidR="00012D2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6FA02827" w14:textId="77777777" w:rsidR="00012D22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C0AE04D" w14:textId="48BF5802" w:rsidR="009402F3" w:rsidRPr="00AC403D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</w:t>
            </w:r>
            <w:r w:rsidR="00CC2C4E">
              <w:rPr>
                <w:rFonts w:asciiTheme="majorHAnsi" w:hAnsiTheme="majorHAnsi" w:cstheme="majorHAnsi"/>
                <w:sz w:val="22"/>
                <w:szCs w:val="22"/>
              </w:rPr>
              <w:t>t is good to keep the university level experience on one dashboard, then work downward to a financial dashboard, or course specific dashboard.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3FDA242B" w:rsidR="009402F3" w:rsidRPr="00AC403D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(Lynn, 2023)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4802957F" w:rsidR="009402F3" w:rsidRPr="00AC403D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include the ability to create new learning content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649554E6" w:rsidR="009402F3" w:rsidRPr="00AC403D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Being able to develop new content will enable faculty to bring seminars, presentations, or external materials and ensure proper functionality within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4C5002FF" w:rsidR="009402F3" w:rsidRPr="00AC403D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(Lynn, 2023)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1426BD1" w:rsidR="009402F3" w:rsidRPr="00AC403D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utilize user roles and permissions</w:t>
            </w:r>
            <w:r w:rsidR="00A0470E">
              <w:rPr>
                <w:rFonts w:asciiTheme="majorHAnsi" w:hAnsiTheme="majorHAnsi" w:cstheme="majorHAnsi"/>
                <w:sz w:val="22"/>
                <w:szCs w:val="22"/>
              </w:rPr>
              <w:t xml:space="preserve">.  These roles will directly affect the visual </w:t>
            </w:r>
            <w:r w:rsidR="00A0470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presentation of information in an optimized fashion based on the information to be presented.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818BE0" w:rsidR="009402F3" w:rsidRPr="00AC403D" w:rsidRDefault="00CC2C4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based on traditional roles such as student, faculty, administration, each </w:t>
            </w:r>
            <w:r w:rsidR="00012D22">
              <w:rPr>
                <w:rFonts w:asciiTheme="majorHAnsi" w:hAnsiTheme="majorHAnsi" w:cstheme="majorHAnsi"/>
                <w:sz w:val="22"/>
                <w:szCs w:val="22"/>
              </w:rPr>
              <w:t>user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needs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to be represented with applicable limitations. Proxy users for commonly supported tasks such as registrations, electronic payments, etc. need to be supported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0AD37116" w:rsidR="009402F3" w:rsidRPr="00AC403D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lastRenderedPageBreak/>
              <w:t>(Lynn, 2023)</w:t>
            </w:r>
          </w:p>
        </w:tc>
      </w:tr>
      <w:tr w:rsidR="009402F3" w:rsidRPr="00AC403D" w14:paraId="1F31ED43" w14:textId="77777777" w:rsidTr="00875DC9">
        <w:trPr>
          <w:cantSplit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2A91F6DC" w:rsidR="009402F3" w:rsidRPr="00AC403D" w:rsidRDefault="0036034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have automations for reporting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0A9C1B70" w:rsidR="009402F3" w:rsidRPr="00AC403D" w:rsidRDefault="0036034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ability to preschedule certain tasks is critical to help administer a learning system.  Being able to automate graduation reviews, send out semester grades, run academic status (for grants/</w:t>
            </w:r>
            <w:r w:rsidR="00012D22">
              <w:rPr>
                <w:rFonts w:asciiTheme="majorHAnsi" w:hAnsiTheme="majorHAnsi" w:cstheme="majorHAnsi"/>
                <w:sz w:val="22"/>
                <w:szCs w:val="22"/>
              </w:rPr>
              <w:t>etc.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 are essential functions for administration users.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1445F242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A1A63" w:rsidRPr="00AC403D" w14:paraId="7AE82463" w14:textId="77777777" w:rsidTr="00875DC9">
        <w:trPr>
          <w:cantSplit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78FEB" w14:textId="26E7947D" w:rsidR="00AA1A63" w:rsidRDefault="00AA1A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GUI shall support multiple schemes (Dark mode/light mode/High contrast)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8F1A2" w14:textId="237C93B6" w:rsidR="00AA1A63" w:rsidRDefault="00AA1A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need to be able to customize how the content is presented to fit their environment and viewing platforms.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A7D5D" w14:textId="77777777" w:rsidR="00AA1A63" w:rsidRPr="00AC403D" w:rsidRDefault="00AA1A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240C9" w:rsidRPr="00AC403D" w14:paraId="09645C93" w14:textId="77777777" w:rsidTr="00875DC9">
        <w:trPr>
          <w:cantSplit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5135F" w14:textId="18A3CCED" w:rsidR="006240C9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support multiple concurrent learning modules.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60347" w14:textId="77777777" w:rsidR="00012D22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Learners are reasonably expected to be studying multiple learning modules concurrently during an academic session (3-4 classes per session is typical).  </w:t>
            </w:r>
          </w:p>
          <w:p w14:paraId="2386410D" w14:textId="77777777" w:rsidR="00012D22" w:rsidRDefault="00012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B84FEB2" w14:textId="36885AC1" w:rsidR="006240C9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tool must support being able to work on all </w:t>
            </w:r>
            <w:r w:rsidR="00012D22">
              <w:rPr>
                <w:rFonts w:asciiTheme="majorHAnsi" w:hAnsiTheme="majorHAnsi" w:cstheme="majorHAnsi"/>
                <w:sz w:val="22"/>
                <w:szCs w:val="22"/>
              </w:rPr>
              <w:t xml:space="preserve">active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modules at any given time or state (switch from one course to another easily)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BF50A" w14:textId="77777777" w:rsidR="006240C9" w:rsidRPr="00AC403D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92B6E55" w14:textId="77777777" w:rsidR="00374B96" w:rsidRDefault="00374B96">
      <w:pPr>
        <w:rPr>
          <w:rFonts w:asciiTheme="majorHAnsi" w:hAnsiTheme="majorHAnsi" w:cstheme="majorHAnsi"/>
          <w:b/>
          <w:sz w:val="22"/>
          <w:szCs w:val="22"/>
        </w:rPr>
      </w:pPr>
      <w:r>
        <w:br w:type="page"/>
      </w:r>
    </w:p>
    <w:p w14:paraId="01CB0908" w14:textId="56BD59D0" w:rsidR="009402F3" w:rsidRDefault="003D3B64" w:rsidP="00AC403D">
      <w:pPr>
        <w:pStyle w:val="Heading2"/>
      </w:pPr>
      <w:r>
        <w:lastRenderedPageBreak/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3690"/>
        <w:gridCol w:w="2875"/>
      </w:tblGrid>
      <w:tr w:rsidR="009402F3" w:rsidRPr="00AC403D" w14:paraId="36A57104" w14:textId="77777777" w:rsidTr="00374B96">
        <w:trPr>
          <w:tblHeader/>
        </w:trPr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360349" w:rsidRPr="00AC403D" w14:paraId="42617D95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07E89A05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utilize state of the art data security with regularly published updates.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0169716F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Data security and privacy needs to be a top priority for every modern system.  The level of security directly impacts the liability of the school when breaches occur (not if, when…)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4566216D" w:rsidR="00360349" w:rsidRPr="00AC403D" w:rsidRDefault="00012D22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(Lynn, 2023)</w:t>
            </w:r>
          </w:p>
        </w:tc>
      </w:tr>
      <w:tr w:rsidR="00360349" w:rsidRPr="00AC403D" w14:paraId="70153753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5E58BA2F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backend shall be designed to be scalable using cloud systems.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002EA182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With the modern use of an LMS, its imperative that the system be scalable to reach larger audiences in multiple locations.  To support this, scalability is a must have.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60349" w:rsidRPr="00AC403D" w14:paraId="1A18605B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24BA6A9A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support SCORM and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xAPI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files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1E98679F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SCORM and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xAPI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are the most common utilized content containers which will allow maximized content access.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6EA8B297" w:rsidR="00360349" w:rsidRPr="00AC403D" w:rsidRDefault="00012D22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(Lynn, 2023)</w:t>
            </w:r>
          </w:p>
        </w:tc>
      </w:tr>
      <w:tr w:rsidR="00360349" w:rsidRPr="00AC403D" w14:paraId="231DB19C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2D3B14A1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</w:t>
            </w:r>
            <w:r w:rsidR="00A0470E">
              <w:rPr>
                <w:rFonts w:asciiTheme="majorHAnsi" w:hAnsiTheme="majorHAnsi" w:cstheme="majorHAnsi"/>
                <w:sz w:val="22"/>
                <w:szCs w:val="22"/>
              </w:rPr>
              <w:t>reside on a tier III data center infrastructure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524453F8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Reliability is critical for trust.  If a user needs access 10 minutes before something is due, the system cannot be offline.  With world wide users, there will never be a good time for an </w:t>
            </w:r>
            <w:r w:rsidR="00A0470E">
              <w:rPr>
                <w:rFonts w:asciiTheme="majorHAnsi" w:hAnsiTheme="majorHAnsi" w:cstheme="majorHAnsi"/>
                <w:sz w:val="22"/>
                <w:szCs w:val="22"/>
              </w:rPr>
              <w:t>outage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occur.</w:t>
            </w:r>
            <w:r w:rsidR="00A0470E">
              <w:rPr>
                <w:rFonts w:asciiTheme="majorHAnsi" w:hAnsiTheme="majorHAnsi" w:cstheme="majorHAnsi"/>
                <w:sz w:val="22"/>
                <w:szCs w:val="22"/>
              </w:rPr>
              <w:t xml:space="preserve">  A tier III data center guarantees a down time of less than 1.6 hours per year.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3832F543" w:rsidR="00360349" w:rsidRPr="00AC403D" w:rsidRDefault="00012D22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>(</w:t>
            </w:r>
            <w:proofErr w:type="spellStart"/>
            <w:r>
              <w:t>Hatzenbuehler</w:t>
            </w:r>
            <w:proofErr w:type="spellEnd"/>
            <w:r>
              <w:t>, 2024)</w:t>
            </w:r>
          </w:p>
        </w:tc>
      </w:tr>
      <w:tr w:rsidR="00360349" w:rsidRPr="00AC403D" w14:paraId="632AD496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4244E842" w:rsidR="00360349" w:rsidRPr="00AC403D" w:rsidRDefault="00A0470E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user Interface shall be via a modern web browser.  Direct support for the top 3 USA browsers at the time of development start is required.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6713EF17" w:rsidR="00360349" w:rsidRPr="00AC403D" w:rsidRDefault="00A0470E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By definition a modern user of an LMS will always access such tools via a screen.  Rather than create a custom GUI, it would be more secure, robust, and development efficient to utilize existing browsers that are independently certified as secure and are maintained independently for security patches.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60349" w:rsidRPr="00AC403D" w14:paraId="3C226E09" w14:textId="77777777" w:rsidTr="00374B96">
        <w:tc>
          <w:tcPr>
            <w:tcW w:w="27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529A4DF4" w:rsidR="00360349" w:rsidRPr="00AC403D" w:rsidRDefault="00A0470E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be implemented on a Linux serv</w:t>
            </w:r>
            <w:r w:rsidR="00AA1A63">
              <w:rPr>
                <w:rFonts w:asciiTheme="majorHAnsi" w:hAnsiTheme="majorHAnsi" w:cstheme="majorHAnsi"/>
                <w:sz w:val="22"/>
                <w:szCs w:val="22"/>
              </w:rPr>
              <w:t>er utilizing a paid Kernel support option such as RedHat.</w:t>
            </w:r>
          </w:p>
        </w:tc>
        <w:tc>
          <w:tcPr>
            <w:tcW w:w="3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2B09A761" w:rsidR="00360349" w:rsidRPr="00AC403D" w:rsidRDefault="00AA1A63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Linux servers are the industry norm for cloud backend services while also offering the widest availability in existing datacenter resources.  With a paid kernel support option available, any future security or kernel level issues can be addressed thru trusted maintainers.</w:t>
            </w:r>
          </w:p>
        </w:tc>
        <w:tc>
          <w:tcPr>
            <w:tcW w:w="28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360349" w:rsidRPr="00AC403D" w:rsidRDefault="00360349" w:rsidP="0036034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3370FB5" w14:textId="77777777" w:rsidR="00374B96" w:rsidRDefault="00374B96">
      <w:pPr>
        <w:rPr>
          <w:rFonts w:asciiTheme="majorHAnsi" w:hAnsiTheme="majorHAnsi" w:cstheme="majorHAnsi"/>
          <w:b/>
          <w:sz w:val="22"/>
          <w:szCs w:val="22"/>
        </w:rPr>
      </w:pPr>
      <w:r>
        <w:br w:type="page"/>
      </w:r>
    </w:p>
    <w:p w14:paraId="3D5ABC3E" w14:textId="2601195F" w:rsidR="009402F3" w:rsidRDefault="00F82FF1" w:rsidP="00AC403D">
      <w:pPr>
        <w:pStyle w:val="Heading2"/>
      </w:pPr>
      <w:r w:rsidRPr="00AC403D">
        <w:lastRenderedPageBreak/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1E4ECBB9" w:rsidR="009402F3" w:rsidRPr="00AC403D" w:rsidRDefault="00AA1A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users will need to access the system on both a traditional computer and a mobile phone/tablet with a smaller screen.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102A0728" w:rsidR="009402F3" w:rsidRPr="00AC403D" w:rsidRDefault="00AA1A6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 the modern world, users are turning more toward mobile devices for news, entertainment, and general internet access.    Being able to support t</w:t>
            </w:r>
            <w:r w:rsidR="006240C9">
              <w:rPr>
                <w:rFonts w:asciiTheme="majorHAnsi" w:hAnsiTheme="majorHAnsi" w:cstheme="majorHAnsi"/>
                <w:sz w:val="22"/>
                <w:szCs w:val="22"/>
              </w:rPr>
              <w:t>he mobile platforms well is a key to long term usability.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1B714C9E" w:rsidR="009402F3" w:rsidRPr="00AC403D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user will have access to internet and will not need offline content caching.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33A5FF3" w:rsidR="009402F3" w:rsidRPr="00AC403D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With the recent globalization of internet thru satellite providers, it is becoming a reasonable assumption that users will be connected to the internet in one form or another at all times.  This allows for real-time data flow and thus cached data should be minimized to immediate needs and objects that are highly unlikely to change such as logos, help pages, etc.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5AD5C5E" w14:textId="77777777" w:rsidR="00374B96" w:rsidRDefault="00374B96">
      <w:pPr>
        <w:rPr>
          <w:rFonts w:asciiTheme="majorHAnsi" w:hAnsiTheme="majorHAnsi" w:cstheme="majorHAnsi"/>
          <w:b/>
          <w:sz w:val="22"/>
          <w:szCs w:val="22"/>
        </w:rPr>
      </w:pPr>
      <w:r>
        <w:br w:type="page"/>
      </w:r>
    </w:p>
    <w:p w14:paraId="3B9D7650" w14:textId="070DC0E2" w:rsidR="009402F3" w:rsidRDefault="00F82FF1" w:rsidP="00AC403D">
      <w:pPr>
        <w:pStyle w:val="Heading2"/>
      </w:pPr>
      <w:r w:rsidRPr="00AC403D">
        <w:lastRenderedPageBreak/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13D9B8C4" w:rsidR="009402F3" w:rsidRPr="00AC403D" w:rsidRDefault="006240C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will not provide </w:t>
            </w:r>
            <w:r w:rsidR="00374B96">
              <w:rPr>
                <w:rFonts w:asciiTheme="majorHAnsi" w:hAnsiTheme="majorHAnsi" w:cstheme="majorHAnsi"/>
                <w:sz w:val="22"/>
                <w:szCs w:val="22"/>
              </w:rPr>
              <w:t>non-English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translations.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E97D4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Development in multiple languages will greatly slow down the releases and feature developments.  </w:t>
            </w:r>
          </w:p>
          <w:p w14:paraId="6C39F8E1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908E9F4" w14:textId="5A939EA5" w:rsidR="009402F3" w:rsidRPr="00AC403D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Developers are typically limited in their multi-lingual skills which can lead to translation errors, and other cultural mis-interpretations.  The localization is best left to the customers in these regions to provide their own translations as native speakers.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456B5646" w:rsidR="009402F3" w:rsidRPr="00AC403D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will not natively support non-visual accommodations.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4D066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Visual accommodations are required as per above in the form of color schemes, font adjustments, etc.   </w:t>
            </w:r>
          </w:p>
          <w:p w14:paraId="60171998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BF4D183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Support for screen readers and other accommodations for non-visual adjustments add significant complexity and difficulty in test automations.  </w:t>
            </w:r>
          </w:p>
          <w:p w14:paraId="1B7715B1" w14:textId="77777777" w:rsidR="00374B96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534168" w14:textId="0A167AF1" w:rsidR="009402F3" w:rsidRPr="00AC403D" w:rsidRDefault="00374B9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Non-visual accommodations are expected to be implemented thru the use of a supported plug-in that will be independently developed.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122A454D" w:rsidR="00012D22" w:rsidRDefault="00012D22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AB15C62" w14:textId="77777777" w:rsidR="00012D22" w:rsidRDefault="00012D2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3F93FA64" w14:textId="77777777" w:rsidR="00012D22" w:rsidRDefault="00012D22" w:rsidP="00012D22">
      <w:pPr>
        <w:pStyle w:val="NormalWeb"/>
        <w:ind w:left="567" w:hanging="567"/>
      </w:pPr>
      <w:r>
        <w:rPr>
          <w:rFonts w:asciiTheme="majorHAnsi" w:hAnsiTheme="majorHAnsi" w:cstheme="majorHAnsi"/>
          <w:sz w:val="22"/>
          <w:szCs w:val="22"/>
        </w:rPr>
        <w:lastRenderedPageBreak/>
        <w:t>Sources</w:t>
      </w:r>
      <w:r>
        <w:rPr>
          <w:rFonts w:asciiTheme="majorHAnsi" w:hAnsiTheme="majorHAnsi" w:cstheme="majorHAnsi"/>
          <w:sz w:val="22"/>
          <w:szCs w:val="22"/>
        </w:rPr>
        <w:br/>
      </w:r>
      <w:r>
        <w:t xml:space="preserve">Lynn, K.-A. (2023, September 18). </w:t>
      </w:r>
      <w:r>
        <w:rPr>
          <w:i/>
          <w:iCs/>
        </w:rPr>
        <w:t>Top 29 learning management system features</w:t>
      </w:r>
      <w:r>
        <w:t xml:space="preserve">. </w:t>
      </w:r>
      <w:proofErr w:type="spellStart"/>
      <w:r>
        <w:t>LearnUpon</w:t>
      </w:r>
      <w:proofErr w:type="spellEnd"/>
      <w:r>
        <w:t xml:space="preserve">. https://www.learnupon.com/blog/lms-features-overview/ </w:t>
      </w:r>
    </w:p>
    <w:p w14:paraId="21CA70B3" w14:textId="77777777" w:rsidR="00012D22" w:rsidRDefault="00012D22" w:rsidP="00012D22">
      <w:pPr>
        <w:pStyle w:val="NormalWeb"/>
        <w:ind w:left="567"/>
      </w:pPr>
      <w:proofErr w:type="spellStart"/>
      <w:r>
        <w:t>Hatzenbuehler</w:t>
      </w:r>
      <w:proofErr w:type="spellEnd"/>
      <w:r>
        <w:t xml:space="preserve"> | SVP, A. (2024, June 17). </w:t>
      </w:r>
      <w:r>
        <w:rPr>
          <w:i/>
          <w:iCs/>
        </w:rPr>
        <w:t xml:space="preserve">Breaking down data center tier level </w:t>
      </w:r>
      <w:proofErr w:type="gramStart"/>
      <w:r>
        <w:rPr>
          <w:i/>
          <w:iCs/>
        </w:rPr>
        <w:t xml:space="preserve">classifications </w:t>
      </w:r>
      <w:r>
        <w:t>.</w:t>
      </w:r>
      <w:proofErr w:type="gramEnd"/>
      <w:r>
        <w:t xml:space="preserve"> </w:t>
      </w:r>
      <w:proofErr w:type="spellStart"/>
      <w:r>
        <w:t>CoreSite</w:t>
      </w:r>
      <w:proofErr w:type="spellEnd"/>
      <w:r>
        <w:t xml:space="preserve">. https://www.coresite.com/blog/breaking-down-data-center-tiers-classifications </w:t>
      </w:r>
    </w:p>
    <w:p w14:paraId="4B157B5C" w14:textId="2AF9A625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EF98" w14:textId="77777777" w:rsidR="00B714C5" w:rsidRDefault="00B714C5">
      <w:pPr>
        <w:spacing w:line="240" w:lineRule="auto"/>
      </w:pPr>
      <w:r>
        <w:separator/>
      </w:r>
    </w:p>
  </w:endnote>
  <w:endnote w:type="continuationSeparator" w:id="0">
    <w:p w14:paraId="318B6E23" w14:textId="77777777" w:rsidR="00B714C5" w:rsidRDefault="00B7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CB92" w14:textId="77777777" w:rsidR="00B714C5" w:rsidRDefault="00B714C5">
      <w:pPr>
        <w:spacing w:line="240" w:lineRule="auto"/>
      </w:pPr>
      <w:r>
        <w:separator/>
      </w:r>
    </w:p>
  </w:footnote>
  <w:footnote w:type="continuationSeparator" w:id="0">
    <w:p w14:paraId="0B7A390A" w14:textId="77777777" w:rsidR="00B714C5" w:rsidRDefault="00B71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12D22"/>
    <w:rsid w:val="000565EB"/>
    <w:rsid w:val="00360349"/>
    <w:rsid w:val="00374B96"/>
    <w:rsid w:val="003D3B64"/>
    <w:rsid w:val="004D4062"/>
    <w:rsid w:val="004E4BFF"/>
    <w:rsid w:val="004F3F11"/>
    <w:rsid w:val="006240C9"/>
    <w:rsid w:val="006F4335"/>
    <w:rsid w:val="007344DC"/>
    <w:rsid w:val="00831D59"/>
    <w:rsid w:val="00875DC9"/>
    <w:rsid w:val="009402F3"/>
    <w:rsid w:val="00950133"/>
    <w:rsid w:val="00A0470E"/>
    <w:rsid w:val="00AA1A63"/>
    <w:rsid w:val="00AB002E"/>
    <w:rsid w:val="00AC403D"/>
    <w:rsid w:val="00B714C5"/>
    <w:rsid w:val="00CC2C4E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Daniel Loranger</cp:lastModifiedBy>
  <cp:revision>2</cp:revision>
  <dcterms:created xsi:type="dcterms:W3CDTF">2025-05-17T20:16:00Z</dcterms:created>
  <dcterms:modified xsi:type="dcterms:W3CDTF">2025-05-17T20:16:00Z</dcterms:modified>
</cp:coreProperties>
</file>