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0456A" w14:textId="0C485076" w:rsidR="00AE2A1F" w:rsidRDefault="00A6489E" w:rsidP="0090043F">
      <w:pPr>
        <w:spacing w:after="0" w:line="240" w:lineRule="auto"/>
      </w:pPr>
      <w:r>
        <w:t>CS-</w:t>
      </w:r>
      <w:r w:rsidR="00A20DDD">
        <w:t>320</w:t>
      </w:r>
      <w:r>
        <w:t xml:space="preserve"> </w:t>
      </w:r>
    </w:p>
    <w:p w14:paraId="6C4032BC" w14:textId="4EAEC30B" w:rsidR="00A6489E" w:rsidRDefault="00A6489E" w:rsidP="0090043F">
      <w:pPr>
        <w:spacing w:after="0" w:line="240" w:lineRule="auto"/>
      </w:pPr>
      <w:r>
        <w:t xml:space="preserve">Journal Week </w:t>
      </w:r>
      <w:r w:rsidR="00813EDD">
        <w:t>4</w:t>
      </w:r>
    </w:p>
    <w:p w14:paraId="5F4704B3" w14:textId="73DF5223" w:rsidR="00A6489E" w:rsidRDefault="00A6489E" w:rsidP="0090043F">
      <w:pPr>
        <w:spacing w:after="0" w:line="240" w:lineRule="auto"/>
      </w:pPr>
      <w:r>
        <w:t>Daniel Loranger</w:t>
      </w:r>
    </w:p>
    <w:p w14:paraId="62F5E2F6" w14:textId="77777777" w:rsidR="0037653B" w:rsidRDefault="0037653B" w:rsidP="0090043F">
      <w:pPr>
        <w:spacing w:after="0" w:line="240" w:lineRule="auto"/>
      </w:pPr>
    </w:p>
    <w:p w14:paraId="075A0278" w14:textId="7CFD7623" w:rsidR="00813EDD" w:rsidRDefault="00813EDD" w:rsidP="00813EDD">
      <w:pPr>
        <w:numPr>
          <w:ilvl w:val="0"/>
          <w:numId w:val="17"/>
        </w:numPr>
        <w:shd w:val="clear" w:color="auto" w:fill="FFFFFF"/>
        <w:spacing w:before="100" w:beforeAutospacing="1" w:after="100" w:afterAutospacing="1" w:line="420" w:lineRule="atLeast"/>
        <w:ind w:left="870"/>
        <w:rPr>
          <w:rFonts w:ascii="Lato" w:eastAsia="Times New Roman" w:hAnsi="Lato" w:cs="Times New Roman"/>
          <w:color w:val="565A5C"/>
          <w:sz w:val="29"/>
          <w:szCs w:val="29"/>
        </w:rPr>
      </w:pPr>
      <w:r w:rsidRPr="00813EDD">
        <w:rPr>
          <w:rFonts w:ascii="Lato" w:eastAsia="Times New Roman" w:hAnsi="Lato" w:cs="Times New Roman"/>
          <w:color w:val="565A5C"/>
          <w:sz w:val="29"/>
          <w:szCs w:val="29"/>
        </w:rPr>
        <w:t>To what extent was your testing approach aligned to the software requirements? Support your claims with specific evidence.</w:t>
      </w:r>
    </w:p>
    <w:p w14:paraId="22AA241D" w14:textId="20DEA377" w:rsidR="00813EDD" w:rsidRPr="00813EDD" w:rsidRDefault="00813EDD" w:rsidP="00813EDD">
      <w:pPr>
        <w:shd w:val="clear" w:color="auto" w:fill="FFFFFF"/>
        <w:spacing w:before="100" w:beforeAutospacing="1" w:after="100" w:afterAutospacing="1" w:line="420" w:lineRule="atLeast"/>
        <w:ind w:left="870"/>
        <w:rPr>
          <w:rFonts w:ascii="Lato" w:eastAsia="Times New Roman" w:hAnsi="Lato" w:cs="Times New Roman"/>
          <w:color w:val="565A5C"/>
          <w:sz w:val="29"/>
          <w:szCs w:val="29"/>
        </w:rPr>
      </w:pPr>
      <w:r>
        <w:rPr>
          <w:rFonts w:ascii="Lato" w:eastAsia="Times New Roman" w:hAnsi="Lato" w:cs="Times New Roman"/>
          <w:color w:val="565A5C"/>
          <w:sz w:val="29"/>
          <w:szCs w:val="29"/>
        </w:rPr>
        <w:t>The testing approach I used for the week 3 assignment is aligned with the software requirements in that each functional requirement has a specific test defined for each core feature required.</w:t>
      </w:r>
    </w:p>
    <w:p w14:paraId="231D6F97" w14:textId="1831D570" w:rsidR="00813EDD" w:rsidRDefault="00813EDD" w:rsidP="00813EDD">
      <w:pPr>
        <w:numPr>
          <w:ilvl w:val="0"/>
          <w:numId w:val="17"/>
        </w:numPr>
        <w:shd w:val="clear" w:color="auto" w:fill="FFFFFF"/>
        <w:spacing w:before="100" w:beforeAutospacing="1" w:after="100" w:afterAutospacing="1" w:line="420" w:lineRule="atLeast"/>
        <w:ind w:left="870"/>
        <w:rPr>
          <w:rFonts w:ascii="Lato" w:eastAsia="Times New Roman" w:hAnsi="Lato" w:cs="Times New Roman"/>
          <w:color w:val="565A5C"/>
          <w:sz w:val="29"/>
          <w:szCs w:val="29"/>
        </w:rPr>
      </w:pPr>
      <w:r w:rsidRPr="00813EDD">
        <w:rPr>
          <w:rFonts w:ascii="Lato" w:eastAsia="Times New Roman" w:hAnsi="Lato" w:cs="Times New Roman"/>
          <w:color w:val="565A5C"/>
          <w:sz w:val="29"/>
          <w:szCs w:val="29"/>
        </w:rPr>
        <w:t>Defend the overall quality of your JUnit tests for the contact service and task service. In other words, how do you know that your JUnit tests were effective on the basis of coverage percentage?</w:t>
      </w:r>
    </w:p>
    <w:p w14:paraId="4AD5EEEC" w14:textId="736F4021" w:rsidR="00813EDD" w:rsidRPr="00813EDD" w:rsidRDefault="00813EDD" w:rsidP="00813EDD">
      <w:pPr>
        <w:shd w:val="clear" w:color="auto" w:fill="FFFFFF"/>
        <w:spacing w:before="100" w:beforeAutospacing="1" w:after="100" w:afterAutospacing="1" w:line="420" w:lineRule="atLeast"/>
        <w:ind w:left="870"/>
        <w:rPr>
          <w:rFonts w:ascii="Lato" w:eastAsia="Times New Roman" w:hAnsi="Lato" w:cs="Times New Roman"/>
          <w:color w:val="565A5C"/>
          <w:sz w:val="29"/>
          <w:szCs w:val="29"/>
        </w:rPr>
      </w:pPr>
      <w:r>
        <w:rPr>
          <w:rFonts w:ascii="Lato" w:eastAsia="Times New Roman" w:hAnsi="Lato" w:cs="Times New Roman"/>
          <w:color w:val="565A5C"/>
          <w:sz w:val="29"/>
          <w:szCs w:val="29"/>
        </w:rPr>
        <w:t>I know that my overall quality of the testing is very high.  I specifically look to ensure each functionality is tested along with ensuring that beyond the correct functionality is covered I specifically target incorrectly used code opportunities such as passing a null or empty field, or violating content length requirements.</w:t>
      </w:r>
    </w:p>
    <w:p w14:paraId="66294135" w14:textId="6AE3677B" w:rsidR="00F74872" w:rsidRPr="00F74872" w:rsidRDefault="00813EDD" w:rsidP="00F74872">
      <w:pPr>
        <w:numPr>
          <w:ilvl w:val="0"/>
          <w:numId w:val="17"/>
        </w:numPr>
        <w:shd w:val="clear" w:color="auto" w:fill="FFFFFF"/>
        <w:spacing w:before="100" w:beforeAutospacing="1" w:after="100" w:afterAutospacing="1" w:line="420" w:lineRule="atLeast"/>
        <w:rPr>
          <w:rFonts w:ascii="Lato" w:eastAsia="Times New Roman" w:hAnsi="Lato" w:cs="Times New Roman"/>
          <w:color w:val="565A5C"/>
          <w:sz w:val="29"/>
          <w:szCs w:val="29"/>
        </w:rPr>
      </w:pPr>
      <w:r w:rsidRPr="00813EDD">
        <w:rPr>
          <w:rFonts w:ascii="Lato" w:eastAsia="Times New Roman" w:hAnsi="Lato" w:cs="Times New Roman"/>
          <w:color w:val="565A5C"/>
          <w:sz w:val="29"/>
          <w:szCs w:val="29"/>
        </w:rPr>
        <w:t xml:space="preserve">How did you ensure that your code was technically sound? </w:t>
      </w:r>
    </w:p>
    <w:p w14:paraId="5AC13CB5" w14:textId="6C1E6C2F" w:rsidR="00813EDD" w:rsidRPr="00F74872" w:rsidRDefault="00813EDD" w:rsidP="00F74872">
      <w:pPr>
        <w:shd w:val="clear" w:color="auto" w:fill="FFFFFF"/>
        <w:spacing w:before="100" w:beforeAutospacing="1" w:after="100" w:afterAutospacing="1" w:line="420" w:lineRule="atLeast"/>
        <w:ind w:left="720"/>
        <w:rPr>
          <w:rFonts w:ascii="Lato" w:eastAsia="Times New Roman" w:hAnsi="Lato" w:cs="Times New Roman"/>
          <w:color w:val="565A5C"/>
          <w:sz w:val="29"/>
          <w:szCs w:val="29"/>
        </w:rPr>
      </w:pPr>
      <w:r w:rsidRPr="00F74872">
        <w:rPr>
          <w:rFonts w:ascii="Lato" w:eastAsia="Times New Roman" w:hAnsi="Lato" w:cs="Times New Roman"/>
          <w:color w:val="565A5C"/>
          <w:sz w:val="29"/>
          <w:szCs w:val="29"/>
        </w:rPr>
        <w:t xml:space="preserve">Through the extensive test cases used to prove both correct and incorrect behaviors are handled in a predictable and technically correct method.  </w:t>
      </w:r>
    </w:p>
    <w:p w14:paraId="1E0A5FF7" w14:textId="3F7731E0" w:rsidR="00813EDD" w:rsidRPr="00813EDD" w:rsidRDefault="00813EDD" w:rsidP="00813EDD">
      <w:pPr>
        <w:shd w:val="clear" w:color="auto" w:fill="FFFFFF"/>
        <w:spacing w:before="100" w:beforeAutospacing="1" w:after="100" w:afterAutospacing="1" w:line="420" w:lineRule="atLeast"/>
        <w:ind w:left="720"/>
        <w:rPr>
          <w:rFonts w:ascii="Lato" w:eastAsia="Times New Roman" w:hAnsi="Lato" w:cs="Times New Roman"/>
          <w:color w:val="565A5C"/>
          <w:sz w:val="29"/>
          <w:szCs w:val="29"/>
        </w:rPr>
      </w:pPr>
      <w:r>
        <w:rPr>
          <w:rFonts w:ascii="Lato" w:eastAsia="Times New Roman" w:hAnsi="Lato" w:cs="Times New Roman"/>
          <w:color w:val="565A5C"/>
          <w:sz w:val="29"/>
          <w:szCs w:val="29"/>
        </w:rPr>
        <w:t xml:space="preserve">I also ensured that additional situations are handled correctly such as ensuring that the unique ID is always using upper case values at all times.  This was done heavy handed at every instance to absolutely ensure no corner cases were present that could allow a test escape.  </w:t>
      </w:r>
    </w:p>
    <w:p w14:paraId="4B4F63C7" w14:textId="77777777" w:rsidR="00F74872" w:rsidRDefault="00813EDD" w:rsidP="004925AC">
      <w:pPr>
        <w:numPr>
          <w:ilvl w:val="0"/>
          <w:numId w:val="17"/>
        </w:numPr>
        <w:shd w:val="clear" w:color="auto" w:fill="FFFFFF"/>
        <w:spacing w:before="100" w:beforeAutospacing="1" w:after="0" w:line="420" w:lineRule="atLeast"/>
        <w:rPr>
          <w:rFonts w:ascii="Lato" w:eastAsia="Times New Roman" w:hAnsi="Lato" w:cs="Times New Roman"/>
          <w:color w:val="565A5C"/>
          <w:sz w:val="29"/>
          <w:szCs w:val="29"/>
        </w:rPr>
      </w:pPr>
      <w:r w:rsidRPr="00813EDD">
        <w:rPr>
          <w:rFonts w:ascii="Lato" w:eastAsia="Times New Roman" w:hAnsi="Lato" w:cs="Times New Roman"/>
          <w:color w:val="565A5C"/>
          <w:sz w:val="29"/>
          <w:szCs w:val="29"/>
        </w:rPr>
        <w:t xml:space="preserve">How did you ensure that your code was efficient? </w:t>
      </w:r>
    </w:p>
    <w:p w14:paraId="4DC3CEBD" w14:textId="7F506C15" w:rsidR="00813EDD" w:rsidRPr="00813EDD" w:rsidRDefault="00813EDD" w:rsidP="00F74872">
      <w:pPr>
        <w:shd w:val="clear" w:color="auto" w:fill="FFFFFF"/>
        <w:spacing w:before="100" w:beforeAutospacing="1" w:after="0" w:line="420" w:lineRule="atLeast"/>
        <w:ind w:left="720"/>
        <w:rPr>
          <w:rFonts w:ascii="Lato" w:eastAsia="Times New Roman" w:hAnsi="Lato" w:cs="Times New Roman"/>
          <w:color w:val="565A5C"/>
          <w:sz w:val="29"/>
          <w:szCs w:val="29"/>
        </w:rPr>
      </w:pPr>
      <w:r w:rsidRPr="00F74872">
        <w:rPr>
          <w:rFonts w:ascii="Lato" w:eastAsia="Times New Roman" w:hAnsi="Lato" w:cs="Times New Roman"/>
          <w:color w:val="565A5C"/>
          <w:sz w:val="29"/>
          <w:szCs w:val="29"/>
        </w:rPr>
        <w:t xml:space="preserve">I can’t say specifically that the code was efficient as time markers are not used to quantify efficiency, however I can say that there were intentionally redundant bits of code throughout surrounding the unique </w:t>
      </w:r>
      <w:r w:rsidRPr="00F74872">
        <w:rPr>
          <w:rFonts w:ascii="Lato" w:eastAsia="Times New Roman" w:hAnsi="Lato" w:cs="Times New Roman"/>
          <w:color w:val="565A5C"/>
          <w:sz w:val="29"/>
          <w:szCs w:val="29"/>
        </w:rPr>
        <w:lastRenderedPageBreak/>
        <w:t>IDs to ensure that regardless of what is passed into the services, they were always handled as a capitalized version.  This included even a manual entry into the array with lower case would be handled as a capitalized version when returned.  Overkill yes, but guaranteed to be right at the cost of a few wasted instruction cycles.</w:t>
      </w:r>
      <w:r w:rsidRPr="00F74872">
        <w:rPr>
          <w:rFonts w:ascii="Lato" w:eastAsia="Times New Roman" w:hAnsi="Lato" w:cs="Times New Roman"/>
          <w:color w:val="565A5C"/>
          <w:sz w:val="29"/>
          <w:szCs w:val="29"/>
        </w:rPr>
        <w:br/>
      </w:r>
      <w:r w:rsidRPr="00F74872">
        <w:rPr>
          <w:rFonts w:ascii="Lato" w:eastAsia="Times New Roman" w:hAnsi="Lato" w:cs="Times New Roman"/>
          <w:color w:val="565A5C"/>
          <w:sz w:val="29"/>
          <w:szCs w:val="29"/>
        </w:rPr>
        <w:br/>
        <w:t>I also made a routine that would auto assign the next available unique ID available, which will help to ensure the unique IDs are allocated in a way the fills the available slots (not that the likelihood of running out is high, but not being able to find a unique ID is plausible, this helped to solve that issue.</w:t>
      </w:r>
    </w:p>
    <w:p w14:paraId="4457CDD5" w14:textId="1258F4EA" w:rsidR="00003561" w:rsidRPr="00003561" w:rsidRDefault="00003561" w:rsidP="00813EDD">
      <w:pPr>
        <w:shd w:val="clear" w:color="auto" w:fill="FFFFFF"/>
        <w:spacing w:before="100" w:beforeAutospacing="1" w:after="100" w:afterAutospacing="1" w:line="420" w:lineRule="atLeast"/>
        <w:rPr>
          <w:rFonts w:ascii="Times New Roman" w:hAnsi="Times New Roman" w:cs="Times New Roman"/>
          <w:sz w:val="24"/>
          <w:szCs w:val="24"/>
        </w:rPr>
      </w:pPr>
    </w:p>
    <w:sectPr w:rsidR="00003561" w:rsidRPr="00003561" w:rsidSect="00C97F8F">
      <w:pgSz w:w="12240" w:h="15840"/>
      <w:pgMar w:top="1170" w:right="990" w:bottom="81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o">
    <w:altName w:val="Lato"/>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37560"/>
    <w:multiLevelType w:val="hybridMultilevel"/>
    <w:tmpl w:val="A024EB76"/>
    <w:lvl w:ilvl="0" w:tplc="41CA4DE4">
      <w:start w:val="1"/>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C325D3"/>
    <w:multiLevelType w:val="hybridMultilevel"/>
    <w:tmpl w:val="7B726B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4F7C9F"/>
    <w:multiLevelType w:val="hybridMultilevel"/>
    <w:tmpl w:val="50FE7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542B25"/>
    <w:multiLevelType w:val="hybridMultilevel"/>
    <w:tmpl w:val="CDC20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D15019"/>
    <w:multiLevelType w:val="hybridMultilevel"/>
    <w:tmpl w:val="3D043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1B7387"/>
    <w:multiLevelType w:val="hybridMultilevel"/>
    <w:tmpl w:val="F14EBEC8"/>
    <w:lvl w:ilvl="0" w:tplc="4920A900">
      <w:start w:val="1"/>
      <w:numFmt w:val="decimal"/>
      <w:lvlText w:val="%1)"/>
      <w:lvlJc w:val="left"/>
      <w:pPr>
        <w:ind w:left="720" w:hanging="360"/>
      </w:pPr>
      <w:rPr>
        <w:rFonts w:ascii="Calibri" w:hAnsi="Calibri" w:cs="Calibri" w:hint="default"/>
        <w:i/>
        <w:color w:val="2C3E5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42022B"/>
    <w:multiLevelType w:val="hybridMultilevel"/>
    <w:tmpl w:val="9DA43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676609"/>
    <w:multiLevelType w:val="multilevel"/>
    <w:tmpl w:val="7110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290F27"/>
    <w:multiLevelType w:val="hybridMultilevel"/>
    <w:tmpl w:val="EF9A98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A943E2"/>
    <w:multiLevelType w:val="hybridMultilevel"/>
    <w:tmpl w:val="00981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C20068"/>
    <w:multiLevelType w:val="hybridMultilevel"/>
    <w:tmpl w:val="66D692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503366"/>
    <w:multiLevelType w:val="hybridMultilevel"/>
    <w:tmpl w:val="371826C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3D607BD"/>
    <w:multiLevelType w:val="hybridMultilevel"/>
    <w:tmpl w:val="D2523B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6C6049"/>
    <w:multiLevelType w:val="multilevel"/>
    <w:tmpl w:val="3512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1814AD"/>
    <w:multiLevelType w:val="hybridMultilevel"/>
    <w:tmpl w:val="DB48E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047039"/>
    <w:multiLevelType w:val="hybridMultilevel"/>
    <w:tmpl w:val="057E0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2665E4"/>
    <w:multiLevelType w:val="multilevel"/>
    <w:tmpl w:val="3A8E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5"/>
  </w:num>
  <w:num w:numId="3">
    <w:abstractNumId w:val="6"/>
  </w:num>
  <w:num w:numId="4">
    <w:abstractNumId w:val="2"/>
  </w:num>
  <w:num w:numId="5">
    <w:abstractNumId w:val="15"/>
  </w:num>
  <w:num w:numId="6">
    <w:abstractNumId w:val="14"/>
  </w:num>
  <w:num w:numId="7">
    <w:abstractNumId w:val="0"/>
  </w:num>
  <w:num w:numId="8">
    <w:abstractNumId w:val="10"/>
  </w:num>
  <w:num w:numId="9">
    <w:abstractNumId w:val="12"/>
  </w:num>
  <w:num w:numId="10">
    <w:abstractNumId w:val="4"/>
  </w:num>
  <w:num w:numId="11">
    <w:abstractNumId w:val="13"/>
  </w:num>
  <w:num w:numId="12">
    <w:abstractNumId w:val="16"/>
  </w:num>
  <w:num w:numId="13">
    <w:abstractNumId w:val="3"/>
  </w:num>
  <w:num w:numId="14">
    <w:abstractNumId w:val="11"/>
  </w:num>
  <w:num w:numId="15">
    <w:abstractNumId w:val="8"/>
  </w:num>
  <w:num w:numId="16">
    <w:abstractNumId w:val="1"/>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B44"/>
    <w:rsid w:val="00003561"/>
    <w:rsid w:val="00014713"/>
    <w:rsid w:val="000A6473"/>
    <w:rsid w:val="00144090"/>
    <w:rsid w:val="00233E5B"/>
    <w:rsid w:val="00235940"/>
    <w:rsid w:val="0037653B"/>
    <w:rsid w:val="004A4370"/>
    <w:rsid w:val="004C4DED"/>
    <w:rsid w:val="00566E58"/>
    <w:rsid w:val="00581B2A"/>
    <w:rsid w:val="00606B44"/>
    <w:rsid w:val="006A744D"/>
    <w:rsid w:val="007D08C7"/>
    <w:rsid w:val="007E734D"/>
    <w:rsid w:val="00813EDD"/>
    <w:rsid w:val="00855698"/>
    <w:rsid w:val="00876628"/>
    <w:rsid w:val="00881890"/>
    <w:rsid w:val="008C08F6"/>
    <w:rsid w:val="0090043F"/>
    <w:rsid w:val="00955318"/>
    <w:rsid w:val="00A20DDD"/>
    <w:rsid w:val="00A6489E"/>
    <w:rsid w:val="00AE07CF"/>
    <w:rsid w:val="00AE2A1F"/>
    <w:rsid w:val="00AE77AD"/>
    <w:rsid w:val="00B509CA"/>
    <w:rsid w:val="00C97F8F"/>
    <w:rsid w:val="00CA55D5"/>
    <w:rsid w:val="00CC65CF"/>
    <w:rsid w:val="00D2021F"/>
    <w:rsid w:val="00D50260"/>
    <w:rsid w:val="00D6028A"/>
    <w:rsid w:val="00E06227"/>
    <w:rsid w:val="00F748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1E999"/>
  <w15:chartTrackingRefBased/>
  <w15:docId w15:val="{C50859EC-54B1-49A0-804E-465D9B9BF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028A"/>
    <w:pPr>
      <w:ind w:left="720"/>
      <w:contextualSpacing/>
    </w:pPr>
  </w:style>
  <w:style w:type="character" w:styleId="Hyperlink">
    <w:name w:val="Hyperlink"/>
    <w:basedOn w:val="DefaultParagraphFont"/>
    <w:uiPriority w:val="99"/>
    <w:unhideWhenUsed/>
    <w:rsid w:val="00CA55D5"/>
    <w:rPr>
      <w:color w:val="0000FF" w:themeColor="hyperlink"/>
      <w:u w:val="single"/>
    </w:rPr>
  </w:style>
  <w:style w:type="character" w:styleId="UnresolvedMention">
    <w:name w:val="Unresolved Mention"/>
    <w:basedOn w:val="DefaultParagraphFont"/>
    <w:uiPriority w:val="99"/>
    <w:semiHidden/>
    <w:unhideWhenUsed/>
    <w:rsid w:val="00CA55D5"/>
    <w:rPr>
      <w:color w:val="605E5C"/>
      <w:shd w:val="clear" w:color="auto" w:fill="E1DFDD"/>
    </w:rPr>
  </w:style>
  <w:style w:type="paragraph" w:styleId="NormalWeb">
    <w:name w:val="Normal (Web)"/>
    <w:basedOn w:val="Normal"/>
    <w:uiPriority w:val="99"/>
    <w:semiHidden/>
    <w:unhideWhenUsed/>
    <w:rsid w:val="00566E5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80067">
      <w:bodyDiv w:val="1"/>
      <w:marLeft w:val="0"/>
      <w:marRight w:val="0"/>
      <w:marTop w:val="0"/>
      <w:marBottom w:val="0"/>
      <w:divBdr>
        <w:top w:val="none" w:sz="0" w:space="0" w:color="auto"/>
        <w:left w:val="none" w:sz="0" w:space="0" w:color="auto"/>
        <w:bottom w:val="none" w:sz="0" w:space="0" w:color="auto"/>
        <w:right w:val="none" w:sz="0" w:space="0" w:color="auto"/>
      </w:divBdr>
      <w:divsChild>
        <w:div w:id="23676102">
          <w:marLeft w:val="0"/>
          <w:marRight w:val="0"/>
          <w:marTop w:val="0"/>
          <w:marBottom w:val="0"/>
          <w:divBdr>
            <w:top w:val="none" w:sz="0" w:space="0" w:color="auto"/>
            <w:left w:val="none" w:sz="0" w:space="0" w:color="auto"/>
            <w:bottom w:val="none" w:sz="0" w:space="0" w:color="auto"/>
            <w:right w:val="none" w:sz="0" w:space="0" w:color="auto"/>
          </w:divBdr>
          <w:divsChild>
            <w:div w:id="1887333861">
              <w:marLeft w:val="0"/>
              <w:marRight w:val="0"/>
              <w:marTop w:val="0"/>
              <w:marBottom w:val="0"/>
              <w:divBdr>
                <w:top w:val="none" w:sz="0" w:space="0" w:color="auto"/>
                <w:left w:val="none" w:sz="0" w:space="0" w:color="auto"/>
                <w:bottom w:val="none" w:sz="0" w:space="0" w:color="auto"/>
                <w:right w:val="none" w:sz="0" w:space="0" w:color="auto"/>
              </w:divBdr>
            </w:div>
            <w:div w:id="612784593">
              <w:marLeft w:val="0"/>
              <w:marRight w:val="0"/>
              <w:marTop w:val="0"/>
              <w:marBottom w:val="0"/>
              <w:divBdr>
                <w:top w:val="none" w:sz="0" w:space="0" w:color="auto"/>
                <w:left w:val="none" w:sz="0" w:space="0" w:color="auto"/>
                <w:bottom w:val="none" w:sz="0" w:space="0" w:color="auto"/>
                <w:right w:val="none" w:sz="0" w:space="0" w:color="auto"/>
              </w:divBdr>
            </w:div>
            <w:div w:id="1331447495">
              <w:marLeft w:val="0"/>
              <w:marRight w:val="0"/>
              <w:marTop w:val="0"/>
              <w:marBottom w:val="0"/>
              <w:divBdr>
                <w:top w:val="none" w:sz="0" w:space="0" w:color="auto"/>
                <w:left w:val="none" w:sz="0" w:space="0" w:color="auto"/>
                <w:bottom w:val="none" w:sz="0" w:space="0" w:color="auto"/>
                <w:right w:val="none" w:sz="0" w:space="0" w:color="auto"/>
              </w:divBdr>
            </w:div>
            <w:div w:id="143570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74409">
      <w:bodyDiv w:val="1"/>
      <w:marLeft w:val="0"/>
      <w:marRight w:val="0"/>
      <w:marTop w:val="0"/>
      <w:marBottom w:val="0"/>
      <w:divBdr>
        <w:top w:val="none" w:sz="0" w:space="0" w:color="auto"/>
        <w:left w:val="none" w:sz="0" w:space="0" w:color="auto"/>
        <w:bottom w:val="none" w:sz="0" w:space="0" w:color="auto"/>
        <w:right w:val="none" w:sz="0" w:space="0" w:color="auto"/>
      </w:divBdr>
    </w:div>
    <w:div w:id="528954596">
      <w:bodyDiv w:val="1"/>
      <w:marLeft w:val="0"/>
      <w:marRight w:val="0"/>
      <w:marTop w:val="0"/>
      <w:marBottom w:val="0"/>
      <w:divBdr>
        <w:top w:val="none" w:sz="0" w:space="0" w:color="auto"/>
        <w:left w:val="none" w:sz="0" w:space="0" w:color="auto"/>
        <w:bottom w:val="none" w:sz="0" w:space="0" w:color="auto"/>
        <w:right w:val="none" w:sz="0" w:space="0" w:color="auto"/>
      </w:divBdr>
      <w:divsChild>
        <w:div w:id="1860702171">
          <w:marLeft w:val="0"/>
          <w:marRight w:val="720"/>
          <w:marTop w:val="0"/>
          <w:marBottom w:val="0"/>
          <w:divBdr>
            <w:top w:val="none" w:sz="0" w:space="0" w:color="auto"/>
            <w:left w:val="none" w:sz="0" w:space="0" w:color="auto"/>
            <w:bottom w:val="none" w:sz="0" w:space="0" w:color="auto"/>
            <w:right w:val="none" w:sz="0" w:space="0" w:color="auto"/>
          </w:divBdr>
        </w:div>
        <w:div w:id="1345783919">
          <w:marLeft w:val="0"/>
          <w:marRight w:val="0"/>
          <w:marTop w:val="0"/>
          <w:marBottom w:val="0"/>
          <w:divBdr>
            <w:top w:val="none" w:sz="0" w:space="0" w:color="auto"/>
            <w:left w:val="none" w:sz="0" w:space="0" w:color="auto"/>
            <w:bottom w:val="none" w:sz="0" w:space="0" w:color="auto"/>
            <w:right w:val="none" w:sz="0" w:space="0" w:color="auto"/>
          </w:divBdr>
        </w:div>
      </w:divsChild>
    </w:div>
    <w:div w:id="1619601970">
      <w:bodyDiv w:val="1"/>
      <w:marLeft w:val="0"/>
      <w:marRight w:val="0"/>
      <w:marTop w:val="0"/>
      <w:marBottom w:val="0"/>
      <w:divBdr>
        <w:top w:val="none" w:sz="0" w:space="0" w:color="auto"/>
        <w:left w:val="none" w:sz="0" w:space="0" w:color="auto"/>
        <w:bottom w:val="none" w:sz="0" w:space="0" w:color="auto"/>
        <w:right w:val="none" w:sz="0" w:space="0" w:color="auto"/>
      </w:divBdr>
    </w:div>
    <w:div w:id="1905141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161</TotalTime>
  <Pages>2</Pages>
  <Words>338</Words>
  <Characters>1931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Loranger</dc:creator>
  <cp:keywords/>
  <dc:description/>
  <cp:lastModifiedBy>Daniel Loranger</cp:lastModifiedBy>
  <cp:revision>15</cp:revision>
  <cp:lastPrinted>2025-09-14T03:22:00Z</cp:lastPrinted>
  <dcterms:created xsi:type="dcterms:W3CDTF">2025-09-14T03:22:00Z</dcterms:created>
  <dcterms:modified xsi:type="dcterms:W3CDTF">2025-11-24T03:14:00Z</dcterms:modified>
</cp:coreProperties>
</file>