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EE5" w:rsidRDefault="00D75EE5" w:rsidP="00D75EE5">
      <w:pPr>
        <w:pStyle w:val="a3"/>
        <w:spacing w:before="0" w:beforeAutospacing="0" w:after="200" w:afterAutospacing="0"/>
        <w:ind w:firstLine="567"/>
      </w:pPr>
      <w:r>
        <w:rPr>
          <w:rFonts w:ascii="Calibri" w:hAnsi="Calibri"/>
          <w:i/>
          <w:iCs/>
          <w:color w:val="000000"/>
          <w:sz w:val="25"/>
          <w:szCs w:val="25"/>
        </w:rPr>
        <w:t xml:space="preserve">Со времени основания города на месте площади сначала располагался рынок, затем адмиралтейский луг. Началом возникновения площади можно считать вторую половину 18 века. В 1762 году по проекту архитектора Б.Ф.Растрелли было завершено строительство Зимнего дворца. С этого времени берет начало продолжительное формирование центральной площади города. В конце 18 века напротив дворца по условной дуге было построено два здания по проекту Ю.М. </w:t>
      </w:r>
      <w:proofErr w:type="spellStart"/>
      <w:r>
        <w:rPr>
          <w:rFonts w:ascii="Calibri" w:hAnsi="Calibri"/>
          <w:i/>
          <w:iCs/>
          <w:color w:val="000000"/>
          <w:sz w:val="25"/>
          <w:szCs w:val="25"/>
        </w:rPr>
        <w:t>Фельтена</w:t>
      </w:r>
      <w:proofErr w:type="spellEnd"/>
      <w:r>
        <w:rPr>
          <w:rFonts w:ascii="Calibri" w:hAnsi="Calibri"/>
          <w:i/>
          <w:iCs/>
          <w:color w:val="000000"/>
          <w:sz w:val="25"/>
          <w:szCs w:val="25"/>
        </w:rPr>
        <w:t xml:space="preserve">. Позднее, в 1820 году был проведен конкурс, и реконструкция площади была поручена архитектору К.И. Росси. Он перестроил южную часть ансамбля – соединил два здания величественной аркой и выстроил единый фасад, сохранив при этом форму площади. В 1834 году в центре площади по проекту архитектора </w:t>
      </w:r>
      <w:proofErr w:type="spellStart"/>
      <w:r>
        <w:rPr>
          <w:rFonts w:ascii="Calibri" w:hAnsi="Calibri"/>
          <w:i/>
          <w:iCs/>
          <w:color w:val="000000"/>
          <w:sz w:val="25"/>
          <w:szCs w:val="25"/>
        </w:rPr>
        <w:t>О.Монферана</w:t>
      </w:r>
      <w:proofErr w:type="spellEnd"/>
      <w:r>
        <w:rPr>
          <w:rFonts w:ascii="Calibri" w:hAnsi="Calibri"/>
          <w:i/>
          <w:iCs/>
          <w:color w:val="000000"/>
          <w:sz w:val="25"/>
          <w:szCs w:val="25"/>
        </w:rPr>
        <w:t xml:space="preserve"> была установлена Александровская колонна увенчанная фигурой ангела. Колонна была воздвигнута по указу императора Николая </w:t>
      </w:r>
      <w:r>
        <w:rPr>
          <w:rFonts w:ascii="Calibri" w:hAnsi="Calibri"/>
          <w:i/>
          <w:iCs/>
          <w:color w:val="000000"/>
          <w:sz w:val="25"/>
          <w:szCs w:val="25"/>
          <w:shd w:val="clear" w:color="auto" w:fill="FFFFFF"/>
        </w:rPr>
        <w:t>I в честь победы в Отечественной войне 1812 года.</w:t>
      </w:r>
      <w:r>
        <w:rPr>
          <w:rFonts w:ascii="Calibri" w:hAnsi="Calibri"/>
          <w:i/>
          <w:iCs/>
          <w:color w:val="000000"/>
          <w:sz w:val="25"/>
          <w:szCs w:val="25"/>
        </w:rPr>
        <w:t xml:space="preserve"> В 1843 году в восточной части был выстроен штаб Гвардейского корпуса по проекту архитектора А.П. Брюллова, визуально соединивший Зимний дворец и здание Главного штаба. Таким образом, нынешний облик Дворцовой площади был сформирован к середине 19 века.</w:t>
      </w:r>
    </w:p>
    <w:p w:rsidR="005823BB" w:rsidRDefault="00D75EE5" w:rsidP="00D75EE5">
      <w:pPr>
        <w:pStyle w:val="a3"/>
        <w:spacing w:before="0" w:beforeAutospacing="0" w:after="200" w:afterAutospacing="0"/>
        <w:ind w:firstLine="567"/>
      </w:pPr>
      <w:r>
        <w:rPr>
          <w:rFonts w:ascii="Calibri" w:hAnsi="Calibri"/>
          <w:i/>
          <w:iCs/>
          <w:color w:val="000000"/>
          <w:sz w:val="25"/>
          <w:szCs w:val="25"/>
          <w:shd w:val="clear" w:color="auto" w:fill="FFFFFF"/>
        </w:rPr>
        <w:t xml:space="preserve">Перед Первой мировой войной все здания на Дворцовой площади были окрашены в </w:t>
      </w:r>
      <w:proofErr w:type="spellStart"/>
      <w:r>
        <w:rPr>
          <w:rFonts w:ascii="Calibri" w:hAnsi="Calibri"/>
          <w:i/>
          <w:iCs/>
          <w:color w:val="000000"/>
          <w:sz w:val="25"/>
          <w:szCs w:val="25"/>
          <w:shd w:val="clear" w:color="auto" w:fill="FFFFFF"/>
        </w:rPr>
        <w:t>красно-кирпичные</w:t>
      </w:r>
      <w:proofErr w:type="spellEnd"/>
      <w:r>
        <w:rPr>
          <w:rFonts w:ascii="Calibri" w:hAnsi="Calibri"/>
          <w:i/>
          <w:iCs/>
          <w:color w:val="000000"/>
          <w:sz w:val="25"/>
          <w:szCs w:val="25"/>
          <w:shd w:val="clear" w:color="auto" w:fill="FFFFFF"/>
        </w:rPr>
        <w:t xml:space="preserve"> цвета, предзнаменовавшие вступление России в советский период. 7 ноября 1917 на Дворцовой площади произошли решающие события Октябрьской революции. В последующем Зимний дворец был объявлен музеем, а площадь переименована в пл. Урицкого. В 1940-х годах здания снова перекрасили в присущие им светлые тона и вернули историческое название площади.</w:t>
      </w:r>
    </w:p>
    <w:sectPr w:rsidR="00582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D75EE5"/>
    <w:rsid w:val="005823BB"/>
    <w:rsid w:val="00D75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6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2014-06-10T18:31:00Z</dcterms:created>
  <dcterms:modified xsi:type="dcterms:W3CDTF">2014-06-10T18:32:00Z</dcterms:modified>
</cp:coreProperties>
</file>