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Использование ассемблерных вставок в программах на C++. Передача параметров во вставку. Перезаписываемые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научиться вставлять в программы на языке высокого уровня ассемблерные фрагменты.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выполнения заданий выбран онлайн компилятор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https://godbolt.org/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ОС и разрядность ОС: GNU/Linux 64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Компилятор: Compiler Explorer x86-64 gcc 11.2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Архитектура: x86-64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5619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Реализуйте расчёт беззнакового целочисленного выражения как ассемблерную вставку в программу на C/C++. При этом 𝑥, 𝑦, 𝑧, 𝑤 — 32-битные локальные переменные функции 𝑚𝑎𝑖𝑛() (или другой функции C/C++) и передаются во вставку как параметры (𝑧 и 𝑤 — выходные, 𝑥 и 𝑦 — входные).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Входные параметры, соответствующие 𝑥 и 𝑦 (дайте им псевдонимы [X] и [Y]), должны располагаться в памяти. Затем, внутри вставки, при необходимости скопируйте [X] и [Y] в регистры общего назначения.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Проверьте расчёт, реализовав то же самое на С/C++.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048000" cy="43719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39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3B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3C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z, w;</w:t>
      </w:r>
    </w:p>
    <w:p w:rsidR="00000000" w:rsidDel="00000000" w:rsidP="00000000" w:rsidRDefault="00000000" w:rsidRPr="00000000" w14:paraId="0000003D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"movl   %[X], %%eax\n\t"</w:t>
      </w:r>
    </w:p>
    <w:p w:rsidR="00000000" w:rsidDel="00000000" w:rsidP="00000000" w:rsidRDefault="00000000" w:rsidRPr="00000000" w14:paraId="0000003F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"addl   $34, %%eax\n\t"</w:t>
      </w:r>
    </w:p>
    <w:p w:rsidR="00000000" w:rsidDel="00000000" w:rsidP="00000000" w:rsidRDefault="00000000" w:rsidRPr="00000000" w14:paraId="00000040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"divl   %[Y]\n\t"</w:t>
      </w:r>
    </w:p>
    <w:p w:rsidR="00000000" w:rsidDel="00000000" w:rsidP="00000000" w:rsidRDefault="00000000" w:rsidRPr="00000000" w14:paraId="00000041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(z),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(w)</w:t>
      </w:r>
    </w:p>
    <w:p w:rsidR="00000000" w:rsidDel="00000000" w:rsidP="00000000" w:rsidRDefault="00000000" w:rsidRPr="00000000" w14:paraId="00000042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(y)</w:t>
      </w:r>
    </w:p>
    <w:p w:rsidR="00000000" w:rsidDel="00000000" w:rsidP="00000000" w:rsidRDefault="00000000" w:rsidRPr="00000000" w14:paraId="00000043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"cc"</w:t>
      </w:r>
    </w:p>
    <w:p w:rsidR="00000000" w:rsidDel="00000000" w:rsidP="00000000" w:rsidRDefault="00000000" w:rsidRPr="00000000" w14:paraId="00000044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);</w:t>
      </w:r>
    </w:p>
    <w:p w:rsidR="00000000" w:rsidDel="00000000" w:rsidP="00000000" w:rsidRDefault="00000000" w:rsidRPr="00000000" w14:paraId="00000045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z &lt;&lt; endl;</w:t>
      </w:r>
    </w:p>
    <w:p w:rsidR="00000000" w:rsidDel="00000000" w:rsidP="00000000" w:rsidRDefault="00000000" w:rsidRPr="00000000" w14:paraId="00000046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w &lt;&lt; endl &lt;&lt; endl;</w:t>
      </w:r>
    </w:p>
    <w:p w:rsidR="00000000" w:rsidDel="00000000" w:rsidP="00000000" w:rsidRDefault="00000000" w:rsidRPr="00000000" w14:paraId="00000047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"C++: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49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z = (x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/ y;</w:t>
      </w:r>
    </w:p>
    <w:p w:rsidR="00000000" w:rsidDel="00000000" w:rsidP="00000000" w:rsidRDefault="00000000" w:rsidRPr="00000000" w14:paraId="0000004A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w = (x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% y;</w:t>
      </w:r>
    </w:p>
    <w:p w:rsidR="00000000" w:rsidDel="00000000" w:rsidP="00000000" w:rsidRDefault="00000000" w:rsidRPr="00000000" w14:paraId="0000004B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z &lt;&lt; endl;</w:t>
      </w:r>
    </w:p>
    <w:p w:rsidR="00000000" w:rsidDel="00000000" w:rsidP="00000000" w:rsidRDefault="00000000" w:rsidRPr="00000000" w14:paraId="0000004C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w &lt;&lt; endl &lt;&lt; endl;</w:t>
      </w:r>
    </w:p>
    <w:p w:rsidR="00000000" w:rsidDel="00000000" w:rsidP="00000000" w:rsidRDefault="00000000" w:rsidRPr="00000000" w14:paraId="0000004D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35.99999999999994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35.99999999999994" w:lineRule="auto"/>
        <w:ind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5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14</w:t>
      </w:r>
    </w:p>
    <w:p w:rsidR="00000000" w:rsidDel="00000000" w:rsidP="00000000" w:rsidRDefault="00000000" w:rsidRPr="00000000" w14:paraId="0000005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 = 2</w:t>
      </w:r>
    </w:p>
    <w:p w:rsidR="00000000" w:rsidDel="00000000" w:rsidP="00000000" w:rsidRDefault="00000000" w:rsidRPr="00000000" w14:paraId="0000005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C++:</w:t>
      </w:r>
    </w:p>
    <w:p w:rsidR="00000000" w:rsidDel="00000000" w:rsidP="00000000" w:rsidRDefault="00000000" w:rsidRPr="00000000" w14:paraId="000000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14</w:t>
      </w:r>
    </w:p>
    <w:p w:rsidR="00000000" w:rsidDel="00000000" w:rsidP="00000000" w:rsidRDefault="00000000" w:rsidRPr="00000000" w14:paraId="000000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 = 2</w:t>
      </w:r>
    </w:p>
    <w:p w:rsidR="00000000" w:rsidDel="00000000" w:rsidP="00000000" w:rsidRDefault="00000000" w:rsidRPr="00000000" w14:paraId="000000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Помещение значений переменных x, y в память: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3209925" cy="504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Отображение ассемблеровской вставки: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</w:rPr>
        <w:drawing>
          <wp:inline distB="114300" distT="114300" distL="114300" distR="114300">
            <wp:extent cx="3714750" cy="145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  <w:t xml:space="preserve">Отображение программы, реализованной на 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</w:rPr>
        <w:drawing>
          <wp:inline distB="114300" distT="114300" distL="114300" distR="114300">
            <wp:extent cx="3952875" cy="2838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35.99999999999994" w:lineRule="auto"/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  <w:t xml:space="preserve">Обращение к параметрам в памяти [X] и [Y]: %[X], %[Y]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Реализуйте задание Л5.з1, располагая параметры [X] и [Y] в регистрах общего назначения ([X] в регистре 𝐴, [Y] — в выбираемом компилятором)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32861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6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7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7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x 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, z, w;</w:t>
      </w:r>
    </w:p>
    <w:p w:rsidR="00000000" w:rsidDel="00000000" w:rsidP="00000000" w:rsidRDefault="00000000" w:rsidRPr="00000000" w14:paraId="0000007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"addl   $34, %%eax\n\t"</w:t>
      </w:r>
    </w:p>
    <w:p w:rsidR="00000000" w:rsidDel="00000000" w:rsidP="00000000" w:rsidRDefault="00000000" w:rsidRPr="00000000" w14:paraId="0000007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"divl   %[Y]\n\t"</w:t>
      </w:r>
    </w:p>
    <w:p w:rsidR="00000000" w:rsidDel="00000000" w:rsidP="00000000" w:rsidRDefault="00000000" w:rsidRPr="00000000" w14:paraId="0000007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(z),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(w)</w:t>
      </w:r>
    </w:p>
    <w:p w:rsidR="00000000" w:rsidDel="00000000" w:rsidP="00000000" w:rsidRDefault="00000000" w:rsidRPr="00000000" w14:paraId="0000007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(y)</w:t>
      </w:r>
    </w:p>
    <w:p w:rsidR="00000000" w:rsidDel="00000000" w:rsidP="00000000" w:rsidRDefault="00000000" w:rsidRPr="00000000" w14:paraId="0000007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"cc"</w:t>
      </w:r>
    </w:p>
    <w:p w:rsidR="00000000" w:rsidDel="00000000" w:rsidP="00000000" w:rsidRDefault="00000000" w:rsidRPr="00000000" w14:paraId="0000007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);</w:t>
      </w:r>
    </w:p>
    <w:p w:rsidR="00000000" w:rsidDel="00000000" w:rsidP="00000000" w:rsidRDefault="00000000" w:rsidRPr="00000000" w14:paraId="0000007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z &lt;&lt; endl;</w:t>
      </w:r>
    </w:p>
    <w:p w:rsidR="00000000" w:rsidDel="00000000" w:rsidP="00000000" w:rsidRDefault="00000000" w:rsidRPr="00000000" w14:paraId="0000007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"w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w &lt;&lt; endl &lt;&lt; endl;</w:t>
      </w:r>
    </w:p>
    <w:p w:rsidR="00000000" w:rsidDel="00000000" w:rsidP="00000000" w:rsidRDefault="00000000" w:rsidRPr="00000000" w14:paraId="0000007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14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 = 2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7625" cy="2143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Параметр [X] расположен в регистре общего назначения eax. </w:t>
      </w:r>
      <w:r w:rsidDel="00000000" w:rsidR="00000000" w:rsidRPr="00000000">
        <w:rPr>
          <w:u w:val="single"/>
          <w:rtl w:val="0"/>
        </w:rPr>
        <w:t xml:space="preserve">Параметр [Y]</w:t>
      </w:r>
      <w:r w:rsidDel="00000000" w:rsidR="00000000" w:rsidRPr="00000000">
        <w:rPr>
          <w:rtl w:val="0"/>
        </w:rPr>
        <w:t xml:space="preserve"> расположен в регистре, выбираемом компилятором (</w:t>
      </w:r>
      <w:r w:rsidDel="00000000" w:rsidR="00000000" w:rsidRPr="00000000">
        <w:rPr>
          <w:u w:val="single"/>
          <w:rtl w:val="0"/>
        </w:rPr>
        <w:t xml:space="preserve">в регистре edx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Обращение к параметрам [X] и [Y]: %[X], %[Y]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7063" cy="344146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44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9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A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A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x 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, z, w;</w:t>
      </w:r>
    </w:p>
    <w:p w:rsidR="00000000" w:rsidDel="00000000" w:rsidP="00000000" w:rsidRDefault="00000000" w:rsidRPr="00000000" w14:paraId="000000A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</w:t>
      </w:r>
    </w:p>
    <w:p w:rsidR="00000000" w:rsidDel="00000000" w:rsidP="00000000" w:rsidRDefault="00000000" w:rsidRPr="00000000" w14:paraId="000000A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"xorl    %%edx, %%edx\n\t"</w:t>
      </w:r>
    </w:p>
    <w:p w:rsidR="00000000" w:rsidDel="00000000" w:rsidP="00000000" w:rsidRDefault="00000000" w:rsidRPr="00000000" w14:paraId="000000A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"movl   (%[pX]), %%eax\n\t"</w:t>
      </w:r>
    </w:p>
    <w:p w:rsidR="00000000" w:rsidDel="00000000" w:rsidP="00000000" w:rsidRDefault="00000000" w:rsidRPr="00000000" w14:paraId="000000A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"movl   (%[pY]), %%ebx\n\t"</w:t>
      </w:r>
    </w:p>
    <w:p w:rsidR="00000000" w:rsidDel="00000000" w:rsidP="00000000" w:rsidRDefault="00000000" w:rsidRPr="00000000" w14:paraId="000000A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"add    $34, %%eax\n\t"</w:t>
      </w:r>
    </w:p>
    <w:p w:rsidR="00000000" w:rsidDel="00000000" w:rsidP="00000000" w:rsidRDefault="00000000" w:rsidRPr="00000000" w14:paraId="000000A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"div    %%ebx"</w:t>
      </w:r>
    </w:p>
    <w:p w:rsidR="00000000" w:rsidDel="00000000" w:rsidP="00000000" w:rsidRDefault="00000000" w:rsidRPr="00000000" w14:paraId="000000A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(z),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(w)</w:t>
      </w:r>
    </w:p>
    <w:p w:rsidR="00000000" w:rsidDel="00000000" w:rsidP="00000000" w:rsidRDefault="00000000" w:rsidRPr="00000000" w14:paraId="000000A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:[pX]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(&amp;x), [pY]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(&amp;y)</w:t>
      </w:r>
    </w:p>
    <w:p w:rsidR="00000000" w:rsidDel="00000000" w:rsidP="00000000" w:rsidRDefault="00000000" w:rsidRPr="00000000" w14:paraId="000000A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"cc"</w:t>
      </w:r>
    </w:p>
    <w:p w:rsidR="00000000" w:rsidDel="00000000" w:rsidP="00000000" w:rsidRDefault="00000000" w:rsidRPr="00000000" w14:paraId="000000A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);</w:t>
      </w:r>
    </w:p>
    <w:p w:rsidR="00000000" w:rsidDel="00000000" w:rsidP="00000000" w:rsidRDefault="00000000" w:rsidRPr="00000000" w14:paraId="000000A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z &lt;&lt; endl;</w:t>
      </w:r>
    </w:p>
    <w:p w:rsidR="00000000" w:rsidDel="00000000" w:rsidP="00000000" w:rsidRDefault="00000000" w:rsidRPr="00000000" w14:paraId="000000A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"w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w &lt;&lt; endl &lt;&lt; endl;</w:t>
      </w:r>
    </w:p>
    <w:p w:rsidR="00000000" w:rsidDel="00000000" w:rsidP="00000000" w:rsidRDefault="00000000" w:rsidRPr="00000000" w14:paraId="000000A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ссемблер:</w:t>
      </w:r>
    </w:p>
    <w:p w:rsidR="00000000" w:rsidDel="00000000" w:rsidP="00000000" w:rsidRDefault="00000000" w:rsidRPr="00000000" w14:paraId="000000B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14</w:t>
      </w:r>
    </w:p>
    <w:p w:rsidR="00000000" w:rsidDel="00000000" w:rsidP="00000000" w:rsidRDefault="00000000" w:rsidRPr="00000000" w14:paraId="000000B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 = 2</w:t>
      </w:r>
    </w:p>
    <w:p w:rsidR="00000000" w:rsidDel="00000000" w:rsidP="00000000" w:rsidRDefault="00000000" w:rsidRPr="00000000" w14:paraId="000000B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2133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Реализуйте задание Л5.з1 для 16-битных </w:t>
      </w:r>
      <w:r w:rsidDel="00000000" w:rsidR="00000000" w:rsidRPr="00000000">
        <w:rPr>
          <w:rtl w:val="0"/>
        </w:rPr>
        <w:t xml:space="preserve">𝑥, 𝑦, 𝑧, w.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317484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174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B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C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C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z, w;</w:t>
      </w:r>
    </w:p>
    <w:p w:rsidR="00000000" w:rsidDel="00000000" w:rsidP="00000000" w:rsidRDefault="00000000" w:rsidRPr="00000000" w14:paraId="000000C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</w:p>
    <w:p w:rsidR="00000000" w:rsidDel="00000000" w:rsidP="00000000" w:rsidRDefault="00000000" w:rsidRPr="00000000" w14:paraId="000000C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"movw   %[X], %%ax\n\t"</w:t>
      </w:r>
    </w:p>
    <w:p w:rsidR="00000000" w:rsidDel="00000000" w:rsidP="00000000" w:rsidRDefault="00000000" w:rsidRPr="00000000" w14:paraId="000000C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"addw   $34, %%ax\n\t"</w:t>
      </w:r>
    </w:p>
    <w:p w:rsidR="00000000" w:rsidDel="00000000" w:rsidP="00000000" w:rsidRDefault="00000000" w:rsidRPr="00000000" w14:paraId="000000C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"divw   %[Y]\n\t"</w:t>
      </w:r>
    </w:p>
    <w:p w:rsidR="00000000" w:rsidDel="00000000" w:rsidP="00000000" w:rsidRDefault="00000000" w:rsidRPr="00000000" w14:paraId="000000C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(z),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(w)</w:t>
      </w:r>
    </w:p>
    <w:p w:rsidR="00000000" w:rsidDel="00000000" w:rsidP="00000000" w:rsidRDefault="00000000" w:rsidRPr="00000000" w14:paraId="000000C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(y)</w:t>
      </w:r>
    </w:p>
    <w:p w:rsidR="00000000" w:rsidDel="00000000" w:rsidP="00000000" w:rsidRDefault="00000000" w:rsidRPr="00000000" w14:paraId="000000C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"cc"</w:t>
      </w:r>
    </w:p>
    <w:p w:rsidR="00000000" w:rsidDel="00000000" w:rsidP="00000000" w:rsidRDefault="00000000" w:rsidRPr="00000000" w14:paraId="000000C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);</w:t>
      </w:r>
    </w:p>
    <w:p w:rsidR="00000000" w:rsidDel="00000000" w:rsidP="00000000" w:rsidRDefault="00000000" w:rsidRPr="00000000" w14:paraId="000000C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z &lt;&lt; endl;</w:t>
      </w:r>
    </w:p>
    <w:p w:rsidR="00000000" w:rsidDel="00000000" w:rsidP="00000000" w:rsidRDefault="00000000" w:rsidRPr="00000000" w14:paraId="000000C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w &lt;&lt; endl &lt;&lt; endl;</w:t>
      </w:r>
    </w:p>
    <w:p w:rsidR="00000000" w:rsidDel="00000000" w:rsidP="00000000" w:rsidRDefault="00000000" w:rsidRPr="00000000" w14:paraId="000000C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14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 =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428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На языке C/C++ выделите память под массив 𝑀 (статический или динамический) из 𝑁 32-битных целых чисел и инициализируйте 𝑀 значениями 0x44332211. 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Реализуйте для заданного 𝑘 ∈ [0, 𝑁) запись значения 𝑥 ̸= 0 на место элемента 𝑀[𝑘], используя компоненты эффективного адреса (𝐵𝑎𝑠𝑒, 𝐼𝑛𝑑𝑒𝑥, 2 𝑆𝑐𝑎𝑙𝑒).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3048" cy="5129213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04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D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E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srand(time(NULL));</w:t>
      </w:r>
    </w:p>
    <w:p w:rsidR="00000000" w:rsidDel="00000000" w:rsidP="00000000" w:rsidRDefault="00000000" w:rsidRPr="00000000" w14:paraId="000000E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M[N];</w:t>
      </w:r>
    </w:p>
    <w:p w:rsidR="00000000" w:rsidDel="00000000" w:rsidP="00000000" w:rsidRDefault="00000000" w:rsidRPr="00000000" w14:paraId="000000E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size_t i = rand()%N;</w:t>
      </w:r>
    </w:p>
    <w:p w:rsidR="00000000" w:rsidDel="00000000" w:rsidP="00000000" w:rsidRDefault="00000000" w:rsidRPr="00000000" w14:paraId="000000E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j &lt; N; j++)</w:t>
      </w:r>
    </w:p>
    <w:p w:rsidR="00000000" w:rsidDel="00000000" w:rsidP="00000000" w:rsidRDefault="00000000" w:rsidRPr="00000000" w14:paraId="000000E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M[j] = 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15"/>
          <w:szCs w:val="15"/>
          <w:rtl w:val="0"/>
        </w:rPr>
        <w:t xml:space="preserve">0x44332211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"До: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j &lt; N; j++)</w:t>
      </w:r>
    </w:p>
    <w:p w:rsidR="00000000" w:rsidDel="00000000" w:rsidP="00000000" w:rsidRDefault="00000000" w:rsidRPr="00000000" w14:paraId="000000E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cout &lt;&lt; hex &lt;&lt; showbase &lt;&lt; M[j]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0E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0E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"movl $65535, (%[M], %[I], 4)\n"</w:t>
      </w:r>
    </w:p>
    <w:p w:rsidR="00000000" w:rsidDel="00000000" w:rsidP="00000000" w:rsidRDefault="00000000" w:rsidRPr="00000000" w14:paraId="000000E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 [I]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"+r"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(i)</w:t>
      </w:r>
    </w:p>
    <w:p w:rsidR="00000000" w:rsidDel="00000000" w:rsidP="00000000" w:rsidRDefault="00000000" w:rsidRPr="00000000" w14:paraId="000000E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 [M]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(M)</w:t>
      </w:r>
    </w:p>
    <w:p w:rsidR="00000000" w:rsidDel="00000000" w:rsidP="00000000" w:rsidRDefault="00000000" w:rsidRPr="00000000" w14:paraId="000000F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"memory"</w:t>
      </w:r>
    </w:p>
    <w:p w:rsidR="00000000" w:rsidDel="00000000" w:rsidP="00000000" w:rsidRDefault="00000000" w:rsidRPr="00000000" w14:paraId="000000F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);</w:t>
      </w:r>
    </w:p>
    <w:p w:rsidR="00000000" w:rsidDel="00000000" w:rsidP="00000000" w:rsidRDefault="00000000" w:rsidRPr="00000000" w14:paraId="000000F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"После: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j &lt; N; j++)</w:t>
      </w:r>
    </w:p>
    <w:p w:rsidR="00000000" w:rsidDel="00000000" w:rsidP="00000000" w:rsidRDefault="00000000" w:rsidRPr="00000000" w14:paraId="000000F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cout &lt;&lt; hex &lt;&lt; showbase &lt;&lt; M[j]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0F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1 запуск: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</w:rPr>
        <w:drawing>
          <wp:inline distB="114300" distT="114300" distL="114300" distR="114300">
            <wp:extent cx="5731200" cy="3302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2 запуск: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3 запуск: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</w:rPr>
        <w:drawing>
          <wp:inline distB="114300" distT="114300" distL="114300" distR="114300">
            <wp:extent cx="5731200" cy="317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Реализуйте для заданного 𝑗 ∈ [0, 𝑁), 𝑗 ̸= 𝑘 запись значения FF в старший байт элемента 𝑀[𝑗], используя все компоненты эффективного адреса.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6057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0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10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srand(time(NULL));</w:t>
      </w:r>
    </w:p>
    <w:p w:rsidR="00000000" w:rsidDel="00000000" w:rsidP="00000000" w:rsidRDefault="00000000" w:rsidRPr="00000000" w14:paraId="0000010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M[N];</w:t>
      </w:r>
    </w:p>
    <w:p w:rsidR="00000000" w:rsidDel="00000000" w:rsidP="00000000" w:rsidRDefault="00000000" w:rsidRPr="00000000" w14:paraId="0000010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size_t i = rand()%N;</w:t>
      </w:r>
    </w:p>
    <w:p w:rsidR="00000000" w:rsidDel="00000000" w:rsidP="00000000" w:rsidRDefault="00000000" w:rsidRPr="00000000" w14:paraId="0000010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size_t j = rand()%N;</w:t>
      </w:r>
    </w:p>
    <w:p w:rsidR="00000000" w:rsidDel="00000000" w:rsidP="00000000" w:rsidRDefault="00000000" w:rsidRPr="00000000" w14:paraId="0000011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(j == i)</w:t>
      </w:r>
    </w:p>
    <w:p w:rsidR="00000000" w:rsidDel="00000000" w:rsidP="00000000" w:rsidRDefault="00000000" w:rsidRPr="00000000" w14:paraId="0000011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j = rand()%N;</w:t>
      </w:r>
    </w:p>
    <w:p w:rsidR="00000000" w:rsidDel="00000000" w:rsidP="00000000" w:rsidRDefault="00000000" w:rsidRPr="00000000" w14:paraId="0000011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j &lt; N; j++)</w:t>
      </w:r>
    </w:p>
    <w:p w:rsidR="00000000" w:rsidDel="00000000" w:rsidP="00000000" w:rsidRDefault="00000000" w:rsidRPr="00000000" w14:paraId="0000011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M[j] =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0x44332211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"До: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k &lt; N; k++)</w:t>
      </w:r>
    </w:p>
    <w:p w:rsidR="00000000" w:rsidDel="00000000" w:rsidP="00000000" w:rsidRDefault="00000000" w:rsidRPr="00000000" w14:paraId="0000011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cout &lt;&lt; hex &lt;&lt; showbase &lt;&lt; M[k]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11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11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"movl $65535, (%[M], %[I], 0x4)\n"</w:t>
      </w:r>
    </w:p>
    <w:p w:rsidR="00000000" w:rsidDel="00000000" w:rsidP="00000000" w:rsidRDefault="00000000" w:rsidRPr="00000000" w14:paraId="0000011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"movb $0xFF, 0x-1(%[M], %[J], 0x4)\n"</w:t>
      </w:r>
    </w:p>
    <w:p w:rsidR="00000000" w:rsidDel="00000000" w:rsidP="00000000" w:rsidRDefault="00000000" w:rsidRPr="00000000" w14:paraId="0000011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 [I]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"+r"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(i), [J]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"+r"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(j)</w:t>
      </w:r>
    </w:p>
    <w:p w:rsidR="00000000" w:rsidDel="00000000" w:rsidP="00000000" w:rsidRDefault="00000000" w:rsidRPr="00000000" w14:paraId="0000011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 [M]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(M)</w:t>
      </w:r>
    </w:p>
    <w:p w:rsidR="00000000" w:rsidDel="00000000" w:rsidP="00000000" w:rsidRDefault="00000000" w:rsidRPr="00000000" w14:paraId="0000011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"memory"</w:t>
      </w:r>
    </w:p>
    <w:p w:rsidR="00000000" w:rsidDel="00000000" w:rsidP="00000000" w:rsidRDefault="00000000" w:rsidRPr="00000000" w14:paraId="0000012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);</w:t>
      </w:r>
    </w:p>
    <w:p w:rsidR="00000000" w:rsidDel="00000000" w:rsidP="00000000" w:rsidRDefault="00000000" w:rsidRPr="00000000" w14:paraId="0000012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"После: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k &lt; N; k++)</w:t>
      </w:r>
    </w:p>
    <w:p w:rsidR="00000000" w:rsidDel="00000000" w:rsidP="00000000" w:rsidRDefault="00000000" w:rsidRPr="00000000" w14:paraId="0000012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cout &lt;&lt; hex &lt;&lt; showbase &lt;&lt; M[k]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12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1 запуск: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</w:rPr>
        <w:drawing>
          <wp:inline distB="114300" distT="114300" distL="114300" distR="114300">
            <wp:extent cx="5731200" cy="3302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2 запуск: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731200" cy="3556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3 запуск: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</w:rPr>
        <w:drawing>
          <wp:inline distB="114300" distT="114300" distL="114300" distR="114300">
            <wp:extent cx="5731200" cy="342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</w:rPr>
        <w:drawing>
          <wp:inline distB="114300" distT="114300" distL="114300" distR="114300">
            <wp:extent cx="5731200" cy="1663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Вопросы. 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1. Каким ключевым словом открывается ассемблерная вставка? 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ab/>
        <w:t xml:space="preserve">asm либо __asm__ 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2. Где описываются выходные параметры ассемблерных вставок расширенного синтаксиса GCC? Что означают символы =, =&amp;, + в начале строки ограничений выходного параметра? 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__asm__ (вставка :</w:t>
      </w:r>
      <w:r w:rsidDel="00000000" w:rsidR="00000000" w:rsidRPr="00000000">
        <w:rPr>
          <w:highlight w:val="yellow"/>
          <w:rtl w:val="0"/>
        </w:rPr>
        <w:t xml:space="preserve"> список_выходных_операндов</w:t>
      </w:r>
      <w:r w:rsidDel="00000000" w:rsidR="00000000" w:rsidRPr="00000000">
        <w:rPr>
          <w:rtl w:val="0"/>
        </w:rPr>
        <w:t xml:space="preserve"> : список_входных_операндов : список_разрушаемых_регистров ); 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3. Где описываются входные параметры? 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ab/>
        <w:t xml:space="preserve">__asm__ (вставка :</w:t>
      </w:r>
      <w:r w:rsidDel="00000000" w:rsidR="00000000" w:rsidRPr="00000000">
        <w:rPr>
          <w:rtl w:val="0"/>
        </w:rPr>
        <w:t xml:space="preserve"> список_выходных_операндов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hd w:fill="fff2cc" w:val="clear"/>
          <w:rtl w:val="0"/>
        </w:rPr>
        <w:t xml:space="preserve">список_входных_операндов</w:t>
      </w:r>
      <w:r w:rsidDel="00000000" w:rsidR="00000000" w:rsidRPr="00000000">
        <w:rPr>
          <w:rtl w:val="0"/>
        </w:rPr>
        <w:t xml:space="preserve"> : список_разрушаемых_регистров ); 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4. Где указывается список перезаписываемых [clobbers] во вставке регистров (кроме параметров)? Какая строка соответствуют изменению флагов 𝑓𝑙𝑎𝑔𝑠? Какая строка соответствуют изменению памяти (кроме параметров)? 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__asm__ (вставка : список_выходных_операндов : </w:t>
      </w:r>
      <w:r w:rsidDel="00000000" w:rsidR="00000000" w:rsidRPr="00000000">
        <w:rPr>
          <w:rtl w:val="0"/>
        </w:rPr>
        <w:t xml:space="preserve">список_входных_операндов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yellow"/>
          <w:rtl w:val="0"/>
        </w:rPr>
        <w:t xml:space="preserve">список_разрушаемых_регистров</w:t>
      </w:r>
      <w:r w:rsidDel="00000000" w:rsidR="00000000" w:rsidRPr="00000000">
        <w:rPr>
          <w:rtl w:val="0"/>
        </w:rPr>
        <w:t xml:space="preserve"> ); 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5. Где описываются метки ЯВУ, на которые может быть передано управление из вставки? 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638675" cy="10763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6. Какое ключевое слово нужно указать после asm, чтобы запретить компилятору оптимизировать вставку? 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asm [volatile] (...</w:t>
      </w:r>
      <w:r w:rsidDel="00000000" w:rsidR="00000000" w:rsidRPr="00000000">
        <w:rPr>
          <w:rtl w:val="0"/>
        </w:rPr>
      </w:r>
    </w:p>
    <w:sectPr>
      <w:headerReference r:id="rId29" w:type="first"/>
      <w:footerReference r:id="rId30" w:type="default"/>
      <w:footerReference r:id="rId3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odbolt.org/" TargetMode="External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5" Type="http://schemas.openxmlformats.org/officeDocument/2006/relationships/image" Target="media/image20.png"/><Relationship Id="rId14" Type="http://schemas.openxmlformats.org/officeDocument/2006/relationships/image" Target="media/image18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1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