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Бизнес-план: Производство и продажа мобильных бань (саун) в Польше</w:t>
      </w:r>
    </w:p>
    <w:p>
      <w:pPr>
        <w:pStyle w:val="Heading2"/>
      </w:pPr>
      <w:r>
        <w:t>1. Резюме проекта</w:t>
      </w:r>
    </w:p>
    <w:p>
      <w:r>
        <w:br/>
        <w:t xml:space="preserve">Проект предполагает открытие индивидуального предприятия (ИП) в воеводстве Mazowieckie, </w:t>
        <w:br/>
        <w:t xml:space="preserve">занимающегося производством и продажей мобильных саун (бань) размером 6×2,2 м, выполненных из дерева. </w:t>
        <w:br/>
        <w:t xml:space="preserve">Бани предназначены для частных клиентов, домов отдыха, агротуристических хозяйств и аренды. </w:t>
        <w:br/>
        <w:t>Конструкция изготавливается из экологически чистых материалов, с возможностью установки дровяной или электрической печи.</w:t>
        <w:br/>
      </w:r>
    </w:p>
    <w:p>
      <w:r>
        <w:br/>
        <w:t xml:space="preserve">Цель проекта – занять не менее 1% рынка мобильных саун Польши в течение трёх лет, </w:t>
        <w:br/>
        <w:t>с постепенным увеличением объёмов производства с 12 единиц в 2025 году до 18 единиц в 2027 году.</w:t>
        <w:br/>
      </w:r>
    </w:p>
    <w:p>
      <w:pPr>
        <w:pStyle w:val="Heading2"/>
      </w:pPr>
      <w:r>
        <w:t>2. Описание продукта</w:t>
      </w:r>
    </w:p>
    <w:p>
      <w:r>
        <w:br/>
        <w:t xml:space="preserve">Основной продукт – мобильная баня (сауна) размером 6,0 × 2,2 метра. </w:t>
        <w:br/>
        <w:t>Конструкция полностью деревянная, на базе профилированного бруса и утеплённых панелей.</w:t>
        <w:br/>
      </w:r>
    </w:p>
    <w:p>
      <w:r>
        <w:br/>
        <w:t>Технические характеристики:</w:t>
        <w:br/>
        <w:t xml:space="preserve">• Основание: брус 150×100 мм, обработан антисептиком.  </w:t>
        <w:br/>
        <w:t xml:space="preserve">• Лаги: брус 100×40 мм, обработаны антисептиком.  </w:t>
        <w:br/>
        <w:t xml:space="preserve">• Черновой пол: доска необрезная 20 мм, обработана антисептиком.  </w:t>
        <w:br/>
        <w:t xml:space="preserve">• Чистовой пол: шпунтованная доска 28×90 мм.  </w:t>
        <w:br/>
        <w:t xml:space="preserve">• Утепление: фольгированный утеплитель 50–100 мм, пол утеплён керамзитом.  </w:t>
        <w:br/>
        <w:t xml:space="preserve">• Сруб: профилированный брус 90×145 мм, сборка в «тёплый угол», наружное покрытие антисептиком.  </w:t>
        <w:br/>
        <w:t xml:space="preserve">• Внутренняя отделка: предбанник и моечная — вагонка хвойных пород (сорт A–B), парная — ольха (сорт A–B).  </w:t>
        <w:br/>
        <w:t xml:space="preserve">• Перегородки: каркасно-щитовые, обшиты вагонкой.  </w:t>
        <w:br/>
        <w:t xml:space="preserve">• Полки: двухуровневые, ольха.  </w:t>
        <w:br/>
        <w:t xml:space="preserve">• Кровля: двускатная, металлпрофиль.  </w:t>
        <w:br/>
        <w:t xml:space="preserve">• Окна и двери: деревянные, двойное остекление.  </w:t>
        <w:br/>
        <w:t xml:space="preserve">• Печь: комбинированная (дровяная и электрическая) с дымоходом.  </w:t>
        <w:br/>
        <w:t xml:space="preserve">• Душевой поддон с системой слива.  </w:t>
        <w:br/>
        <w:t>• Мебель: деревянный стол и две лавки.</w:t>
        <w:br/>
      </w:r>
    </w:p>
    <w:p>
      <w:pPr>
        <w:pStyle w:val="Heading2"/>
      </w:pPr>
      <w:r>
        <w:t>3. Анализ рынка и конкурентов</w:t>
      </w:r>
    </w:p>
    <w:p>
      <w:r>
        <w:br/>
        <w:t xml:space="preserve">Рынок саун в Польше стабильно растёт на 6–10% в год. </w:t>
        <w:br/>
        <w:t>В 2022 году его общий объём оценивался примерно в 400 млн zł, из которых 10–25% приходятся на сегмент мобильных и садовых саун.</w:t>
        <w:br/>
        <w:t xml:space="preserve">Таким образом, рыночный потенциал составляет 40–100 млн zł в год. </w:t>
        <w:br/>
        <w:t>Сегмент активно развивается благодаря популярности загородных домов, глэмпинга и здорового образа жизни.</w:t>
        <w:br/>
      </w:r>
    </w:p>
    <w:p>
      <w:r>
        <w:br/>
        <w:t xml:space="preserve">Основные конкуренты: польские производители ogrodowych saun и saun-beczek, такие как SaunaBeczka.pl, PolskaSauna, EcoSauna и др. </w:t>
        <w:br/>
        <w:t>Проект планирует выделяться качеством отделки, возможностью комбинированного отопления и кастомизацией под клиента.</w:t>
        <w:br/>
      </w:r>
    </w:p>
    <w:p>
      <w:pPr>
        <w:pStyle w:val="Heading2"/>
      </w:pPr>
      <w:r>
        <w:t>4. SWOT-анализ</w:t>
      </w:r>
    </w:p>
    <w:p>
      <w:r>
        <w:br/>
        <w:t>Сильные стороны:</w:t>
        <w:br/>
        <w:t xml:space="preserve">• Высокое качество изготовления, натуральные материалы.  </w:t>
        <w:br/>
        <w:t xml:space="preserve">• Гибкость (комбинированная печь, кастомизация).  </w:t>
        <w:br/>
        <w:t>• Производство в центре Польши (Mazowieckie) — удобная логистика.</w:t>
        <w:br/>
      </w:r>
    </w:p>
    <w:p>
      <w:r>
        <w:br/>
        <w:t>Слабые стороны:</w:t>
        <w:br/>
        <w:t xml:space="preserve">• Отсутствие известности бренда на старте.  </w:t>
        <w:br/>
        <w:t>• Необходимость инвестиций в рекламу и демонстрационные образцы.</w:t>
        <w:br/>
      </w:r>
    </w:p>
    <w:p>
      <w:r>
        <w:br/>
        <w:t>Возможности:</w:t>
        <w:br/>
        <w:t xml:space="preserve">• Растущий спрос на wellness и отдых на природе.  </w:t>
        <w:br/>
        <w:t xml:space="preserve">• Возможность выхода на рынки соседних стран (Германия, Чехия, Словакия).  </w:t>
        <w:br/>
        <w:t>• Развитие направления аренды и сотрудничество с агротуризмом.</w:t>
        <w:br/>
      </w:r>
    </w:p>
    <w:p>
      <w:r>
        <w:br/>
        <w:t>Угрозы:</w:t>
        <w:br/>
        <w:t xml:space="preserve">• Конкуренция со стороны дешёвых производителей.  </w:t>
        <w:br/>
        <w:t xml:space="preserve">• Рост цен на древесину и металл.  </w:t>
        <w:br/>
        <w:t>• Сезонные колебания спроса.</w:t>
        <w:br/>
      </w:r>
    </w:p>
    <w:p>
      <w:pPr>
        <w:pStyle w:val="Heading2"/>
      </w:pPr>
      <w:r>
        <w:t>5. Производственный план</w:t>
      </w:r>
    </w:p>
    <w:p>
      <w:r>
        <w:br/>
        <w:t xml:space="preserve">Производство планируется разместить в регионе Mazowieckie на арендованной площади 150–200 м². </w:t>
        <w:br/>
        <w:t xml:space="preserve">Основные операции: распиловка, сборка конструкции, утепление, отделка, установка печей и комплектующих.  </w:t>
        <w:br/>
        <w:t xml:space="preserve">Персонал: 3–4 рабочих + 1 управляющий.  </w:t>
        <w:br/>
        <w:t xml:space="preserve">Срок изготовления одной бани: 10–14 дней.  </w:t>
        <w:br/>
        <w:t>Планируемый выпуск: 12 единиц в первый год, 15 во второй, 18 в третий.</w:t>
        <w:br/>
      </w:r>
    </w:p>
    <w:p>
      <w:pPr>
        <w:pStyle w:val="Heading2"/>
      </w:pPr>
      <w:r>
        <w:t>6. Маркетинг и продажи</w:t>
      </w:r>
    </w:p>
    <w:p>
      <w:r>
        <w:br/>
        <w:t>Основные каналы продаж:</w:t>
        <w:br/>
        <w:t xml:space="preserve">• Собственный сайт и социальные сети (Facebook, Instagram).  </w:t>
        <w:br/>
        <w:t xml:space="preserve">• Площадки объявлений (Allegro, OLX, Oferteo).  </w:t>
        <w:br/>
        <w:t xml:space="preserve">• Сотрудничество с агротуристическими хозяйствами и арендными площадками.  </w:t>
        <w:br/>
        <w:t>• Участие в выставках строительной и туристической тематики.</w:t>
        <w:br/>
      </w:r>
    </w:p>
    <w:p>
      <w:r>
        <w:br/>
        <w:t xml:space="preserve">Ценообразование: базовая цена – 55 000 zł за готовую баню с комбинированной печью.  </w:t>
        <w:br/>
        <w:t xml:space="preserve">Средняя себестоимость — около 30 000 zł, валовая маржа 45%.  </w:t>
        <w:br/>
        <w:t>Возможны доп. опции: терраса, стеклянная дверь, декоративная подсветка.</w:t>
        <w:br/>
      </w:r>
    </w:p>
    <w:p>
      <w:pPr>
        <w:pStyle w:val="Heading2"/>
      </w:pPr>
      <w:r>
        <w:t>7. Финансовый план (2025–2027)</w:t>
      </w:r>
    </w:p>
    <w:p>
      <w:r>
        <w:br/>
        <w:t>Исходные данные:</w:t>
        <w:br/>
        <w:t xml:space="preserve">• Средняя цена продажи: 55 000 zł.  </w:t>
        <w:br/>
        <w:t xml:space="preserve">• Себестоимость: 30 000 zł.  </w:t>
        <w:br/>
        <w:t xml:space="preserve">• Валовая прибыль: 25 000 zł с единицы.  </w:t>
        <w:br/>
        <w:t>• Прогноз роста продаж: +20% в год.</w:t>
        <w:br/>
      </w:r>
    </w:p>
    <w:p>
      <w:r>
        <w:br/>
        <w:t>Прогноз:</w:t>
        <w:br/>
        <w:t xml:space="preserve">2025 — 12 бань × 55 000 zł = 660 000 zł выручки, прибыль ≈ 300 000 zł.  </w:t>
        <w:br/>
        <w:t xml:space="preserve">2026 — 15 бань × 55 000 zł = 825 000 zł, прибыль ≈ 375 000 zł.  </w:t>
        <w:br/>
        <w:t>2027 — 18 бань × 55 000 zł = 990 000 zł, прибыль ≈ 450 000 zł.</w:t>
        <w:br/>
      </w:r>
    </w:p>
    <w:p>
      <w:r>
        <w:br/>
        <w:t xml:space="preserve">Основные расходы: аренда помещения, реклама, логистика, амортизация оборудования, налоги.  </w:t>
        <w:br/>
        <w:t>Ожидаемая чистая прибыль к 2027 году — около 300–350 тыс zł.</w:t>
        <w:br/>
      </w:r>
    </w:p>
    <w:p>
      <w:pPr>
        <w:pStyle w:val="Heading2"/>
      </w:pPr>
      <w:r>
        <w:t>8. Выводы и стратегия развития</w:t>
      </w:r>
    </w:p>
    <w:p>
      <w:r>
        <w:br/>
        <w:t xml:space="preserve">Проект обладает высоким потенциалом роста и ориентирован на устойчивый сегмент рынка. </w:t>
        <w:br/>
        <w:t xml:space="preserve">Производство мобильных бань из натуральных материалов соответствует современным тенденциям отдыха и wellness.  </w:t>
        <w:br/>
        <w:t>После трёх лет успешной работы планируется:</w:t>
        <w:br/>
        <w:t xml:space="preserve">• увеличение производства до 25 единиц в год;  </w:t>
        <w:br/>
        <w:t xml:space="preserve">• запуск экспортных поставок;  </w:t>
        <w:br/>
        <w:t xml:space="preserve">• развитие направления аренды мобильных бань.  </w:t>
        <w:br/>
        <w:br/>
        <w:t xml:space="preserve">Таким образом, бизнес-проект является экономически обоснованным, с прогнозируемой рентабельностью 40–45% </w:t>
        <w:br/>
        <w:t>и устойчивым спросом на продукцию.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