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puede tener entre una y tres etiquetas. </w:t>
        <w:br/>
        <w:t>['ok', 'Cláusula no aplicable', 'Contra la LPC', 'Prohibición de prorrogar competencia', 'Desintermediación', 'Prohíbe acceso a justicia', 'Contra RCC']</w:t>
        <w:br/>
        <w:br/>
        <w:t>Cláusula: Exclusivo; Tribunales estatales y federales de São Paulo, Estado de São Paulo, Brasil</w:t>
        <w:br/>
        <w:t>Etiqueta: Cláusula no aplicable</w:t>
        <w:br/>
        <w:br/>
        <w:t>Cláusula: El monto máximo de nuestra responsabilidad asciende a $ 85.000. – (ochenta y cinco mil pesos) por orden de servicio.</w:t>
        <w:br/>
        <w:t>Etiqueta: Contra RCC</w:t>
        <w:br/>
        <w:br/>
        <w:t>Cláusula: Durante nuestros eventos de promociones especiales tales como WILD CYBER nos reservamos el derecho de edición de pedidos.</w:t>
        <w:br/>
        <w:t>Etiqueta: Contra la LPC</w:t>
        <w:br/>
        <w:br/>
        <w:t>Cláusula: Cualquier ambigüedad en la interpretación de estas Condiciones del servicio no se interpretarán en contra del grupo de redacción.</w:t>
        <w:br/>
        <w:t>Etiqueta: Contra la LPC</w:t>
        <w:br/>
        <w:br/>
        <w:t>Cláusula: Si vives en la Región Europea, WhatsApp Ireland Limited te proporciona los Servicios de conformidad con estas Condiciones del servicio y la Política de privacidad.</w:t>
        <w:br/>
        <w:t>Etiqueta: Cláusula no aplicable</w:t>
        <w:br/>
        <w:br/>
        <w:t>Cláusula: AVISO SOBRE ARBITRAJE: SI ESTÁS UTILIZANDO LOS SERVICIOS EN NOMBRE DE UN NEGOCIO, ESTE QUEDARÁ OBLIGADO POR LA CLÁUSULA ARBITRAL QUE APARECE MÁS ADELANTE EN ESTOS TÉRMINOS.</w:t>
        <w:br/>
        <w:t>Etiqueta: Prohíbe acceso a justicia</w:t>
        <w:br/>
        <w:br/>
        <w:t>Cláusula: Los Términos del proveedor de viajes deben establecer los derechos que usted tiene ante el Proveedor de viajes y le explicarán su responsabilidad en caso de que algo salga mal.</w:t>
        <w:br/>
        <w:t>Etiqueta: Desintermediación</w:t>
        <w:br/>
        <w:br/>
        <w:t>Cláusula: Google no tendrá responsabilidad por:</w:t>
        <w:br/>
        <w:t>* Lucro cesante, ingresos, oportunidades de negocio, fondo de comercio o ahorros previstos</w:t>
        <w:br/>
        <w:t>* Pérdidas indirectas o derivadas</w:t>
        <w:br/>
        <w:t>* Daños punitivos</w:t>
        <w:br/>
        <w:t>Etiqueta: Contra RCC</w:t>
        <w:br/>
        <w:br/>
        <w:t>Cláusula: En resumen: Snap no es responsable de las funciones, contenidos o servicios de terceros accesibles a través de o en relación con nuestros Servicios; por favor, asegúrate de leer las condiciones de terceros.</w:t>
        <w:br/>
        <w:t>Etiqueta: Desintermediación</w:t>
        <w:br/>
        <w:br/>
        <w:t>Cláusula: Avisos: debe enviarnos todas las notificaciones de naturaleza legal mediante correo electrónico o a la siguiente dirección: "Vimeo.com, Inc.</w:t>
        <w:br/>
        <w:t>Attention: Legal Department 330 West 34th Street, 10th Floor New York, New York 10001"</w:t>
        <w:br/>
        <w:t>Etiqueta: Cláusula no aplicable</w:t>
        <w:br/>
        <w:br/>
        <w:t>Cláusula: Las Partes acuerdan que los siguientes procedimientos son aplicables a cualquier Arbitraje iniciado conforme a esta cláusula de Resolución de conflictos (sujeta a la elección de un juzgado de paz por cualquiera de las Partes según lo indicado más arriba):</w:t>
        <w:br/>
        <w:t>Etiqueta: Prohibición de prorrogar competencia</w:t>
        <w:br/>
        <w:br/>
        <w:t>Cláusula: Legislación aplicable. Las leyes del Estado de California rigen nuestras Condiciones, así como cualquier Disputa, ya sea en un tribunal o mediante arbitraje, que pudiera surgir entre tú y WhatsApp, independientemente de las disposiciones sobre conuictos de leyes.</w:t>
        <w:br/>
        <w:t>Etiqueta: Prohíbe acceso a justicia</w:t>
        <w:br/>
        <w:br/>
        <w:t>Cláusula: Las horas de viajes y de llegada a destino son referenciales, dependiendo de las condiciones de tránsito y climáticas. En caso de atraso en la llegada de un bus a un destino, respecto de la hora estimada inicialmente, La Empresa no asume las conexiones contratadas por un pasajero con un tercero.</w:t>
        <w:br/>
        <w:t>Etiqueta: Desintermediación</w:t>
        <w:br/>
        <w:br/>
        <w:t>Cláusula: LINKEDIN Y SUS AFILIADOS NO SERÁN RESPONSABLES ANTE TI EN RELACIÓN CON ESTE CONTRATO POR NINGUNA CANTIDAD QUE EXCEDA (A) LOS GASTOS TOTALES ABONADOS O PENDIENTES DE ABONAR POR TU PARTE A LINKEDIN POR LOS SERVICIOS PRESTADOS DURANTE EL PLAZO ESTABLECIDO POR ESTE CONTRATO, SI LOS HUBIERA, O (B) 1000 USD.</w:t>
        <w:br/>
        <w:t>Etiqueta: Contra RCC</w:t>
        <w:br/>
        <w:br/>
        <w:t>Cláusula: El arbitraje puede realizarse en Los Ángeles (California) o, si usted lo solicita, en la ciudad más cercana a su domicilio en la que haya una oficina de la AAA. El laudo arbitral será definitivo y vinculante para usted y para Rovio, y podrá formalizarse en forma de sentencia en cualquier tribunal competente.</w:t>
        <w:br/>
        <w:t>Etiqueta: Cláusula no aplicable</w:t>
        <w:br/>
        <w:br/>
        <w:t>Cláusula: En el improbable caso de que terminemos en un conflicto legal, dependiendo de dónde residas, acuerdas con LinkedIn resolverlo en los tribunales de California en virtud de la ley de California, en los tribunales de Dublín e Irlanda en virtud de la ley irlandesa o en tus tribunales locales en virtud de la ley local.</w:t>
        <w:br/>
        <w:t>Etiqueta: Prohíbe acceso a justicia</w:t>
        <w:br/>
        <w:br/>
        <w:t>Cláusula: Debes aceptar estos Términos para crear una cuenta de Fitbit y acceder o hacer uso del Servicio de Fitbit. Si no tienes una cuenta, se entenderá que aceptas estos Términos por el hecho de usar cualquier parte del Servicio de Fitbit. Si no aceptas estos Términos, no crees una cuenta ni utilices el Servicio de Fitbit.</w:t>
        <w:br/>
        <w:t>Etiqueta: Contra la LPC</w:t>
        <w:br/>
        <w:br/>
        <w:t>Cláusula: Con la excepción de cualquiera de las disposiciones de la Sección 2 de este Acuerdo de arbitraje ("Prohibición de demandas colectivas y representativas, y reparación judicial no individualizada"), si un árbitro o un tribunal decide que alguna parte de este Acuerdo de arbitraje es inválida o inexigible, el resto de las partes del presente Acuerdo seguirán siendo aplicables.</w:t>
        <w:br/>
        <w:t>Etiqueta: Prohibición de prorrogar competencia</w:t>
        <w:br/>
        <w:br/>
        <w:t>Cláusula: El árbitro (no un juez ni un jurado) será el encargado de resolver todas las reclamaciones en arbitraje. A menos que usted y nosotros acordemos lo contrario, cualquier decisión o laudo incluirá una declaración escrita en la que se expondrá la decisión de cada reclamación y la base del laudo, incluidos los hechos y las conclusiones fácticas y jurídicas esenciales del árbitro.</w:t>
        <w:br/>
        <w:t>Etiqueta: Prohíbe acceso a justicia</w:t>
        <w:br/>
        <w:br/>
        <w:t>Cláusula: Enlaces de terceras partes en este sitio pueden redireccionarse a sitios web de terceras partes que no están afiliadas con nosotros. No nos responsabilizamos de examinar o evaluar el contenido o exactitud y no garantizamos ni tendremos ninguna obligación o responsabilidad por cualquier material de terceros o sitios web, o de cualquier material, productos o servicios de terceros.</w:t>
        <w:br/>
        <w:t>Etiqueta: Desintermediación</w:t>
        <w:br/>
        <w:br/>
        <w:t>Cláusula: Nos reservamos el derecho de rechazar cualquier pedido que realice con nosotros. Podemos, a nuestra discreción, limitar o cancelar las cantidades compradas por persona, por hogar o por pedido. Estas restricciones pueden incluir pedidos realizados por o bajo la misma cuenta de cliente, la misma tarjeta de crédito, y/o pedidos que utilizan la misma facturación y/o dirección de envío.</w:t>
        <w:br/>
        <w:t>Etiqueta: Contra la LPC</w:t>
        <w:br/>
        <w:br/>
        <w:t>Cláusula: 8. India (in): a. Condiciones Definidas</w:t>
        <w:br/>
        <w:t>i. Entidad de Yahoo aplicable: 2. Para otros Servicios: b. si no se especifica ninguna Entidad de Yahoo aplicable como proveedora con respecto a un Servicio en específico, la Entidad de Yahoo aplicable es Yahoo Inc. (Dirección: 770 Broadway, New York, NY 10003, USA), y para dichos Servicios, se aplican las condiciones de la Sección 14.2 (Estados Unidos).</w:t>
        <w:br/>
        <w:t>Etiqueta: Cláusula no aplicable</w:t>
        <w:br/>
        <w:br/>
        <w:t>Cláusula: SPOTIFY Y USTED ACUERDAN QUE CADA UNO PUEDE DEMANDAR AL OTRO SOLO EN SU CAPACIDAD INDIVIDUAL Y NO COMO UN DEMANDANTE O MIEMBRO DE LA CLASE EN CUALQUIER ACCIÓN COLECTIVA O REPRESENTATIVA, CONFORME A LAS LEYES PERTINENTES. A menos que tanto usted como Spotify lo acuerden, ningún árbitro o juez puede consolidar más de un reclamo por persona ni presidir ningún tipo de procedimiento representativo o colectivo.</w:t>
        <w:br/>
        <w:t>Etiqueta: Contra la LPC</w:t>
        <w:br/>
        <w:br/>
        <w:t>Cláusula: Todos los reclamos que surjan de estas condiciones o del Servicio, o que se relacionen con estos, se regirán por la legislación de California, excepto por las reglas de California en materia de conyicto de leyes, y se deberán presentar exclusivamente en los tribunales federales o estatales del Condado de Santa Clara, California, en EE.UU. Tanto tu como YouTube aceptan someterse a la jurisdicciónde esos tribunales.</w:t>
        <w:br/>
        <w:t>Etiqueta: Prohibición de prorrogar competencia</w:t>
        <w:br/>
        <w:br/>
        <w:t>Cláusula: Productos excluidos de las coberturas de riesgo. Quedan excluidos de la cobertura de riesgo ordinaria por orden de servicio y de la cobertura de riesgo adicional, los siguientes bienes: Dinero, joyas, relojes, vales al portador, valores, documentos valorados, documentos mercantiles, títulos mobiliarios, cheques, vales vista, letras de cambio, pagarés, acciones, licencias médicas, propuestas y/u otros bienes suntuosos.</w:t>
        <w:br/>
        <w:t>Etiqueta: Contra RCC</w:t>
        <w:br/>
        <w:br/>
        <w:t>Cláusula: Los compradores generalmente no tienen derecho a cancelar un pedido. Los compradores pueden solicitar cancelar un pedido en eBay dentro del plazo y tal como se indica en nuestra Política sobre cancelaciones de pedidos, y el vendedor tendrá 3 días para aceptar o rechazar la solicitud. Si no se puede cancelar el pedido, es posible que los compradores puedan devolver el artículo si el artículo es elegible para la devolución.</w:t>
        <w:br/>
        <w:t>Etiqueta: Contra la LPC</w:t>
        <w:br/>
        <w:br/>
        <w:t>Cláusula: Todas las disputas relacionadas con este Acuerdo o tu uso de nuestros Servicios se regirán por las leyes del estado de Nueva York y de los Estados Unidos de América (respecto de los asuntos sujetos a la jurisdicción federal, como los derechos de autor), sin importar los principios de conflictos de leyes. El acuerdo de arbitraje establecido en la Sección 11.3 se regirá por la Ley Federal de Arbitraje (Federal Arbitration Act).</w:t>
        <w:br/>
        <w:t>Etiqueta: Prohíbe acceso a justicia</w:t>
        <w:br/>
        <w:br/>
        <w:t>Cláusula: Asimismo, Tenpo no responderá si una transacción no pudiere ser realizada o se retrasare por un motivo asociado a la plataforma o Cuenta de PayPal (por ejemplo: disponibilidad del saldo, disponibilidad de la plataforma PayPal, rechazo de la transacción, etc.), quedando Tenpo exenta de cualquier responsabilidad o controversia que se genere con el Cliente en virtud de lo anterior, lo que deberá ser resuelto entre el Cliente y PayPal.</w:t>
        <w:br/>
        <w:t>Etiqueta: Desintermediación</w:t>
        <w:br/>
        <w:br/>
        <w:t>Cláusula: Las leyes del estado de California (Estados Unidos) rigen cualquier disputa que se derive de estos términos o esté relacionada con ellos, los términos adicionales específicos de los servicios u otros servicios relacionados, con independencia de las normas de conBicto de leyes. Tanto Google como tú aceptáis someteros a la jurisdicción exclusiva de los tribunales federales o estatales del condado de Santa Clara (California) para solucionar estas disputas.</w:t>
        <w:br/>
        <w:t>Etiqueta: Prohíbe acceso a justicia</w:t>
        <w:br/>
        <w:br/>
        <w:t>Cláusula: Si la renuncia de acciones colectivas en la sección 6.2 se considera no exigible en el arbitraje o si cualquier parte de la sección 6.3 se considera no válida o no exigible, entonces la sección 6.3 en su totalidad será nula y vacía, y, en tal caso, las partes aceptan que la jurisdicción y el lugar descritos en la sección 6.1 regirán cualquier acción que surja de los Acuerdos o esté relacionada con ellos, y se le permitirá realizar procedimientos en cualquier momento.</w:t>
        <w:br/>
        <w:t>Etiqueta: Contra la LPC</w:t>
        <w:br/>
        <w:br/>
        <w:t>Cláusula: Por este acto nos facultas para comunicar y/o ceder tus Datos Personales, ya sea dentro de Chile o al extranjero, a las siguientes personas: a) A nuestros proveedores, para el solo efecto de prestarnos los servicios para los cuales han sido contratados. No autorizamos a nuestros proveedores de servicios a utilizar o revelar tus Datos Personales, salvo cuando sea necesario para ofrecer determinados servicios en nuestro nombre o cumplir con requisitos legales o reglamentarios.</w:t>
        <w:br/>
        <w:t>Etiqueta: Desintermediación, Contra RCC</w:t>
        <w:br/>
        <w:br/>
        <w:t>Cláusula: Por este acto nos facultas para comunicar y/o ceder tus Datos Personales, ya sea dentro de Chile o al extranjero, a las siguientes personas: a) A nuestros proveedores, para el solo efecto de prestarnos los servicios para los cuales han sido contratados. No autorizamos a nuestros proveedores de servicios a utilizar o revelar tus Datos Personales, salvo cuando sea necesario para ofrecer determinados servicios en nuestro nombre o cumplir con requisitos legales o reglamentarios.</w:t>
        <w:br/>
        <w:t>Etiqueta: Desintermediación, Contra RCC</w:t>
        <w:br/>
        <w:br/>
        <w:t>Cláusula: La legislación de Inglaterra y Gales rige estas Condiciones y cualquier reclamación y disputa (ya sea por responsabilidad contractual, extracontractual o de otro tipo) derivada de o relacionada con estas Condiciones o con su objeto. Los órganos judiciales de algunos países podrían no aplicar las leyes de Inglaterra y Gales a ciertas disputas relacionadas con las presentes Condiciones. Si resides en uno de esos países, podrían aplicarse las leyes de tu país de residencia a dichas disputas.</w:t>
        <w:br/>
        <w:t>Etiqueta: Prohíbe acceso a justicia</w:t>
        <w:br/>
        <w:br/>
        <w:t>Cláusula: En raras ocasiones, puede haber algún error en el precio. Los errores obvios en el precio no serán vinculantes. Un error obvio en el precio es aquel error tan evidente y manifiesto que ninguna persona razonable consideraría dicho precio normal. En esas circunstancias, nos reservamos el derecho de cancelar la reserva sin penalización alguna y devolverte el importe cobrado. Igualmente podemos ofrecerte la oportunidad de mantener la reserva al precio correcto y pagar la diferencia de importe.</w:t>
        <w:br/>
        <w:t>Etiqueta: Contra la LPC</w:t>
        <w:br/>
        <w:br/>
        <w:t>Cláusula: Para retractarse de estas Condiciones, debe informar a Rovio de su decisión y dejar de utilizar los Servicios. Para desistir de la compra de una licencia de un Objeto virtual o de un Servicio, debe informar al comerciante registrado, que puede ser Rovio o el colaborador autorizado de Rovio a través del cual usted realizó la compra. Tenga en cuenta que Rovio no puede ni está obligado a satisfacer su solicitud de desistimiento de una compra en la que Rovio no sea el comerciante registrado.</w:t>
        <w:br/>
        <w:t>Etiqueta: Cláusula no aplicable</w:t>
        <w:br/>
        <w:br/>
        <w:t>Cláusula: Al visitar nuestro sitio y/o comprar algo de nosotros, participas en nuestro “Servicio” y aceptas los siguientes términos y condiciones (“Términos de Servicio”, “Términos”), incluídos todos los términos y condiciones adicionales y las políticas a las que se hace referencia en el presente documento y/o disponible a través de hipervínculos. Estas Condiciones de Servicio se aplican a todos los usuarios del sitio, incluyendo limitación a usuarios que sean navegadores, proveedores, clientes, comerciantes, y/o colaboradores de contenido.</w:t>
        <w:br/>
        <w:t>Etiqueta: Contra la LPC</w:t>
        <w:br/>
        <w:br/>
        <w:t>Cláusula: EN LA MEDIDA PERMITIDA POR LA LEGISLACIÓN APLICABLE, EN NINGÚN CASO LA RESPONSABILIDAD TOTAL DE NIANTIC DERIVADA DE, O SURGIDA CON OCASIÓN DE LAS PRESENTES CONDICIONES, DE UN EVENTO O DEL USO O LA INCAPACIDAD DE USAR LOS SERVICIOS O EL CONTENIDO EXCEDERÁ DE MIL DÓLARES ESTADOUNIDENSES (1000 $) O, SI SE CONTRATA CON NIANTIC INTERNATIONAL LIMITED, DE MIL LIBRAS ESTERLINAS (1000 £). LAS EXCLUSIONES Y LIMITACIONES DE DAÑOS Y PERJUICIOS ESTABLECIDAS ANTERIORMENTE CONSTITUYEN ELEMENTOS ESENCIALES Y FUNDAMENTALES DEL ACUERDO ENTRE NIANTIC Y USTED.</w:t>
        <w:br/>
        <w:t>Etiqueta: Contra RCC</w:t>
        <w:br/>
        <w:br/>
        <w:t>Cláusula:  Al adquirir servicios de viajes a través de esta Plataforma, celebrarás dos contratos: (a) un contrato entre Tú y el (los) Proveedor(es) de viajes con relación a la prestación del (de los) servicio(s) de viajes solicitados y (b) un contrato entre Tú y eDreams con relación a la prestación de un servicio de intermediación. A menos que se indique expresamente, eDreams actúa como Agente para ti y no celebra ninguna relación contractual contigo y/o el Proveedor de viajes con relación a los servicios que adquieres en esta Plataforma.</w:t>
        <w:br/>
        <w:t>Etiqueta: Desintermediación</w:t>
        <w:br/>
        <w:br/>
        <w:t>Cláusula: Honorarios. Su responsabilidad de pagar los honorarios de presentación, administrativos y de árbitro de la AAA será únicamente la establecida en las Reglas de la AAA. Sin embargo, si su reclamo por daños y perjuicios no excede los $75,000, Academia.edu pagará todos esos honorarios a menos que el árbitro determine que el fondo de su reclamo o la reparación solicitada en su Demanda de arbitraje fueron frívolos o se presentaron con un propósito inadecuado ( medido por los estándares establecidos en la Regla Federal de Procedimiento Civil 11(b)).</w:t>
        <w:br/>
        <w:t>Etiqueta: Prohibición de prorrogar competencia</w:t>
        <w:br/>
        <w:br/>
        <w:t>Cláusula: Estas limitaciones de responsabilidad no se aplican a la responsabilidad por muerte o lesiones personales, fraude, negligencia grave o infracción dolosa, o en casos de negligencia en los que se haya infringido una obligación material, entendiendo por obligación material aquella que constituya un requisito previo para la prestación de nuestros servicios y en la que puedas confiar razonablemente, pero solo en la medida en que los daños se debieran directamente al incumplimiento y fueran previsibles al término de este Contrato y siempre que sean considerados típicos en el contexto del mismo.</w:t>
        <w:br/>
        <w:t>Etiqueta: Contra RCC</w:t>
        <w:br/>
        <w:br/>
        <w:t>Cláusula: El árbitro decidirá la esencia de todos los reclamos de conformidad con la ley aplicable, incluidos los principios de equidad reconocidos, y aceptará todos los reclamos de privilegio reconocidos por la ley. El árbitro no está obligado a acatar sentencias en arbitrajes previos que involucran a diferentes usuarios, pero deberá acatar las sentencias en arbitrajes previos que involucran al mismo usuario de eBay en la medida requerida por la ley aplicable. El laudo arbitral será definitivo y vinculante, y un tribunal competente podrá pronunciar una sentencia respecto al laudo dictado por el árbitro.</w:t>
        <w:br/>
        <w:t>Etiqueta: Prohibición de prorrogar competencia</w:t>
        <w:br/>
        <w:br/>
        <w:t>Cláusula: “Disputa excluida” signiTca cualquier Disputa relacionada con la aplicación o infracción de tus derechos de propiedad intelectual e industrial o los nuestros (como derechos de autor, marcas comerciales o registradas, dominios, logotipos, imágenes comerciales, secretos comerciales y patentes), o cualquier esfuerzo por interferir con nuestros Servicios o hacer uso de nuestros Servicios de forma no autorizada (por ejemplo, de manera automatizada). Para mayor claridad y sin perjuicio de lo que precede, dichas Disputas relacionadas, derivadas o conectadas de algún modo con tus derechos de privacidad y publicidad no son Disputas excluidas.</w:t>
        <w:br/>
        <w:t>Etiqueta: Cláusula no aplicable</w:t>
        <w:br/>
        <w:br/>
        <w:t>Cláusula: LOS VÍNCULOS DE ESTE SERVICIO LE PERMITIRÁN ABANDONAR EL SITIO DE MICROSOFT. LOS SITIOS VINCULADOS NO SE ENCUENTRAN BAJO CONTROL DE MICROSOFT Y MICROSOFT NO ES RESPONSABLE DEL CONTENIDO DE NINGÚN SITIO VINCULADO, INCLUYENDO SIN LIMITACIÓN, CUALQUIER VÍNCULO CONTENIDO EN UN SITIO VINCULADO, O LOS CAMBIOS O ACTUALIZACIONES QUE TENGAN LUGAR EN DICHOS SITIOS. MICROSOFT NO ES RESPONSABLE DE LA DIFUSIÓN POR WEB O DE NINGUNA FORMA DE TRANSMISIÓN RECIBIDA DE CUALQUIER SITIO VINCULADO. MICROSOFT LE PROPORCIONA ESTOS VÍNCULOS SOLO POR COMODIDAD, Y LA INCLUSIÓN DE CUALQUIERA DE ELLOS NO IMPLICA LA APROBACIÓN POR PARTE DE MICROSOFT DEL SITIO VINCULADO.</w:t>
        <w:br/>
        <w:t>Etiqueta: Desintermediación</w:t>
        <w:br/>
        <w:br/>
        <w:t>Cláusula: EN LA MEDIDA EN QUE LO PERMITAN LAS LEYES APLICABLES: (A) VIMEO NO SERÁ RESPONSABLE DE NINGÚN DAÑO INDIRECTO, ACCIDENTAL, ESPECIAL, CONSECUENTE, PUNITIVO NI EJEMPLAR, INCLUIDOS DAÑOS POR PÉRDIDAS EMPRESARIALES, DE GANANCIAS, DE FONDOS DE COMERCIO, DE DATOS U OTRAS PÉRDIDAS INTANGIBLES, AUN SI SE LE NOTIFICÓ LA POSIBILIDAD DE QUE EXISTIERAN TALES DAÑOS; Y (B) LA RESPONSABILIDAD TOTAL DE VIMEO RESPECTO DE TI, EXCEPTUANDO LAS OBLIGACIONES DE PAGO CONTRACTUALES DE VIMEO ESTABLECIDAS AQUÍ (DE EXISTIR ALGUNA), NO EXCEDERÁN LAS CANTIDADES QUE LE PAGASTE TÚ A VIMEO DURANTE LOS DOCE (12) MESES ANTERIORES A TU RECLAMO (O RECLAMOS) O CIEN DÓLARES (100 USD), LO QUE SEA MAYOR.</w:t>
        <w:br/>
        <w:t>Etiqueta: Contra RCC</w:t>
        <w:br/>
        <w:br/>
        <w:t>Cláusula: Jurisdicción y lugar de las disputas no cubiertas por el arbitraje. Salvo que nuestra disputa se resuelva mediante arbitraje (tal como se indica a continuación), si reside en cualquier país que no sea Brasil, acepta la resolución de cualquier reclamación o disputa que pueda tener contra nosotros por un tribunal estatal o federal ubicado en el Condado de San Diego, California, EE. UU exclusivamente. Usted acepta someterse a la jurisdicción personal exclusiva de los tribunales del Condado de San Diego, California, EE. UU. (y, para disipar cualquier tipo de duda, excluir la jurisdicción de cualquier otro tribunal) con el fin de litigar todas esas reclamaciones o disputas.</w:t>
        <w:br/>
        <w:t>Etiqueta: Prohíbe acceso a justicia, Prohibición de prorrogar competencia</w:t>
        <w:br/>
        <w:br/>
        <w:t>Cláusula: Skyscanner puede proporcionarle información sobre la proyección de vuelos si decide registrarse en las alertas de precio. Nuestras proyecciones de precios son la mejor estimación que podemos proporcionar en cualquier momento en función de los datos que poseemos y que se relacionan con tendencias pasadas. No hay garantía de que nuestras proyecciones sean correctas, ya que los precios y la disponibilidad dependen de terceros, como se explicó anteriormente. Si bien puede optar por confiar en nuestras proyecciones, no garantizamos ni podemos garantizar su exactitud y no aceptamos ninguna responsabilidad por cualquier inexactitud o falta de disponibilidad de los precios informativos.</w:t>
        <w:br/>
        <w:t>Etiqueta: Desintermediación</w:t>
        <w:br/>
        <w:br/>
        <w:t>Cláusula: Excepto en lo que respecta a la Prohibición de emprender acciones colectivas y de representación y a los requisitos para Arbitrajes coordinados o masivos, si un tribunal decide que cualquiera de las partes de este Acuerdo de arbitraje es nula o inaplicable, los demás apartados seguirán siendo aplicables. Sin embargo, si un tribunal decide que la Prohibición de emprender acciones colectivas y de representación o los requisitos para Arbitrajes coordinados o masivos son nulos o inaplicables, este Acuerdo de arbitraje será nulo en su totalidad. El resto de los presentes Términos y este Apartado (¿Qué debo hacer si creo tener una reclamación contra Evernote?) seguirán siendo de aplicación.</w:t>
        <w:br/>
        <w:t>Etiqueta: Prohibición de prorrogar competencia</w:t>
        <w:br/>
        <w:br/>
        <w:t>Cláusula: USTED RECONOCE Y ACEPTA QUE, AL ACCEDER O UTILIZAR EL SITIO O LOS SERVICIOS O AL DESCARGAR O PUBLICAR CUALQUIER CONTENIDO DESDE O EN EL SITIO O A TRAVÉS DE LOS SERVICIOS, ESTÁ INDICA QUE HA LEÍDO Y QUE ENTIENDE Y ACEPTA ESTAR OBLIGADO POR, ESTOS TÉRMINOS, SE HAYA REGISTRADO O NO EN O A TRAVÉS DEL SITIO. SI NO ACEPTA ESTOS TÉRMINOS, ENTONCES NO TIENE DERECHO A ACCEDER O UTILIZAR EL SITIO, LOS SERVICIOS O EL CONTENIDO COLECTIVO. Si acepta o acepta estos Términos en nombre de una empresa, universidad u otra entidad legal, declara y garantiza que tiene la autoridad para vincular a esa empresa, universidad u otra entidad legal a estos Términos y, en tal caso, “usted ” y “su” se referirán y se aplicarán a esa empresa u otra entidad legal.</w:t>
        <w:br/>
        <w:t>Etiqueta: Contra la LPC</w:t>
        <w:br/>
        <w:br/>
        <w:t>Cláusula: Si a pesar de las disposiciones establecidas en estos Términos y Condiciones de uso, Apple tuviera que indemnizarlo por cualquier daño o pérdida causados o relacionados con el uso del Sitio o Contenido, su responsabilidad no excederá en ningún caso de (1) el total de las tarifas de suscripción o tarifas similares de un servicio o característica del Sitio durante los seis meses antes de la fecha en la que se haya realizo el reclamo a Apple (pero sin incluir el precio de compra de ningún hardware o software de Apple, ni de ningún programa de soporte técnico, como AppleCare o similar) o (2) la suma de 100 dólares estadounidenses. Algunas jurisdicciones no permiten las limitaciones de responsabilidad, por lo que en ese caso estas no se aplicarán.</w:t>
        <w:br/>
        <w:t>Etiqueta: Contra RCC</w:t>
        <w:br/>
        <w:br/>
        <w:t>Cláusula: REVISE DETENIDAMENTE LAS DISPOSICIONES EN MATERIA DE RESOLUCIÓN DE CONFLICTOS ESTABLECIDOS MÁS ADELANTE EN LA CLÁUSULA 15. DICHAS DISPOSICIONES REGULAN CÓMO SE RESOLVERÁN LOS CONFLICTOS ENTRE USTED Y TINDER. ASIMISMO, INCLUYEN UN PROCESO OBLIGATORIO DE RESOLUCIÓN INFORMAL DE CONFLICTOS PREVIO AL ARBITRAJE (EXCEPTO PARA RECLAMACIONES INDIVIDUALES DE AGRESIÓN O ACOSO SEXUAL QUE SE PRODUZCAN EN RELACIÓN CON SU USO DE LOS SERVICIOS), UN ACUERDO DE ARBITRAJE, LA ELECCIÓN DE UN JUICIO VERBAL, LA RENUNCIA A LA DEMANDA COLECTIVA, PROCEDIMIENTOS ADICIONALES PARA SOLICITUDES DE ARBITRAJE EN MASA Y LA RENUNCIA AL JUICIO POR JURADO QUE AFECTAN A SUS DERECHOS. EN EL ARBITRAJE HAY MENOS OPORTUNIDADES DE REUNIR PRUEBAS Y REVISIÓN EN APELACIÓN QUE EN UN PROCESO JUDICIAL.</w:t>
        <w:br/>
        <w:t>Etiqueta: Prohibición de prorrogar competencia</w:t>
        <w:br/>
        <w:br/>
        <w:t>Cláusula: 8.1 En ocasiones, podemos contratar a un tercero para que proporcione apoyo para los Productos o Servicios que le ofrecemos o para que le proporcione Servicios directamente, como los servicios del Programa de asistencia al empleado (Employee Assistance Program, EAP). En tales casos, el uso que usted haga de los productos o servicios del tercero estará sujeto a los términos de servicio y la política de privacidad correspondientes de este, los cuales se le presentarán a usted al momento de la contratación del producto o servicio. En la medida en que exista un conflicto entre estos Términos y los términos de uso de nuestros terceros contratados, se aplicarán los términos del tercero. Nos reservamos el derecho de cambiar de proveedores externos a nuestra entera discreción.</w:t>
        <w:br/>
        <w:t>Etiqueta: Desintermediación</w:t>
        <w:br/>
        <w:br/>
        <w:t>Cláusula: f. Foros. Si, por algún motivo, una Disputa procede en un tribunal en lugar de hacerlo a través del arbitraje, todas dichas disputas (independientemente de la teoría) que surjan de o tengan relación con estas Condiciones, o la relación entre usted y nosotros, se plantearán exclusivamente en los tribunales ubicados en el condado de Nueva York, en Nueva York o en el Tribunal de Distrito de los EE. UU. para el Distrito Sur de Nueva York. En dichos casos, usted y nosotros aceptamos someternos a la jurisdicción personal de los tribunales ubicados dentro del condado de Nueva York, en Nueva York o el Distrito Sur de Nueva York, y aceptamos renunciar a cualquier objeción sobre el ejercicio de la jurisdicción sobre las partes por dichos tribunales y emplazarnos en dichos tribunales.</w:t>
        <w:br/>
        <w:t>Etiqueta: Prohíbe acceso a justicia</w:t>
        <w:br/>
        <w:br/>
        <w:t>Cláusula: 12. Taiwán (tw): a. Condiciones definidas</w:t>
        <w:br/>
        <w:t>i. Entidad de Yahoo aplicable: 3. Para otros Servicios:</w:t>
        <w:br/>
        <w:t>a. la Entidad de Yahoo aplicable es la Entidad de Yahoo Media que se especifica como proveedora con respecto a un Servicio específico, y las Condiciones y la relación entre usted y la Entidad de Yahoo aplicable se regirán por las leyes del lugar de incorporación de la Entidad de Yahoo aplicable; o</w:t>
        <w:br/>
        <w:t>b. si no se especifica ninguna Entidad de Yahoo Media como proveedora con respecto a un Servicio en específico, la Entidad de Yahoo aplicable es Yahoo Inc. (Dirección: 770 Broadway, New York, NY 10003, USA), y para dichos Servicios, se aplican las condiciones de la Sección 14.2 (Estados Unidos).</w:t>
        <w:br/>
        <w:t>ii. Edad mínima: 13 años de edad</w:t>
        <w:br/>
        <w:t>iii. Atención al cliente. Para acceder a la atención al cliente, consulte esta página.</w:t>
        <w:br/>
        <w:t>Etiqueta: Cláusula no aplicable</w:t>
        <w:br/>
        <w:br/>
        <w:t>Cláusula: SI RESIDE EN ESTADOS UNIDOS O ESTÁ DE ALGÚN OTRO MODO SUJETO A LA LEY FEDERAL DE ARBITRAJE DE ESTADOS UNIDOS, LOS PRESENTES TÉRMINOS TAMBIÉN INCLUYEN UN ACUERDO DE ARBITRAJE INDIVIDUAL OBLIGATORIO Y VINCULANTE Y UNA RENUNCIA A EMPRENDER ACCIONES COLECTIVAS, LO QUE SIGNIFICA QUE LA MAYORÍA DE LAS DISPUTAS ENTRE USTED Y NOSOTROS SE RESOLVERÁN MEDIANTE ARBITRAJE INDIVIDUAL VINCULANTE Y NO MEDIANTE ARBITRAJE COLECTIVO, ACCIÓN COLECTIVA, NI EN NINGÚN OTRO TIPO DE PROCEDIMIENTO REPRESENTATIVO O JUICIO CON JURADO. (VÉASE EL APARTADO «¿QUÉ DEBO HACER SI CREO TENER UNA RECLAMACIÓN CONTRA EVERNOTE?»). PUEDE RENUNICAR AL REQUISITO DE ARBITRAJE EN UN PLAZO DE 30 DÍAS A PARTIR DE LA ACEPTACIÓN DE LOS PRESENTES TÉRMINOS O EN UN PLAZO DE 30 DÍAS A PARTIR DE LA DISPONIBILIDAD DE ESTA POSIBILIDAD DE RENUNCIA, LO QUE OCURRA MÁS TARDE. ENCONTRARÁ LAS INSTRUCCIONES PARA RENUNCIAR EN EL CITADO APARTADO.</w:t>
        <w:br/>
        <w:t>Etiqueta: Prohíbe acceso a justicia</w:t>
        <w:br/>
        <w:br/>
        <w:t>Cláusula: 6. Australia (au): a. Condiciones Definidas</w:t>
        <w:br/>
        <w:t>i. Entidad de Yahoo aplicable:</w:t>
        <w:br/>
        <w:t>1. Para OneSearch, AOL Mail, Yahoo Lifestyle, Yahoo Finance, Yahoo Mail, Yahoo News, Yahoo Search, Yahoo Sports, Yahoo TV Yahoo Weather, la Entidad de Yahoo aplicable es Yahoo Australia Pty Ltd (Dirección: Level 4 West, 8 Central Avenue, Eveleigh NSW 2015, Australia) y se aplican las siguientes condiciones: (a) las Condiciones y la relación entre usted y Yahoo Australia Pty Ltd se regirán por las leyes del estado de New South Wales independientemente de sus disposiciones de conflicto legal, y (b) usted y Yahoo Australia Pty Ltd aceptan someterse a la jurisdicción exclusiva de los tribunales del estado de New South Wales.</w:t>
        <w:br/>
        <w:t>2. Para otros Servicios, la Entidad de Yahoo aplicable es Yahoo Inc. (Dirección: 770 Broadway, New York, NY 10003, USA), y para dichos Servicios, se aplican las condiciones de la Sección 14.2 (Estados Unidos).</w:t>
        <w:br/>
        <w:t>ii. Edad mínima: 13 años de edad</w:t>
        <w:br/>
        <w:t>Etiqueta: Cláusula no aplicable</w:t>
        <w:br/>
        <w:br/>
        <w:t>Cláusula: 2.  Honorarios: el pago de los honorarios de NAM se regirá por las Reglas de NAM, salvo cuando el caso forme parte de una Solicitud en masa (como se define a continuación) o los honorarios y gastos de NAM (incluidos los honorarios del Árbitro) pagados por cualquiera de las Partes se reasignen por orden del Árbitro tras determinar que (a) cualquiera de las Partes infringió la cláusula 15 de este Acuerdo, (b) dicha reasignación está prevista en este Acuerdo, o (c) la reasignación está permitida por la legislación aplicable. Consideraremos una petición de buena fe para abonar su parte de la tasa de solicitud del consumidor que usted demuestre a Tinder que tiene dificultades financieras para asumir los gastos. Tinder se compromete a garantizar que los honorarios de arbitraje no sean una barrera que impida a los consumidores la resolución de conflictos. Nosotros asumiremos todos los honorarios de NAM cuando Tinder inicie un arbitraje en su contra.</w:t>
        <w:br/>
        <w:t>Etiqueta: Prohibición de prorrogar competencia</w:t>
        <w:br/>
        <w:br/>
        <w:t>Cláusula: El presente Acuerdo y cualquier controversia relativa al Servicio se regirá exclusivamente por la legislación del Estado de Israel, independientemente de cualquier disposición sobre conflicto de leyes, y usted acepta que cualquier proceso judicial sobre la firma, el cumplimiento o la aplicación del presente Acuerdo se llevará exclusivamente ante los tribunales de Tel Aviv (Israel). Usted acepta que el Servicio se considerará pasivo y no dará lugar a una jurisdicción por razón de la persona sobre MyHeritage, ya sea específica o general, en ninguna otra jurisdicción aparte de Israel. En el improbable caso de que no consigamos resolver una controversia con usted tras intentarlo de manera informal, todas las reclamaciones de ambas partes deberán realizarse a título particular y no como demandante representante o miembro de una demanda colectiva en el marco de una acción colectiva o representativa. Usted acepta que, al formalizar el presente Acuerdo, tanto usted como nosotros renunciamos al derecho de participar en una demanda colectiva.</w:t>
        <w:br/>
        <w:t>Etiqueta: Prohíbe acceso a justicia, Prohibición de prorrogar competencia</w:t>
        <w:br/>
        <w:br/>
        <w:t>Cláusula: i) En ningún caso STARBUCKS será responsable de las pérdidas, daños o perjuicios de cualquier tipo que surjan por acceder y usar la Aplicación y/o el equipo en donde se encuentre instalada la misma, incluyéndose, pero no limitándose, a los producidos en los sistemas informáticos por la introducción de virus y/o ataques informáticos. STARBUCKS tampoco será responsable de los daños que pudieran sufrir los Usuarios por un uso inadecuado de la Aplicación y, en modo alguno, de las caídas, interrupciones, ausencia o defecto en las telecomunicaciones. En consecuencia, la responsabilidad de STARBUCKS sólo será exigible si el incumplimiento, modificación, deficiencia, suspensión, indisponibilidad o cancelación de la instalación del Software tiene su origen en causas imputables a STARBUCKS. STARBUCKS tampoco asumirá ninguna garantía y/o responsabilidad en el supuesto de que el Usuario haya recibido el Software de un tercero distinto a STARBUCKS, tratándose de una infracción grave de los derechos de propiedad intelectual e industrial del mismo.</w:t>
        <w:br/>
        <w:t>Etiqueta: Contra RCC</w:t>
        <w:br/>
        <w:br/>
        <w:t>Cláusula: Avisos y procedimiento para reclamos acerca de infracciones de los derechos de autor. Microsoft respeta los derechos de propiedad intelectual</w:t>
        <w:br/>
        <w:t>de terceros. Si desea enviar un aviso de infracción de propiedad intelectual, incluidos los reclamos de infracción de derechos de autor, use nuestros</w:t>
        <w:br/>
        <w:t>procedimientos para enviar Avisos de Infracción (https://www.microsoft.com/en-us/legal/intellectualproperty/infringement) cuyos procedimientos</w:t>
        <w:br/>
        <w:t>forman parte de estos Términos. LOS RECLAMOS QUE NO SE AJUSTEN A ESTE PROCEDIMIENTO NO RECIBIRÁN RESPUESTA.</w:t>
        <w:br/>
        <w:t>Microsoft usa los procesos establecidos en el Título 17, Código de Estados Unidos, sección 512 y, cuando sea aplicable, el Capítulo III de la Regulación</w:t>
        <w:br/>
        <w:t>(UE) 2022/2065, para responder a los avisos relativos a infracciones de los derechos de autor. Cuando sea procedente, Microsoft también puede</w:t>
        <w:br/>
        <w:t>deshabilitar o suspender cuentas de usuarios de los servicios de Microsoft que hayan incurrido en infracciones reiteradas. Además, en circunstancias</w:t>
        <w:br/>
        <w:t>apropiadas, Microsoft puede suspender el procesamiento de avisos de individuos o entidades que con frecuencia envían avisos infundados. Puede</w:t>
        <w:br/>
        <w:t>encontrar una explicación adicional de los procedimientos aplicables para un Servicio determinado, incluida la posible rectificación de las decisiones</w:t>
        <w:br/>
        <w:t>tomadas por Microsoft como parte de estos procedimientos en Avisos de Infracción</w:t>
        <w:br/>
        <w:t>(https://www.microsoft.com/legal/intellectualproperty/infringement).</w:t>
        <w:br/>
        <w:t>Etiqueta: Prohibición de prorrogar competencia</w:t>
        <w:br/>
        <w:br/>
        <w:t xml:space="preserve">Cláusula: 6. Abusos/Quejas </w:t>
        <w:br/>
        <w:t xml:space="preserve">¿Cómo puedo denunciar a alguien que no respeta las Condiciones? </w:t>
        <w:br/>
        <w:t xml:space="preserve">Puedes denunciar un abuso o realizar una queja sobre algún Contenido en Badoo a través del formulario que encontrarás en la siguiente página: Página de contacto. También puedes denunciar a un usuario directamente desde su perfil, haciendo clic en el  enlace ‘Bloquear o denunciar’, eligiendo el asunto de la queja y añadiendo un comentario de lo sucedido y de lo que creas conveniente. Siempre haremos todo lo posible para resolver cualquier problema que puedas tener con nuestro servicio. Sin embargo, si tu queja no se resuelve, puede que tengas la posibilidad de usar la plataforma de resolución de litigios en línea de la Comisión Europea. </w:t>
        <w:br/>
        <w:t xml:space="preserve">¿Se ha investigado a otros usuarios? </w:t>
        <w:br/>
        <w:t xml:space="preserve">NO. SE ENTIENDE QUE EN EL DESARROLLO ORDINARIO DE LAS OPERACIONES DE BADOO, EL GRUPO BADOO NO REALIZA COMPROBACIONES DE LOS ANTECEDENTES PENALES DE SUS USUARIOS NI INVESTIGA REGULARMENTE LOS ANTECEDENTES DE SUS USUARIOS NI INTENTA VERIFICAR LAS DECLARACIONES DE SUS USUARIOS. EL GRUPO BADOO NO SE PRONUNCIA NI GARANTIZA LA CONDUCTA DE LOS USUARIOS NI SU COMPATIBILIDAD CON LOS USUARIOS ACTUALES O FUTUROS. BADOO GROUP SE RESERVA EL DERECHO A REALIZAR CUALQUIER COMPROBACIÓN DE ANTECEDENTES PENALES U OTRAS INVESTIGACIONES (COMO BÚSQUEDAS EN EL REGISTRO DE DELINCUENTES SEXUALES) EN CUALQUIER MOMENTO Y A UTILIZAR LOS REGISTROS PÚBLICOS DISPONIBLES PARA CUALQUIER FIN. </w:t>
        <w:br/>
        <w:br/>
        <w:t>Etiqueta: Cláusula no aplicable</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