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'Modificación unilateral y arbitraria', 'Terminación unilateral', 'Modificación unilateral precio', 'Cargo al consumidor por errores administrativos', 'Limitación de responsabilidad', 'Limitan ejercicios de derechos']</w:t>
        <w:br/>
        <w:br/>
        <w:t>Cláusula: Estos Términos podrán modificarse a medida que vayan apareciendo nuevas funciones, tecnologías o requisitos legales, por lo que le rogamos que los consulte de forma periódica. Si realizamos un cambio sustancial, se lo notificaremos y solicitaremos su consentimiento en caso necesario.</w:t>
        <w:br/>
        <w:t>Etiqueta: Modificación unilateral y arbitraria</w:t>
        <w:br/>
        <w:br/>
        <w:t>Cláusula: f. Cambios en los precios. Canva se reserva el derecho de cambiar sus precios en cualquier momento. Si estás en un plan de suscripción, los cambios en los precios no se te aplicarán hasta tu siguiente renovación o hasta treinta (30) días después de que se avise del cambio, lo que ocurra más tarde.</w:t>
        <w:br/>
        <w:t>Etiqueta: Terminación unilateral</w:t>
        <w:br/>
        <w:br/>
        <w:t>Cláusula: No seremos responsables ante usted por ninguna falta de rendimiento, falta de disponibilidad o falla de los Productos o Servicios, ni por cualquier falta o demora en el cumplimiento de estos Términos por nuestra parte, cuando dicha falta, ausencia de disponibilidad o falla surja de una causa fuera de nuestro control razonable.</w:t>
        <w:br/>
        <w:t>Etiqueta: Cargo al consumidor por errores administrativos</w:t>
        <w:br/>
        <w:br/>
        <w:t>Cláusula: Puede que vea material publicitario enviado por terceros en nuestros Servicios y Plataformas. Cada anunciante es responsable único del contenido de su material publicitario y Skyscanner no asume ninguna responsabilidad sobre el contenido del material publicitario y de manera enunciativa más no limitativa, cualquier error, omisiones o inexactitudes.</w:t>
        <w:br/>
        <w:t>Etiqueta: Limitación de responsabilidad</w:t>
        <w:br/>
        <w:br/>
        <w:t>Cláusula: 2.6 Rappi se reserva el derecho de modificar, cambiar, agregar o eliminar la Tarifa, para cualquier Servicio, lo cual se verá reflejado automáticamente en la Solicitud que reciba el RappiRepartidor en la aplicación a través de su smartphone. Dicha modificación no podrá operar una vez que la Tarifa ya ha sido aceptada por el Usuario/Consumidor</w:t>
        <w:br/>
        <w:t>Etiqueta: Modificación unilateral precio</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Modificación unilateral precio</w:t>
        <w:br/>
        <w:br/>
        <w:t>Cláusula: EXCLUSIÓN DE DEMANDAS COLECTIVAS. Solo podrás resolver las controversias con nosotros de forma individual y no podrás presentar reclamos como demandante o integrante de un grupo colectivo en una demanda colectiva, consolidada o representativa. No se permiten los arbitrajes colectivos, las demandas colectivas, las acciones generales de abogados privados ni las consolidaciones con otros arbitrajes.</w:t>
        <w:br/>
        <w:t>Etiqueta: Limitan ejercicios de derechos</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Limitación de responsabilidad, Cargo al consumidor por errores administrativos</w:t>
        <w:br/>
        <w:br/>
        <w:t>Cláusula: Tarifas: debe pagar todas las tarifas (más los impuestos correspondientes) durante su período de suscripción y los períodos de renovación. Nuestras tarifas pueden incluir una tarifa mensual o anual fija más tarifas variables por transacciones o uso. Podemos ajustar las tarifas de vez en cuando. Intentaremos notificarle sobre dichos cambios de tarifa con anticipación y antes de su próximo ciclo de facturación. Si no desea aceptar un cambio de tarifa, puede cancelar su suscripción de conformidad con este Acuerdo.</w:t>
        <w:br/>
        <w:t>Etiqueta: Modificación unilateral precio</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Limitan ejercicios de derechos</w:t>
        <w:br/>
        <w:br/>
        <w:t>Cláusula: -Podemos modificar o actualizar estas Condiciones. Te avisaremos de las modiTcaciones materiales a nuestras Condiciones, según sea apropiado, y actualizaremos la fecha de entrada en vigor que Tgura en la parte superior de nuestras Condiciones. Al continuar tu uso de nuestros Servicios, conTrmas tu aceptación de nuestras Condiciones, con cualquier modiTcación. Esperamos que sigas usando nuestros Servicios. No obstante, si no aceptas nuestras Condiciones y las modificaciones que se realicen en ellas, tendrás que eliminar tu cuenta para dejar de usar nuestros Servicios.</w:t>
        <w:br/>
        <w:t>Etiqueta: Modificación unilateral y arbitraria</w:t>
        <w:br/>
        <w:br/>
        <w:t>Cláusula: Si opta por usar cualquier servicio o aplicación de terceros que esté integrado en el Servicio de Evernote, también acepta que aquellas licencias que nos concede en el párrafo anterior se aplicarán al Contenido que se envíe o cargue a través de dicho servicio o aplicación de terceros. Si el servicio o aplicación de terceros que usted decida usar accediera o extrajera Contenido, usted nos otorga el derecho y la licencia para permitir el acceso de terceros y la extracción de su Contenido. No asumimos responsabilidad alguna por las acciones u omisiones de dichas aplicaciones o proveedores de servicios de terceros.</w:t>
        <w:br/>
        <w:t>Etiqueta: Limitación de responsabilidad, Cargo al consumidor por errores administrativos</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Terminación unilateral, Modificación unilateral y arbitraria</w:t>
        <w:br/>
        <w:br/>
        <w:t>Cláusula: ix. Microsoft puede actualizar o suspender la oferta de Opciones de Canje específicas en cualquier momento y por cualquier motivo. Algunas</w:t>
        <w:br/>
        <w:t>Opciones de Canje pueden tener requisitos de elegibilidad de edad o Región, u otros términos o condiciones en su canje o uso. Tales</w:t>
        <w:br/>
        <w:t>requisitos o condiciones se incluirán en la oferta de canje pertinente. Usted es responsable de todos los impuestos federales, estatales y</w:t>
        <w:br/>
        <w:t>locales y de cualquier otro costo por aceptar y usar la Opción de Canje. Las Recompensas se enviarán por correo electrónico a la dirección</w:t>
        <w:br/>
        <w:t>asociada con su cuenta de Microsoft, así que mantenga actualizada su dirección de correo electrónico. Las recompensas que no se puedan</w:t>
        <w:br/>
        <w:t>entregar no se volverán a publicar y, por consiguiente, se cancelarán. Las Recompensas no se pueden revender. No puede canjear más de</w:t>
        <w:br/>
        <w:t>550 000 Puntos por año calendario del Programa Rewards.</w:t>
        <w:br/>
        <w:t>Etiqueta: Modificación unilateral y arbitraria</w:t>
        <w:br/>
        <w:br/>
        <w:t>Cláusula: Si elige comprar una Suscripción anual o mensual, se le cobrará la tarifa de Suscripción anual o mensual ("Tarifa de Suscripción") más cualquier impuesto aplicable, al comienzo de su Suscripción y cada año o mes posterior, respectivamente, en ese momento. -tarifa actual que se le ofrece. Podemos cambiar el monto de la tarifa de suscripción previa notificación. Si elige comprar una Suscripción anual, nosotros (o nuestro procesador de pagos externo) le cobraremos automáticamente en el aniversario del comienzo de su Suscripción utilizando la Información de pago que haya proporcionado. Si elige comprar una Suscripción mensual, nosotros (o nuestro procesador de pagos externo) le cobraremos automáticamente cada mes, en el día calendario correspondiente al comienzo de su Suscripción, utilizando la Información de pago que haya proporcionado. En caso de que su Suscripción comenzara en un día no incluido en un mes determinado, su método de pago se cargará en un día del mes correspondiente o en cualquier otro día que consideremos apropiado. Por ejemplo, si comenzó su Suscripción el 31 de enero, su próxima fecha de pago probablemente será el 28 de febrero y su método de pago se facturará en esa fecha.</w:t>
        <w:br/>
        <w:t>Etiqueta: Terminación unilateral</w:t>
        <w:br/>
        <w:br/>
        <w:t>Cláusula: El servicio se ofrece “tal cual” y “según disponibilidad”. Dentro de lo permitido por la ley aplicable y sin dejar de cumplir cualquier derecho ineludible o compensación que te pudiera corresponder en virtud de la legislación vigente, Canva, sus proveedores de licencias y sus proveedores renuncian expresamente a cualquier garantía, sea del tipo que sea, expresa o implícita, incluidas, entre otras, las garantías de comerciabilidad, de adecuación para un fin particular o de no infracción. Canva no garantiza que el uso que hagas del Servicio no pueda interrumpirse ni que esté libre de errores. Canva no garantiza que vaya a revisar tus datos para detectar si son correctos, ni que los conservará o mantendrá íntegros. Aceptas que el uso del Servicio implica necesariamente la transmisión de tus datos por redes que no son propiedad de Canva, y sobre cuyo funcionamiento y control no tiene ningún poder, así como que Canva no es responsable por la pérdida, alteración o interceptación de tus datos, o por su almacenamiento en dichas redes. Canva no será responsable de ningún retraso, interrupción o fallo del servicio, ni de cualquier otro problema inherente al uso de internet, de comunicaciones electrónicas o de otro sistema que no esté bajo el control razonable de Canva.</w:t>
        <w:br/>
        <w:t>Etiqueta: Cargo al consumidor por errores administrativos</w:t>
        <w:br/>
        <w:br/>
        <w:t>Cláusula: Ni Airbnb (incluidos sus filiales y personal) ni ninguna otra parte involucrada en la</w:t>
        <w:br/>
        <w:t>creación, producción o entrega de la Plataforma Airbnb o de cualquier Contenido</w:t>
        <w:br/>
        <w:t>será responsable de ningún daño incidental, especial, ejemplar o consecuente,</w:t>
        <w:br/>
        <w:t>incluyendo lucro cesante, pérdida de datos o pérdida del prestigio y buen nombre,</w:t>
        <w:br/>
        <w:t>interrupción del servicio, daño informático o falla del sistema o el costo de productos</w:t>
        <w:br/>
        <w:t>o servicios sustitutivos o de cualquier daño por lesiones personales o corporales o</w:t>
        <w:br/>
        <w:t>angustia emocional o daño moral que surja de o se relacionen con (i) estos Términos,</w:t>
        <w:br/>
        <w:t>(ii) el uso o la imposibilidad de uso de la Plataforma Airbnb o cualquier Contenido,</w:t>
        <w:br/>
        <w:t>(iii) cualquier comunicación, interacción o reunión que usted pueda tener con alguien</w:t>
        <w:br/>
        <w:t>con quien interactúe o con quien se reúna a través de la Plataforma Airbnb o como</w:t>
        <w:br/>
        <w:t>resultado de su uso, o (iv) la publicación o reservación de un Anuncio, incluida la</w:t>
        <w:br/>
        <w:t>prestación o el uso de Servicios del Anfitrión, ya sea por garantía, contrato, agravio o</w:t>
        <w:br/>
        <w:t>ilícito civil (incluida la negligencia), responsabilidad derivada del producto o</w:t>
        <w:br/>
        <w:t>cualquier otra teoría jurídica, y si Airbnb ha sido o no informada de la posibilidad de</w:t>
        <w:br/>
        <w:t>dichos daños, incluso si se determina que un remedio limitado establecido en estos</w:t>
        <w:br/>
        <w:t>Términos ha fracasado en su propósito esencial.</w:t>
        <w:br/>
        <w:t>Etiqueta: Limitación de responsabilidad, Cargo al consumidor por errores administrativos</w:t>
        <w:br/>
        <w:br/>
        <w:t>Cláusula: TÚ E EBAY ACUERDAN QUE CADA UNO DE NOSOTROS DEBE PRESENTAR RECLAMACIONES UNOS CONTRA OTROS SOLO DE FORMA INDIVIDUAL Y NO COMO DEMANDANTE O PARTICIPANTE DE UNA DEMANDA O PROCESO COLECTIVO. A MENOS QUE TÚ E EBAY ACUERDEN DE OTRO MODO, EL ÁRBITRO NO PODRÁ CONSOLIDAR O UNIFICAR LAS RECLAMACIONES DE MÁS DE UNA PERSONA O GRUPO DE PERSONAS, Y NO PODRÁ DE NINGUNA FORMA PRESIDIR CUALQUIER ACCIÓN O PROCESO COLECTIVO CONSOLIDADO. ASIMISMO, EL ÁRBITRO PUEDE CONCEDER UNA REPARACIÓN (INCLUIDA UNA INDEMNIZACIÓN MONETARIA, UNA MEDIDA CAUTELAR O UNA REPARACIÓN DECLARATORIA) SÓLO EN FAVOR DE LA PARTE INDIVIDUAL QUE BUSCA REPARACIÓN Y SOLO EN LA MEDIDA NECESARIA PARA PROPORCIONAR LA REPARACIÓN SOLICITADA POR LOS RECLAMOS INDIVIDUALES DE ESA PARTE INVOLUCRADA. CUALQUIER REPARACIÓN OTORGADA NO PODRÁN OTORGARSE NI AFECTAR A OTROS USUARIOS. Si un tribunal decide que la ley vigente excluye la aplicación de cualquiera de las limitaciones del presente párrafo respecto de una reclamación o solicitud particular de reparación judicial (como una solicitud de medida cautelar) entonces tal reclamación o solicitud de reparación judicial (y solo tal reclamación o solicitud de reparación judicial) debe separarse del arbitraje y podrá someterse ante un tribunal con sujeción a tu derecho y al derecho de eBay de apelar la decisión del tribunal (conforme a la Sección 18.C siguiente). El resto de las reclamaciones se someterán a arbitraje.</w:t>
        <w:br/>
        <w:t>Etiqueta: Limitan ejercicios de derechos</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