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VCDS Manual for 2018 Audi A3 8V MQB</w:t>
      </w:r>
    </w:p>
    <w:p>
      <w:pPr>
        <w:spacing w:after="240"/>
      </w:pPr>
      <w:r>
        <w:t xml:space="preserve">Chapter 4: Module 01 — Engine Control (ECM/ECU)</w:t>
      </w:r>
    </w:p>
    <w:p>
      <w:pPr>
        <w:pStyle w:val="Heading2"/>
      </w:pPr>
      <w:r>
        <w:t xml:space="preserve">Overview</w:t>
      </w:r>
    </w:p>
    <w:p>
      <w:r>
        <w:t xml:space="preserve">Module 01 is the Engine Control Module (ECM), also called the ECU (Engine Control Unit). It is the primary computer controlling all aspects of engine operation: fuel injection, ignition timing, emissions, idle control, boost (turbo) pressure, and more. This module generates more fault codes and has more available functions than any other module on your A3.</w:t>
      </w:r>
    </w:p>
    <w:p>
      <w:r>
        <w:t xml:space="preserve"/>
      </w:r>
    </w:p>
    <w:p>
      <w:r>
        <w:t xml:space="preserve">Your 2018 A3 has a 1.8L TFSI turbocharged four-cylinder engine with direct injection and variable valve timing. The ECM uses input from dozens of sensors to calculate optimal fuel and ignition parameters hundreds of times per second.</w:t>
      </w:r>
    </w:p>
    <w:p>
      <w:pPr>
        <w:spacing w:after="240"/>
      </w:pPr>
      <w:r>
        <w:t xml:space="preserve"/>
      </w:r>
    </w:p>
    <w:p>
      <w:pPr>
        <w:pStyle w:val="Heading2"/>
      </w:pPr>
      <w:r>
        <w:t xml:space="preserve">Accessing Module 01 in VCDS</w:t>
      </w:r>
    </w:p>
    <w:p>
      <w:pPr>
        <w:pStyle w:val="ListParagraph"/>
        <w:numPr>
          <w:ilvl w:val="0"/>
          <w:numId w:val="2"/>
        </w:numPr>
      </w:pPr>
      <w:r>
        <w:t xml:space="preserve">From the main VCDS screen, click on "01 — Engine Control" or "01 — Motronic"</w:t>
      </w:r>
    </w:p>
    <w:p>
      <w:pPr>
        <w:pStyle w:val="ListParagraph"/>
        <w:numPr>
          <w:ilvl w:val="0"/>
          <w:numId w:val="2"/>
        </w:numPr>
      </w:pPr>
      <w:r>
        <w:t xml:space="preserve">VCDS connects to the module. Wait 2–3 seconds for the connection.</w:t>
      </w:r>
    </w:p>
    <w:p>
      <w:pPr>
        <w:pStyle w:val="ListParagraph"/>
        <w:numPr>
          <w:ilvl w:val="0"/>
          <w:numId w:val="2"/>
        </w:numPr>
      </w:pPr>
      <w:r>
        <w:t xml:space="preserve">A new window opens showing available functions: Fault Codes, Read Memory, Adaptation, Coding, Basic Settings, etc.</w:t>
      </w:r>
    </w:p>
    <w:p>
      <w:pPr>
        <w:spacing w:after="240"/>
      </w:pPr>
      <w:r>
        <w:t xml:space="preserve"/>
      </w:r>
    </w:p>
    <w:p>
      <w:pPr>
        <w:pStyle w:val="Heading2"/>
      </w:pPr>
      <w:r>
        <w:t xml:space="preserve">Module 01 Functions Available in VCDS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Function</w:t>
            </w:r>
          </w:p>
        </w:tc>
        <w:tc>
          <w:tcPr>
            <w:tcW w:type="dxa" w:w="70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 Codes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display, and clear all engine fault codes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Memory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live data and measuring blocks (sensor values, pressures, temps, timings)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 learned values: fuel trim, idle adaptation, knock correction,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module coding: engine type, fuel quality, speed limiter, transmission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Settings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calibration routines: fuel trim reset, idle speed adaptation, knock sensor calibration</w:t>
            </w:r>
          </w:p>
        </w:tc>
      </w:tr>
    </w:tbl>
    <w:p>
      <w:pPr>
        <w:spacing w:after="240"/>
      </w:pPr>
      <w:r>
        <w:t xml:space="preserve"/>
      </w:r>
    </w:p>
    <w:p>
      <w:pPr>
        <w:pStyle w:val="Heading2"/>
      </w:pPr>
      <w:r>
        <w:t xml:space="preserve">Common Engine Fault Codes (P-Codes)</w:t>
      </w:r>
    </w:p>
    <w:p>
      <w:r>
        <w:t xml:space="preserve">See Chapter 2 for complete fault code reference. This section highlights the most critical engine codes.</w:t>
      </w:r>
    </w:p>
    <w:p>
      <w:pPr>
        <w:spacing w:after="240"/>
      </w:pPr>
      <w:r>
        <w:t xml:space="preserve"/>
      </w:r>
    </w:p>
    <w:p>
      <w:pPr>
        <w:pStyle w:val="Heading2"/>
      </w:pPr>
      <w:r>
        <w:t xml:space="preserve">Engine Adaptation Channels</w:t>
      </w:r>
    </w:p>
    <w:p>
      <w:r>
        <w:t xml:space="preserve">Adaptation channels store learned values that the ECM has adjusted over time for optimal engine operation. Common adaptation channels include:</w:t>
      </w:r>
    </w:p>
    <w:p>
      <w:pPr>
        <w:pStyle w:val="ListParagraph"/>
        <w:numPr>
          <w:ilvl w:val="0"/>
          <w:numId w:val="3"/>
        </w:numPr>
      </w:pPr>
      <w:r>
        <w:t xml:space="preserve">Long-term fuel trim (Bank 1 &amp; 2): Corrects fuel mixture over long drives</w:t>
      </w:r>
    </w:p>
    <w:p>
      <w:pPr>
        <w:pStyle w:val="ListParagraph"/>
        <w:numPr>
          <w:ilvl w:val="0"/>
          <w:numId w:val="3"/>
        </w:numPr>
      </w:pPr>
      <w:r>
        <w:t xml:space="preserve">Short-term fuel trim: Fine-tunes fuel from moment to moment</w:t>
      </w:r>
    </w:p>
    <w:p>
      <w:pPr>
        <w:pStyle w:val="ListParagraph"/>
        <w:numPr>
          <w:ilvl w:val="0"/>
          <w:numId w:val="3"/>
        </w:numPr>
      </w:pPr>
      <w:r>
        <w:t xml:space="preserve">Idle speed offset: Learned correction to maintain stable idle</w:t>
      </w:r>
    </w:p>
    <w:p>
      <w:pPr>
        <w:pStyle w:val="ListParagraph"/>
        <w:numPr>
          <w:ilvl w:val="0"/>
          <w:numId w:val="3"/>
        </w:numPr>
      </w:pPr>
      <w:r>
        <w:t xml:space="preserve">Knock correction: Spark timing adjustment based on knock sensor input</w:t>
      </w:r>
    </w:p>
    <w:p>
      <w:pPr>
        <w:spacing w:after="240"/>
      </w:pPr>
      <w:r>
        <w:t xml:space="preserve"/>
      </w:r>
    </w:p>
    <w:p>
      <w:pPr>
        <w:pStyle w:val="Heading2"/>
      </w:pPr>
      <w:r>
        <w:t xml:space="preserve">Engine Coding: What Can Be Changed</w:t>
      </w:r>
    </w:p>
    <w:p>
      <w:r>
        <w:t xml:space="preserve">Engine coding controls fundamental operating parameters. Changes to engine coding can affect performance, efficiency, and emissions. VCDS displays the current coding and allows changes if necessary.</w:t>
      </w:r>
    </w:p>
    <w:p>
      <w:r>
        <w:t xml:space="preserve"/>
      </w:r>
    </w:p>
    <w:p>
      <w:r>
        <w:t xml:space="preserve">Common coding parameters include:</w:t>
      </w:r>
    </w:p>
    <w:p>
      <w:pPr>
        <w:pStyle w:val="ListParagraph"/>
        <w:numPr>
          <w:ilvl w:val="0"/>
          <w:numId w:val="3"/>
        </w:numPr>
      </w:pPr>
      <w:r>
        <w:t xml:space="preserve">Engine type: 1.8L TFSI (already set for your A3)</w:t>
      </w:r>
    </w:p>
    <w:p>
      <w:pPr>
        <w:pStyle w:val="ListParagraph"/>
        <w:numPr>
          <w:ilvl w:val="0"/>
          <w:numId w:val="3"/>
        </w:numPr>
      </w:pPr>
      <w:r>
        <w:t xml:space="preserve">Transmission type: DSG or Manual (do not change without careful consideration)</w:t>
      </w:r>
    </w:p>
    <w:p>
      <w:pPr>
        <w:pStyle w:val="ListParagraph"/>
        <w:numPr>
          <w:ilvl w:val="0"/>
          <w:numId w:val="3"/>
        </w:numPr>
      </w:pPr>
      <w:r>
        <w:t xml:space="preserve">Fuel quality: Regular or Premium (affects knock control)</w:t>
      </w:r>
    </w:p>
    <w:p>
      <w:pPr>
        <w:pStyle w:val="ListParagraph"/>
        <w:numPr>
          <w:ilvl w:val="0"/>
          <w:numId w:val="3"/>
        </w:numPr>
      </w:pPr>
      <w:r>
        <w:t xml:space="preserve">Speed limiter: Set to 190 or 250 km/h</w:t>
      </w:r>
    </w:p>
    <w:p>
      <w:pPr>
        <w:spacing w:after="240"/>
      </w:pPr>
      <w:r>
        <w:t xml:space="preserve"/>
      </w:r>
    </w:p>
    <w:p>
      <w:pPr>
        <w:pStyle w:val="Heading2"/>
      </w:pPr>
      <w:r>
        <w:t xml:space="preserve">Basic Settings: Recalibration Routines</w:t>
      </w:r>
    </w:p>
    <w:p>
      <w:pPr>
        <w:pStyle w:val="Heading3"/>
      </w:pPr>
      <w:r>
        <w:t xml:space="preserve">Idle Speed Adaptation</w:t>
      </w:r>
    </w:p>
    <w:p>
      <w:r>
        <w:t xml:space="preserve">Procedure: Engine Control &gt; Basic Settings &gt; select "Idle Speed Adaptation"</w:t>
      </w:r>
    </w:p>
    <w:p>
      <w:pPr>
        <w:pStyle w:val="ListParagraph"/>
        <w:numPr>
          <w:ilvl w:val="0"/>
          <w:numId w:val="3"/>
        </w:numPr>
      </w:pPr>
      <w:r>
        <w:t xml:space="preserve">Engine must be warm (90°C coolant temperature)</w:t>
      </w:r>
    </w:p>
    <w:p>
      <w:pPr>
        <w:pStyle w:val="ListParagraph"/>
        <w:numPr>
          <w:ilvl w:val="0"/>
          <w:numId w:val="3"/>
        </w:numPr>
      </w:pPr>
      <w:r>
        <w:t xml:space="preserve">All electrical loads off (lights, AC, fans not running)</w:t>
      </w:r>
    </w:p>
    <w:p>
      <w:pPr>
        <w:pStyle w:val="ListParagraph"/>
        <w:numPr>
          <w:ilvl w:val="0"/>
          <w:numId w:val="3"/>
        </w:numPr>
      </w:pPr>
      <w:r>
        <w:t xml:space="preserve">Allow 10 seconds per attempt. The routine may run multiple times.</w:t>
      </w:r>
    </w:p>
    <w:p>
      <w:pPr>
        <w:pStyle w:val="ListParagraph"/>
        <w:numPr>
          <w:ilvl w:val="0"/>
          <w:numId w:val="3"/>
        </w:numPr>
      </w:pPr>
      <w:r>
        <w:t xml:space="preserve">Do not accelerate during the routine</w:t>
      </w:r>
    </w:p>
    <w:p>
      <w:pPr>
        <w:spacing w:after="120"/>
      </w:pPr>
      <w:r>
        <w:t xml:space="preserve"/>
      </w:r>
    </w:p>
    <w:p>
      <w:pPr>
        <w:pStyle w:val="Heading3"/>
      </w:pPr>
      <w:r>
        <w:t xml:space="preserve">Fuel Trim Reset</w:t>
      </w:r>
    </w:p>
    <w:p>
      <w:r>
        <w:t xml:space="preserve">Procedure: Engine Control &gt; Basic Settings &gt; select "Fuel Trim Reset" or "Reset Fuel Trims"</w:t>
      </w:r>
    </w:p>
    <w:p>
      <w:pPr>
        <w:pStyle w:val="ListParagraph"/>
        <w:numPr>
          <w:ilvl w:val="0"/>
          <w:numId w:val="3"/>
        </w:numPr>
      </w:pPr>
      <w:r>
        <w:t xml:space="preserve">Clears all learned fuel corrections</w:t>
      </w:r>
    </w:p>
    <w:p>
      <w:pPr>
        <w:pStyle w:val="ListParagraph"/>
        <w:numPr>
          <w:ilvl w:val="0"/>
          <w:numId w:val="3"/>
        </w:numPr>
      </w:pPr>
      <w:r>
        <w:t xml:space="preserve">Use this after replacing fuel injectors, oxygen sensors, or MAF sensor</w:t>
      </w:r>
    </w:p>
    <w:p>
      <w:pPr>
        <w:pStyle w:val="ListParagraph"/>
        <w:numPr>
          <w:ilvl w:val="0"/>
          <w:numId w:val="3"/>
        </w:numPr>
      </w:pPr>
      <w:r>
        <w:t xml:space="preserve">After reset, drive normally for 50+ miles to allow the ECM to relearn trims</w:t>
      </w:r>
    </w:p>
    <w:p>
      <w:pPr>
        <w:spacing w:after="240"/>
      </w:pPr>
      <w:r>
        <w:t xml:space="preserve"/>
      </w:r>
    </w:p>
    <w:p>
      <w:pPr>
        <w:pStyle w:val="Heading2"/>
      </w:pPr>
      <w:r>
        <w:t xml:space="preserve">Summary</w:t>
      </w:r>
    </w:p>
    <w:p>
      <w:r>
        <w:t xml:space="preserve">Module 01 is the core of engine operation. Use it to diagnose fuel, ignition, and emissions problems. Fault codes from this module are the most common across all VAG vehicles. Most engine issues can be resolved by reading codes, checking live data, and running basic settings adaptations.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2026-04-25T01:33:11.095Z</dcterms:created>
  <dcterms:modified xsi:type="dcterms:W3CDTF">2026-04-25T01:33:11.095Z</dcterms:modified>
</cp:coreProperties>
</file>

<file path=docProps/custom.xml><?xml version="1.0" encoding="utf-8"?>
<Properties xmlns="http://schemas.openxmlformats.org/officeDocument/2006/custom-properties" xmlns:vt="http://schemas.openxmlformats.org/officeDocument/2006/docPropsVTypes"/>
</file>