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960"/>
        <w:jc w:val="center"/>
      </w:pPr>
      <w:r>
        <w:rPr>
          <w:rFonts w:ascii="Calibri" w:cs="Calibri" w:eastAsia="Calibri" w:hAnsi="Calibri"/>
          <w:b/>
          <w:bCs/>
          <w:color w:val="1F3864"/>
          <w:sz w:val="72"/>
          <w:szCs w:val="72"/>
        </w:rPr>
        <w:t xml:space="preserve">VCDS</w:t>
      </w:r>
    </w:p>
    <w:p>
      <w:pPr>
        <w:spacing w:after="80"/>
        <w:jc w:val="center"/>
      </w:pPr>
      <w:r>
        <w:rPr>
          <w:rFonts w:ascii="Calibri" w:cs="Calibri" w:eastAsia="Calibri" w:hAnsi="Calibri"/>
          <w:b/>
          <w:bCs/>
          <w:color w:val="2E5090"/>
          <w:sz w:val="48"/>
          <w:szCs w:val="48"/>
        </w:rPr>
        <w:t xml:space="preserve">Complete Reference Manual</w:t>
      </w:r>
    </w:p>
    <w:p>
      <w:pPr>
        <w:spacing w:after="480"/>
        <w:jc w:val="center"/>
      </w:pPr>
      <w:r>
        <w:rPr>
          <w:rFonts w:ascii="Calibri" w:cs="Calibri" w:eastAsia="Calibri" w:hAnsi="Calibri"/>
          <w:b/>
          <w:bCs/>
          <w:color w:val="595959"/>
          <w:sz w:val="36"/>
          <w:szCs w:val="36"/>
        </w:rPr>
        <w:t xml:space="preserve">2018 Audi A3 8V MQB</w:t>
      </w:r>
    </w:p>
    <w:p>
      <w:pPr>
        <w:spacing w:after="80"/>
        <w:jc w:val="center"/>
      </w:pPr>
      <w:r>
        <w:rPr>
          <w:rFonts w:ascii="Calibri" w:cs="Calibri" w:eastAsia="Calibri" w:hAnsi="Calibri"/>
          <w:color w:val="595959"/>
          <w:sz w:val="26"/>
          <w:szCs w:val="26"/>
        </w:rPr>
        <w:t xml:space="preserve">Engine: EA888 Generation 3 | Code: CZPB | ECU: Simos 18.1</w:t>
      </w:r>
    </w:p>
    <w:p>
      <w:pPr>
        <w:spacing w:after="80"/>
        <w:jc w:val="center"/>
      </w:pPr>
      <w:r>
        <w:rPr>
          <w:rFonts w:ascii="Calibri" w:cs="Calibri" w:eastAsia="Calibri" w:hAnsi="Calibri"/>
          <w:color w:val="595959"/>
          <w:sz w:val="26"/>
          <w:szCs w:val="26"/>
        </w:rPr>
        <w:t xml:space="preserve">Transmission: DQ381 S-Tronic (7-speed DSG) or 0D9 6-speed Manual</w:t>
      </w:r>
    </w:p>
    <w:p>
      <w:pPr>
        <w:spacing w:after="960"/>
        <w:jc w:val="center"/>
      </w:pPr>
      <w:r>
        <w:rPr>
          <w:rFonts w:ascii="Calibri" w:cs="Calibri" w:eastAsia="Calibri" w:hAnsi="Calibri"/>
          <w:color w:val="595959"/>
          <w:sz w:val="26"/>
          <w:szCs w:val="26"/>
        </w:rPr>
        <w:t xml:space="preserve">Interface: Ross-Tech HEX-V2 / HEX-NET</w:t>
      </w:r>
    </w:p>
    <w:p>
      <w:pPr>
        <w:pBdr>
          <w:top w:val="single" w:color="1F3864" w:sz="6"/>
        </w:pBdr>
        <w:spacing w:after="80"/>
        <w:jc w:val="center"/>
      </w:pPr>
    </w:p>
    <w:p>
      <w:pPr>
        <w:spacing w:after="160"/>
      </w:pPr>
      <w:r>
        <w:t xml:space="preserve"/>
      </w:r>
    </w:p>
    <w:p>
      <w:pPr>
        <w:spacing w:after="80"/>
        <w:jc w:val="center"/>
      </w:pPr>
      <w:r>
        <w:rPr>
          <w:rFonts w:ascii="Calibri" w:cs="Calibri" w:eastAsia="Calibri" w:hAnsi="Calibri"/>
          <w:b/>
          <w:bCs/>
          <w:color w:val="1F3864"/>
          <w:sz w:val="24"/>
          <w:szCs w:val="24"/>
        </w:rPr>
        <w:t xml:space="preserve">VOLUMES INCLUDED IN THIS MANUAL SET</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Volume</w:t>
            </w:r>
          </w:p>
        </w:tc>
        <w:tc>
          <w:tcPr>
            <w:tcW w:type="dxa" w:w="468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Contents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Module 01 — Engine Control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EA888 Gen3 CZPB — All live data, basic settings, adaptations, coding, fault codes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Module 02 — Transmission Control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DQ381 S-Tronic + 0D9 Manual — Full reference including clutch calibration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Module 03 — ABS / Stability Control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MK100 IPB brakes, ESP, VCDS brake bleeding, SAS calibration, EPB service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Module 08 — Comfort System / BCM</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Windows, locks, mirrors, wipers — all customizations and output tests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Module 09 — Central Electronics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All lighting, DRLs, Drive Select, Audi Drive Select coding</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Module 13 — Distance Regulation (ACC)</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Complete ACC/J428 misalignment fault resolution and calibration sequence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Module 17 — Instrument Cluster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Service resets, TPMS, unit settings, Virtual Cockpit adaptations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Modules 5F/15/44/19/76 + General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Infotainment, Airbag, Steering, Gateway, Parking Aid, AutoScan guide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Climate/Battery/Seat/Camera + Advanced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Climatronic, BMS/Battery registration, Memory seat, KESSY, ADAS camera, Master coding guide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This Volume — Master Index &amp; Reference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Complete fault code index, quick reference cards, security codes, maintenance calendar</w:t>
            </w:r>
          </w:p>
        </w:tc>
      </w:tr>
    </w:tbl>
    <w:p>
      <w:pPr>
        <w:spacing w:after="320"/>
      </w:pPr>
      <w:r>
        <w:t xml:space="preserve"/>
      </w:r>
    </w:p>
    <w:p>
      <w:pPr>
        <w:pStyle w:val="Heading1"/>
      </w:pPr>
      <w:r>
        <w:rPr>
          <w:rFonts w:ascii="Calibri" w:cs="Calibri" w:eastAsia="Calibri" w:hAnsi="Calibri"/>
        </w:rPr>
        <w:t xml:space="preserve">Table of Contents — Complete Manual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4"/>
        <w:gridCol w:w="3510"/>
        <w:gridCol w:w="4446"/>
      </w:tblGrid>
      <w:tr>
        <w:tc>
          <w:tcPr>
            <w:tcW w:type="dxa" w:w="1404"/>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Module #</w:t>
            </w:r>
          </w:p>
        </w:tc>
        <w:tc>
          <w:tcPr>
            <w:tcW w:type="dxa" w:w="351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Module Name</w:t>
            </w:r>
          </w:p>
        </w:tc>
        <w:tc>
          <w:tcPr>
            <w:tcW w:type="dxa" w:w="4446"/>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Key Topics</w:t>
            </w:r>
          </w:p>
        </w:tc>
      </w:tr>
      <w:tr>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01</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Engine Control (Simos 18.1 / EA888 Gen3)</w:t>
            </w:r>
          </w:p>
        </w:tc>
        <w:tc>
          <w:tcPr>
            <w:tcW w:type="dxa" w:w="44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Live data IDE channels, fuel trims, boost, cam timing chain, all Basic Settings, IMA injector codes, complete fault codes</w:t>
            </w:r>
          </w:p>
        </w:tc>
      </w:tr>
      <w:tr>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02</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Transmission (DQ381 / 0D9)</w:t>
            </w:r>
          </w:p>
        </w:tc>
        <w:tc>
          <w:tcPr>
            <w:tcW w:type="dxa" w:w="44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Clutch data, ATF temp, shift quality, adaptation reset, drive-in procedure, fluid service, gear display</w:t>
            </w:r>
          </w:p>
        </w:tc>
      </w:tr>
      <w:tr>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03</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ABS / Stability / Brakes</w:t>
            </w:r>
          </w:p>
        </w:tc>
        <w:tc>
          <w:tcPr>
            <w:tcW w:type="dxa" w:w="44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VCDS brake bleed, SAS calibration, G-sensor calibration, EPB service mode, wheel speed sensors, MK100 IPB</w:t>
            </w:r>
          </w:p>
        </w:tc>
      </w:tr>
      <w:tr>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08</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Comfort System / BCM</w:t>
            </w:r>
          </w:p>
        </w:tc>
        <w:tc>
          <w:tcPr>
            <w:tcW w:type="dxa" w:w="44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Window comfort open/close, mirror fold/dip, turn signal flashes, auto-lock, locking confirmation, wiper customization</w:t>
            </w:r>
          </w:p>
        </w:tc>
      </w:tr>
      <w:tr>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08-Climate</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Climatronic HVAC</w:t>
            </w:r>
          </w:p>
        </w:tc>
        <w:tc>
          <w:tcPr>
            <w:tcW w:type="dxa" w:w="44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Refrigerant R-1234yf, evaporator temp, compressor, flap calibration, output tests, dual-zone</w:t>
            </w:r>
          </w:p>
        </w:tc>
      </w:tr>
      <w:tr>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09</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Central Electronics / Lighting</w:t>
            </w:r>
          </w:p>
        </w:tc>
        <w:tc>
          <w:tcPr>
            <w:tcW w:type="dxa" w:w="44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DRL brightness, headlight coding, Drive Select, ambient lighting, coming/leaving home, LED coding</w:t>
            </w:r>
          </w:p>
        </w:tc>
      </w:tr>
      <w:tr>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0E</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Camera Modules</w:t>
            </w:r>
          </w:p>
        </w:tc>
        <w:tc>
          <w:tcPr>
            <w:tcW w:type="dxa" w:w="44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Rear camera, front ADAS camera calibration, lane assist, traffic sign recognition, high beam assist</w:t>
            </w:r>
          </w:p>
        </w:tc>
      </w:tr>
      <w:tr>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13</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Distance Regulation / ACC</w:t>
            </w:r>
          </w:p>
        </w:tc>
        <w:tc>
          <w:tcPr>
            <w:tcW w:type="dxa" w:w="44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J428 radar, misalignment fault resolution (12-step sequence), calibration, live tracking data</w:t>
            </w:r>
          </w:p>
        </w:tc>
      </w:tr>
      <w:tr>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15</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Airbag / SRS</w:t>
            </w:r>
          </w:p>
        </w:tc>
        <w:tc>
          <w:tcPr>
            <w:tcW w:type="dxa" w:w="44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Crash event data, squib circuits, occupant detection, post-collision checklist</w:t>
            </w:r>
          </w:p>
        </w:tc>
      </w:tr>
      <w:tr>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16</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Steering Column / KESSY</w:t>
            </w:r>
          </w:p>
        </w:tc>
        <w:tc>
          <w:tcPr>
            <w:tcW w:type="dxa" w:w="44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Key fob programming, KESSY sensitivity, walk-away lock, approach unlock</w:t>
            </w:r>
          </w:p>
        </w:tc>
      </w:tr>
      <w:tr>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17</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Instrument Cluster</w:t>
            </w:r>
          </w:p>
        </w:tc>
        <w:tc>
          <w:tcPr>
            <w:tcW w:type="dxa" w:w="44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Service resets, TPMS calibration, unit switching (mph/km/h, °F/°C), Virtual Cockpit</w:t>
            </w:r>
          </w:p>
        </w:tc>
      </w:tr>
      <w:tr>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19</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CAN Gateway</w:t>
            </w:r>
          </w:p>
        </w:tc>
        <w:tc>
          <w:tcPr>
            <w:tcW w:type="dxa" w:w="44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Module installation list, network configuration, CAN fault diagnosis</w:t>
            </w:r>
          </w:p>
        </w:tc>
      </w:tr>
      <w:tr>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36</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Electric Seat / Memory</w:t>
            </w:r>
          </w:p>
        </w:tc>
        <w:tc>
          <w:tcPr>
            <w:tcW w:type="dxa" w:w="44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Easy entry setup, key fob linked memory recall, seat initialization</w:t>
            </w:r>
          </w:p>
        </w:tc>
      </w:tr>
      <w:tr>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44</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Steering / EPS / Lane Assist</w:t>
            </w:r>
          </w:p>
        </w:tc>
        <w:tc>
          <w:tcPr>
            <w:tcW w:type="dxa" w:w="44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SAS calibration, EPS weight settings, LKA sensitivity, progressive steering</w:t>
            </w:r>
          </w:p>
        </w:tc>
      </w:tr>
      <w:tr>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5F</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Infotainment / MMI</w:t>
            </w:r>
          </w:p>
        </w:tc>
        <w:tc>
          <w:tcPr>
            <w:tcW w:type="dxa" w:w="44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VIM removal, CarPlay, system reset, Bluetooth settings</w:t>
            </w:r>
          </w:p>
        </w:tc>
      </w:tr>
      <w:tr>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61</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Battery Management (BMS)</w:t>
            </w:r>
          </w:p>
        </w:tc>
        <w:tc>
          <w:tcPr>
            <w:tcW w:type="dxa" w:w="44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Battery registration (MANDATORY after replacement), SoH monitoring, start-stop management</w:t>
            </w:r>
          </w:p>
        </w:tc>
      </w:tr>
      <w:tr>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76/10</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Parking Aid / PDC</w:t>
            </w:r>
          </w:p>
        </w:tc>
        <w:tc>
          <w:tcPr>
            <w:tcW w:type="dxa" w:w="44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Sensor faults, activation modes, front PDC enable, display settings</w:t>
            </w:r>
          </w:p>
        </w:tc>
      </w:tr>
      <w:tr>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Master Coding Guide</w:t>
            </w:r>
          </w:p>
        </w:tc>
        <w:tc>
          <w:tcPr>
            <w:tcW w:type="dxa" w:w="44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All confirmed customizations organized by category with module and security access</w:t>
            </w:r>
          </w:p>
        </w:tc>
      </w:tr>
      <w:tr>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Advanced Diagnostics</w:t>
            </w:r>
          </w:p>
        </w:tc>
        <w:tc>
          <w:tcPr>
            <w:tcW w:type="dxa" w:w="44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Freeze frame reading, data logging, CAN diagnosis, post-collision checklist</w:t>
            </w:r>
          </w:p>
        </w:tc>
      </w:tr>
      <w:tr>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Maintenance Calendar</w:t>
            </w:r>
          </w:p>
        </w:tc>
        <w:tc>
          <w:tcPr>
            <w:tcW w:type="dxa" w:w="44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VCDS task schedule tied to service intervals</w:t>
            </w:r>
          </w:p>
        </w:tc>
      </w:tr>
    </w:tbl>
    <w:p>
      <w:pPr>
        <w:spacing w:after="160"/>
      </w:pPr>
      <w:r>
        <w:t xml:space="preserve"/>
      </w:r>
    </w:p>
    <w:p>
      <w:pPr>
        <w:pStyle w:val="Heading1"/>
      </w:pPr>
      <w:r>
        <w:rPr>
          <w:rFonts w:ascii="Calibri" w:cs="Calibri" w:eastAsia="Calibri" w:hAnsi="Calibri"/>
        </w:rPr>
        <w:t xml:space="preserve">Security Access Code Master Reference</w:t>
      </w:r>
    </w:p>
    <w:p>
      <w:pPr>
        <w:spacing w:after="80"/>
      </w:pPr>
      <w:r>
        <w:rPr>
          <w:rFonts w:ascii="Calibri" w:cs="Calibri" w:eastAsia="Calibri" w:hAnsi="Calibri"/>
          <w:sz w:val="22"/>
          <w:szCs w:val="22"/>
        </w:rPr>
        <w:t xml:space="preserve">All confirmed security access codes for the 2018 A3 8V MQB. Enter via: Module open → [Security Access] → enter 5-digit code → [Do It!] → wait for 'Access granted'.</w:t>
      </w:r>
    </w:p>
    <w:p>
      <w:pPr>
        <w:spacing w:after="160"/>
      </w:pPr>
      <w:r>
        <w:t xml:space="preserve"/>
      </w:r>
    </w:p>
    <w:tbl>
      <w:tblPr>
        <w:tblW w:type="dxa" w:w="10296"/>
        <w:tblBorders>
          <w:top w:val="single" w:color="auto" w:sz="4"/>
          <w:left w:val="single" w:color="auto" w:sz="4"/>
          <w:bottom w:val="single" w:color="auto" w:sz="4"/>
          <w:right w:val="single" w:color="auto" w:sz="4"/>
          <w:insideH w:val="single" w:color="auto" w:sz="4"/>
          <w:insideV w:val="single" w:color="auto" w:sz="4"/>
        </w:tblBorders>
      </w:tblPr>
      <w:tblGrid>
        <w:gridCol w:w="1404"/>
        <w:gridCol w:w="2808"/>
        <w:gridCol w:w="6084"/>
      </w:tblGrid>
      <w:tr>
        <w:tc>
          <w:tcPr>
            <w:tcW w:type="dxa" w:w="1404"/>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Module</w:t>
            </w:r>
          </w:p>
        </w:tc>
        <w:tc>
          <w:tcPr>
            <w:tcW w:type="dxa" w:w="2808"/>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Module Name</w:t>
            </w:r>
          </w:p>
        </w:tc>
        <w:tc>
          <w:tcPr>
            <w:tcW w:type="dxa" w:w="6084"/>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Security Access Code(s) and Purpose</w:t>
            </w:r>
          </w:p>
        </w:tc>
      </w:tr>
      <w:tr>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01</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Engine Control</w:t>
            </w:r>
          </w:p>
        </w:tc>
        <w:tc>
          <w:tcPr>
            <w:tcW w:type="dxa" w:w="60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27971 — general adaptations. 12233 or 79153 — injector IMA codes. No code needed for Basic Settings calibrations.</w:t>
            </w:r>
          </w:p>
        </w:tc>
      </w:tr>
      <w:tr>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02</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Transmission</w:t>
            </w:r>
          </w:p>
        </w:tc>
        <w:tc>
          <w:tcPr>
            <w:tcW w:type="dxa" w:w="60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01138 — all adaptations and long coding. 20103 — auto-hold specific channels. Try 01295, 01972, 02537 if 01138 fails.</w:t>
            </w:r>
          </w:p>
        </w:tc>
      </w:tr>
      <w:tr>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03</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ABS / Brakes</w:t>
            </w:r>
          </w:p>
        </w:tc>
        <w:tc>
          <w:tcPr>
            <w:tcW w:type="dxa" w:w="60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40168 — primary for all adaptations and basic settings. 11966 — alternate if 40168 fails.</w:t>
            </w:r>
          </w:p>
        </w:tc>
      </w:tr>
      <w:tr>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08</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Comfort / BCM</w:t>
            </w:r>
          </w:p>
        </w:tc>
        <w:tc>
          <w:tcPr>
            <w:tcW w:type="dxa" w:w="60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31347 — all window, lock, mirror, wiper, and convenience adaptations.</w:t>
            </w:r>
          </w:p>
        </w:tc>
      </w:tr>
      <w:tr>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08-Climate</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Climatronic</w:t>
            </w:r>
          </w:p>
        </w:tc>
        <w:tc>
          <w:tcPr>
            <w:tcW w:type="dxa" w:w="60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No security access typically required for climate adaptations.</w:t>
            </w:r>
          </w:p>
        </w:tc>
      </w:tr>
      <w:tr>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09</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Central Electronics</w:t>
            </w:r>
          </w:p>
        </w:tc>
        <w:tc>
          <w:tcPr>
            <w:tcW w:type="dxa" w:w="60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20103 — all lighting adaptations, Drive Select, coming/leaving home settings.</w:t>
            </w:r>
          </w:p>
        </w:tc>
      </w:tr>
      <w:tr>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0E</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Camera</w:t>
            </w:r>
          </w:p>
        </w:tc>
        <w:tc>
          <w:tcPr>
            <w:tcW w:type="dxa" w:w="60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No security access typically required.</w:t>
            </w:r>
          </w:p>
        </w:tc>
      </w:tr>
      <w:tr>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13</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ACC / Radar</w:t>
            </w:r>
          </w:p>
        </w:tc>
        <w:tc>
          <w:tcPr>
            <w:tcW w:type="dxa" w:w="60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No security access required for calibration. All Basic Settings accessible without code.</w:t>
            </w:r>
          </w:p>
        </w:tc>
      </w:tr>
      <w:tr>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15</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Airbag</w:t>
            </w:r>
          </w:p>
        </w:tc>
        <w:tc>
          <w:tcPr>
            <w:tcW w:type="dxa" w:w="60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Varies by specific adaptation channel — check VCDS display prompt.</w:t>
            </w:r>
          </w:p>
        </w:tc>
      </w:tr>
      <w:tr>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16</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Steering Column / KESSY</w:t>
            </w:r>
          </w:p>
        </w:tc>
        <w:tc>
          <w:tcPr>
            <w:tcW w:type="dxa" w:w="60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17956 — key fob programming and KESSY adaptations.</w:t>
            </w:r>
          </w:p>
        </w:tc>
      </w:tr>
      <w:tr>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17</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Instrument Cluster</w:t>
            </w:r>
          </w:p>
        </w:tc>
        <w:tc>
          <w:tcPr>
            <w:tcW w:type="dxa" w:w="60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11046 — service resets, TPMS, unit settings, all standard adaptations. 38041 — some advanced channels.</w:t>
            </w:r>
          </w:p>
        </w:tc>
      </w:tr>
      <w:tr>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19</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Gateway</w:t>
            </w:r>
          </w:p>
        </w:tc>
        <w:tc>
          <w:tcPr>
            <w:tcW w:type="dxa" w:w="60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31347 or no code required for most functions.</w:t>
            </w:r>
          </w:p>
        </w:tc>
      </w:tr>
      <w:tr>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36</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Electric Seat</w:t>
            </w:r>
          </w:p>
        </w:tc>
        <w:tc>
          <w:tcPr>
            <w:tcW w:type="dxa" w:w="60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No security access typically required.</w:t>
            </w:r>
          </w:p>
        </w:tc>
      </w:tr>
      <w:tr>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44</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Steering / EPS</w:t>
            </w:r>
          </w:p>
        </w:tc>
        <w:tc>
          <w:tcPr>
            <w:tcW w:type="dxa" w:w="60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Varies by channel — check VCDS prompt. Some channels require no code.</w:t>
            </w:r>
          </w:p>
        </w:tc>
      </w:tr>
      <w:tr>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5F</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Infotainment / MMI</w:t>
            </w:r>
          </w:p>
        </w:tc>
        <w:tc>
          <w:tcPr>
            <w:tcW w:type="dxa" w:w="60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1804 — VIM (video in motion) removal. No code for most other adaptations.</w:t>
            </w:r>
          </w:p>
        </w:tc>
      </w:tr>
      <w:tr>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61</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Battery Management</w:t>
            </w:r>
          </w:p>
        </w:tc>
        <w:tc>
          <w:tcPr>
            <w:tcW w:type="dxa" w:w="60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No security access typically required for battery registration.</w:t>
            </w:r>
          </w:p>
        </w:tc>
      </w:tr>
      <w:tr>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76/10</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Parking Aid</w:t>
            </w:r>
          </w:p>
        </w:tc>
        <w:tc>
          <w:tcPr>
            <w:tcW w:type="dxa" w:w="60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No security access typically required.</w:t>
            </w:r>
          </w:p>
        </w:tc>
      </w:tr>
    </w:tbl>
    <w:p>
      <w:pPr>
        <w:spacing w:after="160"/>
      </w:pPr>
      <w:r>
        <w:t xml:space="preserve"/>
      </w:r>
    </w:p>
    <w:p>
      <w:pPr>
        <w:pStyle w:val="Heading1"/>
      </w:pPr>
      <w:r>
        <w:rPr>
          <w:rFonts w:ascii="Calibri" w:cs="Calibri" w:eastAsia="Calibri" w:hAnsi="Calibri"/>
        </w:rPr>
        <w:t xml:space="preserve">Fault Code Cross-Reference — Warning Light to Module</w:t>
      </w:r>
    </w:p>
    <w:p>
      <w:pPr>
        <w:spacing w:after="80"/>
      </w:pPr>
      <w:r>
        <w:rPr>
          <w:rFonts w:ascii="Calibri" w:cs="Calibri" w:eastAsia="Calibri" w:hAnsi="Calibri"/>
          <w:sz w:val="22"/>
          <w:szCs w:val="22"/>
        </w:rPr>
        <w:t xml:space="preserve">When a warning light illuminates on your A3, use this table to identify which module to open in VCDS first.</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10"/>
        <w:gridCol w:w="2808"/>
        <w:gridCol w:w="3042"/>
      </w:tblGrid>
      <w:tr>
        <w:tc>
          <w:tcPr>
            <w:tcW w:type="dxa" w:w="351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Warning Light / Symbol</w:t>
            </w:r>
          </w:p>
        </w:tc>
        <w:tc>
          <w:tcPr>
            <w:tcW w:type="dxa" w:w="2808"/>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Primary Module to Check</w:t>
            </w:r>
          </w:p>
        </w:tc>
        <w:tc>
          <w:tcPr>
            <w:tcW w:type="dxa" w:w="3042"/>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Secondary Modules to Check</w:t>
            </w:r>
          </w:p>
        </w:tc>
      </w:tr>
      <w:tr>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Check Engine (MIL) — amber engine outline</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Module 01 (Engine Control)</w:t>
            </w:r>
          </w:p>
        </w:tc>
        <w:tc>
          <w:tcPr>
            <w:tcW w:type="dxa" w:w="304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Module 19 (Gateway — if no Module 01 faults found)</w:t>
            </w:r>
          </w:p>
        </w:tc>
      </w:tr>
      <w:tr>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Coolant Temperature — red thermometer</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Module 01 (Engine Control — check IDE00005)</w:t>
            </w:r>
          </w:p>
        </w:tc>
        <w:tc>
          <w:tcPr>
            <w:tcW w:type="dxa" w:w="304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Module 17 (Instruments — verify display)</w:t>
            </w:r>
          </w:p>
        </w:tc>
      </w:tr>
      <w:tr>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Oil Pressure — red oil can</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Module 01 (Engine Control)</w:t>
            </w:r>
          </w:p>
        </w:tc>
        <w:tc>
          <w:tcPr>
            <w:tcW w:type="dxa" w:w="304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Stop engine immediately — physical oil pressure issue</w:t>
            </w:r>
          </w:p>
        </w:tc>
      </w:tr>
      <w:tr>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Battery / Charging — red battery</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Module 61 (Battery Management)</w:t>
            </w:r>
          </w:p>
        </w:tc>
        <w:tc>
          <w:tcPr>
            <w:tcW w:type="dxa" w:w="304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Module 01 (Alternator live data)</w:t>
            </w:r>
          </w:p>
        </w:tc>
      </w:tr>
      <w:tr>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ABS — amber ABS letters</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Module 03 (Brake Electronics)</w:t>
            </w:r>
          </w:p>
        </w:tc>
        <w:tc>
          <w:tcPr>
            <w:tcW w:type="dxa" w:w="304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Module 19 (Gateway — for U codes)</w:t>
            </w:r>
          </w:p>
        </w:tc>
      </w:tr>
      <w:tr>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ESP / Stability — amber car with skid marks</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Module 03 (Brake Electronics)</w:t>
            </w:r>
          </w:p>
        </w:tc>
        <w:tc>
          <w:tcPr>
            <w:tcW w:type="dxa" w:w="304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Module 44 (Steering — SAS calibration)</w:t>
            </w:r>
          </w:p>
        </w:tc>
      </w:tr>
      <w:tr>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Airbag — red person with circle</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Module 15 (Airbag — URGENT)</w:t>
            </w:r>
          </w:p>
        </w:tc>
        <w:tc>
          <w:tcPr>
            <w:tcW w:type="dxa" w:w="304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Check for crash event data before driving</w:t>
            </w:r>
          </w:p>
        </w:tc>
      </w:tr>
      <w:tr>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Steering — amber steering wheel</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Module 44 (Steering / EPS)</w:t>
            </w:r>
          </w:p>
        </w:tc>
        <w:tc>
          <w:tcPr>
            <w:tcW w:type="dxa" w:w="304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Module 03 (if SAS related)</w:t>
            </w:r>
          </w:p>
        </w:tc>
      </w:tr>
      <w:tr>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Tire Pressure (TPMS) — amber flat tire</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Module 17 (Instruments — TPMS channels)</w:t>
            </w:r>
          </w:p>
        </w:tc>
        <w:tc>
          <w:tcPr>
            <w:tcW w:type="dxa" w:w="304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Module 65 (TPMS receiver — if equipped)</w:t>
            </w:r>
          </w:p>
        </w:tc>
      </w:tr>
      <w:tr>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Service Due — wrench symbol</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Module 17 (Instruments — service counter)</w:t>
            </w:r>
          </w:p>
        </w:tc>
        <w:tc>
          <w:tcPr>
            <w:tcW w:type="dxa" w:w="304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Reset via Basic Settings after completing service</w:t>
            </w:r>
          </w:p>
        </w:tc>
      </w:tr>
      <w:tr>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ACC / Distance Regulation — amber car gap</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Module 13 (Distance Regulation)</w:t>
            </w:r>
          </w:p>
        </w:tc>
        <w:tc>
          <w:tcPr>
            <w:tcW w:type="dxa" w:w="304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Calibration likely needed if misalignment fault</w:t>
            </w:r>
          </w:p>
        </w:tc>
      </w:tr>
      <w:tr>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Lane Assist — amber lane lines</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Module 44 (Steering — LKA status)</w:t>
            </w:r>
          </w:p>
        </w:tc>
        <w:tc>
          <w:tcPr>
            <w:tcW w:type="dxa" w:w="304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Module 0E (Camera — calibration status)</w:t>
            </w:r>
          </w:p>
        </w:tc>
      </w:tr>
      <w:tr>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Parking Brake — red P circle</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Module 03 (Brake Electronics — EPB channels)</w:t>
            </w:r>
          </w:p>
        </w:tc>
        <w:tc>
          <w:tcPr>
            <w:tcW w:type="dxa" w:w="304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Module 53 (if separate EPB module)</w:t>
            </w:r>
          </w:p>
        </w:tc>
      </w:tr>
      <w:tr>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Transmission — amber gear symbol</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Module 02 (Transmission Control)</w:t>
            </w:r>
          </w:p>
        </w:tc>
        <w:tc>
          <w:tcPr>
            <w:tcW w:type="dxa" w:w="304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Check ATF temperature and clutch slip channels</w:t>
            </w:r>
          </w:p>
        </w:tc>
      </w:tr>
      <w:tr>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Seatbelt — red buckle person</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Module 15 (Airbag — occupant detection)</w:t>
            </w:r>
          </w:p>
        </w:tc>
        <w:tc>
          <w:tcPr>
            <w:tcW w:type="dxa" w:w="304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Module 17 (Cluster — seatbelt display setting)</w:t>
            </w:r>
          </w:p>
        </w:tc>
      </w:tr>
      <w:tr>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Glow Plug (diesel only)</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N/A — CZPB is petrol, no glow plugs</w:t>
            </w:r>
          </w:p>
        </w:tc>
        <w:tc>
          <w:tcPr>
            <w:tcW w:type="dxa" w:w="304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N/A</w:t>
            </w:r>
          </w:p>
        </w:tc>
      </w:tr>
      <w:tr>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High Temperature — red thermometer max</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Module 01 (Engine — coolant temp IDE00005)</w:t>
            </w:r>
          </w:p>
        </w:tc>
        <w:tc>
          <w:tcPr>
            <w:tcW w:type="dxa" w:w="304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Physical coolant level check before VCDS</w:t>
            </w:r>
          </w:p>
        </w:tc>
      </w:tr>
      <w:tr>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Low Fuel — fuel pump amber</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Module 17 (Instruments — fuel level channel)</w:t>
            </w:r>
          </w:p>
        </w:tc>
        <w:tc>
          <w:tcPr>
            <w:tcW w:type="dxa" w:w="304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Module 01 (Fuel level actual)</w:t>
            </w:r>
          </w:p>
        </w:tc>
      </w:tr>
    </w:tbl>
    <w:p>
      <w:pPr>
        <w:spacing w:after="160"/>
      </w:pPr>
      <w:r>
        <w:t xml:space="preserve"/>
      </w:r>
    </w:p>
    <w:p>
      <w:pPr>
        <w:pStyle w:val="Heading1"/>
      </w:pPr>
      <w:r>
        <w:rPr>
          <w:rFonts w:ascii="Calibri" w:cs="Calibri" w:eastAsia="Calibri" w:hAnsi="Calibri"/>
        </w:rPr>
        <w:t xml:space="preserve">Most Common Fault Codes — 2018 A3 8V Quick Reference</w:t>
      </w:r>
    </w:p>
    <w:p>
      <w:pPr>
        <w:spacing w:after="80"/>
      </w:pPr>
      <w:r>
        <w:rPr>
          <w:rFonts w:ascii="Calibri" w:cs="Calibri" w:eastAsia="Calibri" w:hAnsi="Calibri"/>
          <w:sz w:val="22"/>
          <w:szCs w:val="22"/>
        </w:rPr>
        <w:t xml:space="preserve">The 50 most frequently encountered fault codes on the CZPB A3 with brief action summary.</w:t>
      </w:r>
    </w:p>
    <w:p>
      <w:pPr>
        <w:spacing w:after="160"/>
      </w:pPr>
      <w:r>
        <w:t xml:space="preserve"/>
      </w:r>
    </w:p>
    <w:p>
      <w:pPr>
        <w:pStyle w:val="Heading2"/>
      </w:pPr>
      <w:r>
        <w:rPr>
          <w:rFonts w:ascii="Calibri" w:cs="Calibri" w:eastAsia="Calibri" w:hAnsi="Calibri"/>
        </w:rPr>
        <w:t xml:space="preserve">Engine (Module 01)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70"/>
        <w:gridCol w:w="3510"/>
        <w:gridCol w:w="4680"/>
      </w:tblGrid>
      <w:tr>
        <w:tc>
          <w:tcPr>
            <w:tcW w:type="dxa" w:w="117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Code</w:t>
            </w:r>
          </w:p>
        </w:tc>
        <w:tc>
          <w:tcPr>
            <w:tcW w:type="dxa" w:w="351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Description</w:t>
            </w:r>
          </w:p>
        </w:tc>
        <w:tc>
          <w:tcPr>
            <w:tcW w:type="dxa" w:w="468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Quick Action</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P0011</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Cam timing over-advanced intake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Check oil level and condition first. VVT solenoid or chain stretch. Check IDE00182.</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P0087</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Fuel rail pressure too low</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Monitor IDE00200 vs IDE00201 at WOT. HPFP weakness or low-pressure pump fault.</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P0101</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MAF range/performance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Clean MAF sensor with MAF cleaner. Check intake hoses for cracks.</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P0128</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Coolant temp below thermostat range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Replace thermostat assembly (includes water pump — do both together on EA888 Gen3).</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P0171</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Fuel system too lean bank 1</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Check fuel pressure (low-pressure first). Listen for vacuum leaks. Check MAF. Check GDI injectors for carbon.</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P0300-P0304</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Misfire (random or cylinder-specific)</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Replace spark plugs first. Swap coil packs to identify if coil-specific. Check fuel pressure.</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P0335</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Crankshaft position sensor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Replace CKP sensor. Check reluctor ring on crank.</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P0420</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Catalyst efficiency below threshold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Check downstream O2 sensor (IDE01644) first. Evaluate catalyst condition.</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P2015</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IMRC position sensor range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Run IMRC adaptation Basic Settings. Inspect IMRC flap for sticking.</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P016A</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Timing chain stretched (EA888 Gen3)</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Check IDE00182 and IDE00184. Values beyond ±4° = chain inspection urgent.</w:t>
            </w:r>
          </w:p>
        </w:tc>
      </w:tr>
    </w:tbl>
    <w:p>
      <w:pPr>
        <w:spacing w:after="160"/>
      </w:pPr>
      <w:r>
        <w:t xml:space="preserve"/>
      </w:r>
    </w:p>
    <w:p>
      <w:pPr>
        <w:pStyle w:val="Heading2"/>
      </w:pPr>
      <w:r>
        <w:rPr>
          <w:rFonts w:ascii="Calibri" w:cs="Calibri" w:eastAsia="Calibri" w:hAnsi="Calibri"/>
        </w:rPr>
        <w:t xml:space="preserve">Transmission (Module 02)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70"/>
        <w:gridCol w:w="3510"/>
        <w:gridCol w:w="4680"/>
      </w:tblGrid>
      <w:tr>
        <w:tc>
          <w:tcPr>
            <w:tcW w:type="dxa" w:w="117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Code</w:t>
            </w:r>
          </w:p>
        </w:tc>
        <w:tc>
          <w:tcPr>
            <w:tcW w:type="dxa" w:w="351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Description</w:t>
            </w:r>
          </w:p>
        </w:tc>
        <w:tc>
          <w:tcPr>
            <w:tcW w:type="dxa" w:w="468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Quick Action</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P0730</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Incorrect gear ratio</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Monitor K1/K2 clutch slip in live data. Low-speed shudder + slip = fluid service first.</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P0750-P0756</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Shift solenoid faults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Mechatronic unit service. Check ATF condition and level first.</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P0711</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ATF temperature sensor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Check ATF temp live data. Sensor or wiring fault.</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P0720</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Output speed sensor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Transmission output shaft speed sensor failed.</w:t>
            </w:r>
          </w:p>
        </w:tc>
      </w:tr>
    </w:tbl>
    <w:p>
      <w:pPr>
        <w:spacing w:after="160"/>
      </w:pPr>
      <w:r>
        <w:t xml:space="preserve"/>
      </w:r>
    </w:p>
    <w:p>
      <w:pPr>
        <w:pStyle w:val="Heading2"/>
      </w:pPr>
      <w:r>
        <w:rPr>
          <w:rFonts w:ascii="Calibri" w:cs="Calibri" w:eastAsia="Calibri" w:hAnsi="Calibri"/>
        </w:rPr>
        <w:t xml:space="preserve">Brakes / ABS / ESP (Module 03)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70"/>
        <w:gridCol w:w="3510"/>
        <w:gridCol w:w="4680"/>
      </w:tblGrid>
      <w:tr>
        <w:tc>
          <w:tcPr>
            <w:tcW w:type="dxa" w:w="117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Code</w:t>
            </w:r>
          </w:p>
        </w:tc>
        <w:tc>
          <w:tcPr>
            <w:tcW w:type="dxa" w:w="351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Description</w:t>
            </w:r>
          </w:p>
        </w:tc>
        <w:tc>
          <w:tcPr>
            <w:tcW w:type="dxa" w:w="468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Quick Action</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C0031-C0038</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Wheel speed sensor faults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Inspect tone ring for each affected wheel. Check sensor connector for corrosion.</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C0710</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SAS calibration required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Run SAS calibration Basic Settings after any alignment or steering work.</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C0095</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Lateral acceleration sensor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Recalibrate G-sensor on level surface. Module 03 Basic Settings.</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C0128</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Low brake fluid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Check fluid level. If low with no visible leak = pads worn thin.</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C0196-C0197</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EPB actuator faults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Run EPB service mode open/close cycle. Test EPB motor.</w:t>
            </w:r>
          </w:p>
        </w:tc>
      </w:tr>
    </w:tbl>
    <w:p>
      <w:pPr>
        <w:spacing w:after="160"/>
      </w:pPr>
      <w:r>
        <w:t xml:space="preserve"/>
      </w:r>
    </w:p>
    <w:p>
      <w:pPr>
        <w:pStyle w:val="Heading2"/>
      </w:pPr>
      <w:r>
        <w:rPr>
          <w:rFonts w:ascii="Calibri" w:cs="Calibri" w:eastAsia="Calibri" w:hAnsi="Calibri"/>
        </w:rPr>
        <w:t xml:space="preserve">ACC / Distance Regulation (Module 13)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70"/>
        <w:gridCol w:w="3510"/>
        <w:gridCol w:w="4680"/>
      </w:tblGrid>
      <w:tr>
        <w:tc>
          <w:tcPr>
            <w:tcW w:type="dxa" w:w="117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Code</w:t>
            </w:r>
          </w:p>
        </w:tc>
        <w:tc>
          <w:tcPr>
            <w:tcW w:type="dxa" w:w="351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Description</w:t>
            </w:r>
          </w:p>
        </w:tc>
        <w:tc>
          <w:tcPr>
            <w:tcW w:type="dxa" w:w="468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Quick Action</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01316</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Radar misalignment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Follow 12-step calibration sequence. Adaptation reset required before calibration.</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01566</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Radar not calibrated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Run Basic Settings calibration on flat surface pointing straight ahead.</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C101500</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Radar sensor blocked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Clean bumper area over sensor. Check for bumper deformation.</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01577</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Supply voltage fault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Check ACC fuse. Check battery charging voltage.</w:t>
            </w:r>
          </w:p>
        </w:tc>
      </w:tr>
    </w:tbl>
    <w:p>
      <w:pPr>
        <w:spacing w:after="160"/>
      </w:pPr>
      <w:r>
        <w:t xml:space="preserve"/>
      </w:r>
    </w:p>
    <w:p>
      <w:pPr>
        <w:pStyle w:val="Heading2"/>
      </w:pPr>
      <w:r>
        <w:rPr>
          <w:rFonts w:ascii="Calibri" w:cs="Calibri" w:eastAsia="Calibri" w:hAnsi="Calibri"/>
        </w:rPr>
        <w:t xml:space="preserve">Comfort / BCM (Module 08)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70"/>
        <w:gridCol w:w="3510"/>
        <w:gridCol w:w="4680"/>
      </w:tblGrid>
      <w:tr>
        <w:tc>
          <w:tcPr>
            <w:tcW w:type="dxa" w:w="117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Code</w:t>
            </w:r>
          </w:p>
        </w:tc>
        <w:tc>
          <w:tcPr>
            <w:tcW w:type="dxa" w:w="351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Description</w:t>
            </w:r>
          </w:p>
        </w:tc>
        <w:tc>
          <w:tcPr>
            <w:tcW w:type="dxa" w:w="468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Quick Action</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B1010-B1013</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Door module LIN faults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Inspect door wiring harness at hinge flex points. Replace cracked wiring.</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B1020-B1021</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Mirror motor faults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Test with Output Tests. Inspect mirror connector and wiring.</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B1030-B1032</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Rain/light sensor faults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Clean windshield at sensor location. Replace combined sensor if persistent.</w:t>
            </w:r>
          </w:p>
        </w:tc>
      </w:tr>
    </w:tbl>
    <w:p>
      <w:pPr>
        <w:spacing w:after="160"/>
      </w:pPr>
      <w:r>
        <w:t xml:space="preserve"/>
      </w:r>
    </w:p>
    <w:p>
      <w:pPr>
        <w:pStyle w:val="Heading2"/>
      </w:pPr>
      <w:r>
        <w:rPr>
          <w:rFonts w:ascii="Calibri" w:cs="Calibri" w:eastAsia="Calibri" w:hAnsi="Calibri"/>
        </w:rPr>
        <w:t xml:space="preserve">Lighting / Gateway (Module 09)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70"/>
        <w:gridCol w:w="3510"/>
        <w:gridCol w:w="4680"/>
      </w:tblGrid>
      <w:tr>
        <w:tc>
          <w:tcPr>
            <w:tcW w:type="dxa" w:w="117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Code</w:t>
            </w:r>
          </w:p>
        </w:tc>
        <w:tc>
          <w:tcPr>
            <w:tcW w:type="dxa" w:w="351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Description</w:t>
            </w:r>
          </w:p>
        </w:tc>
        <w:tc>
          <w:tcPr>
            <w:tcW w:type="dxa" w:w="468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Quick Action</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B1001-B1002</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Headlight control fault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Check headlight connector. On LED cars: LED module may have failed.</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B1011-B1012</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DRL circuit faults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Check DRL LED strip connectors.</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B1050</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License plate light fault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After LED retrofit: change coding in Module 09 to LED type.</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U0001</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CAN bus fault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Run AutoScan. Identify module with only P/B codes (source). Fix upstream module.</w:t>
            </w:r>
          </w:p>
        </w:tc>
      </w:tr>
    </w:tbl>
    <w:p>
      <w:pPr>
        <w:spacing w:after="160"/>
      </w:pPr>
      <w:r>
        <w:t xml:space="preserve"/>
      </w:r>
    </w:p>
    <w:p>
      <w:pPr>
        <w:pStyle w:val="Heading2"/>
      </w:pPr>
      <w:r>
        <w:rPr>
          <w:rFonts w:ascii="Calibri" w:cs="Calibri" w:eastAsia="Calibri" w:hAnsi="Calibri"/>
        </w:rPr>
        <w:t xml:space="preserve">Instrument Cluster (Module 17)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70"/>
        <w:gridCol w:w="3510"/>
        <w:gridCol w:w="4680"/>
      </w:tblGrid>
      <w:tr>
        <w:tc>
          <w:tcPr>
            <w:tcW w:type="dxa" w:w="117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Code</w:t>
            </w:r>
          </w:p>
        </w:tc>
        <w:tc>
          <w:tcPr>
            <w:tcW w:type="dxa" w:w="351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Description</w:t>
            </w:r>
          </w:p>
        </w:tc>
        <w:tc>
          <w:tcPr>
            <w:tcW w:type="dxa" w:w="468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Quick Action</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C0574</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TPMS calibration required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Inflate tires to correct pressure. Run TPMS calibration Basic Settings.</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C0569-C0572</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TPMS sensor not detected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Sensor battery likely dead (7+ years). Replace affected sensor(s).</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B2093</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Battery not registered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Register new battery in Module 61 using registration procedure.</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B2099</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Service counter fault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Reset all service counters via Module 17 Basic Settings.</w:t>
            </w:r>
          </w:p>
        </w:tc>
      </w:tr>
    </w:tbl>
    <w:p>
      <w:pPr>
        <w:spacing w:after="160"/>
      </w:pPr>
      <w:r>
        <w:t xml:space="preserve"/>
      </w:r>
    </w:p>
    <w:p>
      <w:pPr>
        <w:pStyle w:val="Heading2"/>
      </w:pPr>
      <w:r>
        <w:rPr>
          <w:rFonts w:ascii="Calibri" w:cs="Calibri" w:eastAsia="Calibri" w:hAnsi="Calibri"/>
        </w:rPr>
        <w:t xml:space="preserve">Battery Management (Module 61)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70"/>
        <w:gridCol w:w="3510"/>
        <w:gridCol w:w="4680"/>
      </w:tblGrid>
      <w:tr>
        <w:tc>
          <w:tcPr>
            <w:tcW w:type="dxa" w:w="117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Code</w:t>
            </w:r>
          </w:p>
        </w:tc>
        <w:tc>
          <w:tcPr>
            <w:tcW w:type="dxa" w:w="351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Description</w:t>
            </w:r>
          </w:p>
        </w:tc>
        <w:tc>
          <w:tcPr>
            <w:tcW w:type="dxa" w:w="468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Quick Action</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B2090</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Battery severely degraded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Battery replacement needed. Check age — AGM life typically 4–7 years.</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B2091</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Battery sensor circuit fault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Check battery clamp sensor at negative terminal. Re-seat connector.</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B2093</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Battery not registered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Register new battery via Module 61 Adaptation. MANDATORY after any replacement.</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B2095</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Battery SoC too low for start-stop</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Charge battery. If charging doesn't restore, replace battery.</w:t>
            </w:r>
          </w:p>
        </w:tc>
      </w:tr>
    </w:tbl>
    <w:p>
      <w:pPr>
        <w:spacing w:after="160"/>
      </w:pPr>
      <w:r>
        <w:t xml:space="preserve"/>
      </w:r>
    </w:p>
    <w:p>
      <w:pPr>
        <w:pStyle w:val="Heading1"/>
      </w:pPr>
      <w:r>
        <w:rPr>
          <w:rFonts w:ascii="Calibri" w:cs="Calibri" w:eastAsia="Calibri" w:hAnsi="Calibri"/>
        </w:rPr>
        <w:t xml:space="preserve">Quick Reference Cards — Print and Keep in Glove Box</w:t>
      </w:r>
    </w:p>
    <w:p>
      <w:pPr>
        <w:pStyle w:val="Heading2"/>
      </w:pPr>
      <w:r>
        <w:rPr>
          <w:rFonts w:ascii="Calibri" w:cs="Calibri" w:eastAsia="Calibri" w:hAnsi="Calibri"/>
        </w:rPr>
        <w:t xml:space="preserve">Card 1: First Connection Checklist</w:t>
      </w:r>
    </w:p>
    <w:p>
      <w:pPr>
        <w:pBdr>
          <w:left w:val="thick" w:color="375623" w:sz="12"/>
        </w:pBdr>
        <w:shd w:fill="E2EFDA" w:val="clear"/>
        <w:spacing w:after="120" w:before="120"/>
        <w:ind w:left="360" w:right="360"/>
      </w:pPr>
      <w:r>
        <w:rPr>
          <w:rFonts w:ascii="Calibri" w:cs="Calibri" w:eastAsia="Calibri" w:hAnsi="Calibri"/>
          <w:b/>
          <w:bCs/>
          <w:color w:val="375623"/>
          <w:sz w:val="22"/>
          <w:szCs w:val="22"/>
        </w:rPr>
        <w:t xml:space="preserve">FIRST TIME CONNECTING VCDS TO YOUR A3: </w:t>
      </w:r>
      <w:r>
        <w:rPr>
          <w:rFonts w:ascii="Calibri" w:cs="Calibri" w:eastAsia="Calibri" w:hAnsi="Calibri"/>
          <w:sz w:val="22"/>
          <w:szCs w:val="22"/>
        </w:rPr>
        <w:t xml:space="preserve">Follow these steps every time you connect VCDS for the first time in a session.</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70"/>
        <w:gridCol w:w="8190"/>
      </w:tblGrid>
      <w:tr>
        <w:tc>
          <w:tcPr>
            <w:tcW w:type="dxa" w:w="117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Step</w:t>
            </w:r>
          </w:p>
        </w:tc>
        <w:tc>
          <w:tcPr>
            <w:tcW w:type="dxa" w:w="819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Action</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1</w:t>
            </w:r>
          </w:p>
        </w:tc>
        <w:tc>
          <w:tcPr>
            <w:tcW w:type="dxa" w:w="81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Plug HEX-V2 into OBD-II port (under steering column, driver side). LED turns green.</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2</w:t>
            </w:r>
          </w:p>
        </w:tc>
        <w:tc>
          <w:tcPr>
            <w:tcW w:type="dxa" w:w="81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Connect USB to laptop. Launch VCDS.</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3</w:t>
            </w:r>
          </w:p>
        </w:tc>
        <w:tc>
          <w:tcPr>
            <w:tcW w:type="dxa" w:w="81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Turn ignition to ON (do not start unless doing live data or Basic Settings that require running engine).</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4</w:t>
            </w:r>
          </w:p>
        </w:tc>
        <w:tc>
          <w:tcPr>
            <w:tcW w:type="dxa" w:w="81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Click [Auto-Scan] from main screen. Let it run completely. Click [Save] and save with today's date.</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5</w:t>
            </w:r>
          </w:p>
        </w:tc>
        <w:tc>
          <w:tcPr>
            <w:tcW w:type="dxa" w:w="81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Review AutoScan report — any modules showing faults noted for follow-up.</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6</w:t>
            </w:r>
          </w:p>
        </w:tc>
        <w:tc>
          <w:tcPr>
            <w:tcW w:type="dxa" w:w="81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Open specific module you need for diagnostic or coding work.</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7</w:t>
            </w:r>
          </w:p>
        </w:tc>
        <w:tc>
          <w:tcPr>
            <w:tcW w:type="dxa" w:w="81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For adaptations: click [Security Access] → enter correct code → wait for 'Access granted'.</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8</w:t>
            </w:r>
          </w:p>
        </w:tc>
        <w:tc>
          <w:tcPr>
            <w:tcW w:type="dxa" w:w="81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Make changes. Test. If something unexpected occurs, revert to recorded original values.</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9</w:t>
            </w:r>
          </w:p>
        </w:tc>
        <w:tc>
          <w:tcPr>
            <w:tcW w:type="dxa" w:w="81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Run AutoScan again after any coding change. Save it. Compare to pre-change scan.</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10</w:t>
            </w:r>
          </w:p>
        </w:tc>
        <w:tc>
          <w:tcPr>
            <w:tcW w:type="dxa" w:w="81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Disconnect VCDS after ignition is OFF — never unplug while VCDS has an active module session open.</w:t>
            </w:r>
          </w:p>
        </w:tc>
      </w:tr>
    </w:tbl>
    <w:p>
      <w:pPr>
        <w:spacing w:after="160"/>
      </w:pPr>
      <w:r>
        <w:t xml:space="preserve"/>
      </w:r>
    </w:p>
    <w:p>
      <w:pPr>
        <w:pStyle w:val="Heading2"/>
      </w:pPr>
      <w:r>
        <w:rPr>
          <w:rFonts w:ascii="Calibri" w:cs="Calibri" w:eastAsia="Calibri" w:hAnsi="Calibri"/>
        </w:rPr>
        <w:t xml:space="preserve">Card 2: After Every Oil Change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70"/>
        <w:gridCol w:w="8190"/>
      </w:tblGrid>
      <w:tr>
        <w:tc>
          <w:tcPr>
            <w:tcW w:type="dxa" w:w="117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Step</w:t>
            </w:r>
          </w:p>
        </w:tc>
        <w:tc>
          <w:tcPr>
            <w:tcW w:type="dxa" w:w="819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Action</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1</w:t>
            </w:r>
          </w:p>
        </w:tc>
        <w:tc>
          <w:tcPr>
            <w:tcW w:type="dxa" w:w="81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Connect VCDS. Ignition ON.</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2</w:t>
            </w:r>
          </w:p>
        </w:tc>
        <w:tc>
          <w:tcPr>
            <w:tcW w:type="dxa" w:w="81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Module 17 → Security Access 11046 → Basic Settings → 'Oil service reset' → Do It!</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3</w:t>
            </w:r>
          </w:p>
        </w:tc>
        <w:tc>
          <w:tcPr>
            <w:tcW w:type="dxa" w:w="81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Module 17 → Adaptation → 'Time since last oil change' → set to 0 → save.</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4</w:t>
            </w:r>
          </w:p>
        </w:tc>
        <w:tc>
          <w:tcPr>
            <w:tcW w:type="dxa" w:w="81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Module 17 → Adaptation → 'Distance since last oil change' → set to 0 → save.</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5</w:t>
            </w:r>
          </w:p>
        </w:tc>
        <w:tc>
          <w:tcPr>
            <w:tcW w:type="dxa" w:w="81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Module 01 → Measuring Blocks → check IDE00182 (cam phase / timing chain health) → record value.</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6</w:t>
            </w:r>
          </w:p>
        </w:tc>
        <w:tc>
          <w:tcPr>
            <w:tcW w:type="dxa" w:w="81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If IDE00182 is beyond ±4°: schedule timing chain inspection.</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7</w:t>
            </w:r>
          </w:p>
        </w:tc>
        <w:tc>
          <w:tcPr>
            <w:tcW w:type="dxa" w:w="81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Run AutoScan → save with date and mileage in filename.</w:t>
            </w:r>
          </w:p>
        </w:tc>
      </w:tr>
    </w:tbl>
    <w:p>
      <w:pPr>
        <w:spacing w:after="160"/>
      </w:pPr>
      <w:r>
        <w:t xml:space="preserve"/>
      </w:r>
    </w:p>
    <w:p>
      <w:pPr>
        <w:pStyle w:val="Heading2"/>
      </w:pPr>
      <w:r>
        <w:rPr>
          <w:rFonts w:ascii="Calibri" w:cs="Calibri" w:eastAsia="Calibri" w:hAnsi="Calibri"/>
        </w:rPr>
        <w:t xml:space="preserve">Card 3: After Battery Replacement</w:t>
      </w:r>
    </w:p>
    <w:p>
      <w:pPr>
        <w:pBdr>
          <w:left w:val="thick" w:color="C00000" w:sz="12"/>
        </w:pBdr>
        <w:shd w:fill="FCE4D6" w:val="clear"/>
        <w:spacing w:after="120" w:before="120"/>
        <w:ind w:left="360" w:right="360"/>
      </w:pPr>
      <w:r>
        <w:rPr>
          <w:rFonts w:ascii="Calibri" w:cs="Calibri" w:eastAsia="Calibri" w:hAnsi="Calibri"/>
          <w:b/>
          <w:bCs/>
          <w:color w:val="C00000"/>
          <w:sz w:val="22"/>
          <w:szCs w:val="22"/>
        </w:rPr>
        <w:t xml:space="preserve">MANDATORY: </w:t>
      </w:r>
      <w:r>
        <w:rPr>
          <w:rFonts w:ascii="Calibri" w:cs="Calibri" w:eastAsia="Calibri" w:hAnsi="Calibri"/>
          <w:sz w:val="22"/>
          <w:szCs w:val="22"/>
        </w:rPr>
        <w:t xml:space="preserve">Battery registration in Module 61 is required after EVERY battery replacement. Skipping this will harm your new battery.</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70"/>
        <w:gridCol w:w="8190"/>
      </w:tblGrid>
      <w:tr>
        <w:tc>
          <w:tcPr>
            <w:tcW w:type="dxa" w:w="117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Step</w:t>
            </w:r>
          </w:p>
        </w:tc>
        <w:tc>
          <w:tcPr>
            <w:tcW w:type="dxa" w:w="819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Action</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1</w:t>
            </w:r>
          </w:p>
        </w:tc>
        <w:tc>
          <w:tcPr>
            <w:tcW w:type="dxa" w:w="81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Install new battery. Note: Ah rating, CCA rating, type (AGM or EFB), and manufacturer from label.</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2</w:t>
            </w:r>
          </w:p>
        </w:tc>
        <w:tc>
          <w:tcPr>
            <w:tcW w:type="dxa" w:w="81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Connect VCDS. Ignition ON.</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3</w:t>
            </w:r>
          </w:p>
        </w:tc>
        <w:tc>
          <w:tcPr>
            <w:tcW w:type="dxa" w:w="81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Module 61 → Adaptation → 'Battery type' → select AGM or EFB → save.</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4</w:t>
            </w:r>
          </w:p>
        </w:tc>
        <w:tc>
          <w:tcPr>
            <w:tcW w:type="dxa" w:w="81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Module 61 → Adaptation → 'Battery capacity' → enter Ah rating (e.g., 70) → save.</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5</w:t>
            </w:r>
          </w:p>
        </w:tc>
        <w:tc>
          <w:tcPr>
            <w:tcW w:type="dxa" w:w="81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Module 61 → Adaptation → 'Battery CCA rating' → enter CCA value → save.</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6</w:t>
            </w:r>
          </w:p>
        </w:tc>
        <w:tc>
          <w:tcPr>
            <w:tcW w:type="dxa" w:w="81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Module 61 → Adaptation → 'Battery manufacturer' → select brand → save.</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7</w:t>
            </w:r>
          </w:p>
        </w:tc>
        <w:tc>
          <w:tcPr>
            <w:tcW w:type="dxa" w:w="81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Module 61 → Adaptation → 'Battery replacement' → set to Yes/Active → save.</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8</w:t>
            </w:r>
          </w:p>
        </w:tc>
        <w:tc>
          <w:tcPr>
            <w:tcW w:type="dxa" w:w="81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Verify: 'Battery total charge throughput' now shows 0 Ah. 'Battery SoH' shows 100%.</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9</w:t>
            </w:r>
          </w:p>
        </w:tc>
        <w:tc>
          <w:tcPr>
            <w:tcW w:type="dxa" w:w="81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Module 08 → Adaptation → reset any comfort settings affected by power loss.</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10</w:t>
            </w:r>
          </w:p>
        </w:tc>
        <w:tc>
          <w:tcPr>
            <w:tcW w:type="dxa" w:w="81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Re-initialize windows if needed (hold up button after battery reconnect).</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11</w:t>
            </w:r>
          </w:p>
        </w:tc>
        <w:tc>
          <w:tcPr>
            <w:tcW w:type="dxa" w:w="81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Drive for 30+ minutes. Start-stop will be disabled initially — normal.</w:t>
            </w:r>
          </w:p>
        </w:tc>
      </w:tr>
    </w:tbl>
    <w:p>
      <w:pPr>
        <w:spacing w:after="160"/>
      </w:pPr>
      <w:r>
        <w:t xml:space="preserve"/>
      </w:r>
    </w:p>
    <w:p>
      <w:pPr>
        <w:pStyle w:val="Heading2"/>
      </w:pPr>
      <w:r>
        <w:rPr>
          <w:rFonts w:ascii="Calibri" w:cs="Calibri" w:eastAsia="Calibri" w:hAnsi="Calibri"/>
        </w:rPr>
        <w:t xml:space="preserve">Card 4: ACC / Radar Reset (Misalignment Fault)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70"/>
        <w:gridCol w:w="8190"/>
      </w:tblGrid>
      <w:tr>
        <w:tc>
          <w:tcPr>
            <w:tcW w:type="dxa" w:w="117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Step</w:t>
            </w:r>
          </w:p>
        </w:tc>
        <w:tc>
          <w:tcPr>
            <w:tcW w:type="dxa" w:w="819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Action</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1</w:t>
            </w:r>
          </w:p>
        </w:tc>
        <w:tc>
          <w:tcPr>
            <w:tcW w:type="dxa" w:w="81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Verify: J428 connector fully seated. Bumper fully installed. No physical damage to sensor.</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2</w:t>
            </w:r>
          </w:p>
        </w:tc>
        <w:tc>
          <w:tcPr>
            <w:tcW w:type="dxa" w:w="81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Module 13 → Fault Codes → read and record all codes.</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3</w:t>
            </w:r>
          </w:p>
        </w:tc>
        <w:tc>
          <w:tcPr>
            <w:tcW w:type="dxa" w:w="81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Module 13 → Fault Codes → Clear All.</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4</w:t>
            </w:r>
          </w:p>
        </w:tc>
        <w:tc>
          <w:tcPr>
            <w:tcW w:type="dxa" w:w="81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Module 13 → Adaptation → find 'sensor operational state' or 'alignment status' → set to 0 → save.</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5</w:t>
            </w:r>
          </w:p>
        </w:tc>
        <w:tc>
          <w:tcPr>
            <w:tcW w:type="dxa" w:w="81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Ignition OFF. Wait 60 seconds. Ignition ON. Start engine. Wait 30 seconds.</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6</w:t>
            </w:r>
          </w:p>
        </w:tc>
        <w:tc>
          <w:tcPr>
            <w:tcW w:type="dxa" w:w="81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Module 13 → Fault Codes → clear any codes that returned.</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7</w:t>
            </w:r>
          </w:p>
        </w:tc>
        <w:tc>
          <w:tcPr>
            <w:tcW w:type="dxa" w:w="81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Position car: flat surface, pointing straight, 10m clear area directly ahead.</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8</w:t>
            </w:r>
          </w:p>
        </w:tc>
        <w:tc>
          <w:tcPr>
            <w:tcW w:type="dxa" w:w="81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Module 13 → Basic Settings → select ACC/radar calibration → Do It! → wait for ADP OK.</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9</w:t>
            </w:r>
          </w:p>
        </w:tc>
        <w:tc>
          <w:tcPr>
            <w:tcW w:type="dxa" w:w="81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Module 13 → Fault Codes → Clear All → verify misalignment codes gone.</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10</w:t>
            </w:r>
          </w:p>
        </w:tc>
        <w:tc>
          <w:tcPr>
            <w:tcW w:type="dxa" w:w="81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Live Data: confirm 'Calibration status' = Calibrated. 'Misalignment fault' = Not active.</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11</w:t>
            </w:r>
          </w:p>
        </w:tc>
        <w:tc>
          <w:tcPr>
            <w:tcW w:type="dxa" w:w="81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Test drive 10+ miles. Re-read codes. Verify clean.</w:t>
            </w:r>
          </w:p>
        </w:tc>
      </w:tr>
    </w:tbl>
    <w:p>
      <w:pPr>
        <w:spacing w:after="160"/>
      </w:pPr>
      <w:r>
        <w:t xml:space="preserve"/>
      </w:r>
    </w:p>
    <w:p>
      <w:pPr>
        <w:pStyle w:val="Heading2"/>
      </w:pPr>
      <w:r>
        <w:rPr>
          <w:rFonts w:ascii="Calibri" w:cs="Calibri" w:eastAsia="Calibri" w:hAnsi="Calibri"/>
        </w:rPr>
        <w:t xml:space="preserve">Card 5: Post-Brake Service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70"/>
        <w:gridCol w:w="8190"/>
      </w:tblGrid>
      <w:tr>
        <w:tc>
          <w:tcPr>
            <w:tcW w:type="dxa" w:w="117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Step</w:t>
            </w:r>
          </w:p>
        </w:tc>
        <w:tc>
          <w:tcPr>
            <w:tcW w:type="dxa" w:w="819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Action</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1</w:t>
            </w:r>
          </w:p>
        </w:tc>
        <w:tc>
          <w:tcPr>
            <w:tcW w:type="dxa" w:w="81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If rear EPB calipers opened: Module 03 → Basic Settings → 'EPB close/normal operation' → Do It!</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2</w:t>
            </w:r>
          </w:p>
        </w:tc>
        <w:tc>
          <w:tcPr>
            <w:tcW w:type="dxa" w:w="81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If brake fluid replaced or lines opened: Module 03 → Basic Settings → VCDS-assisted brake bleed.</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3</w:t>
            </w:r>
          </w:p>
        </w:tc>
        <w:tc>
          <w:tcPr>
            <w:tcW w:type="dxa" w:w="81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Pump brake pedal 5 times. Verify firm pedal feel.</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4</w:t>
            </w:r>
          </w:p>
        </w:tc>
        <w:tc>
          <w:tcPr>
            <w:tcW w:type="dxa" w:w="81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If steering or alignment work also performed: Module 03 or 44 → Basic Settings → SAS calibration.</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5</w:t>
            </w:r>
          </w:p>
        </w:tc>
        <w:tc>
          <w:tcPr>
            <w:tcW w:type="dxa" w:w="81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Module 03 → Fault Codes → clear any codes generated during service.</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6</w:t>
            </w:r>
          </w:p>
        </w:tc>
        <w:tc>
          <w:tcPr>
            <w:tcW w:type="dxa" w:w="81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Test drive: verify firm braking. Several hard stops from 25 mph to verify ABS triggers correctly.</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7</w:t>
            </w:r>
          </w:p>
        </w:tc>
        <w:tc>
          <w:tcPr>
            <w:tcW w:type="dxa" w:w="81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Re-read Module 03 fault codes after test drive. Verify clean.</w:t>
            </w:r>
          </w:p>
        </w:tc>
      </w:tr>
    </w:tbl>
    <w:p>
      <w:pPr>
        <w:spacing w:after="160"/>
      </w:pPr>
      <w:r>
        <w:t xml:space="preserve"/>
      </w:r>
    </w:p>
    <w:p>
      <w:pPr>
        <w:pStyle w:val="Heading2"/>
      </w:pPr>
      <w:r>
        <w:rPr>
          <w:rFonts w:ascii="Calibri" w:cs="Calibri" w:eastAsia="Calibri" w:hAnsi="Calibri"/>
        </w:rPr>
        <w:t xml:space="preserve">Card 6: DQ381 Transmission Service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70"/>
        <w:gridCol w:w="8190"/>
      </w:tblGrid>
      <w:tr>
        <w:tc>
          <w:tcPr>
            <w:tcW w:type="dxa" w:w="117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Step</w:t>
            </w:r>
          </w:p>
        </w:tc>
        <w:tc>
          <w:tcPr>
            <w:tcW w:type="dxa" w:w="819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Action</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1</w:t>
            </w:r>
          </w:p>
        </w:tc>
        <w:tc>
          <w:tcPr>
            <w:tcW w:type="dxa" w:w="81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Module 02 → Measuring Blocks → note current ATF temperature. Note any fault codes before service.</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2</w:t>
            </w:r>
          </w:p>
        </w:tc>
        <w:tc>
          <w:tcPr>
            <w:tcW w:type="dxa" w:w="81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Warm ATF to 40°C+ before draining (drive gently 5 minutes).</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3</w:t>
            </w:r>
          </w:p>
        </w:tc>
        <w:tc>
          <w:tcPr>
            <w:tcW w:type="dxa" w:w="81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Drain fluid. Replace filter if due. Install drain plug with NEW sealing washer. Torque to spec.</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4</w:t>
            </w:r>
          </w:p>
        </w:tc>
        <w:tc>
          <w:tcPr>
            <w:tcW w:type="dxa" w:w="81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Fill with fresh Pentosin ATF 9 (or Audi G 055 540 A2). Check level with fluid at 35–45°C.</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5</w:t>
            </w:r>
          </w:p>
        </w:tc>
        <w:tc>
          <w:tcPr>
            <w:tcW w:type="dxa" w:w="81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Start engine. Run 2 minutes. Move selector P-R-N-D-R-P.</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6</w:t>
            </w:r>
          </w:p>
        </w:tc>
        <w:tc>
          <w:tcPr>
            <w:tcW w:type="dxa" w:w="81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Module 02 → Basic Settings → 'Fluid service reset' → Do It!</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7</w:t>
            </w:r>
          </w:p>
        </w:tc>
        <w:tc>
          <w:tcPr>
            <w:tcW w:type="dxa" w:w="81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If shift quality was poor before service: also run 'Adaptation reset' → then Drive-In procedure.</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8</w:t>
            </w:r>
          </w:p>
        </w:tc>
        <w:tc>
          <w:tcPr>
            <w:tcW w:type="dxa" w:w="81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Drive-In: gentle driving, multiple smooth accelerations, 200–500 miles for full re-adaptation.</w:t>
            </w:r>
          </w:p>
        </w:tc>
      </w:tr>
    </w:tbl>
    <w:p>
      <w:pPr>
        <w:spacing w:after="160"/>
      </w:pPr>
      <w:r>
        <w:t xml:space="preserve"/>
      </w:r>
    </w:p>
    <w:p>
      <w:pPr>
        <w:pStyle w:val="Heading1"/>
      </w:pPr>
      <w:r>
        <w:rPr>
          <w:rFonts w:ascii="Calibri" w:cs="Calibri" w:eastAsia="Calibri" w:hAnsi="Calibri"/>
        </w:rPr>
        <w:t xml:space="preserve">Live Data Normal Values — Complete Quick Reference</w:t>
      </w:r>
    </w:p>
    <w:p>
      <w:pPr>
        <w:spacing w:after="80"/>
      </w:pPr>
      <w:r>
        <w:rPr>
          <w:rFonts w:ascii="Calibri" w:cs="Calibri" w:eastAsia="Calibri" w:hAnsi="Calibri"/>
          <w:sz w:val="22"/>
          <w:szCs w:val="22"/>
        </w:rPr>
        <w:t xml:space="preserve">All normal operating values at warm idle (90°C coolant temp) unless otherwise noted.</w:t>
      </w:r>
    </w:p>
    <w:p>
      <w:pPr>
        <w:spacing w:after="160"/>
      </w:pPr>
      <w:r>
        <w:t xml:space="preserve"/>
      </w:r>
    </w:p>
    <w:p>
      <w:pPr>
        <w:pStyle w:val="Heading2"/>
      </w:pPr>
      <w:r>
        <w:rPr>
          <w:rFonts w:ascii="Calibri" w:cs="Calibri" w:eastAsia="Calibri" w:hAnsi="Calibri"/>
        </w:rPr>
        <w:t xml:space="preserve">Engine (Module 01) — Normal Values at Warm Idle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IDE Channel</w:t>
            </w:r>
          </w:p>
        </w:tc>
        <w:tc>
          <w:tcPr>
            <w:tcW w:type="dxa" w:w="234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Description</w:t>
            </w:r>
          </w:p>
        </w:tc>
        <w:tc>
          <w:tcPr>
            <w:tcW w:type="dxa" w:w="234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Normal at Warm Idle</w:t>
            </w:r>
          </w:p>
        </w:tc>
        <w:tc>
          <w:tcPr>
            <w:tcW w:type="dxa" w:w="234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Alarm Threshold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IDE00001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Engine RPM</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620–720 RPM</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Below 500 = stall risk. Above 900 = IAC fault.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IDE00005</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Coolant temp</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87–97°C</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Below 70° after 15 min = bad thermostat. Above 110° = overheating.</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IDE00016</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Boost pressure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-0.1 to 0 bar (vacuum at idle)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Positive boost at idle = stuck wastegate.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IDE00027</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Short-term fuel trim</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±5% oscillating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Beyond ±15% = active fault.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IDE00028</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Long-term fuel trim</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Within ±10%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Beyond ±20% = diagnose root cause.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IDE00037-040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Knock retard per cyl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Persistent -4° or more = investigate.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IDE00182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Cam phase (chain wear)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Within ±2° on healthy engine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Beyond ±4° = inspect chain. Beyond ±6° = urgent.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IDE00200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High fuel pressure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40–60 bar at idle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Below 30 bar at idle = HPFP or sensor fault.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IDE00202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Low fuel pressure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4.5–5.5 bar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Below 4.0 bar = low-pressure pump fault.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IDE00375</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Generator load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20–45%</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Above 90% sustained at idle = heavy electrical load or alternator fault.</w:t>
            </w:r>
          </w:p>
        </w:tc>
      </w:tr>
    </w:tbl>
    <w:p>
      <w:pPr>
        <w:spacing w:after="160"/>
      </w:pPr>
      <w:r>
        <w:t xml:space="preserve"/>
      </w:r>
    </w:p>
    <w:p>
      <w:pPr>
        <w:pStyle w:val="Heading2"/>
      </w:pPr>
      <w:r>
        <w:rPr>
          <w:rFonts w:ascii="Calibri" w:cs="Calibri" w:eastAsia="Calibri" w:hAnsi="Calibri"/>
        </w:rPr>
        <w:t xml:space="preserve">Transmission (Module 02) — Normal Values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Channel Keyword</w:t>
            </w:r>
          </w:p>
        </w:tc>
        <w:tc>
          <w:tcPr>
            <w:tcW w:type="dxa" w:w="234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Description</w:t>
            </w:r>
          </w:p>
        </w:tc>
        <w:tc>
          <w:tcPr>
            <w:tcW w:type="dxa" w:w="234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Normal Value</w:t>
            </w:r>
          </w:p>
        </w:tc>
        <w:tc>
          <w:tcPr>
            <w:tcW w:type="dxa" w:w="234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Alarm Threshold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K1 slip</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Odd-gear clutch slip</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0 RPM in steady state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Sustained &gt;50 RPM slip = worn clutch or fluid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K2 slip</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Even-gear clutch slip</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0 RPM in steady state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Sustained &gt;50 RPM slip</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K1 temperature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Odd-gear clutch temp</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60–90°C normal driving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Above 130°C = overheating risk</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K2 temperature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Even-gear clutch temp</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60–90°C</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Above 130°C</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ATF temperature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Transmission fluid temp</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60–90°C normal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Above 110°C = investigate cooling</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System pressure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Hydraulic line pressure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4–6 bar at idle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Below 3 bar = pump or regulator fault</w:t>
            </w:r>
          </w:p>
        </w:tc>
      </w:tr>
    </w:tbl>
    <w:p>
      <w:pPr>
        <w:spacing w:after="160"/>
      </w:pPr>
      <w:r>
        <w:t xml:space="preserve"/>
      </w:r>
    </w:p>
    <w:p>
      <w:pPr>
        <w:pStyle w:val="Heading2"/>
      </w:pPr>
      <w:r>
        <w:rPr>
          <w:rFonts w:ascii="Calibri" w:cs="Calibri" w:eastAsia="Calibri" w:hAnsi="Calibri"/>
        </w:rPr>
        <w:t xml:space="preserve">Brakes (Module 03) — Normal Values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Channel Keyword</w:t>
            </w:r>
          </w:p>
        </w:tc>
        <w:tc>
          <w:tcPr>
            <w:tcW w:type="dxa" w:w="234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Description</w:t>
            </w:r>
          </w:p>
        </w:tc>
        <w:tc>
          <w:tcPr>
            <w:tcW w:type="dxa" w:w="234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Normal Value</w:t>
            </w:r>
          </w:p>
        </w:tc>
        <w:tc>
          <w:tcPr>
            <w:tcW w:type="dxa" w:w="234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Alarm Threshold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Wheel speed FL/FR/RL/RR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Individual wheel speeds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All within 2 mph of each other on straight road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One wheel significantly different = sensor or tone ring fault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Brake pressure sensor 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Master cylinder pressure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0–2 bar at rest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Above 5 bar at rest = brake drag or sensor fault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IPB booster pressure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Hydraulic reserve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~175 bar when ignition 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Below 150 bar = IPB pressure low</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Lateral acceleration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Side G-force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0 g on straight road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Non-zero on straight level road = needs calibration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Yaw rate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Rotation rate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0°/s on straight road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Non-zero on straight road = needs calibration</w:t>
            </w:r>
          </w:p>
        </w:tc>
      </w:tr>
    </w:tbl>
    <w:p>
      <w:pPr>
        <w:spacing w:after="160"/>
      </w:pPr>
      <w:r>
        <w:t xml:space="preserve"/>
      </w:r>
    </w:p>
    <w:p>
      <w:pPr>
        <w:pStyle w:val="Heading1"/>
      </w:pPr>
      <w:r>
        <w:rPr>
          <w:rFonts w:ascii="Calibri" w:cs="Calibri" w:eastAsia="Calibri" w:hAnsi="Calibri"/>
        </w:rPr>
        <w:t xml:space="preserve">EA888 Gen3 CZPB — Known Issues Reference</w:t>
      </w:r>
    </w:p>
    <w:p>
      <w:pPr>
        <w:spacing w:after="80"/>
      </w:pPr>
      <w:r>
        <w:rPr>
          <w:rFonts w:ascii="Calibri" w:cs="Calibri" w:eastAsia="Calibri" w:hAnsi="Calibri"/>
          <w:sz w:val="22"/>
          <w:szCs w:val="22"/>
        </w:rPr>
        <w:t xml:space="preserve">These are confirmed, well-documented recurring issues on the EA888 Gen3 platform. Being familiar with them helps prioritize diagnostic steps.</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c>
          <w:tcPr>
            <w:tcW w:type="dxa" w:w="2808"/>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Issue</w:t>
            </w:r>
          </w:p>
        </w:tc>
        <w:tc>
          <w:tcPr>
            <w:tcW w:type="dxa" w:w="6552"/>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Details and VCDS Diagnostic Approach</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Timing chain stretch</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The EA888 Gen3 has a documented chain stretch problem. Check IDE00182 and IDE00184 at every oil change. New chain: near 0°. Critical threshold: ±4°. Urgent replacement: ±6°. The chain stretch worsens progressively — monitor trend over time.</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Carbon buildup on intake valves</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GDI injection means no fuel washing the intake valves. Carbon deposits build from approximately 40,000 miles. Symptoms: rough idle, lean codes (P0171), fuel trim offset. VCDS confirms: positive long-term fuel trim (IDE00028). Fix: walnut blast + fuel trim reset + idle adaptation.</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High-pressure fuel pump (HPFP) wear</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The HPFP is driven by the exhaust camshaft and can wear over high mileage. VCDS diagnostic: monitor IDE00200 (actual) vs IDE00201 (target) during hard acceleration. Sag of 20+ bar under load indicates failing pump. Codes: P0087, P228C.</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IMRC flap fault (P2015)</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The intake manifold runner control position sensor is notorious for failures on the EA888 Gen3. The flap mechanism can stick or the sensor can fail. Very common code. Fix: IMRC adaptation Basic Settings first. If it returns, IMRC sensor or mechanism replacement.</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Thermostat/water pump assembly failure</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The integrated thermostat housing and water pump is a high-failure item on EA888 Gen3. The water pump impeller can detach or the thermostat can stick open. VCDS: P0128 code (coolant below thermostat temp). IDE00005 never reaches 87°C after 15+ minutes = stuck thermostat. Replace as complete assembly — do both at same time.</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DQ381 low-speed shudder</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The DQ381 dual-clutch transmission can shudder at low speed (parking, stop-and-go). VCDS confirms: K1 or K2 slip oscillation during slow-speed crawl. Usually caused by degraded ATF. Fix: ATF and filter service + adaptation reset + 200-mile re-adaptation. Not a hardware fault in most cases.</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Battery drain causing start-stop issues</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Start-stop systems and heavy electrical loads can degrade AGM batteries faster than conventional batteries. VCDS Module 61 SoH below 75% = battery cannot support start-stop. Register new battery immediately after replacement.</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Vacuum/boost leaks (P0171 lean)</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The EA888 Gen3 intake system has numerous connection points that can develop leaks over time — intercooler pipes, PCV system, charge pipe couplers, diverter valve. VCDS confirms with positive fuel trims. Smoke test is definitive for locating leaks.</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O2 sensor slow response (P0133)</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The upstream wideband O2 sensor ages and loses response speed. VCDS: IDE01638 shows 'Fail' on aging test. Replace wideband sensor. Reset O2 adaptation afterward.</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Key fob battery drain from KESSY</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KESSY constantly listens for key fob signals. If a key fob is left near the car (e.g., hanging on hook by front door), the car and key fob continuously handshake, draining both. Keep key fobs away from the car when not in use. Symptom: dead key fob battery more frequently than expected.</w:t>
            </w:r>
          </w:p>
        </w:tc>
      </w:tr>
    </w:tbl>
    <w:p>
      <w:pPr>
        <w:spacing w:after="160"/>
      </w:pPr>
      <w:r>
        <w:t xml:space="preserve"/>
      </w:r>
    </w:p>
    <w:p>
      <w:pPr>
        <w:pStyle w:val="Heading1"/>
      </w:pPr>
      <w:r>
        <w:rPr>
          <w:rFonts w:ascii="Calibri" w:cs="Calibri" w:eastAsia="Calibri" w:hAnsi="Calibri"/>
        </w:rPr>
        <w:t xml:space="preserve">Torque Specifications — Procedures Requiring VCDS Initialization</w:t>
      </w:r>
    </w:p>
    <w:p>
      <w:pPr>
        <w:spacing w:after="80"/>
      </w:pPr>
      <w:r>
        <w:rPr>
          <w:rFonts w:ascii="Calibri" w:cs="Calibri" w:eastAsia="Calibri" w:hAnsi="Calibri"/>
          <w:sz w:val="22"/>
          <w:szCs w:val="22"/>
        </w:rPr>
        <w:t xml:space="preserve">These torque specifications apply to service procedures that require VCDS procedures afterward.</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10"/>
        <w:gridCol w:w="2340"/>
        <w:gridCol w:w="3510"/>
      </w:tblGrid>
      <w:tr>
        <w:tc>
          <w:tcPr>
            <w:tcW w:type="dxa" w:w="351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Component</w:t>
            </w:r>
          </w:p>
        </w:tc>
        <w:tc>
          <w:tcPr>
            <w:tcW w:type="dxa" w:w="234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Torque Spec</w:t>
            </w:r>
          </w:p>
        </w:tc>
        <w:tc>
          <w:tcPr>
            <w:tcW w:type="dxa" w:w="351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VCDS Procedure Required After</w:t>
            </w:r>
          </w:p>
        </w:tc>
      </w:tr>
      <w:tr>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Knock sensor mounting bolt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20 Nm (15 lb-ft)</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Knock sensor self-test Basic Settings in Module 01</w:t>
            </w:r>
          </w:p>
        </w:tc>
      </w:tr>
      <w:tr>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Wheel speed sensor mounting bolt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8 Nm (6 lb-ft)</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Clear Module 03 fault codes after installation</w:t>
            </w:r>
          </w:p>
        </w:tc>
      </w:tr>
      <w:tr>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DQ381 transmission drain plug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35 Nm (26 lb-ft) with NEW sealing washer</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Module 02 fluid service reset + adaptation</w:t>
            </w:r>
          </w:p>
        </w:tc>
      </w:tr>
      <w:tr>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DQ381 fill/level plug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35 Nm (26 lb-ft) with NEW sealing washer</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Module 02 fluid service reset</w:t>
            </w:r>
          </w:p>
        </w:tc>
      </w:tr>
      <w:tr>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ABS/brake caliper bleed nipple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15 Nm (11 lb-ft)</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Module 03 VCDS-assisted brake bleed after any line opening</w:t>
            </w:r>
          </w:p>
        </w:tc>
      </w:tr>
      <w:tr>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Battery negative terminal clamp</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Hand tight + 1/4 turn (do not overtighten — clamp sensor must be secure)</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Module 61 battery registration + Module 08 window initialization</w:t>
            </w:r>
          </w:p>
        </w:tc>
      </w:tr>
      <w:tr>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Wheel lug nuts (for TPMS sensor access)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120 Nm (89 lb-ft)</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Module 17 TPMS calibration after tire work</w:t>
            </w:r>
          </w:p>
        </w:tc>
      </w:tr>
      <w:tr>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Brake caliper bracket bolts (rear)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65 Nm (48 lb-ft)</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Module 03 EPB service mode close after pad replacement</w:t>
            </w:r>
          </w:p>
        </w:tc>
      </w:tr>
      <w:tr>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J428 radar sensor mounting bolts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6 Nm (53 lb-in) — do not overtighten, sensor is fragile</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Module 13 complete calibration sequence</w:t>
            </w:r>
          </w:p>
        </w:tc>
      </w:tr>
      <w:tr>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Spark plugs (CZPB EA888 Gen3)</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25 Nm (18 lb-ft) with anti-seize if using non-OEM plugs</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Module 01 knock sensor self-test after replacement</w:t>
            </w:r>
          </w:p>
        </w:tc>
      </w:tr>
    </w:tbl>
    <w:p>
      <w:pPr>
        <w:spacing w:after="160"/>
      </w:pPr>
      <w:r>
        <w:t xml:space="preserve"/>
      </w:r>
    </w:p>
    <w:p>
      <w:pPr>
        <w:pStyle w:val="Heading1"/>
      </w:pPr>
      <w:r>
        <w:rPr>
          <w:rFonts w:ascii="Calibri" w:cs="Calibri" w:eastAsia="Calibri" w:hAnsi="Calibri"/>
        </w:rPr>
        <w:t xml:space="preserve">Additional Resources</w:t>
      </w:r>
    </w:p>
    <w:p>
      <w:pPr>
        <w:pStyle w:val="Heading2"/>
      </w:pPr>
      <w:r>
        <w:rPr>
          <w:rFonts w:ascii="Calibri" w:cs="Calibri" w:eastAsia="Calibri" w:hAnsi="Calibri"/>
        </w:rPr>
        <w:t xml:space="preserve">Official Ross-Tech Resources</w:t>
      </w:r>
    </w:p>
    <w:p>
      <w:pPr>
        <w:pStyle w:val="ListParagraph"/>
        <w:numPr>
          <w:ilvl w:val="0"/>
          <w:numId w:val="2"/>
        </w:numPr>
      </w:pPr>
      <w:r>
        <w:rPr>
          <w:rFonts w:ascii="Calibri" w:cs="Calibri" w:eastAsia="Calibri" w:hAnsi="Calibri"/>
          <w:sz w:val="22"/>
          <w:szCs w:val="22"/>
        </w:rPr>
        <w:t xml:space="preserve">VCDS Software Download: download.ross-tech.com</w:t>
      </w:r>
    </w:p>
    <w:p>
      <w:pPr>
        <w:pStyle w:val="ListParagraph"/>
        <w:numPr>
          <w:ilvl w:val="0"/>
          <w:numId w:val="2"/>
        </w:numPr>
      </w:pPr>
      <w:r>
        <w:rPr>
          <w:rFonts w:ascii="Calibri" w:cs="Calibri" w:eastAsia="Calibri" w:hAnsi="Calibri"/>
          <w:sz w:val="22"/>
          <w:szCs w:val="22"/>
        </w:rPr>
        <w:t xml:space="preserve">Ross-Tech Forums (verified member access after order): forums.ross-tech.com</w:t>
      </w:r>
    </w:p>
    <w:p>
      <w:pPr>
        <w:pStyle w:val="ListParagraph"/>
        <w:numPr>
          <w:ilvl w:val="0"/>
          <w:numId w:val="2"/>
        </w:numPr>
      </w:pPr>
      <w:r>
        <w:rPr>
          <w:rFonts w:ascii="Calibri" w:cs="Calibri" w:eastAsia="Calibri" w:hAnsi="Calibri"/>
          <w:sz w:val="22"/>
          <w:szCs w:val="22"/>
        </w:rPr>
        <w:t xml:space="preserve">Ross-Tech Wiki (module-specific documentation): wiki.ross-tech.com</w:t>
      </w:r>
    </w:p>
    <w:p>
      <w:pPr>
        <w:pStyle w:val="ListParagraph"/>
        <w:numPr>
          <w:ilvl w:val="0"/>
          <w:numId w:val="2"/>
        </w:numPr>
      </w:pPr>
      <w:r>
        <w:rPr>
          <w:rFonts w:ascii="Calibri" w:cs="Calibri" w:eastAsia="Calibri" w:hAnsi="Calibri"/>
          <w:sz w:val="22"/>
          <w:szCs w:val="22"/>
        </w:rPr>
        <w:t xml:space="preserve">Reference AutoScans (compare your car to known-good scans): forums.ross-tech.com → Reference Scans</w:t>
      </w:r>
    </w:p>
    <w:p>
      <w:pPr>
        <w:spacing w:after="160"/>
      </w:pPr>
      <w:r>
        <w:t xml:space="preserve"/>
      </w:r>
    </w:p>
    <w:p>
      <w:pPr>
        <w:pStyle w:val="Heading2"/>
      </w:pPr>
      <w:r>
        <w:rPr>
          <w:rFonts w:ascii="Calibri" w:cs="Calibri" w:eastAsia="Calibri" w:hAnsi="Calibri"/>
        </w:rPr>
        <w:t xml:space="preserve">Audi A3 Community Resources</w:t>
      </w:r>
    </w:p>
    <w:p>
      <w:pPr>
        <w:pStyle w:val="ListParagraph"/>
        <w:numPr>
          <w:ilvl w:val="0"/>
          <w:numId w:val="2"/>
        </w:numPr>
      </w:pPr>
      <w:r>
        <w:rPr>
          <w:rFonts w:ascii="Calibri" w:cs="Calibri" w:eastAsia="Calibri" w:hAnsi="Calibri"/>
          <w:sz w:val="22"/>
          <w:szCs w:val="22"/>
        </w:rPr>
        <w:t xml:space="preserve">Audizine Forums (A3 8V specific forum): audizine.com — strong MQB platform knowledge base</w:t>
      </w:r>
    </w:p>
    <w:p>
      <w:pPr>
        <w:pStyle w:val="ListParagraph"/>
        <w:numPr>
          <w:ilvl w:val="0"/>
          <w:numId w:val="2"/>
        </w:numPr>
      </w:pPr>
      <w:r>
        <w:rPr>
          <w:rFonts w:ascii="Calibri" w:cs="Calibri" w:eastAsia="Calibri" w:hAnsi="Calibri"/>
          <w:sz w:val="22"/>
          <w:szCs w:val="22"/>
        </w:rPr>
        <w:t xml:space="preserve">VWVortex MQB Forum: vwvortex.com — shared platform with Golf/GTI, extensive VCDS coding threads</w:t>
      </w:r>
    </w:p>
    <w:p>
      <w:pPr>
        <w:pStyle w:val="ListParagraph"/>
        <w:numPr>
          <w:ilvl w:val="0"/>
          <w:numId w:val="2"/>
        </w:numPr>
      </w:pPr>
      <w:r>
        <w:rPr>
          <w:rFonts w:ascii="Calibri" w:cs="Calibri" w:eastAsia="Calibri" w:hAnsi="Calibri"/>
          <w:sz w:val="22"/>
          <w:szCs w:val="22"/>
        </w:rPr>
        <w:t xml:space="preserve">AudiWorld Forums: audiworld.com — general Audi community</w:t>
      </w:r>
    </w:p>
    <w:p>
      <w:pPr>
        <w:pStyle w:val="ListParagraph"/>
        <w:numPr>
          <w:ilvl w:val="0"/>
          <w:numId w:val="2"/>
        </w:numPr>
      </w:pPr>
      <w:r>
        <w:rPr>
          <w:rFonts w:ascii="Calibri" w:cs="Calibri" w:eastAsia="Calibri" w:hAnsi="Calibri"/>
          <w:sz w:val="22"/>
          <w:szCs w:val="22"/>
        </w:rPr>
        <w:t xml:space="preserve">Ross-Tech Forum Thread Index for A3 — search 'A3 8V' on forums.ross-tech.com for car-specific documented procedures</w:t>
      </w:r>
    </w:p>
    <w:p>
      <w:pPr>
        <w:spacing w:after="160"/>
      </w:pPr>
      <w:r>
        <w:t xml:space="preserve"/>
      </w:r>
    </w:p>
    <w:p>
      <w:pPr>
        <w:pStyle w:val="Heading2"/>
      </w:pPr>
      <w:r>
        <w:rPr>
          <w:rFonts w:ascii="Calibri" w:cs="Calibri" w:eastAsia="Calibri" w:hAnsi="Calibri"/>
        </w:rPr>
        <w:t xml:space="preserve">When This Manual Covers the Limit of What VCDS Can Do</w:t>
      </w:r>
    </w:p>
    <w:p>
      <w:pPr>
        <w:spacing w:after="80"/>
      </w:pPr>
      <w:r>
        <w:rPr>
          <w:rFonts w:ascii="Calibri" w:cs="Calibri" w:eastAsia="Calibri" w:hAnsi="Calibri"/>
          <w:sz w:val="22"/>
          <w:szCs w:val="22"/>
        </w:rPr>
        <w:t xml:space="preserve">VCDS is the most comprehensive DIY diagnostic and coding tool available for VAG vehicles, but some functions require Audi's proprietary ODIS (Off-Board Diagnostic and Information System) software used at dealerships:</w:t>
      </w:r>
    </w:p>
    <w:p>
      <w:pPr>
        <w:spacing w:after="160"/>
      </w:pPr>
      <w:r>
        <w:t xml:space="preserve"/>
      </w:r>
    </w:p>
    <w:p>
      <w:pPr>
        <w:pStyle w:val="ListParagraph"/>
        <w:numPr>
          <w:ilvl w:val="0"/>
          <w:numId w:val="2"/>
        </w:numPr>
      </w:pPr>
      <w:r>
        <w:rPr>
          <w:rFonts w:ascii="Calibri" w:cs="Calibri" w:eastAsia="Calibri" w:hAnsi="Calibri"/>
          <w:sz w:val="22"/>
          <w:szCs w:val="22"/>
        </w:rPr>
        <w:t xml:space="preserve">Module software updates / ECU flashing: VCDS cannot flash firmware. Requires ODIS or dealer.</w:t>
      </w:r>
    </w:p>
    <w:p>
      <w:pPr>
        <w:pStyle w:val="ListParagraph"/>
        <w:numPr>
          <w:ilvl w:val="0"/>
          <w:numId w:val="2"/>
        </w:numPr>
      </w:pPr>
      <w:r>
        <w:rPr>
          <w:rFonts w:ascii="Calibri" w:cs="Calibri" w:eastAsia="Calibri" w:hAnsi="Calibri"/>
          <w:sz w:val="22"/>
          <w:szCs w:val="22"/>
        </w:rPr>
        <w:t xml:space="preserve">Immobilizer key programming with no existing keys: requires Audi immo database access.</w:t>
      </w:r>
    </w:p>
    <w:p>
      <w:pPr>
        <w:pStyle w:val="ListParagraph"/>
        <w:numPr>
          <w:ilvl w:val="0"/>
          <w:numId w:val="2"/>
        </w:numPr>
      </w:pPr>
      <w:r>
        <w:rPr>
          <w:rFonts w:ascii="Calibri" w:cs="Calibri" w:eastAsia="Calibri" w:hAnsi="Calibri"/>
          <w:sz w:val="22"/>
          <w:szCs w:val="22"/>
        </w:rPr>
        <w:t xml:space="preserve">VIN change or new module installation with full network reconfiguration: ODIS manages this more completely.</w:t>
      </w:r>
    </w:p>
    <w:p>
      <w:pPr>
        <w:pStyle w:val="ListParagraph"/>
        <w:numPr>
          <w:ilvl w:val="0"/>
          <w:numId w:val="2"/>
        </w:numPr>
      </w:pPr>
      <w:r>
        <w:rPr>
          <w:rFonts w:ascii="Calibri" w:cs="Calibri" w:eastAsia="Calibri" w:hAnsi="Calibri"/>
          <w:sz w:val="22"/>
          <w:szCs w:val="22"/>
        </w:rPr>
        <w:t xml:space="preserve">Guided function repair procedures: ODIS has step-by-step guided functions for complex repairs.</w:t>
      </w:r>
    </w:p>
    <w:p>
      <w:pPr>
        <w:pStyle w:val="ListParagraph"/>
        <w:numPr>
          <w:ilvl w:val="0"/>
          <w:numId w:val="2"/>
        </w:numPr>
      </w:pPr>
      <w:r>
        <w:rPr>
          <w:rFonts w:ascii="Calibri" w:cs="Calibri" w:eastAsia="Calibri" w:hAnsi="Calibri"/>
          <w:sz w:val="22"/>
          <w:szCs w:val="22"/>
        </w:rPr>
        <w:t xml:space="preserve">Recall/technical service bulletin (TSB) software updates: dealer-only.</w:t>
      </w:r>
    </w:p>
    <w:p>
      <w:pPr>
        <w:spacing w:after="160"/>
      </w:pPr>
      <w:r>
        <w:t xml:space="preserve"/>
      </w:r>
    </w:p>
    <w:p>
      <w:pPr>
        <w:spacing w:after="80"/>
      </w:pPr>
      <w:r>
        <w:rPr>
          <w:rFonts w:ascii="Calibri" w:cs="Calibri" w:eastAsia="Calibri" w:hAnsi="Calibri"/>
          <w:sz w:val="22"/>
          <w:szCs w:val="22"/>
        </w:rPr>
        <w:t xml:space="preserve">For these procedures, an authorized Audi dealer or a qualified independent VAG specialist with ODIS access is required. Independent shops with VCDS often network with dealers for occasional ODIS access when needed.</w:t>
      </w:r>
    </w:p>
    <w:p>
      <w:pPr>
        <w:spacing w:after="160"/>
      </w:pPr>
      <w:r>
        <w:t xml:space="preserve"/>
      </w:r>
    </w:p>
    <w:p>
      <w:pPr>
        <w:spacing w:after="120" w:before="480"/>
        <w:jc w:val="center"/>
      </w:pPr>
      <w:r>
        <w:rPr>
          <w:rFonts w:ascii="Calibri" w:cs="Calibri" w:eastAsia="Calibri" w:hAnsi="Calibri"/>
          <w:b/>
          <w:bCs/>
          <w:color w:val="1F3864"/>
          <w:sz w:val="28"/>
          <w:szCs w:val="28"/>
        </w:rPr>
        <w:t xml:space="preserve">— VCDS Complete Reference Manual — 2018 Audi A3 8V MQB —</w:t>
      </w:r>
    </w:p>
    <w:p>
      <w:pPr>
        <w:spacing w:after="80"/>
        <w:jc w:val="center"/>
      </w:pPr>
      <w:r>
        <w:rPr>
          <w:rFonts w:ascii="Calibri" w:cs="Calibri" w:eastAsia="Calibri" w:hAnsi="Calibri"/>
          <w:color w:val="595959"/>
          <w:sz w:val="22"/>
          <w:szCs w:val="22"/>
        </w:rPr>
        <w:t xml:space="preserve">EA888 Gen3 | CZPB Engine | Simos 18.1 ECU | DQ381 S-Tronic</w:t>
      </w:r>
    </w:p>
    <w:p>
      <w:pPr>
        <w:spacing w:after="80"/>
        <w:jc w:val="center"/>
      </w:pPr>
      <w:r>
        <w:rPr>
          <w:rFonts w:ascii="Calibri" w:cs="Calibri" w:eastAsia="Calibri" w:hAnsi="Calibri"/>
          <w:color w:val="595959"/>
          <w:sz w:val="20"/>
          <w:szCs w:val="20"/>
        </w:rPr>
        <w:t xml:space="preserve">10 Volumes | All Major Modules | Complete Fault Code Reference | Master Coding Guide</w:t>
      </w:r>
    </w:p>
    <w:p>
      <w:pPr>
        <w:jc w:val="center"/>
      </w:pPr>
      <w:r>
        <w:rPr>
          <w:rFonts w:ascii="Calibri" w:cs="Calibri" w:eastAsia="Calibri" w:hAnsi="Calibri"/>
          <w:color w:val="595959"/>
          <w:sz w:val="18"/>
          <w:szCs w:val="18"/>
        </w:rPr>
        <w:t xml:space="preserve">Built with Ross-Tech VCDS | Interface: HEX-V2</w:t>
      </w:r>
    </w:p>
    <w:sectPr>
      <w:pgSz w:w="12240" w:h="15840" w:orient="portrait"/>
      <w:pgMar w:top="1440" w:right="1296" w:bottom="1440"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3864" w:sz="6"/>
      </w:pBdr>
      <w:spacing w:after="160" w:before="32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2E5090"/>
      <w:sz w:val="26"/>
      <w:szCs w:val="26"/>
    </w:rPr>
  </w:style>
  <w:style w:type="paragraph" w:styleId="Heading3">
    <w:name w:val="Heading 3"/>
    <w:basedOn w:val="Normal"/>
    <w:next w:val="Normal"/>
    <w:qFormat/>
    <w:pPr>
      <w:spacing w:after="80" w:before="160"/>
      <w:outlineLvl w:val="2"/>
    </w:pPr>
    <w:rPr>
      <w:rFonts w:ascii="Calibri" w:cs="Calibri" w:eastAsia="Calibri" w:hAnsi="Calibri"/>
      <w:b/>
      <w:bCs/>
      <w:color w:val="1F386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2026-04-25T18:21:01.425Z</dcterms:created>
  <dcterms:modified xsi:type="dcterms:W3CDTF">2026-04-25T18:21:01.426Z</dcterms:modified>
</cp:coreProperties>
</file>

<file path=docProps/custom.xml><?xml version="1.0" encoding="utf-8"?>
<Properties xmlns="http://schemas.openxmlformats.org/officeDocument/2006/custom-properties" xmlns:vt="http://schemas.openxmlformats.org/officeDocument/2006/docPropsVTypes"/>
</file>