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02: Transmission Control (DQ381 S-Tronic / 0D9 Manual)</w:t>
      </w:r>
    </w:p>
    <w:p>
      <w:pPr>
        <w:pStyle w:val="Heading1"/>
      </w:pPr>
      <w:r>
        <w:rPr>
          <w:rFonts w:ascii="Calibri" w:cs="Calibri" w:eastAsia="Calibri" w:hAnsi="Calibri"/>
        </w:rPr>
        <w:t xml:space="preserve">Section 1: Transmission Identification</w:t>
      </w:r>
    </w:p>
    <w:p>
      <w:pPr>
        <w:spacing w:after="80"/>
      </w:pPr>
      <w:r>
        <w:rPr>
          <w:rFonts w:ascii="Calibri" w:cs="Calibri" w:eastAsia="Calibri" w:hAnsi="Calibri"/>
          <w:sz w:val="22"/>
          <w:szCs w:val="22"/>
        </w:rPr>
        <w:t xml:space="preserve">The 2018 Audi A3 8V with the 2.0 TSI CZPB engine was available in North America with either a 6-speed manual (0D9) or a 7-speed wet-clutch DSG automatic called the DQ381 (internal designation), also marketed as S-Tronic. This chapter covers both transmissions but focuses extensively on the DQ381 S-Tronic as it is the more complex system with more VCDS functionality.</w:t>
      </w:r>
    </w:p>
    <w:p>
      <w:pPr>
        <w:spacing w:after="160"/>
      </w:pPr>
      <w:r>
        <w:t xml:space="preserve"/>
      </w:r>
    </w:p>
    <w:p>
      <w:pPr>
        <w:pStyle w:val="Heading2"/>
      </w:pPr>
      <w:r>
        <w:rPr>
          <w:rFonts w:ascii="Calibri" w:cs="Calibri" w:eastAsia="Calibri" w:hAnsi="Calibri"/>
        </w:rPr>
        <w:t xml:space="preserve">Transmission Variants — 2018 A3 8V CZPB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Automatic option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 7-speed dual-clutch transmission (DCT), wet multi-plate clutches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option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0D9 — 6-speed manual, cable-operated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 marketing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S-Tronic (automatic) / 6-speed manual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DSG internal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(displaces older DQ250 used with lower-torque engines)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Max input torque (DQ381)</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380 Nm (280 lb-ft) — matched to CZPB's 350 Nm output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ratios (DQ381)</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1st: 3.765 / 2nd: 2.250 / 3rd: 1.536 / 4th: 1.185 / 5th: 0.911 / 6th: 0.738 / 7th: 0.618 / Reverse: 3.317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Final drive ratio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4.235:1 (FWD)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Dual wet multi-plate clutches — one for odd gears (1, 3, 5, 7), one for even gears (2, 4, 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Fluid type (DQ381)</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Pentosin ATF 9 or Audi G 055 540 A2 — do NOT use older DSG fluid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Fluid capacity (DQ381)</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Approximately 6.5 liters total / 1.5 liters service fill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Fluid service interval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OEM-specified mandatory interval but recommended every 40,000 miles for longevity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TCM (automatic)</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Continental/Temic — UDS protocol in VCDS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TCM (manual)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monitoring module only — limited VCDS functions</w:t>
            </w:r>
          </w:p>
        </w:tc>
      </w:tr>
    </w:tbl>
    <w:p>
      <w:pPr>
        <w:spacing w:after="160"/>
      </w:pPr>
      <w:r>
        <w:t xml:space="preserve"/>
      </w:r>
    </w:p>
    <w:p>
      <w:pPr>
        <w:pStyle w:val="Heading2"/>
      </w:pPr>
      <w:r>
        <w:rPr>
          <w:rFonts w:ascii="Calibri" w:cs="Calibri" w:eastAsia="Calibri" w:hAnsi="Calibri"/>
        </w:rPr>
        <w:t xml:space="preserve">DQ381 Dual-Clutch Operation — How It Works</w:t>
      </w:r>
    </w:p>
    <w:p>
      <w:pPr>
        <w:spacing w:after="80"/>
      </w:pPr>
      <w:r>
        <w:rPr>
          <w:rFonts w:ascii="Calibri" w:cs="Calibri" w:eastAsia="Calibri" w:hAnsi="Calibri"/>
          <w:sz w:val="22"/>
          <w:szCs w:val="22"/>
        </w:rPr>
        <w:t xml:space="preserve">Understanding how the DQ381 operates is essential for interpreting live data and diagnosing faults correctly.</w:t>
      </w:r>
    </w:p>
    <w:p>
      <w:pPr>
        <w:spacing w:after="160"/>
      </w:pPr>
      <w:r>
        <w:t xml:space="preserve"/>
      </w:r>
    </w:p>
    <w:p>
      <w:pPr>
        <w:spacing w:after="80"/>
      </w:pPr>
      <w:r>
        <w:rPr>
          <w:rFonts w:ascii="Calibri" w:cs="Calibri" w:eastAsia="Calibri" w:hAnsi="Calibri"/>
          <w:sz w:val="22"/>
          <w:szCs w:val="22"/>
        </w:rPr>
        <w:t xml:space="preserve">The DQ381 has two input shafts, each driven by a separate clutch pack. Odd gears (1, 3, 5, 7) live on one shaft; even gears (2, 4, 6) live on the other. While you drive in 1st gear, the transmission pre-selects 2nd gear on the waiting shaft. When you accelerate and the TCM decides to shift, it simultaneously disengages one clutch and engages the other — the shift takes approximately 8 milliseconds with no power interruption.</w:t>
      </w:r>
    </w:p>
    <w:p>
      <w:pPr>
        <w:spacing w:after="160"/>
      </w:pPr>
      <w:r>
        <w:t xml:space="preserve"/>
      </w:r>
    </w:p>
    <w:p>
      <w:pPr>
        <w:spacing w:after="80"/>
      </w:pPr>
      <w:r>
        <w:rPr>
          <w:rFonts w:ascii="Calibri" w:cs="Calibri" w:eastAsia="Calibri" w:hAnsi="Calibri"/>
          <w:sz w:val="22"/>
          <w:szCs w:val="22"/>
        </w:rPr>
        <w:t xml:space="preserve">This design makes the DQ381 extremely fast-shifting but also means: (1) The clutches are always partially engaged during gear pre-selection. (2) Both clutch packs are oil-cooled and require clean, correct-spec transmission fluid to prevent clutch slip and overheating. (3) Low-speed crawling situations (parking lots, slow traffic) stress the wet clutches more than high-speed driving — this is a common DQ381 weakness.</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DQ381 shudder at low speed (creeping in traffic, slow parking maneuvers) is a known complaint and is often related to transmission fluid degradation rather than a mechanical fault. Fluid and filter service frequently resolves low-speed shudder. VCDS can confirm whether clutch slip data supports this diagnosis.</w:t>
      </w:r>
    </w:p>
    <w:p>
      <w:pPr>
        <w:spacing w:after="160"/>
      </w:pPr>
      <w:r>
        <w:t xml:space="preserve"/>
      </w:r>
    </w:p>
    <w:p>
      <w:pPr>
        <w:pStyle w:val="Heading1"/>
      </w:pPr>
      <w:r>
        <w:rPr>
          <w:rFonts w:ascii="Calibri" w:cs="Calibri" w:eastAsia="Calibri" w:hAnsi="Calibri"/>
        </w:rPr>
        <w:t xml:space="preserve">Section 2: Accessing Module 02 in VCDS</w:t>
      </w:r>
    </w:p>
    <w:p>
      <w:pPr>
        <w:pStyle w:val="Heading2"/>
      </w:pPr>
      <w:r>
        <w:rPr>
          <w:rFonts w:ascii="Calibri" w:cs="Calibri" w:eastAsia="Calibri" w:hAnsi="Calibri"/>
        </w:rPr>
        <w:t xml:space="preserve">Connection Requirements</w:t>
      </w:r>
    </w:p>
    <w:p>
      <w:pPr>
        <w:pStyle w:val="ListParagraph"/>
        <w:numPr>
          <w:ilvl w:val="0"/>
          <w:numId w:val="2"/>
        </w:numPr>
      </w:pPr>
      <w:r>
        <w:rPr>
          <w:rFonts w:ascii="Calibri" w:cs="Calibri" w:eastAsia="Calibri" w:hAnsi="Calibri"/>
          <w:sz w:val="22"/>
          <w:szCs w:val="22"/>
        </w:rPr>
        <w:t xml:space="preserve">Same as Module 01 — HEX-V2 connected, VCDS launched, ignition ON</w:t>
      </w:r>
    </w:p>
    <w:p>
      <w:pPr>
        <w:pStyle w:val="ListParagraph"/>
        <w:numPr>
          <w:ilvl w:val="0"/>
          <w:numId w:val="2"/>
        </w:numPr>
      </w:pPr>
      <w:r>
        <w:rPr>
          <w:rFonts w:ascii="Calibri" w:cs="Calibri" w:eastAsia="Calibri" w:hAnsi="Calibri"/>
          <w:sz w:val="22"/>
          <w:szCs w:val="22"/>
        </w:rPr>
        <w:t xml:space="preserve">Engine running is recommended for most TCM diagnostics but not required for coding/adaptations</w:t>
      </w:r>
    </w:p>
    <w:p>
      <w:pPr>
        <w:pStyle w:val="ListParagraph"/>
        <w:numPr>
          <w:ilvl w:val="0"/>
          <w:numId w:val="2"/>
        </w:numPr>
      </w:pPr>
      <w:r>
        <w:rPr>
          <w:rFonts w:ascii="Calibri" w:cs="Calibri" w:eastAsia="Calibri" w:hAnsi="Calibri"/>
          <w:sz w:val="22"/>
          <w:szCs w:val="22"/>
        </w:rPr>
        <w:t xml:space="preserve">Shift selector in Park or Neutral for most procedures</w:t>
      </w:r>
    </w:p>
    <w:p>
      <w:pPr>
        <w:pStyle w:val="ListParagraph"/>
        <w:numPr>
          <w:ilvl w:val="0"/>
          <w:numId w:val="2"/>
        </w:numPr>
      </w:pPr>
      <w:r>
        <w:rPr>
          <w:rFonts w:ascii="Calibri" w:cs="Calibri" w:eastAsia="Calibri" w:hAnsi="Calibri"/>
          <w:sz w:val="22"/>
          <w:szCs w:val="22"/>
        </w:rPr>
        <w:t xml:space="preserve">Parking brake applied</w:t>
      </w:r>
    </w:p>
    <w:p>
      <w:pPr>
        <w:spacing w:after="160"/>
      </w:pPr>
      <w:r>
        <w:t xml:space="preserve"/>
      </w:r>
    </w:p>
    <w:p>
      <w:pPr>
        <w:pStyle w:val="Heading2"/>
      </w:pPr>
      <w:r>
        <w:rPr>
          <w:rFonts w:ascii="Calibri" w:cs="Calibri" w:eastAsia="Calibri" w:hAnsi="Calibri"/>
        </w:rPr>
        <w:t xml:space="preserve">Access Procedure</w:t>
      </w:r>
    </w:p>
    <w:p>
      <w:pPr>
        <w:pStyle w:val="ListParagraph"/>
        <w:numPr>
          <w:ilvl w:val="0"/>
          <w:numId w:val="3"/>
        </w:numPr>
      </w:pPr>
      <w:r>
        <w:rPr>
          <w:rFonts w:ascii="Calibri" w:cs="Calibri" w:eastAsia="Calibri" w:hAnsi="Calibri"/>
          <w:sz w:val="22"/>
          <w:szCs w:val="22"/>
        </w:rPr>
        <w:t xml:space="preserve">Module 01 connection not required first — go directly to Module 02.</w:t>
      </w:r>
    </w:p>
    <w:p>
      <w:pPr>
        <w:pStyle w:val="ListParagraph"/>
        <w:numPr>
          <w:ilvl w:val="0"/>
          <w:numId w:val="3"/>
        </w:numPr>
      </w:pPr>
      <w:r>
        <w:rPr>
          <w:rFonts w:ascii="Calibri" w:cs="Calibri" w:eastAsia="Calibri" w:hAnsi="Calibri"/>
          <w:sz w:val="22"/>
          <w:szCs w:val="22"/>
        </w:rPr>
        <w:t xml:space="preserve">From VCDS main screen, click [Select Control Module].</w:t>
      </w:r>
    </w:p>
    <w:p>
      <w:pPr>
        <w:pStyle w:val="ListParagraph"/>
        <w:numPr>
          <w:ilvl w:val="0"/>
          <w:numId w:val="3"/>
        </w:numPr>
      </w:pPr>
      <w:r>
        <w:rPr>
          <w:rFonts w:ascii="Calibri" w:cs="Calibri" w:eastAsia="Calibri" w:hAnsi="Calibri"/>
          <w:sz w:val="22"/>
          <w:szCs w:val="22"/>
        </w:rPr>
        <w:t xml:space="preserve">Click [02 — Transmission Control] or type '02' and click [Go!].</w:t>
      </w:r>
    </w:p>
    <w:p>
      <w:pPr>
        <w:pStyle w:val="ListParagraph"/>
        <w:numPr>
          <w:ilvl w:val="0"/>
          <w:numId w:val="3"/>
        </w:numPr>
      </w:pPr>
      <w:r>
        <w:rPr>
          <w:rFonts w:ascii="Calibri" w:cs="Calibri" w:eastAsia="Calibri" w:hAnsi="Calibri"/>
          <w:sz w:val="22"/>
          <w:szCs w:val="22"/>
        </w:rPr>
        <w:t xml:space="preserve">VCDS connects to TCM. Wait 3–5 seconds.</w:t>
      </w:r>
    </w:p>
    <w:p>
      <w:pPr>
        <w:pStyle w:val="ListParagraph"/>
        <w:numPr>
          <w:ilvl w:val="0"/>
          <w:numId w:val="3"/>
        </w:numPr>
      </w:pPr>
      <w:r>
        <w:rPr>
          <w:rFonts w:ascii="Calibri" w:cs="Calibri" w:eastAsia="Calibri" w:hAnsi="Calibri"/>
          <w:sz w:val="22"/>
          <w:szCs w:val="22"/>
        </w:rPr>
        <w:t xml:space="preserve">Module window opens with component string showing transmission type.</w:t>
      </w:r>
    </w:p>
    <w:p>
      <w:pPr>
        <w:pStyle w:val="ListParagraph"/>
        <w:numPr>
          <w:ilvl w:val="0"/>
          <w:numId w:val="3"/>
        </w:numPr>
      </w:pPr>
      <w:r>
        <w:rPr>
          <w:rFonts w:ascii="Calibri" w:cs="Calibri" w:eastAsia="Calibri" w:hAnsi="Calibri"/>
          <w:sz w:val="22"/>
          <w:szCs w:val="22"/>
        </w:rPr>
        <w:t xml:space="preserve">DQ381 component string will show: '7-speed DSG' or '0D9 DQ381' or similar.</w:t>
      </w:r>
    </w:p>
    <w:p>
      <w:pPr>
        <w:spacing w:after="160"/>
      </w:pPr>
      <w:r>
        <w:t xml:space="preserve"/>
      </w:r>
    </w:p>
    <w:p>
      <w:pPr>
        <w:pStyle w:val="Heading2"/>
      </w:pPr>
      <w:r>
        <w:rPr>
          <w:rFonts w:ascii="Calibri" w:cs="Calibri" w:eastAsia="Calibri" w:hAnsi="Calibri"/>
        </w:rPr>
        <w:t xml:space="preserve">Security Access for Module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Purpose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Security Access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General adaptations and long coding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01138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Alternate if 01138 fails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Try: 01295, 01972, 02168, 02537, 02817 in sequence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Auto-hold and related adaptations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r>
    </w:tbl>
    <w:p>
      <w:pPr>
        <w:spacing w:after="160"/>
      </w:pPr>
      <w:r>
        <w:t xml:space="preserve"/>
      </w:r>
    </w:p>
    <w:p>
      <w:pPr>
        <w:pStyle w:val="Heading1"/>
      </w:pPr>
      <w:r>
        <w:rPr>
          <w:rFonts w:ascii="Calibri" w:cs="Calibri" w:eastAsia="Calibri" w:hAnsi="Calibri"/>
        </w:rPr>
        <w:t xml:space="preserve">Section 3: Live Data — DQ381 Measuring Blocks</w:t>
      </w:r>
    </w:p>
    <w:p>
      <w:pPr>
        <w:spacing w:after="80"/>
      </w:pPr>
      <w:r>
        <w:rPr>
          <w:rFonts w:ascii="Calibri" w:cs="Calibri" w:eastAsia="Calibri" w:hAnsi="Calibri"/>
          <w:sz w:val="22"/>
          <w:szCs w:val="22"/>
        </w:rPr>
        <w:t xml:space="preserve">The DQ381 TCM uses UDS protocol and presents all live data as named channels in the Advanced Measuring Values dropdown. The following are the most important diagnostic channels for this transmission.</w:t>
      </w:r>
    </w:p>
    <w:p>
      <w:pPr>
        <w:spacing w:after="160"/>
      </w:pPr>
      <w:r>
        <w:t xml:space="preserve"/>
      </w:r>
    </w:p>
    <w:p>
      <w:pPr>
        <w:pStyle w:val="Heading2"/>
      </w:pPr>
      <w:r>
        <w:rPr>
          <w:rFonts w:ascii="Calibri" w:cs="Calibri" w:eastAsia="Calibri" w:hAnsi="Calibri"/>
        </w:rPr>
        <w:t xml:space="preserve">Gear Selection &amp; Shift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selection / current gear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Currently engaged gear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number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1–7 forward, R for reverse, N for neutral, P for park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gear / desired gear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the TCM is targeting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number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current gear when shift complete. Mismatch during shift is normal briefly.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Selector lever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Physical position of the gear selector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 / Reverse / Neutral / Drive / Sport / Manual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shift stage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shift operation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whether a shift is in progress or transmission is in steady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program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driving program selected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 Sport / Manual. Changes with Audi Drive Select if equipped.</w:t>
            </w:r>
          </w:p>
        </w:tc>
      </w:tr>
    </w:tbl>
    <w:p>
      <w:pPr>
        <w:spacing w:after="160"/>
      </w:pPr>
      <w:r>
        <w:t xml:space="preserve"/>
      </w:r>
    </w:p>
    <w:p>
      <w:pPr>
        <w:pStyle w:val="Heading2"/>
      </w:pPr>
      <w:r>
        <w:rPr>
          <w:rFonts w:ascii="Calibri" w:cs="Calibri" w:eastAsia="Calibri" w:hAnsi="Calibri"/>
        </w:rPr>
        <w:t xml:space="preserve">Clutch Data — Critical DQ381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1 slip / K1 slip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Slip speed of odd-gear clutch pack (clutches 1, 3, 5, 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 or %</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RPM slip in steady state. Brief slip during engagement is normal. Persistent slip = worn clutch or low fluid.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2 slip / K2 slip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Slip speed of even-gear clutch pack (clutches 2, 4, 6)</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 or %</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K1. Persistent slip without shift in progress =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1 temperature / K1 temp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odd-gear clutch pack</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60–100°C. High load: up to 130°C. Above 150°C = overheating protection mode may activate.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2 temperature / K2 temp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even-gear clutch pack</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K1. K2 tends to run warmer in city driving as 2nd gear sees heavy 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1 torque / K1 torque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 being transmitted through odd-gear clutch</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with load and gear. At WOT: should approach engine torque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2 torque / K2 torque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 being transmitted through even-gear clutch</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K1.</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DIAGNOSTIC NOTE: </w:t>
      </w:r>
      <w:r>
        <w:rPr>
          <w:rFonts w:ascii="Calibri" w:cs="Calibri" w:eastAsia="Calibri" w:hAnsi="Calibri"/>
          <w:sz w:val="22"/>
          <w:szCs w:val="22"/>
        </w:rPr>
        <w:t xml:space="preserve">When diagnosing DQ381 shudder or jerking at low speed: open live data and monitor K1 and K2 slip channels during a slow creep in 1st gear at 5–10 mph. Healthy transmission: near-zero slip. Shuddering transmission: visible intermittent slip spikes (50–200 RPM oscillation) corresponding to the shudder. This confirms clutch slip is the cause and points toward fluid service or clutch wear.</w:t>
      </w:r>
    </w:p>
    <w:p>
      <w:pPr>
        <w:spacing w:after="160"/>
      </w:pPr>
      <w:r>
        <w:t xml:space="preserve"/>
      </w:r>
    </w:p>
    <w:p>
      <w:pPr>
        <w:pStyle w:val="Heading2"/>
      </w:pPr>
      <w:r>
        <w:rPr>
          <w:rFonts w:ascii="Calibri" w:cs="Calibri" w:eastAsia="Calibri" w:hAnsi="Calibri"/>
        </w:rPr>
        <w:t xml:space="preserve">Hydraulic Pressure &amp; Pump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 pressure / line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Main hydraulic system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4–6 bar. Load: 8–15 bar. Low system pressure = worn pump or pressure regulator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pressure K1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Hydraulic pressure applied to clutch pack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with engagement state. During shift: rises smoothly. Erratic pressure = solenoid or valve body issue.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pressure K2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Hydraulic pressure applied to clutch pack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K1 channel.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oil pump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of the transmission oil pump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Tracks engine RPM as pump is engine-driven. Low pump output = worn pump.</w:t>
            </w:r>
          </w:p>
        </w:tc>
      </w:tr>
    </w:tbl>
    <w:p>
      <w:pPr>
        <w:spacing w:after="160"/>
      </w:pPr>
      <w:r>
        <w:t xml:space="preserve"/>
      </w:r>
    </w:p>
    <w:p>
      <w:pPr>
        <w:pStyle w:val="Heading2"/>
      </w:pPr>
      <w:r>
        <w:rPr>
          <w:rFonts w:ascii="Calibri" w:cs="Calibri" w:eastAsia="Calibri" w:hAnsi="Calibri"/>
        </w:rPr>
        <w:t xml:space="preserve">Transmission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oil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ambient. Normal operation: 60–90°C. Extended high load: up to 110°C. Above 120°C = protection mode possible.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oil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the gear oil (separate from ATF on some variants)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60–100°C.</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High ATF temperature on the DQ381 (consistently above 100°C in normal driving) can indicate low fluid level, degraded fluid, or a cooling system issue. The DQ381 ATF is cooled through a heat exchanger. If transmission overheating occurs, verify fluid level and condition before assuming mechanical fault.</w:t>
      </w:r>
    </w:p>
    <w:p>
      <w:pPr>
        <w:spacing w:after="160"/>
      </w:pPr>
      <w:r>
        <w:t xml:space="preserve"/>
      </w:r>
    </w:p>
    <w:p>
      <w:pPr>
        <w:pStyle w:val="Heading2"/>
      </w:pPr>
      <w:r>
        <w:rPr>
          <w:rFonts w:ascii="Calibri" w:cs="Calibri" w:eastAsia="Calibri" w:hAnsi="Calibri"/>
        </w:rPr>
        <w:t xml:space="preserve">Input &amp; Output Shaft Speeds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 shaft 1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of odd-gear input shaft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Matches engine RPM when clutch 1 is engaged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 shaft 2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of even-gear input shaft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Matches engine RPM when clutch 2 is engaged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Output shaft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output speed (to drivetrain)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Correlates to vehicle speed. Compare to wheel speed sensors for slip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(TCM)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as seen by the TCM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instrument cluster reading within 1–2 mph</w:t>
            </w:r>
          </w:p>
        </w:tc>
      </w:tr>
    </w:tbl>
    <w:p>
      <w:pPr>
        <w:spacing w:after="160"/>
      </w:pPr>
      <w:r>
        <w:t xml:space="preserve"/>
      </w:r>
    </w:p>
    <w:p>
      <w:pPr>
        <w:pStyle w:val="Heading2"/>
      </w:pPr>
      <w:r>
        <w:rPr>
          <w:rFonts w:ascii="Calibri" w:cs="Calibri" w:eastAsia="Calibri" w:hAnsi="Calibri"/>
        </w:rPr>
        <w:t xml:space="preserve">Torque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torque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 the TCM is requesting from the engine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TCM coordinates with ECM for smooth shifts — momentarily requests torque reduction during upshifts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 limit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TCM is limiting torque input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Active/Inactive. Active = TCM protecting transmission from torque overload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 converter slip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applicable to DQ381 (no torque converter)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uses dual wet clutches, not a torque converter. This channel may not be present.</w:t>
            </w:r>
          </w:p>
        </w:tc>
      </w:tr>
    </w:tbl>
    <w:p>
      <w:pPr>
        <w:spacing w:after="160"/>
      </w:pPr>
      <w:r>
        <w:t xml:space="preserve"/>
      </w:r>
    </w:p>
    <w:p>
      <w:pPr>
        <w:pStyle w:val="Heading1"/>
      </w:pPr>
      <w:r>
        <w:rPr>
          <w:rFonts w:ascii="Calibri" w:cs="Calibri" w:eastAsia="Calibri" w:hAnsi="Calibri"/>
        </w:rPr>
        <w:t xml:space="preserve">Section 4: Basic Settings — DQ381 Complete Procedures</w:t>
      </w:r>
    </w:p>
    <w:p>
      <w:pPr>
        <w:pStyle w:val="Heading2"/>
      </w:pPr>
      <w:r>
        <w:rPr>
          <w:rFonts w:ascii="Calibri" w:cs="Calibri" w:eastAsia="Calibri" w:hAnsi="Calibri"/>
        </w:rPr>
        <w:t xml:space="preserve">Routine 1: Transmission Adaptation Reset</w:t>
      </w:r>
    </w:p>
    <w:p>
      <w:pPr>
        <w:spacing w:after="80"/>
      </w:pPr>
      <w:r>
        <w:rPr>
          <w:rFonts w:ascii="Calibri" w:cs="Calibri" w:eastAsia="Calibri" w:hAnsi="Calibri"/>
          <w:sz w:val="22"/>
          <w:szCs w:val="22"/>
        </w:rPr>
        <w:t xml:space="preserve">The DQ381 TCM continuously learns and stores shift quality data — clutch engagement timing, pressure ramp rates, and gear pre-selection timing. Over time, as clutches wear, the TCM adapts to compensate. This stored learning is called the transmission adaptation.</w:t>
      </w:r>
    </w:p>
    <w:p>
      <w:pPr>
        <w:spacing w:after="160"/>
      </w:pPr>
      <w:r>
        <w:t xml:space="preserve"/>
      </w:r>
    </w:p>
    <w:p>
      <w:pPr>
        <w:spacing w:after="80"/>
      </w:pPr>
      <w:r>
        <w:rPr>
          <w:rFonts w:ascii="Calibri" w:cs="Calibri" w:eastAsia="Calibri" w:hAnsi="Calibri"/>
          <w:sz w:val="22"/>
          <w:szCs w:val="22"/>
        </w:rPr>
        <w:t xml:space="preserve">Resetting adaptation clears all learned values and forces the TCM to re-learn from scratch. After a reset, the transmission may shift harshly or inconsistently for 200–500 miles while it re-adapts. Always inform the driver before resetting adaptation.</w:t>
      </w:r>
    </w:p>
    <w:p>
      <w:pPr>
        <w:spacing w:after="160"/>
      </w:pPr>
      <w:r>
        <w:t xml:space="preserve"/>
      </w:r>
    </w:p>
    <w:p>
      <w:pPr>
        <w:pStyle w:val="Heading3"/>
      </w:pPr>
      <w:r>
        <w:rPr>
          <w:rFonts w:ascii="Calibri" w:cs="Calibri" w:eastAsia="Calibri" w:hAnsi="Calibri"/>
        </w:rPr>
        <w:t xml:space="preserve">When to Reset Transmission Adaptation</w:t>
      </w:r>
    </w:p>
    <w:p>
      <w:pPr>
        <w:pStyle w:val="ListParagraph"/>
        <w:numPr>
          <w:ilvl w:val="0"/>
          <w:numId w:val="2"/>
        </w:numPr>
      </w:pPr>
      <w:r>
        <w:rPr>
          <w:rFonts w:ascii="Calibri" w:cs="Calibri" w:eastAsia="Calibri" w:hAnsi="Calibri"/>
          <w:sz w:val="22"/>
          <w:szCs w:val="22"/>
        </w:rPr>
        <w:t xml:space="preserve">After DQ381 internal repair (clutch replacement, valve body replacement, mechatronic unit replacement)</w:t>
      </w:r>
    </w:p>
    <w:p>
      <w:pPr>
        <w:pStyle w:val="ListParagraph"/>
        <w:numPr>
          <w:ilvl w:val="0"/>
          <w:numId w:val="2"/>
        </w:numPr>
      </w:pPr>
      <w:r>
        <w:rPr>
          <w:rFonts w:ascii="Calibri" w:cs="Calibri" w:eastAsia="Calibri" w:hAnsi="Calibri"/>
          <w:sz w:val="22"/>
          <w:szCs w:val="22"/>
        </w:rPr>
        <w:t xml:space="preserve">After complete fluid and filter service when shifting quality was significantly degraded before service</w:t>
      </w:r>
    </w:p>
    <w:p>
      <w:pPr>
        <w:pStyle w:val="ListParagraph"/>
        <w:numPr>
          <w:ilvl w:val="0"/>
          <w:numId w:val="2"/>
        </w:numPr>
      </w:pPr>
      <w:r>
        <w:rPr>
          <w:rFonts w:ascii="Calibri" w:cs="Calibri" w:eastAsia="Calibri" w:hAnsi="Calibri"/>
          <w:sz w:val="22"/>
          <w:szCs w:val="22"/>
        </w:rPr>
        <w:t xml:space="preserve">After TCM replacement</w:t>
      </w:r>
    </w:p>
    <w:p>
      <w:pPr>
        <w:pStyle w:val="ListParagraph"/>
        <w:numPr>
          <w:ilvl w:val="0"/>
          <w:numId w:val="2"/>
        </w:numPr>
      </w:pPr>
      <w:r>
        <w:rPr>
          <w:rFonts w:ascii="Calibri" w:cs="Calibri" w:eastAsia="Calibri" w:hAnsi="Calibri"/>
          <w:sz w:val="22"/>
          <w:szCs w:val="22"/>
        </w:rPr>
        <w:t xml:space="preserve">When shift quality is consistently poor and fluid/filter is known good</w:t>
      </w:r>
    </w:p>
    <w:p>
      <w:pPr>
        <w:pStyle w:val="ListParagraph"/>
        <w:numPr>
          <w:ilvl w:val="0"/>
          <w:numId w:val="2"/>
        </w:numPr>
      </w:pPr>
      <w:r>
        <w:rPr>
          <w:rFonts w:ascii="Calibri" w:cs="Calibri" w:eastAsia="Calibri" w:hAnsi="Calibri"/>
          <w:sz w:val="22"/>
          <w:szCs w:val="22"/>
        </w:rPr>
        <w:t xml:space="preserve">As part of a systematic diagnosis when shift timing seems miscalibrated</w:t>
      </w:r>
    </w:p>
    <w:p>
      <w:pPr>
        <w:spacing w:after="160"/>
      </w:pPr>
      <w:r>
        <w:t xml:space="preserve"/>
      </w:r>
    </w:p>
    <w:p>
      <w:pPr>
        <w:pStyle w:val="Heading3"/>
      </w:pPr>
      <w:r>
        <w:rPr>
          <w:rFonts w:ascii="Calibri" w:cs="Calibri" w:eastAsia="Calibri" w:hAnsi="Calibri"/>
        </w:rPr>
        <w:t xml:space="preserve">When NOT to Reset Adaptation</w:t>
      </w:r>
    </w:p>
    <w:p>
      <w:pPr>
        <w:pStyle w:val="ListParagraph"/>
        <w:numPr>
          <w:ilvl w:val="0"/>
          <w:numId w:val="2"/>
        </w:numPr>
      </w:pPr>
      <w:r>
        <w:rPr>
          <w:rFonts w:ascii="Calibri" w:cs="Calibri" w:eastAsia="Calibri" w:hAnsi="Calibri"/>
          <w:sz w:val="22"/>
          <w:szCs w:val="22"/>
        </w:rPr>
        <w:t xml:space="preserve">Do not reset as a first-resort fix for shift quality complaints — diagnose first</w:t>
      </w:r>
    </w:p>
    <w:p>
      <w:pPr>
        <w:pStyle w:val="ListParagraph"/>
        <w:numPr>
          <w:ilvl w:val="0"/>
          <w:numId w:val="2"/>
        </w:numPr>
      </w:pPr>
      <w:r>
        <w:rPr>
          <w:rFonts w:ascii="Calibri" w:cs="Calibri" w:eastAsia="Calibri" w:hAnsi="Calibri"/>
          <w:sz w:val="22"/>
          <w:szCs w:val="22"/>
        </w:rPr>
        <w:t xml:space="preserve">Do not reset immediately after battery replacement or disconnect — the adaptation often self-corrects after a few drive cycles without a reset</w:t>
      </w:r>
    </w:p>
    <w:p>
      <w:pPr>
        <w:pStyle w:val="ListParagraph"/>
        <w:numPr>
          <w:ilvl w:val="0"/>
          <w:numId w:val="2"/>
        </w:numPr>
      </w:pPr>
      <w:r>
        <w:rPr>
          <w:rFonts w:ascii="Calibri" w:cs="Calibri" w:eastAsia="Calibri" w:hAnsi="Calibri"/>
          <w:sz w:val="22"/>
          <w:szCs w:val="22"/>
        </w:rPr>
        <w:t xml:space="preserve">Do not reset repeatedly — each reset forces another extended re-learning period</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02 open. Ignition ON, engine running. Transmission in Park.</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'Transmission adaptation reset' or 'Adaptation reset' or 'Clear learned values' from dropdown.</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VCDS confirms reset complete.</w:t>
      </w:r>
    </w:p>
    <w:p>
      <w:pPr>
        <w:pStyle w:val="ListParagraph"/>
        <w:numPr>
          <w:ilvl w:val="0"/>
          <w:numId w:val="3"/>
        </w:numPr>
      </w:pPr>
      <w:r>
        <w:rPr>
          <w:rFonts w:ascii="Calibri" w:cs="Calibri" w:eastAsia="Calibri" w:hAnsi="Calibri"/>
          <w:sz w:val="22"/>
          <w:szCs w:val="22"/>
        </w:rPr>
        <w:t xml:space="preserve">After reset, perform the Drive-In adaptation procedure described in Routine 2.</w:t>
      </w:r>
    </w:p>
    <w:p>
      <w:pPr>
        <w:spacing w:after="160"/>
      </w:pPr>
      <w:r>
        <w:t xml:space="preserve"/>
      </w:r>
    </w:p>
    <w:p>
      <w:pPr>
        <w:pStyle w:val="Heading2"/>
      </w:pPr>
      <w:r>
        <w:rPr>
          <w:rFonts w:ascii="Calibri" w:cs="Calibri" w:eastAsia="Calibri" w:hAnsi="Calibri"/>
        </w:rPr>
        <w:t xml:space="preserve">Routine 2: Drive-In Adaptation Procedure (Post-Reset or Post-Service)</w:t>
      </w:r>
    </w:p>
    <w:p>
      <w:pPr>
        <w:spacing w:after="80"/>
      </w:pPr>
      <w:r>
        <w:rPr>
          <w:rFonts w:ascii="Calibri" w:cs="Calibri" w:eastAsia="Calibri" w:hAnsi="Calibri"/>
          <w:sz w:val="22"/>
          <w:szCs w:val="22"/>
        </w:rPr>
        <w:t xml:space="preserve">After resetting adaptation or completing any DQ381 service, a structured drive-in procedure allows the TCM to re-establish baseline adaptation values quickly and cleanly.</w:t>
      </w:r>
    </w:p>
    <w:p>
      <w:pPr>
        <w:spacing w:after="160"/>
      </w:pPr>
      <w:r>
        <w:t xml:space="preserve"/>
      </w:r>
    </w:p>
    <w:p>
      <w:pPr>
        <w:pStyle w:val="Heading3"/>
      </w:pPr>
      <w:r>
        <w:rPr>
          <w:rFonts w:ascii="Calibri" w:cs="Calibri" w:eastAsia="Calibri" w:hAnsi="Calibri"/>
        </w:rPr>
        <w:t xml:space="preserve">Drive-In Procedure — DQ381</w:t>
      </w:r>
    </w:p>
    <w:p>
      <w:pPr>
        <w:pStyle w:val="ListParagraph"/>
        <w:numPr>
          <w:ilvl w:val="0"/>
          <w:numId w:val="3"/>
        </w:numPr>
      </w:pPr>
      <w:r>
        <w:rPr>
          <w:rFonts w:ascii="Calibri" w:cs="Calibri" w:eastAsia="Calibri" w:hAnsi="Calibri"/>
          <w:sz w:val="22"/>
          <w:szCs w:val="22"/>
        </w:rPr>
        <w:t xml:space="preserve">After transmission service: allow ATF to reach operating temperature (40°C+) before starting procedure — drive gently for 5 minutes.</w:t>
      </w:r>
    </w:p>
    <w:p>
      <w:pPr>
        <w:pStyle w:val="ListParagraph"/>
        <w:numPr>
          <w:ilvl w:val="0"/>
          <w:numId w:val="3"/>
        </w:numPr>
      </w:pPr>
      <w:r>
        <w:rPr>
          <w:rFonts w:ascii="Calibri" w:cs="Calibri" w:eastAsia="Calibri" w:hAnsi="Calibri"/>
          <w:sz w:val="22"/>
          <w:szCs w:val="22"/>
        </w:rPr>
        <w:t xml:space="preserve">Find a quiet road or light traffic area where you can drive smoothly for 15–20 minutes.</w:t>
      </w:r>
    </w:p>
    <w:p>
      <w:pPr>
        <w:pStyle w:val="ListParagraph"/>
        <w:numPr>
          <w:ilvl w:val="0"/>
          <w:numId w:val="3"/>
        </w:numPr>
      </w:pPr>
      <w:r>
        <w:rPr>
          <w:rFonts w:ascii="Calibri" w:cs="Calibri" w:eastAsia="Calibri" w:hAnsi="Calibri"/>
          <w:sz w:val="22"/>
          <w:szCs w:val="22"/>
        </w:rPr>
        <w:t xml:space="preserve">From a stop, accelerate gently to 30 mph in Drive (D) — allow automatic upshifts to occur naturally, do not use paddles.</w:t>
      </w:r>
    </w:p>
    <w:p>
      <w:pPr>
        <w:pStyle w:val="ListParagraph"/>
        <w:numPr>
          <w:ilvl w:val="0"/>
          <w:numId w:val="3"/>
        </w:numPr>
      </w:pPr>
      <w:r>
        <w:rPr>
          <w:rFonts w:ascii="Calibri" w:cs="Calibri" w:eastAsia="Calibri" w:hAnsi="Calibri"/>
          <w:sz w:val="22"/>
          <w:szCs w:val="22"/>
        </w:rPr>
        <w:t xml:space="preserve">Decelerate gently to a stop. Repeat 5 times.</w:t>
      </w:r>
    </w:p>
    <w:p>
      <w:pPr>
        <w:pStyle w:val="ListParagraph"/>
        <w:numPr>
          <w:ilvl w:val="0"/>
          <w:numId w:val="3"/>
        </w:numPr>
      </w:pPr>
      <w:r>
        <w:rPr>
          <w:rFonts w:ascii="Calibri" w:cs="Calibri" w:eastAsia="Calibri" w:hAnsi="Calibri"/>
          <w:sz w:val="22"/>
          <w:szCs w:val="22"/>
        </w:rPr>
        <w:t xml:space="preserve">From a stop, perform moderate acceleration to 50 mph — allow upshifts naturally.</w:t>
      </w:r>
    </w:p>
    <w:p>
      <w:pPr>
        <w:pStyle w:val="ListParagraph"/>
        <w:numPr>
          <w:ilvl w:val="0"/>
          <w:numId w:val="3"/>
        </w:numPr>
      </w:pPr>
      <w:r>
        <w:rPr>
          <w:rFonts w:ascii="Calibri" w:cs="Calibri" w:eastAsia="Calibri" w:hAnsi="Calibri"/>
          <w:sz w:val="22"/>
          <w:szCs w:val="22"/>
        </w:rPr>
        <w:t xml:space="preserve">Decelerate to a stop. Repeat 3 times.</w:t>
      </w:r>
    </w:p>
    <w:p>
      <w:pPr>
        <w:pStyle w:val="ListParagraph"/>
        <w:numPr>
          <w:ilvl w:val="0"/>
          <w:numId w:val="3"/>
        </w:numPr>
      </w:pPr>
      <w:r>
        <w:rPr>
          <w:rFonts w:ascii="Calibri" w:cs="Calibri" w:eastAsia="Calibri" w:hAnsi="Calibri"/>
          <w:sz w:val="22"/>
          <w:szCs w:val="22"/>
        </w:rPr>
        <w:t xml:space="preserve">Drive at steady 40 mph cruise for 3 minutes.</w:t>
      </w:r>
    </w:p>
    <w:p>
      <w:pPr>
        <w:pStyle w:val="ListParagraph"/>
        <w:numPr>
          <w:ilvl w:val="0"/>
          <w:numId w:val="3"/>
        </w:numPr>
      </w:pPr>
      <w:r>
        <w:rPr>
          <w:rFonts w:ascii="Calibri" w:cs="Calibri" w:eastAsia="Calibri" w:hAnsi="Calibri"/>
          <w:sz w:val="22"/>
          <w:szCs w:val="22"/>
        </w:rPr>
        <w:t xml:space="preserve">Drive at steady 60 mph cruise for 3 minutes.</w:t>
      </w:r>
    </w:p>
    <w:p>
      <w:pPr>
        <w:pStyle w:val="ListParagraph"/>
        <w:numPr>
          <w:ilvl w:val="0"/>
          <w:numId w:val="3"/>
        </w:numPr>
      </w:pPr>
      <w:r>
        <w:rPr>
          <w:rFonts w:ascii="Calibri" w:cs="Calibri" w:eastAsia="Calibri" w:hAnsi="Calibri"/>
          <w:sz w:val="22"/>
          <w:szCs w:val="22"/>
        </w:rPr>
        <w:t xml:space="preserve">Perform one moderate kick-down from 40 mph (push throttle to approximately 70%).</w:t>
      </w:r>
    </w:p>
    <w:p>
      <w:pPr>
        <w:pStyle w:val="ListParagraph"/>
        <w:numPr>
          <w:ilvl w:val="0"/>
          <w:numId w:val="3"/>
        </w:numPr>
      </w:pPr>
      <w:r>
        <w:rPr>
          <w:rFonts w:ascii="Calibri" w:cs="Calibri" w:eastAsia="Calibri" w:hAnsi="Calibri"/>
          <w:sz w:val="22"/>
          <w:szCs w:val="22"/>
        </w:rPr>
        <w:t xml:space="preserve">Return to normal driving. Transmission should now be adapting continuously. Full adaptation completes over 200–500 miles of normal varied driving.</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During the first 50 miles after adaptation reset, shifts may feel noticeably firmer, softer, or mistimed compared to what you were used to. This is the TCM building new baseline values. Do not reset again during this period — allow the learning to complete.</w:t>
      </w:r>
    </w:p>
    <w:p>
      <w:pPr>
        <w:spacing w:after="160"/>
      </w:pPr>
      <w:r>
        <w:t xml:space="preserve"/>
      </w:r>
    </w:p>
    <w:p>
      <w:pPr>
        <w:pStyle w:val="Heading2"/>
      </w:pPr>
      <w:r>
        <w:rPr>
          <w:rFonts w:ascii="Calibri" w:cs="Calibri" w:eastAsia="Calibri" w:hAnsi="Calibri"/>
        </w:rPr>
        <w:t xml:space="preserve">Routine 3: Throttle Position Learning for DSG</w:t>
      </w:r>
    </w:p>
    <w:p>
      <w:pPr>
        <w:spacing w:after="80"/>
      </w:pPr>
      <w:r>
        <w:rPr>
          <w:rFonts w:ascii="Calibri" w:cs="Calibri" w:eastAsia="Calibri" w:hAnsi="Calibri"/>
          <w:sz w:val="22"/>
          <w:szCs w:val="22"/>
        </w:rPr>
        <w:t xml:space="preserve">The DQ381 TCM receives throttle position data from the engine ECM to predict driver intent and pre-select gears. After TCM replacement or when the TCM has lost its throttle correlation data, this routine re-establishes the connection.</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02 open. Engine running, warm. Shift selector in Park.</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'Throttle body coordination' or 'Accelerator pedal learning' from dropdown.</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Slowly press accelerator pedal from rest to full throttle and back to rest — approximately 5 seconds each way.</w:t>
      </w:r>
    </w:p>
    <w:p>
      <w:pPr>
        <w:pStyle w:val="ListParagraph"/>
        <w:numPr>
          <w:ilvl w:val="0"/>
          <w:numId w:val="3"/>
        </w:numPr>
      </w:pPr>
      <w:r>
        <w:rPr>
          <w:rFonts w:ascii="Calibri" w:cs="Calibri" w:eastAsia="Calibri" w:hAnsi="Calibri"/>
          <w:sz w:val="22"/>
          <w:szCs w:val="22"/>
        </w:rPr>
        <w:t xml:space="preserve">Routine completes and confirms successful coordination between TCM and ECM.</w:t>
      </w:r>
    </w:p>
    <w:p>
      <w:pPr>
        <w:spacing w:after="160"/>
      </w:pPr>
      <w:r>
        <w:t xml:space="preserve"/>
      </w:r>
    </w:p>
    <w:p>
      <w:pPr>
        <w:pStyle w:val="Heading2"/>
      </w:pPr>
      <w:r>
        <w:rPr>
          <w:rFonts w:ascii="Calibri" w:cs="Calibri" w:eastAsia="Calibri" w:hAnsi="Calibri"/>
        </w:rPr>
        <w:t xml:space="preserve">Routine 4: Selector Lever Position Learning</w:t>
      </w:r>
    </w:p>
    <w:p>
      <w:pPr>
        <w:spacing w:after="80"/>
      </w:pPr>
      <w:r>
        <w:rPr>
          <w:rFonts w:ascii="Calibri" w:cs="Calibri" w:eastAsia="Calibri" w:hAnsi="Calibri"/>
          <w:sz w:val="22"/>
          <w:szCs w:val="22"/>
        </w:rPr>
        <w:t xml:space="preserve">The DQ381 shift selector uses electronic position sensors. After selector replacement or if the TCM reports incorrect selector position, this routine re-learns the exact selector positions.</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02 open. Engine running. Apply foot brake.</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'Selector lever adaptation' or 'Gear selector position learning'.</w:t>
      </w:r>
    </w:p>
    <w:p>
      <w:pPr>
        <w:pStyle w:val="ListParagraph"/>
        <w:numPr>
          <w:ilvl w:val="0"/>
          <w:numId w:val="3"/>
        </w:numPr>
      </w:pPr>
      <w:r>
        <w:rPr>
          <w:rFonts w:ascii="Calibri" w:cs="Calibri" w:eastAsia="Calibri" w:hAnsi="Calibri"/>
          <w:sz w:val="22"/>
          <w:szCs w:val="22"/>
        </w:rPr>
        <w:t xml:space="preserve">VCDS prompts you to move the selector through all positions — follow on-screen instructions.</w:t>
      </w:r>
    </w:p>
    <w:p>
      <w:pPr>
        <w:pStyle w:val="ListParagraph"/>
        <w:numPr>
          <w:ilvl w:val="0"/>
          <w:numId w:val="3"/>
        </w:numPr>
      </w:pPr>
      <w:r>
        <w:rPr>
          <w:rFonts w:ascii="Calibri" w:cs="Calibri" w:eastAsia="Calibri" w:hAnsi="Calibri"/>
          <w:sz w:val="22"/>
          <w:szCs w:val="22"/>
        </w:rPr>
        <w:t xml:space="preserve">Move through P → R → N → D → S and back as directed.</w:t>
      </w:r>
    </w:p>
    <w:p>
      <w:pPr>
        <w:pStyle w:val="ListParagraph"/>
        <w:numPr>
          <w:ilvl w:val="0"/>
          <w:numId w:val="3"/>
        </w:numPr>
      </w:pPr>
      <w:r>
        <w:rPr>
          <w:rFonts w:ascii="Calibri" w:cs="Calibri" w:eastAsia="Calibri" w:hAnsi="Calibri"/>
          <w:sz w:val="22"/>
          <w:szCs w:val="22"/>
        </w:rPr>
        <w:t xml:space="preserve">VCDS confirms completion when all positions are learned.</w:t>
      </w:r>
    </w:p>
    <w:p>
      <w:pPr>
        <w:spacing w:after="160"/>
      </w:pPr>
      <w:r>
        <w:t xml:space="preserve"/>
      </w:r>
    </w:p>
    <w:p>
      <w:pPr>
        <w:pStyle w:val="Heading2"/>
      </w:pPr>
      <w:r>
        <w:rPr>
          <w:rFonts w:ascii="Calibri" w:cs="Calibri" w:eastAsia="Calibri" w:hAnsi="Calibri"/>
        </w:rPr>
        <w:t xml:space="preserve">Routine 5: Transmission Fluid Service Reset</w:t>
      </w:r>
    </w:p>
    <w:p>
      <w:pPr>
        <w:spacing w:after="80"/>
      </w:pPr>
      <w:r>
        <w:rPr>
          <w:rFonts w:ascii="Calibri" w:cs="Calibri" w:eastAsia="Calibri" w:hAnsi="Calibri"/>
          <w:sz w:val="22"/>
          <w:szCs w:val="22"/>
        </w:rPr>
        <w:t xml:space="preserve">After completing a DQ381 fluid and filter service, the TCM service counter must be reset so the service reminder does not trigger prematurely.</w:t>
      </w:r>
    </w:p>
    <w:p>
      <w:pPr>
        <w:spacing w:after="160"/>
      </w:pPr>
      <w:r>
        <w:t xml:space="preserve"/>
      </w:r>
    </w:p>
    <w:p>
      <w:pPr>
        <w:pStyle w:val="Heading3"/>
      </w:pPr>
      <w:r>
        <w:rPr>
          <w:rFonts w:ascii="Calibri" w:cs="Calibri" w:eastAsia="Calibri" w:hAnsi="Calibri"/>
        </w:rPr>
        <w:t xml:space="preserve">When to Run</w:t>
      </w:r>
    </w:p>
    <w:p>
      <w:pPr>
        <w:pStyle w:val="ListParagraph"/>
        <w:numPr>
          <w:ilvl w:val="0"/>
          <w:numId w:val="2"/>
        </w:numPr>
      </w:pPr>
      <w:r>
        <w:rPr>
          <w:rFonts w:ascii="Calibri" w:cs="Calibri" w:eastAsia="Calibri" w:hAnsi="Calibri"/>
          <w:sz w:val="22"/>
          <w:szCs w:val="22"/>
        </w:rPr>
        <w:t xml:space="preserve">After every DQ381 fluid service (drain and fill, or complete drain + filter change)</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02 open. Ignition ON.</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'Transmission fluid service reset' or 'ATF service counter reset'.</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Alternatively, this reset can also be performed via: Module 02 → Adaptation → search 'fluid service' or 'oil service interval' → set counter to 0.</w:t>
      </w:r>
    </w:p>
    <w:p>
      <w:pPr>
        <w:spacing w:after="160"/>
      </w:pPr>
      <w:r>
        <w:t xml:space="preserve"/>
      </w:r>
    </w:p>
    <w:p>
      <w:pPr>
        <w:pStyle w:val="Heading2"/>
      </w:pPr>
      <w:r>
        <w:rPr>
          <w:rFonts w:ascii="Calibri" w:cs="Calibri" w:eastAsia="Calibri" w:hAnsi="Calibri"/>
        </w:rPr>
        <w:t xml:space="preserve">Routine 6: Clutch Calibration (After Clutch Replacement)</w:t>
      </w:r>
    </w:p>
    <w:p>
      <w:pPr>
        <w:spacing w:after="80"/>
      </w:pPr>
      <w:r>
        <w:rPr>
          <w:rFonts w:ascii="Calibri" w:cs="Calibri" w:eastAsia="Calibri" w:hAnsi="Calibri"/>
          <w:sz w:val="22"/>
          <w:szCs w:val="22"/>
        </w:rPr>
        <w:t xml:space="preserve">After replacing one or both clutch packs in the DQ381, the TCM must be calibrated to the exact physical engagement points of the new clutches. This is a mandatory post-repair procedure.</w:t>
      </w:r>
    </w:p>
    <w:p>
      <w:pPr>
        <w:spacing w:after="160"/>
      </w:pPr>
      <w:r>
        <w:t xml:space="preserve"/>
      </w:r>
    </w:p>
    <w:p>
      <w:pPr>
        <w:pStyle w:val="Heading3"/>
      </w:pPr>
      <w:r>
        <w:rPr>
          <w:rFonts w:ascii="Calibri" w:cs="Calibri" w:eastAsia="Calibri" w:hAnsi="Calibri"/>
        </w:rPr>
        <w:t xml:space="preserve">Prerequisites</w:t>
      </w:r>
    </w:p>
    <w:p>
      <w:pPr>
        <w:pStyle w:val="ListParagraph"/>
        <w:numPr>
          <w:ilvl w:val="0"/>
          <w:numId w:val="2"/>
        </w:numPr>
      </w:pPr>
      <w:r>
        <w:rPr>
          <w:rFonts w:ascii="Calibri" w:cs="Calibri" w:eastAsia="Calibri" w:hAnsi="Calibri"/>
          <w:sz w:val="22"/>
          <w:szCs w:val="22"/>
        </w:rPr>
        <w:t xml:space="preserve">New clutches installed and transmission assembled</w:t>
      </w:r>
    </w:p>
    <w:p>
      <w:pPr>
        <w:pStyle w:val="ListParagraph"/>
        <w:numPr>
          <w:ilvl w:val="0"/>
          <w:numId w:val="2"/>
        </w:numPr>
      </w:pPr>
      <w:r>
        <w:rPr>
          <w:rFonts w:ascii="Calibri" w:cs="Calibri" w:eastAsia="Calibri" w:hAnsi="Calibri"/>
          <w:sz w:val="22"/>
          <w:szCs w:val="22"/>
        </w:rPr>
        <w:t xml:space="preserve">Fresh ATF filled to correct level</w:t>
      </w:r>
    </w:p>
    <w:p>
      <w:pPr>
        <w:pStyle w:val="ListParagraph"/>
        <w:numPr>
          <w:ilvl w:val="0"/>
          <w:numId w:val="2"/>
        </w:numPr>
      </w:pPr>
      <w:r>
        <w:rPr>
          <w:rFonts w:ascii="Calibri" w:cs="Calibri" w:eastAsia="Calibri" w:hAnsi="Calibri"/>
          <w:sz w:val="22"/>
          <w:szCs w:val="22"/>
        </w:rPr>
        <w:t xml:space="preserve">ATF at operating temperature (60°C minimum)</w:t>
      </w:r>
    </w:p>
    <w:p>
      <w:pPr>
        <w:pStyle w:val="ListParagraph"/>
        <w:numPr>
          <w:ilvl w:val="0"/>
          <w:numId w:val="2"/>
        </w:numPr>
      </w:pPr>
      <w:r>
        <w:rPr>
          <w:rFonts w:ascii="Calibri" w:cs="Calibri" w:eastAsia="Calibri" w:hAnsi="Calibri"/>
          <w:sz w:val="22"/>
          <w:szCs w:val="22"/>
        </w:rPr>
        <w:t xml:space="preserve">Vehicle on a flat surface with parking brake applied</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02 open. Engine running, warm.</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'Clutch adaptation' or 'Clutch calibration' or 'K1/K2 touch point adaptation'.</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Routine runs automatically — TCM slowly engages each clutch pack to find the exact mechanical engagement point. Do not touch selector or accelerator during routine.</w:t>
      </w:r>
    </w:p>
    <w:p>
      <w:pPr>
        <w:pStyle w:val="ListParagraph"/>
        <w:numPr>
          <w:ilvl w:val="0"/>
          <w:numId w:val="3"/>
        </w:numPr>
      </w:pPr>
      <w:r>
        <w:rPr>
          <w:rFonts w:ascii="Calibri" w:cs="Calibri" w:eastAsia="Calibri" w:hAnsi="Calibri"/>
          <w:sz w:val="22"/>
          <w:szCs w:val="22"/>
        </w:rPr>
        <w:t xml:space="preserve">Routine takes 60–120 seconds. VCDS shows 'ADP OK' when complete.</w:t>
      </w:r>
    </w:p>
    <w:p>
      <w:pPr>
        <w:pStyle w:val="ListParagraph"/>
        <w:numPr>
          <w:ilvl w:val="0"/>
          <w:numId w:val="3"/>
        </w:numPr>
      </w:pPr>
      <w:r>
        <w:rPr>
          <w:rFonts w:ascii="Calibri" w:cs="Calibri" w:eastAsia="Calibri" w:hAnsi="Calibri"/>
          <w:sz w:val="22"/>
          <w:szCs w:val="22"/>
        </w:rPr>
        <w:t xml:space="preserve">After calibration, perform the Drive-In adaptation procedure (Routine 2) before returning to normal driving.</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Skipping clutch calibration after clutch replacement will result in harsh engagement, judder, and potential rapid clutch wear as the TCM uses incorrect engagement pressure values. Always perform this routine after clutch work.</w:t>
      </w:r>
    </w:p>
    <w:p>
      <w:pPr>
        <w:spacing w:after="160"/>
      </w:pPr>
      <w:r>
        <w:t xml:space="preserve"/>
      </w:r>
    </w:p>
    <w:p>
      <w:pPr>
        <w:pStyle w:val="Heading1"/>
      </w:pPr>
      <w:r>
        <w:rPr>
          <w:rFonts w:ascii="Calibri" w:cs="Calibri" w:eastAsia="Calibri" w:hAnsi="Calibri"/>
        </w:rPr>
        <w:t xml:space="preserve">Section 5: Adaptation Channels — DQ381 Reference</w:t>
      </w:r>
    </w:p>
    <w:p>
      <w:pPr>
        <w:spacing w:after="80"/>
      </w:pPr>
      <w:r>
        <w:rPr>
          <w:rFonts w:ascii="Calibri" w:cs="Calibri" w:eastAsia="Calibri" w:hAnsi="Calibri"/>
          <w:sz w:val="22"/>
          <w:szCs w:val="22"/>
        </w:rPr>
        <w:t xml:space="preserve">DQ381 adaptation channels store learned values that affect shift quality and clutch operation. Access via Module 02 → [Adaptation] → search dropdown by keyword. Security Access 01138 required for most modifications.</w:t>
      </w:r>
    </w:p>
    <w:p>
      <w:pPr>
        <w:spacing w:after="160"/>
      </w:pPr>
      <w:r>
        <w:t xml:space="preserve"/>
      </w:r>
    </w:p>
    <w:p>
      <w:pPr>
        <w:pStyle w:val="Heading2"/>
      </w:pPr>
      <w:r>
        <w:rPr>
          <w:rFonts w:ascii="Calibri" w:cs="Calibri" w:eastAsia="Calibri" w:hAnsi="Calibri"/>
        </w:rPr>
        <w:t xml:space="preserve">Shift Quality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Keyword</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K1 adaptation values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Learned engagement pressure and timing for odd-gear clutch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Read-only in most VCDS configurations. Reset via Basic Settings adaptation reset routine.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K2 adaptation values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Learned engagement pressure and timing for even-gear clutch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K1.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Shift comfort adaptation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Learned shift quality fine-tuning values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These are the core adaptation values that improve over time with normal driving.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Upshift delay adaptation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Learned timing offset for upshift command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TCM adjusts this based on measured shift quality from previous shifts.</w:t>
            </w:r>
          </w:p>
        </w:tc>
      </w:tr>
    </w:tbl>
    <w:p>
      <w:pPr>
        <w:spacing w:after="160"/>
      </w:pPr>
      <w:r>
        <w:t xml:space="preserve"/>
      </w:r>
    </w:p>
    <w:p>
      <w:pPr>
        <w:pStyle w:val="Heading2"/>
      </w:pPr>
      <w:r>
        <w:rPr>
          <w:rFonts w:ascii="Calibri" w:cs="Calibri" w:eastAsia="Calibri" w:hAnsi="Calibri"/>
        </w:rPr>
        <w:t xml:space="preserve">Driver-Modifiable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Name / Keyword</w:t>
            </w:r>
          </w:p>
        </w:tc>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Range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gear display in DIS (D mode gear number)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Off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On: instrument cluster shows gear number (D3, D4, etc.) while in Drive mode instead of just 'D'. Very useful for knowing which gear you are 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Launch control activation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Off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applicable sport variants only. Not present on all CZPB A3 configurations.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Auto-hold function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 or disables the electronic hill-hold auto-hold function when stopped in Drive.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Sport mode default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 Sport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Sets whether transmission defaults to Normal or Sport shift programming at startup.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Selector lever: enable reverse without brake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Active: allows shifting into Reverse without pressing brake pedal. Factory: Inactive for safety.</w:t>
            </w:r>
          </w:p>
        </w:tc>
      </w:tr>
    </w:tbl>
    <w:p>
      <w:pPr>
        <w:spacing w:after="160"/>
      </w:pPr>
      <w:r>
        <w:t xml:space="preserve"/>
      </w:r>
    </w:p>
    <w:p>
      <w:pPr>
        <w:pStyle w:val="Heading2"/>
      </w:pPr>
      <w:r>
        <w:rPr>
          <w:rFonts w:ascii="Calibri" w:cs="Calibri" w:eastAsia="Calibri" w:hAnsi="Calibri"/>
        </w:rPr>
        <w:t xml:space="preserve">Gear Display in DIS — Popular Modification</w:t>
      </w:r>
    </w:p>
    <w:p>
      <w:pPr>
        <w:spacing w:after="80"/>
      </w:pPr>
      <w:r>
        <w:rPr>
          <w:rFonts w:ascii="Calibri" w:cs="Calibri" w:eastAsia="Calibri" w:hAnsi="Calibri"/>
          <w:sz w:val="22"/>
          <w:szCs w:val="22"/>
        </w:rPr>
        <w:t xml:space="preserve">One of the most popular and useful VCDS adaptations for the DQ381 S-Tronic is enabling the current gear number display in the Driver Information System (DIS). Factory setting only shows 'D' regardless of which gear is engaged. After modification, the DIS shows 'D1' through 'D7'.</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02 open. Click [Adaptation].</w:t>
      </w:r>
    </w:p>
    <w:p>
      <w:pPr>
        <w:pStyle w:val="ListParagraph"/>
        <w:numPr>
          <w:ilvl w:val="0"/>
          <w:numId w:val="3"/>
        </w:numPr>
      </w:pPr>
      <w:r>
        <w:rPr>
          <w:rFonts w:ascii="Calibri" w:cs="Calibri" w:eastAsia="Calibri" w:hAnsi="Calibri"/>
          <w:sz w:val="22"/>
          <w:szCs w:val="22"/>
        </w:rPr>
        <w:t xml:space="preserve">Enter Security Access 01138.</w:t>
      </w:r>
    </w:p>
    <w:p>
      <w:pPr>
        <w:pStyle w:val="ListParagraph"/>
        <w:numPr>
          <w:ilvl w:val="0"/>
          <w:numId w:val="3"/>
        </w:numPr>
      </w:pPr>
      <w:r>
        <w:rPr>
          <w:rFonts w:ascii="Calibri" w:cs="Calibri" w:eastAsia="Calibri" w:hAnsi="Calibri"/>
          <w:sz w:val="22"/>
          <w:szCs w:val="22"/>
        </w:rPr>
        <w:t xml:space="preserve">Search for: 'gear display' or 'single gear display' in the search box.</w:t>
      </w:r>
    </w:p>
    <w:p>
      <w:pPr>
        <w:pStyle w:val="ListParagraph"/>
        <w:numPr>
          <w:ilvl w:val="0"/>
          <w:numId w:val="3"/>
        </w:numPr>
      </w:pPr>
      <w:r>
        <w:rPr>
          <w:rFonts w:ascii="Calibri" w:cs="Calibri" w:eastAsia="Calibri" w:hAnsi="Calibri"/>
          <w:sz w:val="22"/>
          <w:szCs w:val="22"/>
        </w:rPr>
        <w:t xml:space="preserve">Find channel: 'Single Gear Display In D-Mode' or similar.</w:t>
      </w:r>
    </w:p>
    <w:p>
      <w:pPr>
        <w:pStyle w:val="ListParagraph"/>
        <w:numPr>
          <w:ilvl w:val="0"/>
          <w:numId w:val="3"/>
        </w:numPr>
      </w:pPr>
      <w:r>
        <w:rPr>
          <w:rFonts w:ascii="Calibri" w:cs="Calibri" w:eastAsia="Calibri" w:hAnsi="Calibri"/>
          <w:sz w:val="22"/>
          <w:szCs w:val="22"/>
        </w:rPr>
        <w:t xml:space="preserve">Current value: Off. Change to: On.</w:t>
      </w:r>
    </w:p>
    <w:p>
      <w:pPr>
        <w:pStyle w:val="ListParagraph"/>
        <w:numPr>
          <w:ilvl w:val="0"/>
          <w:numId w:val="3"/>
        </w:numPr>
      </w:pPr>
      <w:r>
        <w:rPr>
          <w:rFonts w:ascii="Calibri" w:cs="Calibri" w:eastAsia="Calibri" w:hAnsi="Calibri"/>
          <w:sz w:val="22"/>
          <w:szCs w:val="22"/>
        </w:rPr>
        <w:t xml:space="preserve">Click [Do It!] to save.</w:t>
      </w:r>
    </w:p>
    <w:p>
      <w:pPr>
        <w:pStyle w:val="ListParagraph"/>
        <w:numPr>
          <w:ilvl w:val="0"/>
          <w:numId w:val="3"/>
        </w:numPr>
      </w:pPr>
      <w:r>
        <w:rPr>
          <w:rFonts w:ascii="Calibri" w:cs="Calibri" w:eastAsia="Calibri" w:hAnsi="Calibri"/>
          <w:sz w:val="22"/>
          <w:szCs w:val="22"/>
        </w:rPr>
        <w:t xml:space="preserve">No restart required — change takes effect immediately.</w:t>
      </w:r>
    </w:p>
    <w:p>
      <w:pPr>
        <w:spacing w:after="160"/>
      </w:pPr>
      <w:r>
        <w:t xml:space="preserve"/>
      </w:r>
    </w:p>
    <w:p>
      <w:pPr>
        <w:pStyle w:val="Heading1"/>
      </w:pPr>
      <w:r>
        <w:rPr>
          <w:rFonts w:ascii="Calibri" w:cs="Calibri" w:eastAsia="Calibri" w:hAnsi="Calibri"/>
        </w:rPr>
        <w:t xml:space="preserve">Section 6: Module 02 Coding</w:t>
      </w:r>
    </w:p>
    <w:p>
      <w:pPr>
        <w:spacing w:after="80"/>
      </w:pPr>
      <w:r>
        <w:rPr>
          <w:rFonts w:ascii="Calibri" w:cs="Calibri" w:eastAsia="Calibri" w:hAnsi="Calibri"/>
          <w:sz w:val="22"/>
          <w:szCs w:val="22"/>
        </w:rPr>
        <w:t xml:space="preserve">Module 02 coding on the DQ381 uses long coding format. The coding defines transmission type, drive program availability, and feature settings. Most coding values should not be changed unless replacing the TCM or adding specific features.</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Incorrect Module 02 coding can disable the transmission entirely or cause unsafe shift behavior. Record your existing coding string before any change. Only modify bytes and bits you can specifically identify from the VCDS Long Coding Helper.</w:t>
      </w:r>
    </w:p>
    <w:p>
      <w:pPr>
        <w:spacing w:after="160"/>
      </w:pPr>
      <w:r>
        <w:t xml:space="preserve"/>
      </w:r>
    </w:p>
    <w:p>
      <w:pPr>
        <w:pStyle w:val="Heading2"/>
      </w:pPr>
      <w:r>
        <w:rPr>
          <w:rFonts w:ascii="Calibri" w:cs="Calibri" w:eastAsia="Calibri" w:hAnsi="Calibri"/>
        </w:rPr>
        <w:t xml:space="preserve">How to Access Coding</w:t>
      </w:r>
    </w:p>
    <w:p>
      <w:pPr>
        <w:pStyle w:val="ListParagraph"/>
        <w:numPr>
          <w:ilvl w:val="0"/>
          <w:numId w:val="3"/>
        </w:numPr>
      </w:pPr>
      <w:r>
        <w:rPr>
          <w:rFonts w:ascii="Calibri" w:cs="Calibri" w:eastAsia="Calibri" w:hAnsi="Calibri"/>
          <w:sz w:val="22"/>
          <w:szCs w:val="22"/>
        </w:rPr>
        <w:t xml:space="preserve">Module 02 open. Click [Coding].</w:t>
      </w:r>
    </w:p>
    <w:p>
      <w:pPr>
        <w:pStyle w:val="ListParagraph"/>
        <w:numPr>
          <w:ilvl w:val="0"/>
          <w:numId w:val="3"/>
        </w:numPr>
      </w:pPr>
      <w:r>
        <w:rPr>
          <w:rFonts w:ascii="Calibri" w:cs="Calibri" w:eastAsia="Calibri" w:hAnsi="Calibri"/>
          <w:sz w:val="22"/>
          <w:szCs w:val="22"/>
        </w:rPr>
        <w:t xml:space="preserve">Current long coding string displays.</w:t>
      </w:r>
    </w:p>
    <w:p>
      <w:pPr>
        <w:pStyle w:val="ListParagraph"/>
        <w:numPr>
          <w:ilvl w:val="0"/>
          <w:numId w:val="3"/>
        </w:numPr>
      </w:pPr>
      <w:r>
        <w:rPr>
          <w:rFonts w:ascii="Calibri" w:cs="Calibri" w:eastAsia="Calibri" w:hAnsi="Calibri"/>
          <w:sz w:val="22"/>
          <w:szCs w:val="22"/>
        </w:rPr>
        <w:t xml:space="preserve">Click [Long Coding Helper] — byte/bit descriptions appear from VCDS label file.</w:t>
      </w:r>
    </w:p>
    <w:p>
      <w:pPr>
        <w:pStyle w:val="ListParagraph"/>
        <w:numPr>
          <w:ilvl w:val="0"/>
          <w:numId w:val="3"/>
        </w:numPr>
      </w:pPr>
      <w:r>
        <w:rPr>
          <w:rFonts w:ascii="Calibri" w:cs="Calibri" w:eastAsia="Calibri" w:hAnsi="Calibri"/>
          <w:sz w:val="22"/>
          <w:szCs w:val="22"/>
        </w:rPr>
        <w:t xml:space="preserve">Identify target byte and bit. Modify value. Click [Do It!].</w:t>
      </w:r>
    </w:p>
    <w:p>
      <w:pPr>
        <w:spacing w:after="160"/>
      </w:pPr>
      <w:r>
        <w:t xml:space="preserve"/>
      </w:r>
    </w:p>
    <w:p>
      <w:pPr>
        <w:pStyle w:val="Heading2"/>
      </w:pPr>
      <w:r>
        <w:rPr>
          <w:rFonts w:ascii="Calibri" w:cs="Calibri" w:eastAsia="Calibri" w:hAnsi="Calibri"/>
        </w:rPr>
        <w:t xml:space="preserve">Known Coding Parameters — DQ381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 &amp; Factory Setting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type identification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Factory coded for DQ381 7-speed. Do not modify.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Auto-hold function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installed. Set to 0 only if retrofit deletes auto-hold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Launch control available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launch control present. Only relevant on sport variants.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mode available (tiptronic)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paddle shifters/manual mode active. Factory 1 on A3.</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Sport mode available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S mode available on selector. Factory 1.</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 Drive Select transmission response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transmission responds to Audi Drive Select inputs. Factory 1 if Drive Select equipped.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Market/regional coding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Region-specific features. Do not modify.</w:t>
            </w:r>
          </w:p>
        </w:tc>
      </w:tr>
    </w:tbl>
    <w:p>
      <w:pPr>
        <w:spacing w:after="160"/>
      </w:pPr>
      <w:r>
        <w:t xml:space="preserve"/>
      </w:r>
    </w:p>
    <w:p>
      <w:pPr>
        <w:pStyle w:val="Heading1"/>
      </w:pPr>
      <w:r>
        <w:rPr>
          <w:rFonts w:ascii="Calibri" w:cs="Calibri" w:eastAsia="Calibri" w:hAnsi="Calibri"/>
        </w:rPr>
        <w:t xml:space="preserve">Section 7: Fault Code Reference — Module 02 Transmission</w:t>
      </w:r>
    </w:p>
    <w:p>
      <w:pPr>
        <w:spacing w:after="80"/>
      </w:pPr>
      <w:r>
        <w:rPr>
          <w:rFonts w:ascii="Calibri" w:cs="Calibri" w:eastAsia="Calibri" w:hAnsi="Calibri"/>
          <w:sz w:val="22"/>
          <w:szCs w:val="22"/>
        </w:rPr>
        <w:t xml:space="preserve">The DQ381 TCM stores P, U, and proprietary fault codes. Below are the most common codes encountered in normal DQ381 operation.</w:t>
      </w:r>
    </w:p>
    <w:p>
      <w:pPr>
        <w:spacing w:after="160"/>
      </w:pPr>
      <w:r>
        <w:t xml:space="preserve"/>
      </w:r>
    </w:p>
    <w:p>
      <w:pPr>
        <w:pStyle w:val="Heading2"/>
      </w:pPr>
      <w:r>
        <w:rPr>
          <w:rFonts w:ascii="Calibri" w:cs="Calibri" w:eastAsia="Calibri" w:hAnsi="Calibri"/>
        </w:rPr>
        <w:t xml:space="preserve">Clutch &amp; Shift System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Fluid Temperature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temperature sensor out of range or failed. Check transmission oil temperature channel in live data.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Fluid Temperature Sensor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 sensor shorted to ground.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Fluid Temperature Sensor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 sensor open circuit.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Incorrect Gear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ratio does not match expected value for commanded gear. Clutch slip, worn clutch packs, or input speed sensor fault. Check K1/K2 slip channels in live data during accusation.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P0731–P0737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1–7 Incorrect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Specific gear ratio fault. Same causes as P0730 but isolated to specific gear. Swap-adjacent gear fault codes help identify which clutch pack (K1 = odd, K2 = even) is affected.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P0741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 Converter Clutch Solenoid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applicable to DQ381 (no torque converter). May appear on older DSG variants — verify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Shift Solenoid A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Internal solenoid in DQ381 valve body fault. Often requires mechatronic unit service.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P0751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Shift Solenoid A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P0750.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P0756–P0770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Shift Solenoids B–F (various)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Valve body solenoid faults. Mechatronic unit (integrated valve body and control unit) typically replaced as assembly.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P0845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Fluid Pressure Sensor B Circuit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Hydraulic pressure sensor in DQ381 valve body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P0846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Fluid Pressure Sensor B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sensor reading implausible vs expected for operating conditions.</w:t>
            </w:r>
          </w:p>
        </w:tc>
      </w:tr>
    </w:tbl>
    <w:p>
      <w:pPr>
        <w:spacing w:after="160"/>
      </w:pPr>
      <w:r>
        <w:t xml:space="preserve"/>
      </w:r>
    </w:p>
    <w:p>
      <w:pPr>
        <w:pStyle w:val="Heading2"/>
      </w:pPr>
      <w:r>
        <w:rPr>
          <w:rFonts w:ascii="Calibri" w:cs="Calibri" w:eastAsia="Calibri" w:hAnsi="Calibri"/>
        </w:rPr>
        <w:t xml:space="preserve">Input/Output Speed Sensor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P0715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Input/Turbine Speed Sensor Malfunction — Shaft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 shaft 1 speed sensor fault. Wiring or sensor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 Speed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sensor reading inconsistent. Check live data — input shaft speed should track engine RPM when clutch engaged.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Output Speed Sensor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Output shaft/vehicle speed sensor in transmission fault. Vehicle speed may be incorrect.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P0722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Output Speed Sensor No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signal from output speed sensor. Wiring open or sensor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P0791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Intermediate Shaft Speed Sensor A Circuit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 shaft 2 speed sensor fault.</w:t>
            </w:r>
          </w:p>
        </w:tc>
      </w:tr>
    </w:tbl>
    <w:p>
      <w:pPr>
        <w:spacing w:after="160"/>
      </w:pPr>
      <w:r>
        <w:t xml:space="preserve"/>
      </w:r>
    </w:p>
    <w:p>
      <w:pPr>
        <w:pStyle w:val="Heading2"/>
      </w:pPr>
      <w:r>
        <w:rPr>
          <w:rFonts w:ascii="Calibri" w:cs="Calibri" w:eastAsia="Calibri" w:hAnsi="Calibri"/>
        </w:rPr>
        <w:t xml:space="preserve">TCM Communication &amp; Power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Speed CAN Communication Bus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bus issue affecting TCM communication with other modules. Usually not isolated to transmission — run AutoScan to see which modules have communication faults.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Lost Communication with ECM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TCM cannot communicate with engine ECM. CAN wiring issue or one module has failed.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P0600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Serial Communication Link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Internal TCM communication fault. May indicate TCM hardware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P0613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TCM Processor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TCM internal processor error. TCM replacement typically required.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P0614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ECM/TCM Incompatible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and transmission modules coded to incompatible calibrations. Occurs after TCM replacement with wrong part number or incorrect coding.</w:t>
            </w:r>
          </w:p>
        </w:tc>
      </w:tr>
    </w:tbl>
    <w:p>
      <w:pPr>
        <w:spacing w:after="160"/>
      </w:pPr>
      <w:r>
        <w:t xml:space="preserve"/>
      </w:r>
    </w:p>
    <w:p>
      <w:pPr>
        <w:pStyle w:val="Heading2"/>
      </w:pPr>
      <w:r>
        <w:rPr>
          <w:rFonts w:ascii="Calibri" w:cs="Calibri" w:eastAsia="Calibri" w:hAnsi="Calibri"/>
        </w:rPr>
        <w:t xml:space="preserve">DQ381-Specific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Issue</w:t>
            </w:r>
          </w:p>
        </w:tc>
        <w:tc>
          <w:tcPr>
            <w:tcW w:type="dxa" w:w="70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 &amp; VCDS Diagnosis Approach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Low-speed shudder (1st and 2nd gear creep)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Most common DQ381 complaint. Occurs during slow-speed crawling (parking, stop-and-go traffic). K1 or K2 slip visible in live data during shudder. Fluid degradation is primary cause. Service: drain, fill with fresh Pentosin ATF 9, and run adaptation reset. Usually resolves after 200-mile break-in of fresh fluid.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Harsh 1-2 upshift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2nd gear engagement feels abrupt or jerky. Often seen after adaptation reset or fluid service. Usually self-corrects within 100 miles as TCM re-learns. If persistent: check K2 clutch pressure during 1-2 shift in live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Delayed engagement from Park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second delay when selecting Drive from Park after cold start. Normal behavior — DQ381 requires a brief hydraulic pressure build-up in cold conditions. If severe or warm: check system pressure live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Limp mode (3rd or 5th gear only)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limp mode defaults to a single gear (typically 3rd). Any severe fault code may trigger limp mode. Read fault codes immediately. Clear codes and test — if codes do not return, fault may have been intermittent. Recurring limp mode requires thorough diagnosis.</w:t>
            </w:r>
          </w:p>
        </w:tc>
      </w:tr>
    </w:tbl>
    <w:p>
      <w:pPr>
        <w:spacing w:after="160"/>
      </w:pPr>
      <w:r>
        <w:t xml:space="preserve"/>
      </w:r>
    </w:p>
    <w:p>
      <w:pPr>
        <w:pStyle w:val="Heading1"/>
      </w:pPr>
      <w:r>
        <w:rPr>
          <w:rFonts w:ascii="Calibri" w:cs="Calibri" w:eastAsia="Calibri" w:hAnsi="Calibri"/>
        </w:rPr>
        <w:t xml:space="preserve">Section 8: Manual Transmission (0D9) — VCDS Reference</w:t>
      </w:r>
    </w:p>
    <w:p>
      <w:pPr>
        <w:spacing w:after="80"/>
      </w:pPr>
      <w:r>
        <w:rPr>
          <w:rFonts w:ascii="Calibri" w:cs="Calibri" w:eastAsia="Calibri" w:hAnsi="Calibri"/>
          <w:sz w:val="22"/>
          <w:szCs w:val="22"/>
        </w:rPr>
        <w:t xml:space="preserve">The 0D9 6-speed manual transmission has significantly fewer VCDS functions compared to the DQ381. The TCM for the manual transmission is a basic monitoring module with limited diagnostic capability.</w:t>
      </w:r>
    </w:p>
    <w:p>
      <w:pPr>
        <w:spacing w:after="160"/>
      </w:pPr>
      <w:r>
        <w:t xml:space="preserve"/>
      </w:r>
    </w:p>
    <w:p>
      <w:pPr>
        <w:pStyle w:val="Heading2"/>
      </w:pPr>
      <w:r>
        <w:rPr>
          <w:rFonts w:ascii="Calibri" w:cs="Calibri" w:eastAsia="Calibri" w:hAnsi="Calibri"/>
        </w:rPr>
        <w:t xml:space="preserve">Available Functions — 0D9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70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 Codes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transmission fault codes — primarily sensor and wiring faults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Measuring Blocks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input shaft speed, clutch switch status, gear recognition sensor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Very limited — mainly service interval counter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Coding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Minimal — transmission type confirmation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Settings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available on manual transmission TCM</w:t>
            </w:r>
          </w:p>
        </w:tc>
      </w:tr>
    </w:tbl>
    <w:p>
      <w:pPr>
        <w:spacing w:after="160"/>
      </w:pPr>
      <w:r>
        <w:t xml:space="preserve"/>
      </w:r>
    </w:p>
    <w:p>
      <w:pPr>
        <w:pStyle w:val="Heading2"/>
      </w:pPr>
      <w:r>
        <w:rPr>
          <w:rFonts w:ascii="Calibri" w:cs="Calibri" w:eastAsia="Calibri" w:hAnsi="Calibri"/>
        </w:rPr>
        <w:t xml:space="preserve">Manual Transmission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output shaft speed converted to vehicle speed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speedometer. Deviation = output shaft sensor or final drive issue.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switch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clutch pedal is pressed or released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Pressed / Released. Used by engine ECM for gear change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recognition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Currently selected gear (if gear recognition sensor equipped)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number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all 0D9 variants have gear recognition sensors.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 shaft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input shaft speed (= engine RPM when clutch engaged)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Matches engine RPM when clutch is fully engaged.</w:t>
            </w:r>
          </w:p>
        </w:tc>
      </w:tr>
    </w:tbl>
    <w:p>
      <w:pPr>
        <w:spacing w:after="160"/>
      </w:pPr>
      <w:r>
        <w:t xml:space="preserve"/>
      </w:r>
    </w:p>
    <w:p>
      <w:pPr>
        <w:pStyle w:val="Heading2"/>
      </w:pPr>
      <w:r>
        <w:rPr>
          <w:rFonts w:ascii="Calibri" w:cs="Calibri" w:eastAsia="Calibri" w:hAnsi="Calibri"/>
        </w:rPr>
        <w:t xml:space="preserve">Manual Transmission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Output Speed Sensor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sensor in transmission failed. Affects speedometer and various driver assistance systems.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Sensor A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Primary VSS fault. May come from transmission or ABS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P0704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Switch Input Circuit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pedal position switch failed or wiring fault. May prevent start-stop system from functioning correctly.</w:t>
            </w:r>
          </w:p>
        </w:tc>
      </w:tr>
    </w:tbl>
    <w:p>
      <w:pPr>
        <w:spacing w:after="160"/>
      </w:pPr>
      <w:r>
        <w:t xml:space="preserve"/>
      </w:r>
    </w:p>
    <w:p>
      <w:pPr>
        <w:pStyle w:val="Heading1"/>
      </w:pPr>
      <w:r>
        <w:rPr>
          <w:rFonts w:ascii="Calibri" w:cs="Calibri" w:eastAsia="Calibri" w:hAnsi="Calibri"/>
        </w:rPr>
        <w:t xml:space="preserve">Section 9: Quick Reference — Module 02</w:t>
      </w:r>
    </w:p>
    <w:p>
      <w:pPr>
        <w:pStyle w:val="Heading2"/>
      </w:pPr>
      <w:r>
        <w:rPr>
          <w:rFonts w:ascii="Calibri" w:cs="Calibri" w:eastAsia="Calibri" w:hAnsi="Calibri"/>
        </w:rPr>
        <w:t xml:space="preserve">DQ381 Most Important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Tells You</w:t>
            </w:r>
          </w:p>
        </w:tc>
        <w:tc>
          <w:tcPr>
            <w:tcW w:type="dxa" w:w="39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Check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gear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gear is engaged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Always — fundamental reference during road testing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K1 slip / K2 slip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pack slip amount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shudder, harsh shifts, P0730 gear ratio faults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K1 temperature / K2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pack heat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extended slow-speed driving, towing, or when transmission feels stressed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Overall fluid temperature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any extended driving, before and after fluid 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Hydraulic health indicator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diagnosing harsh shifts, delayed engagement, P0845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Input shaft 1 and 2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Individual shaft speeds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which clutch is slipping (K1 = odd shaft, K2 = even shaft)</w:t>
            </w:r>
          </w:p>
        </w:tc>
      </w:tr>
    </w:tbl>
    <w:p>
      <w:pPr>
        <w:spacing w:after="160"/>
      </w:pPr>
      <w:r>
        <w:t xml:space="preserve"/>
      </w:r>
    </w:p>
    <w:p>
      <w:pPr>
        <w:pStyle w:val="Heading2"/>
      </w:pPr>
      <w:r>
        <w:rPr>
          <w:rFonts w:ascii="Calibri" w:cs="Calibri" w:eastAsia="Calibri" w:hAnsi="Calibri"/>
        </w:rPr>
        <w:t xml:space="preserve">DQ381 Basic Settings — When to Run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Routine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Run When...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adaptation reset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clutch/mechatronic replacement. After severe shift quality degradation with known-good fluid.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Drive-in adaptation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Always run after adaptation reset — re-establishes TCM learning baseline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position learning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TCM replacement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Selector lever adaptation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selector replacement or if TCM reports incorrect selector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Fluid service reset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every ATF and filter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calibration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Mandatory after any clutch pack replacement</w:t>
            </w:r>
          </w:p>
        </w:tc>
      </w:tr>
    </w:tbl>
    <w:p>
      <w:pPr>
        <w:spacing w:after="160"/>
      </w:pPr>
      <w:r>
        <w:t xml:space="preserve"/>
      </w:r>
    </w:p>
    <w:p>
      <w:pPr>
        <w:pStyle w:val="Heading2"/>
      </w:pPr>
      <w:r>
        <w:rPr>
          <w:rFonts w:ascii="Calibri" w:cs="Calibri" w:eastAsia="Calibri" w:hAnsi="Calibri"/>
        </w:rPr>
        <w:t xml:space="preserve">DQ381 Fluid Service Procedure — VCDS Integration</w:t>
      </w:r>
    </w:p>
    <w:p>
      <w:pPr>
        <w:spacing w:after="80"/>
      </w:pPr>
      <w:r>
        <w:rPr>
          <w:rFonts w:ascii="Calibri" w:cs="Calibri" w:eastAsia="Calibri" w:hAnsi="Calibri"/>
          <w:sz w:val="22"/>
          <w:szCs w:val="22"/>
        </w:rPr>
        <w:t xml:space="preserve">VCDS is used before and after fluid service to verify fluid condition and reset service counters. Here is the complete fluid service protocol:</w:t>
      </w:r>
    </w:p>
    <w:p>
      <w:pPr>
        <w:spacing w:after="160"/>
      </w:pPr>
      <w:r>
        <w:t xml:space="preserve"/>
      </w:r>
    </w:p>
    <w:p>
      <w:pPr>
        <w:pStyle w:val="ListParagraph"/>
        <w:numPr>
          <w:ilvl w:val="0"/>
          <w:numId w:val="3"/>
        </w:numPr>
      </w:pPr>
      <w:r>
        <w:rPr>
          <w:rFonts w:ascii="Calibri" w:cs="Calibri" w:eastAsia="Calibri" w:hAnsi="Calibri"/>
          <w:sz w:val="22"/>
          <w:szCs w:val="22"/>
        </w:rPr>
        <w:t xml:space="preserve">Before service: Module 02 → Measuring Blocks → monitor ATF temperature. Note any fault codes.</w:t>
      </w:r>
    </w:p>
    <w:p>
      <w:pPr>
        <w:pStyle w:val="ListParagraph"/>
        <w:numPr>
          <w:ilvl w:val="0"/>
          <w:numId w:val="3"/>
        </w:numPr>
      </w:pPr>
      <w:r>
        <w:rPr>
          <w:rFonts w:ascii="Calibri" w:cs="Calibri" w:eastAsia="Calibri" w:hAnsi="Calibri"/>
          <w:sz w:val="22"/>
          <w:szCs w:val="22"/>
        </w:rPr>
        <w:t xml:space="preserve">Warm transmission to operating temperature (drive 10 minutes).</w:t>
      </w:r>
    </w:p>
    <w:p>
      <w:pPr>
        <w:pStyle w:val="ListParagraph"/>
        <w:numPr>
          <w:ilvl w:val="0"/>
          <w:numId w:val="3"/>
        </w:numPr>
      </w:pPr>
      <w:r>
        <w:rPr>
          <w:rFonts w:ascii="Calibri" w:cs="Calibri" w:eastAsia="Calibri" w:hAnsi="Calibri"/>
          <w:sz w:val="22"/>
          <w:szCs w:val="22"/>
        </w:rPr>
        <w:t xml:space="preserve">With engine off: locate DQ381 drain plug (bottom of transmission bellhousing area). Drain fluid.</w:t>
      </w:r>
    </w:p>
    <w:p>
      <w:pPr>
        <w:pStyle w:val="ListParagraph"/>
        <w:numPr>
          <w:ilvl w:val="0"/>
          <w:numId w:val="3"/>
        </w:numPr>
      </w:pPr>
      <w:r>
        <w:rPr>
          <w:rFonts w:ascii="Calibri" w:cs="Calibri" w:eastAsia="Calibri" w:hAnsi="Calibri"/>
          <w:sz w:val="22"/>
          <w:szCs w:val="22"/>
        </w:rPr>
        <w:t xml:space="preserve">Replace transmission filter if performing filter service (every other fluid service recommended).</w:t>
      </w:r>
    </w:p>
    <w:p>
      <w:pPr>
        <w:pStyle w:val="ListParagraph"/>
        <w:numPr>
          <w:ilvl w:val="0"/>
          <w:numId w:val="3"/>
        </w:numPr>
      </w:pPr>
      <w:r>
        <w:rPr>
          <w:rFonts w:ascii="Calibri" w:cs="Calibri" w:eastAsia="Calibri" w:hAnsi="Calibri"/>
          <w:sz w:val="22"/>
          <w:szCs w:val="22"/>
        </w:rPr>
        <w:t xml:space="preserve">Install drain plug with new sealing washer. Torque to spec (see repair manual — typically 35 Nm).</w:t>
      </w:r>
    </w:p>
    <w:p>
      <w:pPr>
        <w:pStyle w:val="ListParagraph"/>
        <w:numPr>
          <w:ilvl w:val="0"/>
          <w:numId w:val="3"/>
        </w:numPr>
      </w:pPr>
      <w:r>
        <w:rPr>
          <w:rFonts w:ascii="Calibri" w:cs="Calibri" w:eastAsia="Calibri" w:hAnsi="Calibri"/>
          <w:sz w:val="22"/>
          <w:szCs w:val="22"/>
        </w:rPr>
        <w:t xml:space="preserve">Fill with fresh Pentosin ATF 9 (or Audi G 055 540 A2) through fill hole. Proper fill level is checked with fluid at 35–45°C — fluid should trickle from overflow plug when correct.</w:t>
      </w:r>
    </w:p>
    <w:p>
      <w:pPr>
        <w:pStyle w:val="ListParagraph"/>
        <w:numPr>
          <w:ilvl w:val="0"/>
          <w:numId w:val="3"/>
        </w:numPr>
      </w:pPr>
      <w:r>
        <w:rPr>
          <w:rFonts w:ascii="Calibri" w:cs="Calibri" w:eastAsia="Calibri" w:hAnsi="Calibri"/>
          <w:sz w:val="22"/>
          <w:szCs w:val="22"/>
        </w:rPr>
        <w:t xml:space="preserve">Start engine. Let idle for 2 minutes. Move selector through all positions P-R-N-D-R-P.</w:t>
      </w:r>
    </w:p>
    <w:p>
      <w:pPr>
        <w:pStyle w:val="ListParagraph"/>
        <w:numPr>
          <w:ilvl w:val="0"/>
          <w:numId w:val="3"/>
        </w:numPr>
      </w:pPr>
      <w:r>
        <w:rPr>
          <w:rFonts w:ascii="Calibri" w:cs="Calibri" w:eastAsia="Calibri" w:hAnsi="Calibri"/>
          <w:sz w:val="22"/>
          <w:szCs w:val="22"/>
        </w:rPr>
        <w:t xml:space="preserve">Check for leaks at drain and fill plugs.</w:t>
      </w:r>
    </w:p>
    <w:p>
      <w:pPr>
        <w:pStyle w:val="ListParagraph"/>
        <w:numPr>
          <w:ilvl w:val="0"/>
          <w:numId w:val="3"/>
        </w:numPr>
      </w:pPr>
      <w:r>
        <w:rPr>
          <w:rFonts w:ascii="Calibri" w:cs="Calibri" w:eastAsia="Calibri" w:hAnsi="Calibri"/>
          <w:sz w:val="22"/>
          <w:szCs w:val="22"/>
        </w:rPr>
        <w:t xml:space="preserve">Module 02 → Basic Settings → run 'Fluid service reset'.</w:t>
      </w:r>
    </w:p>
    <w:p>
      <w:pPr>
        <w:pStyle w:val="ListParagraph"/>
        <w:numPr>
          <w:ilvl w:val="0"/>
          <w:numId w:val="3"/>
        </w:numPr>
      </w:pPr>
      <w:r>
        <w:rPr>
          <w:rFonts w:ascii="Calibri" w:cs="Calibri" w:eastAsia="Calibri" w:hAnsi="Calibri"/>
          <w:sz w:val="22"/>
          <w:szCs w:val="22"/>
        </w:rPr>
        <w:t xml:space="preserve">If fluid degradation was severe and shift quality was poor: also run transmission adaptation reset.</w:t>
      </w:r>
    </w:p>
    <w:p>
      <w:pPr>
        <w:pStyle w:val="ListParagraph"/>
        <w:numPr>
          <w:ilvl w:val="0"/>
          <w:numId w:val="3"/>
        </w:numPr>
      </w:pPr>
      <w:r>
        <w:rPr>
          <w:rFonts w:ascii="Calibri" w:cs="Calibri" w:eastAsia="Calibri" w:hAnsi="Calibri"/>
          <w:sz w:val="22"/>
          <w:szCs w:val="22"/>
        </w:rPr>
        <w:t xml:space="preserve">Perform drive-in adaptation procedure over next 200 miles.</w:t>
      </w:r>
    </w:p>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02: Transmission Control —</w:t>
      </w:r>
    </w:p>
    <w:p>
      <w:pPr>
        <w:jc w:val="center"/>
      </w:pPr>
      <w:r>
        <w:rPr>
          <w:rFonts w:ascii="Calibri" w:cs="Calibri" w:eastAsia="Calibri" w:hAnsi="Calibri"/>
          <w:color w:val="595959"/>
          <w:sz w:val="22"/>
          <w:szCs w:val="22"/>
        </w:rPr>
        <w:t xml:space="preserve">Continue to Module 03: ABS / Stability Control</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2026-04-25T02:22:32.882Z</dcterms:created>
  <dcterms:modified xsi:type="dcterms:W3CDTF">2026-04-25T02:22:32.883Z</dcterms:modified>
</cp:coreProperties>
</file>

<file path=docProps/custom.xml><?xml version="1.0" encoding="utf-8"?>
<Properties xmlns="http://schemas.openxmlformats.org/officeDocument/2006/custom-properties" xmlns:vt="http://schemas.openxmlformats.org/officeDocument/2006/docPropsVTypes"/>
</file>