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Module 01: Engine Control (Motronic/ECM) — Complete Reference</w:t>
      </w:r>
    </w:p>
    <w:p>
      <w:pPr>
        <w:pStyle w:val="Heading2"/>
      </w:pPr>
      <w:r>
        <w:t xml:space="preserve">Introduction</w:t>
      </w:r>
    </w:p>
    <w:p>
      <w:r>
        <w:t xml:space="preserve">Module 01 is the Engine Control Module (ECM), the primary computer controlling all aspects of your 1.8L TFSI turbocharged engine. It manages fuel injection, ignition timing, turbo boost pressure, variable valve timing, emissions control, idle speed, knock correction, and limp-home modes. This chapter is exhaustive: every adaptation channel, every coding parameter, every basic settings routine, and comprehensive fault code reference.</w:t>
      </w:r>
    </w:p>
    <w:p>
      <w:pPr>
        <w:spacing w:after="240"/>
      </w:pPr>
      <w:r>
        <w:t xml:space="preserve"/>
      </w:r>
    </w:p>
    <w:p>
      <w:pPr>
        <w:pStyle w:val="Heading2"/>
      </w:pPr>
      <w:r>
        <w:t xml:space="preserve">Module Identification &amp; Access</w:t>
      </w:r>
    </w:p>
    <w:p>
      <w:pPr>
        <w:pStyle w:val="Heading3"/>
      </w:pPr>
      <w:r>
        <w:t xml:space="preserve">Module Number &amp; Name</w:t>
      </w:r>
    </w:p>
    <w:p>
      <w:pPr>
        <w:pStyle w:val="ListParagraph"/>
        <w:numPr>
          <w:ilvl w:val="0"/>
          <w:numId w:val="2"/>
        </w:numPr>
      </w:pPr>
      <w:r>
        <w:t xml:space="preserve">Decimal: 01</w:t>
      </w:r>
    </w:p>
    <w:p>
      <w:pPr>
        <w:pStyle w:val="ListParagraph"/>
        <w:numPr>
          <w:ilvl w:val="0"/>
          <w:numId w:val="2"/>
        </w:numPr>
      </w:pPr>
      <w:r>
        <w:t xml:space="preserve">Name: Engine Control, Motronic, ECM, ECU</w:t>
      </w:r>
    </w:p>
    <w:p>
      <w:pPr>
        <w:pStyle w:val="ListParagraph"/>
        <w:numPr>
          <w:ilvl w:val="0"/>
          <w:numId w:val="2"/>
        </w:numPr>
      </w:pPr>
      <w:r>
        <w:t xml:space="preserve">Manufacturer: Bosch</w:t>
      </w:r>
    </w:p>
    <w:p>
      <w:pPr>
        <w:pStyle w:val="ListParagraph"/>
        <w:numPr>
          <w:ilvl w:val="0"/>
          <w:numId w:val="2"/>
        </w:numPr>
      </w:pPr>
      <w:r>
        <w:t xml:space="preserve">Part Numbers (2018 A3 8V 1.8L TFSI): 06F 906 056 (common variant)</w:t>
      </w:r>
    </w:p>
    <w:p>
      <w:pPr>
        <w:pStyle w:val="ListParagraph"/>
        <w:numPr>
          <w:ilvl w:val="0"/>
          <w:numId w:val="2"/>
        </w:numPr>
      </w:pPr>
      <w:r>
        <w:t xml:space="preserve">Communication Protocol: CAN-HS (High-Speed CAN Bus)</w:t>
      </w:r>
    </w:p>
    <w:p>
      <w:pPr>
        <w:spacing w:after="240"/>
      </w:pPr>
      <w:r>
        <w:t xml:space="preserve"/>
      </w:r>
    </w:p>
    <w:p>
      <w:pPr>
        <w:pStyle w:val="Heading3"/>
      </w:pPr>
      <w:r>
        <w:t xml:space="preserve">Accessing Module 01</w:t>
      </w:r>
    </w:p>
    <w:p>
      <w:pPr>
        <w:pStyle w:val="ListParagraph"/>
        <w:numPr>
          <w:ilvl w:val="0"/>
          <w:numId w:val="3"/>
        </w:numPr>
      </w:pPr>
      <w:r>
        <w:t xml:space="preserve">Launch VCDS. Car must be on (ignition ON, preferably engine running)</w:t>
      </w:r>
    </w:p>
    <w:p>
      <w:pPr>
        <w:pStyle w:val="ListParagraph"/>
        <w:numPr>
          <w:ilvl w:val="0"/>
          <w:numId w:val="3"/>
        </w:numPr>
      </w:pPr>
      <w:r>
        <w:t xml:space="preserve">From main screen, select "01 — Engine Control" or "01 — Motronic"</w:t>
      </w:r>
    </w:p>
    <w:p>
      <w:pPr>
        <w:pStyle w:val="ListParagraph"/>
        <w:numPr>
          <w:ilvl w:val="0"/>
          <w:numId w:val="3"/>
        </w:numPr>
      </w:pPr>
      <w:r>
        <w:t xml:space="preserve">VCDS connects to Module 01. Wait 3-5 seconds for full connection.</w:t>
      </w:r>
    </w:p>
    <w:p>
      <w:pPr>
        <w:pStyle w:val="ListParagraph"/>
        <w:numPr>
          <w:ilvl w:val="0"/>
          <w:numId w:val="3"/>
        </w:numPr>
      </w:pPr>
      <w:r>
        <w:t xml:space="preserve">Module window opens showing available functions</w:t>
      </w:r>
    </w:p>
    <w:p>
      <w:r>
        <w:t xml:space="preserve"/>
      </w:r>
    </w:p>
    <w:p>
      <w:r>
        <w:t xml:space="preserve">If Module 01 fails to connect: check OBD-II port connection, ensure HEX-V2 is seated, restart VCDS, or restart the vehicle.</w:t>
      </w:r>
    </w:p>
    <w:p>
      <w:pPr>
        <w:spacing w:after="240"/>
      </w:pPr>
      <w:r>
        <w:t xml:space="preserve"/>
      </w:r>
    </w:p>
    <w:p>
      <w:pPr>
        <w:pStyle w:val="Heading2"/>
      </w:pPr>
      <w:r>
        <w:t xml:space="preserve">Available Functions in Module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Function</w:t>
            </w:r>
          </w:p>
        </w:tc>
        <w:tc>
          <w:tcPr>
            <w:tcW w:type="dxa" w:w="748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Complete Description &amp; Usage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Codes</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Displays all active and stored fault codes in Module 01. Codes are 5-digit format (P0101, P0128, etc.). Click individual codes for freeze frame data and detailed descriptions. Always check codes first when troubleshooting engine issues.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Memory</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measuring blocks (live data) showing real-time engine parameters. Displays sensor values (MAF, coolant temp, intake air temp, fuel pressure, boost pressure, lambda), ignition/fuel injection timing, turbo duty cycle, knock correction, fuel trims, and dozens more. Essential for diagnosing intermittent faults and verifying sensor operation.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Adaptation</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Adaptation channels store learned values that the ECM adjusts during operation. These include fuel trims, idle speed offset, knock correction values, oxygen sensor correction factors, and others. You can read current values and reset them to factory defaults if needed. See full Adaptation Channel section below for complete list.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Coding</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 coding is stored in 6-digit hexadecimal values. Coding controls fundamental engine operation parameters: engine type, transmission type, fuel quality designation, speed limiter, oxygen sensor type, catalyst type, fuel tank capacity, immobilizer settings, and more. See full Coding section below for complete parameter list and safe/unsafe modifications.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Settings</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settings are calibration and initialization routines. Available routines include idle speed adaptation, fuel trim reset, oxygen sensor reset, knock sensor adaptation, turbo boost adaptation, ignition timing adaptation, and others. See full Basic Settings section below for step-by-step procedures for each routine with prerequisites and expected outcomes.</w:t>
            </w:r>
          </w:p>
        </w:tc>
      </w:tr>
    </w:tbl>
    <w:p>
      <w:pPr>
        <w:spacing w:after="240"/>
      </w:pPr>
      <w:r>
        <w:t xml:space="preserve"/>
      </w:r>
    </w:p>
    <w:p>
      <w:pPr>
        <w:pStyle w:val="Heading2"/>
      </w:pPr>
      <w:r>
        <w:t xml:space="preserve">Measuring Blocks (Live Data) — Complete Reference</w:t>
      </w:r>
    </w:p>
    <w:p>
      <w:r>
        <w:t xml:space="preserve">Measuring blocks display real-time sensor data and calculated engine parameters. Each block contains 4-16 related values. Below is a comprehensive list of all major measuring blocks available in Module 01.</w:t>
      </w:r>
    </w:p>
    <w:p>
      <w:pPr>
        <w:spacing w:after="120"/>
      </w:pPr>
      <w:r>
        <w:t xml:space="preserve"/>
      </w:r>
    </w:p>
    <w:p>
      <w:pPr>
        <w:pStyle w:val="Heading3"/>
      </w:pPr>
      <w:r>
        <w:t xml:space="preserve">Block 001: Engine Load &amp;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Normal</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 Speed (RPM)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600-900, Run: 1000-6500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Rough idle below 600 indicates problem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 Load (Calculated)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5-15%, Cruise: 30-50%, WOT: 80-100%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WOT = Wide Open Throttle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Throttle Position (TPS)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0%, Cruise: 2-8%, WOT: 90-100%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 respond smoothly to pedal input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Coolant 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Cold: 20-60, Warm: 85-95, Hot: 100-110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sensor if stuck at one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Intake Air 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Cold: 5-20, Warm: 25-40, Hot: 50-70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when engine hot. Turbo can heat intake air.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Mass Air Flow (MAF)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3-5, Cruise: 8-12, WOT: 40-60+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Dirty sensor = low values. Check sensor cleanliness.</w:t>
            </w:r>
          </w:p>
        </w:tc>
      </w:tr>
    </w:tbl>
    <w:p>
      <w:pPr>
        <w:spacing w:after="240"/>
      </w:pPr>
      <w:r>
        <w:t xml:space="preserve"/>
      </w:r>
    </w:p>
    <w:p>
      <w:pPr>
        <w:pStyle w:val="Heading3"/>
      </w:pPr>
      <w:r>
        <w:t xml:space="preserve">Block 002: Fuel Pressure &amp; Lambda (O2 Sensor)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Normal</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Rail Pressure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 or psi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50-80 bar / 725-1160 psi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injection GDI engine uses very high pressure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(O2) Bank 1 Sensor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 or ratio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0.8-1.0 (oscillating)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Sensor ahead of catalyst (upstream)</w:t>
            </w:r>
          </w:p>
        </w:tc>
      </w:tr>
    </w:tbl>
    <w:p>
      <w:pPr>
        <w:spacing w:after="240"/>
      </w:pPr>
      <w:r>
        <w:t xml:space="preserve"/>
      </w:r>
    </w:p>
    <w:p>
      <w:pPr>
        <w:pStyle w:val="Heading3"/>
      </w:pPr>
      <w:r>
        <w:t xml:space="preserve">Block 003: Turbo Boost &amp; Ignition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Normal</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Turbo Boost Pressure (Actual)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 or psi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bar idle, 1.0-1.6 bar cruise, 1.8-2.2 WOT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boost = faulty wastegate or turbo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Turbo Boost Pressure (Target/Requested)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bar or psi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Similar to actual, should track closely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should follow target. Large deviation = problem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Ignition Timing (Advance)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BTDC (degrees)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10-20°, Cruise: 20-32°, WOT: 5-15°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Knock reduces timing. Premium fuel allows more advance.</w:t>
            </w:r>
          </w:p>
        </w:tc>
      </w:tr>
    </w:tbl>
    <w:p>
      <w:pPr>
        <w:spacing w:after="240"/>
      </w:pPr>
      <w:r>
        <w:t xml:space="preserve"/>
      </w:r>
    </w:p>
    <w:p>
      <w:pPr>
        <w:pStyle w:val="Heading3"/>
      </w:pPr>
      <w:r>
        <w:t xml:space="preserve">Block 004: Fuel Trim Data (Critical for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Normal</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Short-Term Fuel Trim Bank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or counts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to +5% (±10% max 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Corrects fuel per moment. Oscillates. &gt;±10% = problem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Long-Term Fuel Trim Bank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or counts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to +10% (±25% max acceptable)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Slowly learned adjustment over many drive cycles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Knock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°BTDC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(no correction ideal)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correction = poor fuel or knock sensor</w:t>
            </w:r>
          </w:p>
        </w:tc>
      </w:tr>
    </w:tbl>
    <w:p>
      <w:pPr>
        <w:spacing w:after="4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2026-04-25T01:37:55.045Z</dcterms:created>
  <dcterms:modified xsi:type="dcterms:W3CDTF">2026-04-25T01:37:55.046Z</dcterms:modified>
</cp:coreProperties>
</file>

<file path=docProps/custom.xml><?xml version="1.0" encoding="utf-8"?>
<Properties xmlns="http://schemas.openxmlformats.org/officeDocument/2006/custom-properties" xmlns:vt="http://schemas.openxmlformats.org/officeDocument/2006/docPropsVTypes"/>
</file>