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D78FC" w14:textId="09D52468" w:rsidR="009363D2" w:rsidRPr="00FE5DF4" w:rsidRDefault="00FE5DF4" w:rsidP="005C7EEF">
      <w:pPr>
        <w:pStyle w:val="Overskriftforinnholdsfortegnelse"/>
        <w:jc w:val="center"/>
        <w:rPr>
          <w:rFonts w:cs="Arial"/>
          <w:color w:val="auto"/>
          <w:sz w:val="72"/>
          <w:szCs w:val="72"/>
        </w:rPr>
      </w:pPr>
      <w:r w:rsidRPr="00FE5DF4">
        <w:rPr>
          <w:rFonts w:cs="Arial"/>
          <w:color w:val="auto"/>
          <w:sz w:val="72"/>
          <w:szCs w:val="72"/>
        </w:rPr>
        <w:t xml:space="preserve">H e l h e t l i g </w:t>
      </w:r>
      <w:r w:rsidRPr="00FE5DF4">
        <w:rPr>
          <w:rFonts w:cs="Arial"/>
          <w:color w:val="auto"/>
          <w:sz w:val="72"/>
          <w:szCs w:val="72"/>
        </w:rPr>
        <w:br/>
        <w:t>R O S – a n a l y s e</w:t>
      </w:r>
    </w:p>
    <w:p w14:paraId="49573011" w14:textId="724BD8C8" w:rsidR="009363D2" w:rsidRDefault="009363D2" w:rsidP="0076552E">
      <w:pPr>
        <w:pStyle w:val="Overskriftforinnholdsfortegnelse"/>
        <w:rPr>
          <w:rFonts w:ascii="Arial" w:hAnsi="Arial" w:cs="Arial"/>
          <w:sz w:val="22"/>
          <w:szCs w:val="22"/>
        </w:rPr>
      </w:pPr>
    </w:p>
    <w:p w14:paraId="30DBD1D2" w14:textId="46BC839F" w:rsidR="009363D2" w:rsidRDefault="00FE5DF4" w:rsidP="0076552E">
      <w:pPr>
        <w:pStyle w:val="Overskriftforinnholdsfortegnelse"/>
        <w:rPr>
          <w:rFonts w:ascii="Arial" w:hAnsi="Arial" w:cs="Arial"/>
          <w:sz w:val="22"/>
          <w:szCs w:val="22"/>
        </w:rPr>
      </w:pPr>
      <w:r>
        <w:rPr>
          <w:rFonts w:ascii="Arial" w:hAnsi="Arial" w:cs="Arial"/>
          <w:noProof/>
          <w:sz w:val="22"/>
          <w:szCs w:val="22"/>
        </w:rPr>
        <w:drawing>
          <wp:anchor distT="0" distB="0" distL="114300" distR="114300" simplePos="0" relativeHeight="251685888" behindDoc="1" locked="0" layoutInCell="1" allowOverlap="1" wp14:anchorId="6A3B7B15" wp14:editId="5A2F9886">
            <wp:simplePos x="0" y="0"/>
            <wp:positionH relativeFrom="margin">
              <wp:posOffset>739409</wp:posOffset>
            </wp:positionH>
            <wp:positionV relativeFrom="paragraph">
              <wp:posOffset>383906</wp:posOffset>
            </wp:positionV>
            <wp:extent cx="4281214" cy="3211142"/>
            <wp:effectExtent l="154305" t="150495" r="407035" b="368935"/>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ikkevann.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4281214" cy="321114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C0D305D" w14:textId="58F9FA9E" w:rsidR="009363D2" w:rsidRDefault="009363D2" w:rsidP="0076552E">
      <w:pPr>
        <w:pStyle w:val="Overskriftforinnholdsfortegnelse"/>
        <w:rPr>
          <w:rFonts w:ascii="Arial" w:hAnsi="Arial" w:cs="Arial"/>
          <w:sz w:val="22"/>
          <w:szCs w:val="22"/>
        </w:rPr>
      </w:pPr>
    </w:p>
    <w:p w14:paraId="21056024" w14:textId="3AC6CA6D" w:rsidR="009363D2" w:rsidRDefault="009363D2" w:rsidP="0076552E">
      <w:pPr>
        <w:pStyle w:val="Overskriftforinnholdsfortegnelse"/>
        <w:rPr>
          <w:rFonts w:ascii="Arial" w:hAnsi="Arial" w:cs="Arial"/>
          <w:sz w:val="22"/>
          <w:szCs w:val="22"/>
        </w:rPr>
      </w:pPr>
    </w:p>
    <w:p w14:paraId="0AD26FDB" w14:textId="76123A7D" w:rsidR="005C7EEF" w:rsidRDefault="005C7EEF" w:rsidP="005C7EEF">
      <w:pPr>
        <w:pStyle w:val="Overskriftforinnholdsfortegnelse"/>
        <w:rPr>
          <w:rFonts w:ascii="Verdana" w:hAnsi="Verdana" w:cs="Arial"/>
          <w:b w:val="0"/>
          <w:color w:val="auto"/>
          <w:sz w:val="56"/>
          <w:szCs w:val="56"/>
        </w:rPr>
      </w:pPr>
      <w:r>
        <w:rPr>
          <w:noProof/>
        </w:rPr>
        <mc:AlternateContent>
          <mc:Choice Requires="wps">
            <w:drawing>
              <wp:anchor distT="0" distB="0" distL="114300" distR="114300" simplePos="0" relativeHeight="251694080" behindDoc="0" locked="0" layoutInCell="1" allowOverlap="1" wp14:anchorId="160706ED" wp14:editId="1910830F">
                <wp:simplePos x="0" y="0"/>
                <wp:positionH relativeFrom="column">
                  <wp:posOffset>1676400</wp:posOffset>
                </wp:positionH>
                <wp:positionV relativeFrom="paragraph">
                  <wp:posOffset>2735580</wp:posOffset>
                </wp:positionV>
                <wp:extent cx="1828800" cy="1828800"/>
                <wp:effectExtent l="0" t="0" r="0" b="0"/>
                <wp:wrapNone/>
                <wp:docPr id="1" name="Tekstboks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EF9D04" w14:textId="54502D4B" w:rsidR="005C7EEF" w:rsidRPr="005C7EEF" w:rsidRDefault="005C7EEF" w:rsidP="005C7EEF">
                            <w:pPr>
                              <w:pStyle w:val="Overskriftforinnholdsfortegnelse"/>
                              <w:jc w:val="center"/>
                              <w:rPr>
                                <w:rFonts w:ascii="Arial" w:hAnsi="Arial" w:cs="Arial"/>
                                <w:b w:val="0"/>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7EEF">
                              <w:rPr>
                                <w:rFonts w:ascii="Arial" w:hAnsi="Arial" w:cs="Arial"/>
                                <w:b w:val="0"/>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2023-2027</w:t>
                            </w:r>
                          </w:p>
                          <w:p w14:paraId="1E3B375C" w14:textId="2BCA734F" w:rsidR="005C7EEF" w:rsidRPr="005C7EEF" w:rsidRDefault="005C7EEF" w:rsidP="005C7EEF">
                            <w:pPr>
                              <w:jc w:val="center"/>
                              <w:rPr>
                                <w:sz w:val="52"/>
                                <w:szCs w:val="52"/>
                                <w:lang w:eastAsia="nb-NO"/>
                              </w:rPr>
                            </w:pPr>
                            <w:r w:rsidRPr="005C7EEF">
                              <w:rPr>
                                <w:sz w:val="52"/>
                                <w:szCs w:val="52"/>
                                <w:lang w:eastAsia="nb-NO"/>
                              </w:rPr>
                              <w:t>Hovedrapport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60706ED" id="_x0000_t202" coordsize="21600,21600" o:spt="202" path="m,l,21600r21600,l21600,xe">
                <v:stroke joinstyle="miter"/>
                <v:path gradientshapeok="t" o:connecttype="rect"/>
              </v:shapetype>
              <v:shape id="Tekstboks 1" o:spid="_x0000_s1026" type="#_x0000_t202" style="position:absolute;margin-left:132pt;margin-top:215.4pt;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" filled="f" stroked="f">
                <v:fill o:detectmouseclick="t"/>
                <v:textbox style="mso-fit-shape-to-text:t">
                  <w:txbxContent>
                    <w:p w14:paraId="2FEF9D04" w14:textId="54502D4B" w:rsidR="005C7EEF" w:rsidRPr="005C7EEF" w:rsidRDefault="005C7EEF" w:rsidP="005C7EEF">
                      <w:pPr>
                        <w:pStyle w:val="Overskriftforinnholdsfortegnelse"/>
                        <w:jc w:val="center"/>
                        <w:rPr>
                          <w:rFonts w:ascii="Arial" w:hAnsi="Arial" w:cs="Arial"/>
                          <w:b w:val="0"/>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7EEF">
                        <w:rPr>
                          <w:rFonts w:ascii="Arial" w:hAnsi="Arial" w:cs="Arial"/>
                          <w:b w:val="0"/>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2023-2027</w:t>
                      </w:r>
                    </w:p>
                    <w:p w14:paraId="1E3B375C" w14:textId="2BCA734F" w:rsidR="005C7EEF" w:rsidRPr="005C7EEF" w:rsidRDefault="005C7EEF" w:rsidP="005C7EEF">
                      <w:pPr>
                        <w:jc w:val="center"/>
                        <w:rPr>
                          <w:sz w:val="52"/>
                          <w:szCs w:val="52"/>
                          <w:lang w:eastAsia="nb-NO"/>
                        </w:rPr>
                      </w:pPr>
                      <w:r w:rsidRPr="005C7EEF">
                        <w:rPr>
                          <w:sz w:val="52"/>
                          <w:szCs w:val="52"/>
                          <w:lang w:eastAsia="nb-NO"/>
                        </w:rPr>
                        <w:t>Hovedrapport</w:t>
                      </w:r>
                    </w:p>
                  </w:txbxContent>
                </v:textbox>
              </v:shape>
            </w:pict>
          </mc:Fallback>
        </mc:AlternateContent>
      </w:r>
      <w:r w:rsidR="00BA519F">
        <w:rPr>
          <w:rFonts w:ascii="Arial" w:hAnsi="Arial" w:cs="Arial"/>
          <w:sz w:val="22"/>
          <w:szCs w:val="22"/>
        </w:rPr>
        <w:br/>
      </w:r>
      <w:r w:rsidR="00BA519F">
        <w:rPr>
          <w:rFonts w:ascii="Arial" w:hAnsi="Arial" w:cs="Arial"/>
          <w:sz w:val="22"/>
          <w:szCs w:val="22"/>
        </w:rPr>
        <w:br/>
      </w:r>
      <w:r w:rsidR="00BA519F">
        <w:rPr>
          <w:rFonts w:ascii="Arial" w:hAnsi="Arial" w:cs="Arial"/>
          <w:sz w:val="22"/>
          <w:szCs w:val="22"/>
        </w:rPr>
        <w:br/>
      </w:r>
      <w:r w:rsidR="00BA519F">
        <w:rPr>
          <w:rFonts w:ascii="Arial" w:hAnsi="Arial" w:cs="Arial"/>
          <w:sz w:val="22"/>
          <w:szCs w:val="22"/>
        </w:rPr>
        <w:br/>
      </w:r>
      <w:r w:rsidR="00BA519F">
        <w:rPr>
          <w:rFonts w:ascii="Arial" w:hAnsi="Arial" w:cs="Arial"/>
          <w:sz w:val="22"/>
          <w:szCs w:val="22"/>
        </w:rPr>
        <w:br/>
      </w:r>
      <w:r w:rsidR="00BA519F">
        <w:rPr>
          <w:rFonts w:ascii="Arial" w:hAnsi="Arial" w:cs="Arial"/>
          <w:sz w:val="22"/>
          <w:szCs w:val="22"/>
        </w:rPr>
        <w:br/>
      </w:r>
      <w:r w:rsidR="00BA519F">
        <w:rPr>
          <w:rFonts w:ascii="Arial" w:hAnsi="Arial" w:cs="Arial"/>
          <w:sz w:val="22"/>
          <w:szCs w:val="22"/>
        </w:rPr>
        <w:br/>
      </w:r>
      <w:r w:rsidR="00A16E53" w:rsidRPr="005C7EEF">
        <w:rPr>
          <w:rFonts w:ascii="Verdana" w:hAnsi="Verdana" w:cs="Arial"/>
          <w:b w:val="0"/>
          <w:sz w:val="56"/>
          <w:szCs w:val="56"/>
        </w:rPr>
        <w:br/>
      </w:r>
      <w:r w:rsidR="00A16E53" w:rsidRPr="005C7EEF">
        <w:rPr>
          <w:rFonts w:ascii="Verdana" w:hAnsi="Verdana" w:cs="Arial"/>
          <w:b w:val="0"/>
          <w:sz w:val="56"/>
          <w:szCs w:val="56"/>
        </w:rPr>
        <w:br/>
      </w:r>
      <w:r w:rsidR="00A16E53" w:rsidRPr="005C7EEF">
        <w:rPr>
          <w:rFonts w:ascii="Verdana" w:hAnsi="Verdana" w:cs="Arial"/>
          <w:b w:val="0"/>
          <w:sz w:val="56"/>
          <w:szCs w:val="56"/>
        </w:rPr>
        <w:br/>
      </w:r>
      <w:r w:rsidR="00A16E53" w:rsidRPr="005C7EEF">
        <w:rPr>
          <w:rFonts w:ascii="Verdana" w:hAnsi="Verdana" w:cs="Arial"/>
          <w:b w:val="0"/>
          <w:sz w:val="56"/>
          <w:szCs w:val="56"/>
        </w:rPr>
        <w:br/>
      </w:r>
    </w:p>
    <w:p w14:paraId="4644544D" w14:textId="345AC3A6" w:rsidR="005C7EEF" w:rsidRPr="005C7EEF" w:rsidRDefault="005C7EEF" w:rsidP="005C7EEF">
      <w:pPr>
        <w:rPr>
          <w:lang w:eastAsia="nb-NO"/>
        </w:rPr>
      </w:pPr>
      <w:r>
        <w:rPr>
          <w:noProof/>
          <w:lang w:eastAsia="nb-NO"/>
        </w:rPr>
        <w:drawing>
          <wp:anchor distT="0" distB="0" distL="114300" distR="114300" simplePos="0" relativeHeight="251695104" behindDoc="0" locked="0" layoutInCell="1" allowOverlap="1" wp14:anchorId="03ECC1CC" wp14:editId="4C47E8B4">
            <wp:simplePos x="0" y="0"/>
            <wp:positionH relativeFrom="column">
              <wp:posOffset>1089660</wp:posOffset>
            </wp:positionH>
            <wp:positionV relativeFrom="paragraph">
              <wp:posOffset>396875</wp:posOffset>
            </wp:positionV>
            <wp:extent cx="3352800" cy="569776"/>
            <wp:effectExtent l="0" t="0" r="0" b="1905"/>
            <wp:wrapNone/>
            <wp:docPr id="5" name="Bilde 5" descr="https://intra.stange.kommune.no/getfile.php/13500038-1593082474/Bilder/Stange/PROFIL-manual/Horisontal_gronn_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ra.stange.kommune.no/getfile.php/13500038-1593082474/Bilder/Stange/PROFIL-manual/Horisontal_gronn_sor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2800" cy="569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47399" w14:textId="6E388EFD" w:rsidR="0074060D" w:rsidRPr="00292AC9" w:rsidRDefault="00A16E53" w:rsidP="00E60AB6">
      <w:pPr>
        <w:pStyle w:val="Overskrift1"/>
        <w:rPr>
          <w:rFonts w:asciiTheme="majorHAnsi" w:hAnsiTheme="majorHAnsi"/>
          <w:sz w:val="24"/>
          <w:szCs w:val="24"/>
        </w:rPr>
      </w:pPr>
      <w:bookmarkStart w:id="0" w:name="_Toc129347159"/>
      <w:r w:rsidRPr="00292AC9">
        <w:rPr>
          <w:rFonts w:asciiTheme="majorHAnsi" w:hAnsiTheme="majorHAnsi"/>
          <w:sz w:val="24"/>
          <w:szCs w:val="24"/>
        </w:rPr>
        <w:lastRenderedPageBreak/>
        <w:t xml:space="preserve">1. </w:t>
      </w:r>
      <w:r w:rsidR="0074060D" w:rsidRPr="00292AC9">
        <w:rPr>
          <w:rFonts w:asciiTheme="majorHAnsi" w:hAnsiTheme="majorHAnsi"/>
          <w:sz w:val="24"/>
          <w:szCs w:val="24"/>
        </w:rPr>
        <w:t>Forord</w:t>
      </w:r>
      <w:bookmarkEnd w:id="0"/>
    </w:p>
    <w:p w14:paraId="548DEB3D" w14:textId="77777777" w:rsidR="0074060D" w:rsidRPr="0074060D" w:rsidRDefault="0074060D" w:rsidP="0074060D">
      <w:pPr>
        <w:pStyle w:val="Default"/>
        <w:ind w:left="720"/>
        <w:rPr>
          <w:b/>
          <w:sz w:val="20"/>
          <w:szCs w:val="20"/>
        </w:rPr>
      </w:pPr>
    </w:p>
    <w:p w14:paraId="1BA7AEC3" w14:textId="2F11CCE3" w:rsidR="0074060D" w:rsidRPr="00292AC9" w:rsidRDefault="0074060D" w:rsidP="0074060D">
      <w:pPr>
        <w:rPr>
          <w:rFonts w:asciiTheme="minorHAnsi" w:hAnsiTheme="minorHAnsi" w:cs="Calibri"/>
          <w:sz w:val="20"/>
          <w:szCs w:val="20"/>
        </w:rPr>
      </w:pPr>
      <w:r w:rsidRPr="00292AC9">
        <w:rPr>
          <w:rFonts w:asciiTheme="minorHAnsi" w:hAnsiTheme="minorHAnsi" w:cs="Calibri"/>
          <w:sz w:val="20"/>
          <w:szCs w:val="20"/>
        </w:rPr>
        <w:t>Stange kommune har utarbeidet en risiko- og sårbarhetsanalyse (ROS-analyse) i tråd med krav til kommunal beredskapsplikt. Lov om kommunal beredskapsplikt regulerer kommunens plikt til å utarbeide en «helhetlig risiko- og sårbarhetsanalyse» (ROS). ROS er en systematisk gjennomgang av kommunens geografiske område og virksomhet med sikte på å kartlegge, avdekke, unngå, redusere og håndtere risiko og sårbarhet, også tverrsektorielt og der det er gjensidige avhengigheter. ROS-analysen skal forankres i kommunestyret.</w:t>
      </w:r>
    </w:p>
    <w:p w14:paraId="45CE833A" w14:textId="77777777" w:rsidR="00186313" w:rsidRPr="00292AC9" w:rsidRDefault="00186313" w:rsidP="00186313">
      <w:pPr>
        <w:pStyle w:val="Default"/>
        <w:rPr>
          <w:rFonts w:asciiTheme="minorHAnsi" w:hAnsiTheme="minorHAnsi" w:cs="Arial"/>
          <w:sz w:val="20"/>
          <w:szCs w:val="20"/>
        </w:rPr>
      </w:pPr>
      <w:r w:rsidRPr="00292AC9">
        <w:rPr>
          <w:rFonts w:asciiTheme="minorHAnsi" w:hAnsiTheme="minorHAnsi" w:cs="Arial"/>
          <w:sz w:val="20"/>
          <w:szCs w:val="20"/>
        </w:rPr>
        <w:t xml:space="preserve">ROS-analysen skal være et verktøy for kommunens ledelse og et beslutningsgrunnlag for å følge opp de risikovurderingene som avdekkes i analysen. </w:t>
      </w:r>
    </w:p>
    <w:p w14:paraId="1E8D3252" w14:textId="77777777" w:rsidR="00186313" w:rsidRPr="00292AC9" w:rsidRDefault="00186313" w:rsidP="00186313">
      <w:pPr>
        <w:pStyle w:val="Default"/>
        <w:rPr>
          <w:rFonts w:asciiTheme="minorHAnsi" w:hAnsiTheme="minorHAnsi" w:cs="Arial"/>
          <w:sz w:val="20"/>
          <w:szCs w:val="20"/>
        </w:rPr>
      </w:pPr>
    </w:p>
    <w:p w14:paraId="29D03CFF" w14:textId="77777777" w:rsidR="00186313" w:rsidRPr="00292AC9" w:rsidRDefault="00186313" w:rsidP="00186313">
      <w:pPr>
        <w:pStyle w:val="Default"/>
        <w:rPr>
          <w:rFonts w:asciiTheme="minorHAnsi" w:hAnsiTheme="minorHAnsi" w:cs="Arial"/>
          <w:sz w:val="20"/>
          <w:szCs w:val="20"/>
        </w:rPr>
      </w:pPr>
      <w:r w:rsidRPr="00292AC9">
        <w:rPr>
          <w:rFonts w:asciiTheme="minorHAnsi" w:hAnsiTheme="minorHAnsi" w:cs="Arial"/>
          <w:sz w:val="20"/>
          <w:szCs w:val="20"/>
        </w:rPr>
        <w:t xml:space="preserve">Risikobildet i Stange kommune fra 2014 og frem til i dag er isolert sett ikke vesentlig endret, men samfunnet rundt er endret på en del områder. Nye drivere for risiko- og sårbarhet gjør at man i større grad enn tidligere må se den lokale samfunnssikkerheten i et nasjonalt perspektiv med påvirkning fra: </w:t>
      </w:r>
      <w:r w:rsidRPr="00292AC9">
        <w:rPr>
          <w:rFonts w:asciiTheme="minorHAnsi" w:hAnsiTheme="minorHAnsi" w:cs="Arial"/>
          <w:sz w:val="20"/>
          <w:szCs w:val="20"/>
        </w:rPr>
        <w:br/>
      </w:r>
    </w:p>
    <w:p w14:paraId="34C0C7DF" w14:textId="77777777" w:rsidR="00186313" w:rsidRPr="00292AC9" w:rsidRDefault="00186313" w:rsidP="00540372">
      <w:pPr>
        <w:pStyle w:val="Default"/>
        <w:numPr>
          <w:ilvl w:val="0"/>
          <w:numId w:val="15"/>
        </w:numPr>
        <w:rPr>
          <w:rFonts w:asciiTheme="minorHAnsi" w:hAnsiTheme="minorHAnsi" w:cs="Arial"/>
          <w:sz w:val="20"/>
          <w:szCs w:val="20"/>
        </w:rPr>
      </w:pPr>
      <w:r w:rsidRPr="00292AC9">
        <w:rPr>
          <w:rFonts w:asciiTheme="minorHAnsi" w:hAnsiTheme="minorHAnsi" w:cs="Arial"/>
          <w:sz w:val="20"/>
          <w:szCs w:val="20"/>
        </w:rPr>
        <w:t xml:space="preserve">Ekstremvær. </w:t>
      </w:r>
    </w:p>
    <w:p w14:paraId="62C0898E" w14:textId="77777777" w:rsidR="00186313" w:rsidRPr="00292AC9" w:rsidRDefault="00186313" w:rsidP="00540372">
      <w:pPr>
        <w:pStyle w:val="Default"/>
        <w:numPr>
          <w:ilvl w:val="0"/>
          <w:numId w:val="15"/>
        </w:numPr>
        <w:rPr>
          <w:rFonts w:asciiTheme="minorHAnsi" w:hAnsiTheme="minorHAnsi" w:cs="Arial"/>
          <w:sz w:val="20"/>
          <w:szCs w:val="20"/>
        </w:rPr>
      </w:pPr>
      <w:r w:rsidRPr="00292AC9">
        <w:rPr>
          <w:rFonts w:asciiTheme="minorHAnsi" w:hAnsiTheme="minorHAnsi" w:cs="Arial"/>
          <w:sz w:val="20"/>
          <w:szCs w:val="20"/>
        </w:rPr>
        <w:t xml:space="preserve">Samfunnets digitale sårbarheter – med stor og økende avhengighet av e-kom. </w:t>
      </w:r>
    </w:p>
    <w:p w14:paraId="0F69FABC" w14:textId="77777777" w:rsidR="00186313" w:rsidRPr="00292AC9" w:rsidRDefault="00186313" w:rsidP="00540372">
      <w:pPr>
        <w:pStyle w:val="Default"/>
        <w:numPr>
          <w:ilvl w:val="0"/>
          <w:numId w:val="15"/>
        </w:numPr>
        <w:rPr>
          <w:rFonts w:asciiTheme="minorHAnsi" w:hAnsiTheme="minorHAnsi" w:cs="Arial"/>
          <w:sz w:val="20"/>
          <w:szCs w:val="20"/>
        </w:rPr>
      </w:pPr>
      <w:r w:rsidRPr="00292AC9">
        <w:rPr>
          <w:rFonts w:asciiTheme="minorHAnsi" w:hAnsiTheme="minorHAnsi" w:cs="Arial"/>
          <w:sz w:val="20"/>
          <w:szCs w:val="20"/>
        </w:rPr>
        <w:t xml:space="preserve">Matbåren smitte og trygg mat. </w:t>
      </w:r>
    </w:p>
    <w:p w14:paraId="6FC4B238" w14:textId="77777777" w:rsidR="00186313" w:rsidRPr="00292AC9" w:rsidRDefault="00186313" w:rsidP="00540372">
      <w:pPr>
        <w:pStyle w:val="Default"/>
        <w:numPr>
          <w:ilvl w:val="0"/>
          <w:numId w:val="15"/>
        </w:numPr>
        <w:rPr>
          <w:rFonts w:asciiTheme="minorHAnsi" w:hAnsiTheme="minorHAnsi" w:cs="Arial"/>
          <w:sz w:val="20"/>
          <w:szCs w:val="20"/>
        </w:rPr>
      </w:pPr>
      <w:r w:rsidRPr="00292AC9">
        <w:rPr>
          <w:rFonts w:asciiTheme="minorHAnsi" w:hAnsiTheme="minorHAnsi" w:cs="Arial"/>
          <w:sz w:val="20"/>
          <w:szCs w:val="20"/>
        </w:rPr>
        <w:t xml:space="preserve">Verdensomspennende epidemier. </w:t>
      </w:r>
    </w:p>
    <w:p w14:paraId="67F609D3" w14:textId="41DAFE6C" w:rsidR="00186313" w:rsidRPr="00292AC9" w:rsidRDefault="00186313" w:rsidP="00540372">
      <w:pPr>
        <w:pStyle w:val="Default"/>
        <w:numPr>
          <w:ilvl w:val="0"/>
          <w:numId w:val="15"/>
        </w:numPr>
        <w:rPr>
          <w:rFonts w:asciiTheme="minorHAnsi" w:hAnsiTheme="minorHAnsi" w:cs="Arial"/>
          <w:sz w:val="20"/>
          <w:szCs w:val="20"/>
        </w:rPr>
      </w:pPr>
      <w:r w:rsidRPr="00292AC9">
        <w:rPr>
          <w:rFonts w:asciiTheme="minorHAnsi" w:hAnsiTheme="minorHAnsi" w:cs="Arial"/>
          <w:sz w:val="20"/>
          <w:szCs w:val="20"/>
        </w:rPr>
        <w:t>Trender og utviklingstrekk innen</w:t>
      </w:r>
      <w:r w:rsidR="00B50452" w:rsidRPr="00292AC9">
        <w:rPr>
          <w:rFonts w:asciiTheme="minorHAnsi" w:hAnsiTheme="minorHAnsi" w:cs="Arial"/>
          <w:sz w:val="20"/>
          <w:szCs w:val="20"/>
        </w:rPr>
        <w:t xml:space="preserve"> krigføring og</w:t>
      </w:r>
      <w:r w:rsidRPr="00292AC9">
        <w:rPr>
          <w:rFonts w:asciiTheme="minorHAnsi" w:hAnsiTheme="minorHAnsi" w:cs="Arial"/>
          <w:sz w:val="20"/>
          <w:szCs w:val="20"/>
        </w:rPr>
        <w:t xml:space="preserve"> internasjonal terrorisme. </w:t>
      </w:r>
    </w:p>
    <w:p w14:paraId="64E3CAAD" w14:textId="77777777" w:rsidR="00186313" w:rsidRPr="00292AC9" w:rsidRDefault="00186313" w:rsidP="00540372">
      <w:pPr>
        <w:pStyle w:val="Default"/>
        <w:numPr>
          <w:ilvl w:val="0"/>
          <w:numId w:val="15"/>
        </w:numPr>
        <w:rPr>
          <w:rFonts w:asciiTheme="minorHAnsi" w:hAnsiTheme="minorHAnsi" w:cs="Arial"/>
          <w:sz w:val="20"/>
          <w:szCs w:val="20"/>
        </w:rPr>
      </w:pPr>
      <w:r w:rsidRPr="00292AC9">
        <w:rPr>
          <w:rFonts w:asciiTheme="minorHAnsi" w:hAnsiTheme="minorHAnsi" w:cs="Arial"/>
          <w:sz w:val="20"/>
          <w:szCs w:val="20"/>
        </w:rPr>
        <w:t xml:space="preserve">Flyktning- og asylsituasjonen. </w:t>
      </w:r>
    </w:p>
    <w:p w14:paraId="11E345B0" w14:textId="77777777" w:rsidR="00186313" w:rsidRPr="00292AC9" w:rsidRDefault="00186313" w:rsidP="00186313">
      <w:pPr>
        <w:pStyle w:val="Default"/>
        <w:rPr>
          <w:rFonts w:asciiTheme="minorHAnsi" w:hAnsiTheme="minorHAnsi" w:cs="Arial"/>
          <w:sz w:val="20"/>
          <w:szCs w:val="20"/>
        </w:rPr>
      </w:pPr>
    </w:p>
    <w:p w14:paraId="56F5278F" w14:textId="575D6BFF" w:rsidR="00186313" w:rsidRPr="00292AC9" w:rsidRDefault="00186313" w:rsidP="00186313">
      <w:pPr>
        <w:pStyle w:val="Default"/>
        <w:rPr>
          <w:rFonts w:asciiTheme="minorHAnsi" w:hAnsiTheme="minorHAnsi" w:cs="Arial"/>
          <w:sz w:val="20"/>
          <w:szCs w:val="20"/>
        </w:rPr>
      </w:pPr>
      <w:r w:rsidRPr="00292AC9">
        <w:rPr>
          <w:rFonts w:asciiTheme="minorHAnsi" w:hAnsiTheme="minorHAnsi" w:cs="Arial"/>
          <w:sz w:val="20"/>
          <w:szCs w:val="20"/>
        </w:rPr>
        <w:t xml:space="preserve">Analysen er utarbeidet av en arbeidsgruppe oppnevnt av kommunedirektøren, sammensatt slik at den dekker opp tverrfaglig kompetanse innenfor fagområder som naturlig inngår. </w:t>
      </w:r>
      <w:r w:rsidR="00B50452" w:rsidRPr="00292AC9">
        <w:rPr>
          <w:rFonts w:asciiTheme="minorHAnsi" w:hAnsiTheme="minorHAnsi" w:cs="Arial"/>
          <w:sz w:val="20"/>
          <w:szCs w:val="20"/>
        </w:rPr>
        <w:t xml:space="preserve">Politi, brannvesen og samfunnsmedisinsk enhet har vært </w:t>
      </w:r>
      <w:r w:rsidR="008571E6" w:rsidRPr="00292AC9">
        <w:rPr>
          <w:rFonts w:asciiTheme="minorHAnsi" w:hAnsiTheme="minorHAnsi" w:cs="Arial"/>
          <w:sz w:val="20"/>
          <w:szCs w:val="20"/>
        </w:rPr>
        <w:t xml:space="preserve">høringspart og </w:t>
      </w:r>
      <w:r w:rsidR="00B50452" w:rsidRPr="00292AC9">
        <w:rPr>
          <w:rFonts w:asciiTheme="minorHAnsi" w:hAnsiTheme="minorHAnsi" w:cs="Arial"/>
          <w:sz w:val="20"/>
          <w:szCs w:val="20"/>
        </w:rPr>
        <w:t xml:space="preserve">viktige samarbeidsorgan i utarbeidelsen av analysen. Arbeidsgruppen </w:t>
      </w:r>
      <w:r w:rsidR="008571E6" w:rsidRPr="00292AC9">
        <w:rPr>
          <w:rFonts w:asciiTheme="minorHAnsi" w:hAnsiTheme="minorHAnsi" w:cs="Arial"/>
          <w:sz w:val="20"/>
          <w:szCs w:val="20"/>
        </w:rPr>
        <w:t>har rapportert</w:t>
      </w:r>
      <w:r w:rsidR="00B80543" w:rsidRPr="00292AC9">
        <w:rPr>
          <w:rFonts w:asciiTheme="minorHAnsi" w:hAnsiTheme="minorHAnsi" w:cs="Arial"/>
          <w:sz w:val="20"/>
          <w:szCs w:val="20"/>
        </w:rPr>
        <w:t xml:space="preserve"> til k</w:t>
      </w:r>
      <w:r w:rsidR="008571E6" w:rsidRPr="00292AC9">
        <w:rPr>
          <w:rFonts w:asciiTheme="minorHAnsi" w:hAnsiTheme="minorHAnsi" w:cs="Arial"/>
          <w:sz w:val="20"/>
          <w:szCs w:val="20"/>
        </w:rPr>
        <w:t>ommunedirektør.</w:t>
      </w:r>
      <w:r w:rsidRPr="00292AC9">
        <w:rPr>
          <w:rFonts w:asciiTheme="minorHAnsi" w:hAnsiTheme="minorHAnsi" w:cs="Arial"/>
          <w:sz w:val="20"/>
          <w:szCs w:val="20"/>
        </w:rPr>
        <w:br/>
      </w:r>
    </w:p>
    <w:p w14:paraId="15FB82C0" w14:textId="77777777" w:rsidR="00186313" w:rsidRPr="00292AC9" w:rsidRDefault="00186313" w:rsidP="00186313">
      <w:pPr>
        <w:pStyle w:val="Default"/>
        <w:rPr>
          <w:rFonts w:asciiTheme="minorHAnsi" w:hAnsiTheme="minorHAnsi" w:cs="Arial"/>
          <w:sz w:val="20"/>
          <w:szCs w:val="20"/>
        </w:rPr>
      </w:pPr>
      <w:r w:rsidRPr="00292AC9">
        <w:rPr>
          <w:rFonts w:asciiTheme="minorHAnsi" w:hAnsiTheme="minorHAnsi" w:cs="Arial"/>
          <w:sz w:val="20"/>
          <w:szCs w:val="20"/>
        </w:rPr>
        <w:t xml:space="preserve">Analysen tar utgangspunkt i: </w:t>
      </w:r>
      <w:r w:rsidRPr="00292AC9">
        <w:rPr>
          <w:rFonts w:asciiTheme="minorHAnsi" w:hAnsiTheme="minorHAnsi" w:cs="Arial"/>
          <w:sz w:val="20"/>
          <w:szCs w:val="20"/>
        </w:rPr>
        <w:br/>
      </w:r>
    </w:p>
    <w:p w14:paraId="6CD3C581" w14:textId="23E70E94" w:rsidR="00186313" w:rsidRPr="00292AC9" w:rsidRDefault="002718A3" w:rsidP="00540372">
      <w:pPr>
        <w:pStyle w:val="Default"/>
        <w:numPr>
          <w:ilvl w:val="0"/>
          <w:numId w:val="16"/>
        </w:numPr>
        <w:rPr>
          <w:rFonts w:asciiTheme="minorHAnsi" w:hAnsiTheme="minorHAnsi" w:cs="Arial"/>
          <w:sz w:val="20"/>
          <w:szCs w:val="20"/>
        </w:rPr>
      </w:pPr>
      <w:r>
        <w:rPr>
          <w:rFonts w:asciiTheme="minorHAnsi" w:hAnsiTheme="minorHAnsi" w:cs="Arial"/>
          <w:sz w:val="20"/>
          <w:szCs w:val="20"/>
        </w:rPr>
        <w:t>Klima og samfunnssikkerhet</w:t>
      </w:r>
      <w:r w:rsidR="00186313" w:rsidRPr="00292AC9">
        <w:rPr>
          <w:rFonts w:asciiTheme="minorHAnsi" w:hAnsiTheme="minorHAnsi" w:cs="Arial"/>
          <w:sz w:val="20"/>
          <w:szCs w:val="20"/>
        </w:rPr>
        <w:t xml:space="preserve">. </w:t>
      </w:r>
    </w:p>
    <w:p w14:paraId="134CEA31" w14:textId="77777777" w:rsidR="00186313" w:rsidRPr="00292AC9" w:rsidRDefault="00186313" w:rsidP="00540372">
      <w:pPr>
        <w:pStyle w:val="Default"/>
        <w:numPr>
          <w:ilvl w:val="0"/>
          <w:numId w:val="16"/>
        </w:numPr>
        <w:rPr>
          <w:rFonts w:asciiTheme="minorHAnsi" w:hAnsiTheme="minorHAnsi" w:cs="Arial"/>
          <w:sz w:val="20"/>
          <w:szCs w:val="20"/>
        </w:rPr>
      </w:pPr>
      <w:r w:rsidRPr="00292AC9">
        <w:rPr>
          <w:rFonts w:asciiTheme="minorHAnsi" w:hAnsiTheme="minorHAnsi" w:cs="Arial"/>
          <w:sz w:val="20"/>
          <w:szCs w:val="20"/>
        </w:rPr>
        <w:t xml:space="preserve">Brann, eksplosjon og trafikkulykker. </w:t>
      </w:r>
    </w:p>
    <w:p w14:paraId="08C104E3" w14:textId="77777777" w:rsidR="00186313" w:rsidRPr="00292AC9" w:rsidRDefault="00186313" w:rsidP="00540372">
      <w:pPr>
        <w:pStyle w:val="Default"/>
        <w:numPr>
          <w:ilvl w:val="0"/>
          <w:numId w:val="16"/>
        </w:numPr>
        <w:rPr>
          <w:rFonts w:asciiTheme="minorHAnsi" w:hAnsiTheme="minorHAnsi" w:cs="Arial"/>
          <w:sz w:val="20"/>
          <w:szCs w:val="20"/>
        </w:rPr>
      </w:pPr>
      <w:r w:rsidRPr="00292AC9">
        <w:rPr>
          <w:rFonts w:asciiTheme="minorHAnsi" w:hAnsiTheme="minorHAnsi" w:cs="Arial"/>
          <w:sz w:val="20"/>
          <w:szCs w:val="20"/>
        </w:rPr>
        <w:t xml:space="preserve">Forurensning. </w:t>
      </w:r>
    </w:p>
    <w:p w14:paraId="6FE53CF2" w14:textId="0F04739C" w:rsidR="00186313" w:rsidRDefault="002718A3" w:rsidP="00540372">
      <w:pPr>
        <w:pStyle w:val="Default"/>
        <w:numPr>
          <w:ilvl w:val="0"/>
          <w:numId w:val="16"/>
        </w:numPr>
        <w:rPr>
          <w:rFonts w:asciiTheme="minorHAnsi" w:hAnsiTheme="minorHAnsi" w:cs="Arial"/>
          <w:sz w:val="20"/>
          <w:szCs w:val="20"/>
        </w:rPr>
      </w:pPr>
      <w:r>
        <w:rPr>
          <w:rFonts w:asciiTheme="minorHAnsi" w:hAnsiTheme="minorHAnsi" w:cs="Arial"/>
          <w:sz w:val="20"/>
          <w:szCs w:val="20"/>
        </w:rPr>
        <w:t>Forsyningssikkerhet</w:t>
      </w:r>
      <w:r w:rsidR="00186313" w:rsidRPr="00292AC9">
        <w:rPr>
          <w:rFonts w:asciiTheme="minorHAnsi" w:hAnsiTheme="minorHAnsi" w:cs="Arial"/>
          <w:sz w:val="20"/>
          <w:szCs w:val="20"/>
        </w:rPr>
        <w:t xml:space="preserve">. </w:t>
      </w:r>
    </w:p>
    <w:p w14:paraId="38D3EBC8" w14:textId="498733D5" w:rsidR="002718A3" w:rsidRPr="00292AC9" w:rsidRDefault="002718A3" w:rsidP="00540372">
      <w:pPr>
        <w:pStyle w:val="Default"/>
        <w:numPr>
          <w:ilvl w:val="0"/>
          <w:numId w:val="16"/>
        </w:numPr>
        <w:rPr>
          <w:rFonts w:asciiTheme="minorHAnsi" w:hAnsiTheme="minorHAnsi" w:cs="Arial"/>
          <w:sz w:val="20"/>
          <w:szCs w:val="20"/>
        </w:rPr>
      </w:pPr>
      <w:r>
        <w:rPr>
          <w:rFonts w:asciiTheme="minorHAnsi" w:hAnsiTheme="minorHAnsi" w:cs="Arial"/>
          <w:sz w:val="20"/>
          <w:szCs w:val="20"/>
        </w:rPr>
        <w:t>Sammenbrudd i infrastruktur.</w:t>
      </w:r>
    </w:p>
    <w:p w14:paraId="1B4E338E" w14:textId="411D672A" w:rsidR="00B50452" w:rsidRPr="00292AC9" w:rsidRDefault="008571E6" w:rsidP="00540372">
      <w:pPr>
        <w:pStyle w:val="Default"/>
        <w:numPr>
          <w:ilvl w:val="0"/>
          <w:numId w:val="16"/>
        </w:numPr>
        <w:rPr>
          <w:rFonts w:asciiTheme="minorHAnsi" w:hAnsiTheme="minorHAnsi" w:cs="Arial"/>
          <w:sz w:val="20"/>
          <w:szCs w:val="20"/>
        </w:rPr>
      </w:pPr>
      <w:r w:rsidRPr="00292AC9">
        <w:rPr>
          <w:rFonts w:asciiTheme="minorHAnsi" w:hAnsiTheme="minorHAnsi" w:cs="Arial"/>
          <w:sz w:val="20"/>
          <w:szCs w:val="20"/>
        </w:rPr>
        <w:t>Utbrudd av smittsom sykdom</w:t>
      </w:r>
      <w:r w:rsidR="00186313" w:rsidRPr="00292AC9">
        <w:rPr>
          <w:rFonts w:asciiTheme="minorHAnsi" w:hAnsiTheme="minorHAnsi" w:cs="Arial"/>
          <w:sz w:val="20"/>
          <w:szCs w:val="20"/>
        </w:rPr>
        <w:t xml:space="preserve">. </w:t>
      </w:r>
    </w:p>
    <w:p w14:paraId="2087B099" w14:textId="77777777" w:rsidR="00B50452" w:rsidRPr="00292AC9" w:rsidRDefault="00B50452" w:rsidP="00540372">
      <w:pPr>
        <w:pStyle w:val="Default"/>
        <w:numPr>
          <w:ilvl w:val="0"/>
          <w:numId w:val="16"/>
        </w:numPr>
        <w:rPr>
          <w:rFonts w:asciiTheme="minorHAnsi" w:hAnsiTheme="minorHAnsi" w:cs="Arial"/>
          <w:sz w:val="20"/>
          <w:szCs w:val="20"/>
        </w:rPr>
      </w:pPr>
      <w:r w:rsidRPr="00292AC9">
        <w:rPr>
          <w:rFonts w:asciiTheme="minorHAnsi" w:hAnsiTheme="minorHAnsi" w:cs="Arial"/>
          <w:sz w:val="20"/>
          <w:szCs w:val="20"/>
        </w:rPr>
        <w:t>Dyrehelse</w:t>
      </w:r>
    </w:p>
    <w:p w14:paraId="34E003CD" w14:textId="77777777" w:rsidR="008571E6" w:rsidRPr="00292AC9" w:rsidRDefault="00B50452" w:rsidP="00540372">
      <w:pPr>
        <w:pStyle w:val="Default"/>
        <w:numPr>
          <w:ilvl w:val="0"/>
          <w:numId w:val="16"/>
        </w:numPr>
        <w:rPr>
          <w:rFonts w:asciiTheme="minorHAnsi" w:hAnsiTheme="minorHAnsi" w:cs="Arial"/>
          <w:sz w:val="20"/>
          <w:szCs w:val="20"/>
        </w:rPr>
      </w:pPr>
      <w:r w:rsidRPr="00292AC9">
        <w:rPr>
          <w:rFonts w:asciiTheme="minorHAnsi" w:hAnsiTheme="minorHAnsi" w:cs="Arial"/>
          <w:sz w:val="20"/>
          <w:szCs w:val="20"/>
        </w:rPr>
        <w:t>Terrorhandlinger</w:t>
      </w:r>
    </w:p>
    <w:p w14:paraId="2873DF5B" w14:textId="09F23A24" w:rsidR="00186313" w:rsidRPr="00292AC9" w:rsidRDefault="008571E6" w:rsidP="00540372">
      <w:pPr>
        <w:pStyle w:val="Default"/>
        <w:numPr>
          <w:ilvl w:val="0"/>
          <w:numId w:val="16"/>
        </w:numPr>
        <w:rPr>
          <w:rFonts w:asciiTheme="minorHAnsi" w:hAnsiTheme="minorHAnsi" w:cs="Arial"/>
          <w:sz w:val="20"/>
          <w:szCs w:val="20"/>
        </w:rPr>
      </w:pPr>
      <w:r w:rsidRPr="00292AC9">
        <w:rPr>
          <w:rFonts w:asciiTheme="minorHAnsi" w:hAnsiTheme="minorHAnsi" w:cs="Arial"/>
          <w:sz w:val="20"/>
          <w:szCs w:val="20"/>
        </w:rPr>
        <w:t>Masseankomst av mennesker</w:t>
      </w:r>
      <w:r w:rsidR="00186313" w:rsidRPr="00292AC9">
        <w:rPr>
          <w:rFonts w:asciiTheme="minorHAnsi" w:hAnsiTheme="minorHAnsi" w:cs="Arial"/>
          <w:sz w:val="20"/>
          <w:szCs w:val="20"/>
        </w:rPr>
        <w:br/>
      </w:r>
    </w:p>
    <w:p w14:paraId="3EB414A9" w14:textId="04FBE4FF" w:rsidR="0058586F" w:rsidRPr="00292AC9" w:rsidRDefault="008571E6" w:rsidP="00186313">
      <w:pPr>
        <w:pStyle w:val="Default"/>
        <w:rPr>
          <w:rFonts w:asciiTheme="minorHAnsi" w:hAnsiTheme="minorHAnsi" w:cs="Arial"/>
          <w:sz w:val="20"/>
          <w:szCs w:val="20"/>
        </w:rPr>
      </w:pPr>
      <w:r w:rsidRPr="00292AC9">
        <w:rPr>
          <w:rFonts w:asciiTheme="minorHAnsi" w:hAnsiTheme="minorHAnsi" w:cs="Arial"/>
          <w:sz w:val="20"/>
          <w:szCs w:val="20"/>
        </w:rPr>
        <w:t>Arbeidsgruppen har bestått av:</w:t>
      </w:r>
      <w:r w:rsidRPr="00292AC9">
        <w:rPr>
          <w:rFonts w:asciiTheme="minorHAnsi" w:hAnsiTheme="minorHAnsi" w:cs="Arial"/>
          <w:sz w:val="20"/>
          <w:szCs w:val="20"/>
        </w:rPr>
        <w:br/>
      </w:r>
      <w:r w:rsidR="00A73C8B" w:rsidRPr="00292AC9">
        <w:rPr>
          <w:rFonts w:asciiTheme="minorHAnsi" w:hAnsiTheme="minorHAnsi" w:cs="Arial"/>
          <w:sz w:val="20"/>
          <w:szCs w:val="20"/>
        </w:rPr>
        <w:t>Anette Skjærbekk (helse),</w:t>
      </w:r>
      <w:r w:rsidR="0058586F" w:rsidRPr="00292AC9">
        <w:rPr>
          <w:rFonts w:asciiTheme="minorHAnsi" w:hAnsiTheme="minorHAnsi" w:cs="Arial"/>
          <w:sz w:val="20"/>
          <w:szCs w:val="20"/>
        </w:rPr>
        <w:t xml:space="preserve"> Dan-Olav Tafjord Lynnes</w:t>
      </w:r>
      <w:r w:rsidR="00A73C8B" w:rsidRPr="00292AC9">
        <w:rPr>
          <w:rFonts w:asciiTheme="minorHAnsi" w:hAnsiTheme="minorHAnsi" w:cs="Arial"/>
          <w:sz w:val="20"/>
          <w:szCs w:val="20"/>
        </w:rPr>
        <w:t xml:space="preserve"> infrastruktur)</w:t>
      </w:r>
      <w:r w:rsidR="0058586F" w:rsidRPr="00292AC9">
        <w:rPr>
          <w:rFonts w:asciiTheme="minorHAnsi" w:hAnsiTheme="minorHAnsi" w:cs="Arial"/>
          <w:sz w:val="20"/>
          <w:szCs w:val="20"/>
        </w:rPr>
        <w:t>, Kirsti Godager</w:t>
      </w:r>
      <w:r w:rsidR="00A73C8B" w:rsidRPr="00292AC9">
        <w:rPr>
          <w:rFonts w:asciiTheme="minorHAnsi" w:hAnsiTheme="minorHAnsi" w:cs="Arial"/>
          <w:sz w:val="20"/>
          <w:szCs w:val="20"/>
        </w:rPr>
        <w:t xml:space="preserve"> (dyrehelse)</w:t>
      </w:r>
      <w:r w:rsidR="0058586F" w:rsidRPr="00292AC9">
        <w:rPr>
          <w:rFonts w:asciiTheme="minorHAnsi" w:hAnsiTheme="minorHAnsi" w:cs="Arial"/>
          <w:sz w:val="20"/>
          <w:szCs w:val="20"/>
        </w:rPr>
        <w:t>, Leif Skar</w:t>
      </w:r>
      <w:r w:rsidR="00A73C8B" w:rsidRPr="00292AC9">
        <w:rPr>
          <w:rFonts w:asciiTheme="minorHAnsi" w:hAnsiTheme="minorHAnsi" w:cs="Arial"/>
          <w:sz w:val="20"/>
          <w:szCs w:val="20"/>
        </w:rPr>
        <w:t xml:space="preserve"> (miljø)</w:t>
      </w:r>
      <w:r w:rsidR="0058586F" w:rsidRPr="00292AC9">
        <w:rPr>
          <w:rFonts w:asciiTheme="minorHAnsi" w:hAnsiTheme="minorHAnsi" w:cs="Arial"/>
          <w:sz w:val="20"/>
          <w:szCs w:val="20"/>
        </w:rPr>
        <w:t>, Linda Kristin Hemma</w:t>
      </w:r>
      <w:r w:rsidR="00A73C8B" w:rsidRPr="00292AC9">
        <w:rPr>
          <w:rFonts w:asciiTheme="minorHAnsi" w:hAnsiTheme="minorHAnsi" w:cs="Arial"/>
          <w:sz w:val="20"/>
          <w:szCs w:val="20"/>
        </w:rPr>
        <w:t xml:space="preserve"> (helse)</w:t>
      </w:r>
      <w:r w:rsidR="0058586F" w:rsidRPr="00292AC9">
        <w:rPr>
          <w:rFonts w:asciiTheme="minorHAnsi" w:hAnsiTheme="minorHAnsi" w:cs="Arial"/>
          <w:sz w:val="20"/>
          <w:szCs w:val="20"/>
        </w:rPr>
        <w:t>, Marit Eggen Helmersen</w:t>
      </w:r>
      <w:r w:rsidR="00A73C8B" w:rsidRPr="00292AC9">
        <w:rPr>
          <w:rFonts w:asciiTheme="minorHAnsi" w:hAnsiTheme="minorHAnsi" w:cs="Arial"/>
          <w:sz w:val="20"/>
          <w:szCs w:val="20"/>
        </w:rPr>
        <w:t xml:space="preserve"> (forsyningssikkerhet)</w:t>
      </w:r>
      <w:r w:rsidR="0058586F" w:rsidRPr="00292AC9">
        <w:rPr>
          <w:rFonts w:asciiTheme="minorHAnsi" w:hAnsiTheme="minorHAnsi" w:cs="Arial"/>
          <w:sz w:val="20"/>
          <w:szCs w:val="20"/>
        </w:rPr>
        <w:t>, Sigrid Håkonsen</w:t>
      </w:r>
      <w:r w:rsidR="00A73C8B" w:rsidRPr="00292AC9">
        <w:rPr>
          <w:rFonts w:asciiTheme="minorHAnsi" w:hAnsiTheme="minorHAnsi" w:cs="Arial"/>
          <w:sz w:val="20"/>
          <w:szCs w:val="20"/>
        </w:rPr>
        <w:t xml:space="preserve"> (tilsiktede hendelser)</w:t>
      </w:r>
      <w:r w:rsidR="0058586F" w:rsidRPr="00292AC9">
        <w:rPr>
          <w:rFonts w:asciiTheme="minorHAnsi" w:hAnsiTheme="minorHAnsi" w:cs="Arial"/>
          <w:sz w:val="20"/>
          <w:szCs w:val="20"/>
        </w:rPr>
        <w:t>, Siw Monica Niva</w:t>
      </w:r>
      <w:r w:rsidR="00A73C8B" w:rsidRPr="00292AC9">
        <w:rPr>
          <w:rFonts w:asciiTheme="minorHAnsi" w:hAnsiTheme="minorHAnsi" w:cs="Arial"/>
          <w:sz w:val="20"/>
          <w:szCs w:val="20"/>
        </w:rPr>
        <w:t xml:space="preserve"> </w:t>
      </w:r>
      <w:r w:rsidR="00DF073B">
        <w:rPr>
          <w:rFonts w:asciiTheme="minorHAnsi" w:hAnsiTheme="minorHAnsi" w:cs="Arial"/>
          <w:sz w:val="20"/>
          <w:szCs w:val="20"/>
        </w:rPr>
        <w:t>(</w:t>
      </w:r>
      <w:r w:rsidR="00A73C8B" w:rsidRPr="00292AC9">
        <w:rPr>
          <w:rFonts w:asciiTheme="minorHAnsi" w:hAnsiTheme="minorHAnsi" w:cs="Arial"/>
          <w:sz w:val="20"/>
          <w:szCs w:val="20"/>
        </w:rPr>
        <w:t>klima), Eirik Sperrud (brann,</w:t>
      </w:r>
      <w:r w:rsidR="00DF073B">
        <w:rPr>
          <w:rFonts w:asciiTheme="minorHAnsi" w:hAnsiTheme="minorHAnsi" w:cs="Arial"/>
          <w:sz w:val="20"/>
          <w:szCs w:val="20"/>
        </w:rPr>
        <w:t xml:space="preserve"> </w:t>
      </w:r>
      <w:r w:rsidR="00A73C8B" w:rsidRPr="00292AC9">
        <w:rPr>
          <w:rFonts w:asciiTheme="minorHAnsi" w:hAnsiTheme="minorHAnsi" w:cs="Arial"/>
          <w:sz w:val="20"/>
          <w:szCs w:val="20"/>
        </w:rPr>
        <w:t>eksplosjon og trafikkulykke)</w:t>
      </w:r>
      <w:r w:rsidR="0058586F" w:rsidRPr="00292AC9">
        <w:rPr>
          <w:rFonts w:asciiTheme="minorHAnsi" w:hAnsiTheme="minorHAnsi" w:cs="Arial"/>
          <w:sz w:val="20"/>
          <w:szCs w:val="20"/>
        </w:rPr>
        <w:t xml:space="preserve"> og Tommy Østlund.</w:t>
      </w:r>
      <w:r w:rsidR="005E43D9" w:rsidRPr="00292AC9">
        <w:rPr>
          <w:rFonts w:asciiTheme="minorHAnsi" w:hAnsiTheme="minorHAnsi" w:cs="Arial"/>
          <w:sz w:val="20"/>
          <w:szCs w:val="20"/>
        </w:rPr>
        <w:t xml:space="preserve"> I tillegg er ulike fagpersoner fra brann, politi og IKT blitt benyttet i arbeidet.</w:t>
      </w:r>
    </w:p>
    <w:p w14:paraId="1B71A3B7" w14:textId="77777777" w:rsidR="0058586F" w:rsidRPr="00292AC9" w:rsidRDefault="0058586F" w:rsidP="00186313">
      <w:pPr>
        <w:pStyle w:val="Default"/>
        <w:rPr>
          <w:rFonts w:asciiTheme="minorHAnsi" w:hAnsiTheme="minorHAnsi" w:cs="Arial"/>
          <w:sz w:val="20"/>
          <w:szCs w:val="20"/>
        </w:rPr>
      </w:pPr>
    </w:p>
    <w:p w14:paraId="0CA0881C" w14:textId="5DCCADED" w:rsidR="00186313" w:rsidRPr="00292AC9" w:rsidRDefault="00186313" w:rsidP="00186313">
      <w:pPr>
        <w:pStyle w:val="Default"/>
        <w:rPr>
          <w:rFonts w:asciiTheme="minorHAnsi" w:hAnsiTheme="minorHAnsi" w:cs="Arial"/>
          <w:sz w:val="20"/>
          <w:szCs w:val="20"/>
        </w:rPr>
      </w:pPr>
      <w:r w:rsidRPr="00292AC9">
        <w:rPr>
          <w:rFonts w:asciiTheme="minorHAnsi" w:hAnsiTheme="minorHAnsi" w:cs="Arial"/>
          <w:sz w:val="20"/>
          <w:szCs w:val="20"/>
        </w:rPr>
        <w:t>Risiko-</w:t>
      </w:r>
      <w:r w:rsidR="007514A8">
        <w:rPr>
          <w:rFonts w:asciiTheme="minorHAnsi" w:hAnsiTheme="minorHAnsi" w:cs="Arial"/>
          <w:sz w:val="20"/>
          <w:szCs w:val="20"/>
        </w:rPr>
        <w:t xml:space="preserve"> og sårbarhetsanalysen</w:t>
      </w:r>
      <w:r w:rsidRPr="00292AC9">
        <w:rPr>
          <w:rFonts w:asciiTheme="minorHAnsi" w:hAnsiTheme="minorHAnsi" w:cs="Arial"/>
          <w:sz w:val="20"/>
          <w:szCs w:val="20"/>
        </w:rPr>
        <w:t xml:space="preserve"> er </w:t>
      </w:r>
      <w:r w:rsidR="007514A8">
        <w:rPr>
          <w:rFonts w:asciiTheme="minorHAnsi" w:hAnsiTheme="minorHAnsi" w:cs="Arial"/>
          <w:sz w:val="20"/>
          <w:szCs w:val="20"/>
        </w:rPr>
        <w:t xml:space="preserve">etter beredskapskoordinatoren sitt syn </w:t>
      </w:r>
      <w:r w:rsidRPr="00292AC9">
        <w:rPr>
          <w:rFonts w:asciiTheme="minorHAnsi" w:hAnsiTheme="minorHAnsi" w:cs="Arial"/>
          <w:sz w:val="20"/>
          <w:szCs w:val="20"/>
        </w:rPr>
        <w:t>gjennomført i tråd med kravene i lov og forskrift om kommunal beredskapsplikt.</w:t>
      </w:r>
      <w:r w:rsidR="00B50452" w:rsidRPr="00292AC9">
        <w:rPr>
          <w:rFonts w:asciiTheme="minorHAnsi" w:hAnsiTheme="minorHAnsi" w:cs="Arial"/>
          <w:sz w:val="20"/>
          <w:szCs w:val="20"/>
        </w:rPr>
        <w:t xml:space="preserve"> Analysen skal</w:t>
      </w:r>
      <w:r w:rsidRPr="00292AC9">
        <w:rPr>
          <w:rFonts w:asciiTheme="minorHAnsi" w:hAnsiTheme="minorHAnsi" w:cs="Arial"/>
          <w:sz w:val="20"/>
          <w:szCs w:val="20"/>
        </w:rPr>
        <w:t xml:space="preserve"> danne </w:t>
      </w:r>
      <w:r w:rsidRPr="00292AC9">
        <w:rPr>
          <w:rFonts w:asciiTheme="minorHAnsi" w:hAnsiTheme="minorHAnsi" w:cs="Arial"/>
          <w:sz w:val="20"/>
          <w:szCs w:val="20"/>
        </w:rPr>
        <w:lastRenderedPageBreak/>
        <w:t>grunnlag for videre helhetlig arbeid innenfor samfunn</w:t>
      </w:r>
      <w:r w:rsidR="00B50452" w:rsidRPr="00292AC9">
        <w:rPr>
          <w:rFonts w:asciiTheme="minorHAnsi" w:hAnsiTheme="minorHAnsi" w:cs="Arial"/>
          <w:sz w:val="20"/>
          <w:szCs w:val="20"/>
        </w:rPr>
        <w:t xml:space="preserve">ssikkerhet og beredskap i Stange </w:t>
      </w:r>
      <w:r w:rsidRPr="00292AC9">
        <w:rPr>
          <w:rFonts w:asciiTheme="minorHAnsi" w:hAnsiTheme="minorHAnsi" w:cs="Arial"/>
          <w:sz w:val="20"/>
          <w:szCs w:val="20"/>
        </w:rPr>
        <w:t xml:space="preserve">kommune. </w:t>
      </w:r>
    </w:p>
    <w:p w14:paraId="23FFD716" w14:textId="34F42BDF" w:rsidR="00186313" w:rsidRPr="00292AC9" w:rsidRDefault="00186313" w:rsidP="00186313">
      <w:pPr>
        <w:pStyle w:val="Default"/>
        <w:rPr>
          <w:rFonts w:asciiTheme="minorHAnsi" w:hAnsiTheme="minorHAnsi" w:cs="Arial"/>
          <w:sz w:val="20"/>
          <w:szCs w:val="20"/>
        </w:rPr>
      </w:pPr>
    </w:p>
    <w:p w14:paraId="28EB1F0A" w14:textId="77777777" w:rsidR="00186313" w:rsidRPr="00292AC9" w:rsidRDefault="00186313" w:rsidP="00186313">
      <w:pPr>
        <w:pStyle w:val="Default"/>
        <w:rPr>
          <w:rFonts w:asciiTheme="minorHAnsi" w:hAnsiTheme="minorHAnsi" w:cs="Arial"/>
          <w:sz w:val="20"/>
          <w:szCs w:val="20"/>
        </w:rPr>
      </w:pPr>
      <w:r w:rsidRPr="00292AC9">
        <w:rPr>
          <w:rFonts w:asciiTheme="minorHAnsi" w:hAnsiTheme="minorHAnsi" w:cs="Arial"/>
          <w:sz w:val="20"/>
          <w:szCs w:val="20"/>
        </w:rPr>
        <w:t xml:space="preserve">Tommy Østlund/Beredskapskoordinator </w:t>
      </w:r>
    </w:p>
    <w:p w14:paraId="4FBEA987" w14:textId="3F9ED30B" w:rsidR="00FE5DF4" w:rsidRDefault="00186313" w:rsidP="00713301">
      <w:pPr>
        <w:rPr>
          <w:rFonts w:ascii="Calibri" w:hAnsi="Calibri" w:cs="Calibri"/>
          <w:sz w:val="20"/>
          <w:szCs w:val="20"/>
        </w:rPr>
      </w:pPr>
      <w:r w:rsidRPr="00292AC9">
        <w:rPr>
          <w:rFonts w:asciiTheme="minorHAnsi" w:hAnsiTheme="minorHAnsi" w:cs="Arial"/>
          <w:sz w:val="20"/>
          <w:szCs w:val="20"/>
        </w:rPr>
        <w:t xml:space="preserve">Stange kommune </w:t>
      </w:r>
      <w:r w:rsidR="007329BD">
        <w:rPr>
          <w:rFonts w:asciiTheme="minorHAnsi" w:hAnsiTheme="minorHAnsi" w:cs="Arial"/>
          <w:sz w:val="20"/>
          <w:szCs w:val="20"/>
        </w:rPr>
        <w:t>16.03</w:t>
      </w:r>
      <w:r w:rsidR="00225B71">
        <w:rPr>
          <w:rFonts w:asciiTheme="minorHAnsi" w:hAnsiTheme="minorHAnsi" w:cs="Arial"/>
          <w:sz w:val="20"/>
          <w:szCs w:val="20"/>
        </w:rPr>
        <w:t>.2023</w:t>
      </w:r>
      <w:r w:rsidR="00713301" w:rsidRPr="00292AC9">
        <w:rPr>
          <w:rFonts w:cs="Arial"/>
          <w:sz w:val="20"/>
          <w:szCs w:val="20"/>
        </w:rPr>
        <w:br/>
      </w:r>
      <w:r w:rsidR="00713301" w:rsidRPr="00292AC9">
        <w:rPr>
          <w:rFonts w:cs="Arial"/>
          <w:sz w:val="20"/>
          <w:szCs w:val="20"/>
        </w:rPr>
        <w:br/>
      </w:r>
      <w:r w:rsidR="00713301" w:rsidRPr="00292AC9">
        <w:rPr>
          <w:rFonts w:ascii="Calibri" w:hAnsi="Calibri" w:cs="Calibri"/>
          <w:sz w:val="20"/>
          <w:szCs w:val="20"/>
        </w:rPr>
        <w:br/>
      </w:r>
    </w:p>
    <w:p w14:paraId="510EB7F3" w14:textId="77777777" w:rsidR="00FE5DF4" w:rsidRDefault="00FE5DF4" w:rsidP="00713301">
      <w:pPr>
        <w:rPr>
          <w:rFonts w:ascii="Calibri" w:hAnsi="Calibri" w:cs="Calibri"/>
          <w:sz w:val="20"/>
          <w:szCs w:val="20"/>
        </w:rPr>
      </w:pPr>
    </w:p>
    <w:p w14:paraId="102821E2" w14:textId="77777777" w:rsidR="00FE5DF4" w:rsidRDefault="00FE5DF4" w:rsidP="00713301">
      <w:pPr>
        <w:rPr>
          <w:rFonts w:ascii="Calibri" w:hAnsi="Calibri" w:cs="Calibri"/>
          <w:sz w:val="20"/>
          <w:szCs w:val="20"/>
        </w:rPr>
      </w:pPr>
    </w:p>
    <w:p w14:paraId="6AB5E7D0" w14:textId="77777777" w:rsidR="00FE5DF4" w:rsidRDefault="00FE5DF4" w:rsidP="00713301">
      <w:pPr>
        <w:rPr>
          <w:rFonts w:ascii="Calibri" w:hAnsi="Calibri" w:cs="Calibri"/>
          <w:sz w:val="20"/>
          <w:szCs w:val="20"/>
        </w:rPr>
      </w:pPr>
    </w:p>
    <w:p w14:paraId="24DA80E1" w14:textId="77777777" w:rsidR="00FE5DF4" w:rsidRDefault="00713301" w:rsidP="00713301">
      <w:pPr>
        <w:rPr>
          <w:rFonts w:ascii="Calibri" w:hAnsi="Calibri" w:cs="Calibri"/>
          <w:sz w:val="20"/>
          <w:szCs w:val="20"/>
        </w:rPr>
      </w:pPr>
      <w:r w:rsidRPr="00292AC9">
        <w:rPr>
          <w:rFonts w:ascii="Calibri" w:hAnsi="Calibri" w:cs="Calibri"/>
          <w:sz w:val="20"/>
          <w:szCs w:val="20"/>
        </w:rPr>
        <w:br/>
      </w:r>
    </w:p>
    <w:p w14:paraId="3EAD4E20" w14:textId="77777777" w:rsidR="00FE5DF4" w:rsidRDefault="00FE5DF4" w:rsidP="00713301">
      <w:pPr>
        <w:rPr>
          <w:rFonts w:ascii="Calibri" w:hAnsi="Calibri" w:cs="Calibri"/>
          <w:sz w:val="20"/>
          <w:szCs w:val="20"/>
        </w:rPr>
      </w:pPr>
    </w:p>
    <w:p w14:paraId="7BAF25E9" w14:textId="77777777" w:rsidR="00FE5DF4" w:rsidRDefault="00FE5DF4" w:rsidP="00713301">
      <w:pPr>
        <w:rPr>
          <w:rFonts w:ascii="Calibri" w:hAnsi="Calibri" w:cs="Calibri"/>
          <w:sz w:val="20"/>
          <w:szCs w:val="20"/>
        </w:rPr>
      </w:pPr>
    </w:p>
    <w:p w14:paraId="3D028B20" w14:textId="77777777" w:rsidR="00FE5DF4" w:rsidRDefault="00FE5DF4" w:rsidP="00713301">
      <w:pPr>
        <w:rPr>
          <w:rFonts w:ascii="Calibri" w:hAnsi="Calibri" w:cs="Calibri"/>
          <w:sz w:val="20"/>
          <w:szCs w:val="20"/>
        </w:rPr>
      </w:pPr>
    </w:p>
    <w:p w14:paraId="58A4A851" w14:textId="77777777" w:rsidR="00FE5DF4" w:rsidRDefault="00FE5DF4" w:rsidP="00713301">
      <w:pPr>
        <w:rPr>
          <w:rFonts w:ascii="Calibri" w:hAnsi="Calibri" w:cs="Calibri"/>
          <w:sz w:val="20"/>
          <w:szCs w:val="20"/>
        </w:rPr>
      </w:pPr>
    </w:p>
    <w:p w14:paraId="79E7AB41" w14:textId="77777777" w:rsidR="00FE5DF4" w:rsidRDefault="00FE5DF4" w:rsidP="00713301">
      <w:pPr>
        <w:rPr>
          <w:rFonts w:ascii="Calibri" w:hAnsi="Calibri" w:cs="Calibri"/>
          <w:sz w:val="20"/>
          <w:szCs w:val="20"/>
        </w:rPr>
      </w:pPr>
    </w:p>
    <w:p w14:paraId="502DD6FA" w14:textId="77777777" w:rsidR="00FE5DF4" w:rsidRDefault="00FE5DF4" w:rsidP="00713301">
      <w:pPr>
        <w:rPr>
          <w:rFonts w:ascii="Calibri" w:hAnsi="Calibri" w:cs="Calibri"/>
          <w:sz w:val="20"/>
          <w:szCs w:val="20"/>
        </w:rPr>
      </w:pPr>
    </w:p>
    <w:p w14:paraId="4BB1E4AB" w14:textId="77777777" w:rsidR="00FE5DF4" w:rsidRDefault="00FE5DF4" w:rsidP="00713301">
      <w:pPr>
        <w:rPr>
          <w:rFonts w:ascii="Calibri" w:hAnsi="Calibri" w:cs="Calibri"/>
          <w:sz w:val="20"/>
          <w:szCs w:val="20"/>
        </w:rPr>
      </w:pPr>
    </w:p>
    <w:p w14:paraId="37B1D2C9" w14:textId="77777777" w:rsidR="00FE5DF4" w:rsidRDefault="00FE5DF4" w:rsidP="00713301">
      <w:pPr>
        <w:rPr>
          <w:rFonts w:ascii="Calibri" w:hAnsi="Calibri" w:cs="Calibri"/>
          <w:sz w:val="20"/>
          <w:szCs w:val="20"/>
        </w:rPr>
      </w:pPr>
    </w:p>
    <w:p w14:paraId="47B92947" w14:textId="77777777" w:rsidR="00FE5DF4" w:rsidRDefault="00FE5DF4" w:rsidP="00713301">
      <w:pPr>
        <w:rPr>
          <w:rFonts w:ascii="Calibri" w:hAnsi="Calibri" w:cs="Calibri"/>
          <w:sz w:val="20"/>
          <w:szCs w:val="20"/>
        </w:rPr>
      </w:pPr>
    </w:p>
    <w:p w14:paraId="6DD8980A" w14:textId="77777777" w:rsidR="00FE5DF4" w:rsidRDefault="00FE5DF4" w:rsidP="00713301">
      <w:pPr>
        <w:rPr>
          <w:rFonts w:ascii="Calibri" w:hAnsi="Calibri" w:cs="Calibri"/>
          <w:sz w:val="20"/>
          <w:szCs w:val="20"/>
        </w:rPr>
      </w:pPr>
    </w:p>
    <w:p w14:paraId="53389921" w14:textId="77777777" w:rsidR="00FE5DF4" w:rsidRDefault="00FE5DF4" w:rsidP="00713301">
      <w:pPr>
        <w:rPr>
          <w:rFonts w:ascii="Calibri" w:hAnsi="Calibri" w:cs="Calibri"/>
          <w:sz w:val="20"/>
          <w:szCs w:val="20"/>
        </w:rPr>
      </w:pPr>
    </w:p>
    <w:p w14:paraId="00E524F7" w14:textId="77777777" w:rsidR="00FE5DF4" w:rsidRDefault="00FE5DF4" w:rsidP="00713301">
      <w:pPr>
        <w:rPr>
          <w:rFonts w:ascii="Calibri" w:hAnsi="Calibri" w:cs="Calibri"/>
          <w:sz w:val="20"/>
          <w:szCs w:val="20"/>
        </w:rPr>
      </w:pPr>
    </w:p>
    <w:p w14:paraId="2B125778" w14:textId="77777777" w:rsidR="00FE5DF4" w:rsidRDefault="00FE5DF4" w:rsidP="00713301">
      <w:pPr>
        <w:rPr>
          <w:rFonts w:ascii="Calibri" w:hAnsi="Calibri" w:cs="Calibri"/>
          <w:sz w:val="20"/>
          <w:szCs w:val="20"/>
        </w:rPr>
      </w:pPr>
    </w:p>
    <w:p w14:paraId="1370185A" w14:textId="77777777" w:rsidR="00FE5DF4" w:rsidRDefault="00FE5DF4" w:rsidP="00713301">
      <w:pPr>
        <w:rPr>
          <w:rFonts w:ascii="Calibri" w:hAnsi="Calibri" w:cs="Calibri"/>
          <w:sz w:val="20"/>
          <w:szCs w:val="20"/>
        </w:rPr>
      </w:pPr>
    </w:p>
    <w:p w14:paraId="5F2438DD" w14:textId="77777777" w:rsidR="00FE5DF4" w:rsidRDefault="00FE5DF4" w:rsidP="00713301">
      <w:pPr>
        <w:rPr>
          <w:rFonts w:ascii="Calibri" w:hAnsi="Calibri" w:cs="Calibri"/>
          <w:sz w:val="20"/>
          <w:szCs w:val="20"/>
        </w:rPr>
      </w:pPr>
    </w:p>
    <w:p w14:paraId="01948196" w14:textId="77777777" w:rsidR="00FE5DF4" w:rsidRDefault="00FE5DF4" w:rsidP="00713301">
      <w:pPr>
        <w:rPr>
          <w:rFonts w:ascii="Calibri" w:hAnsi="Calibri" w:cs="Calibri"/>
          <w:sz w:val="20"/>
          <w:szCs w:val="20"/>
        </w:rPr>
      </w:pPr>
    </w:p>
    <w:p w14:paraId="36442133" w14:textId="7E98A783" w:rsidR="00FE5DF4" w:rsidRDefault="00FE5DF4" w:rsidP="00713301">
      <w:pPr>
        <w:rPr>
          <w:rFonts w:ascii="Calibri" w:hAnsi="Calibri" w:cs="Calibri"/>
          <w:sz w:val="20"/>
          <w:szCs w:val="20"/>
        </w:rPr>
      </w:pPr>
    </w:p>
    <w:p w14:paraId="4D8459FE" w14:textId="77777777" w:rsidR="00FE5DF4" w:rsidRDefault="00FE5DF4" w:rsidP="00713301">
      <w:pPr>
        <w:rPr>
          <w:rFonts w:ascii="Calibri" w:hAnsi="Calibri" w:cs="Calibri"/>
          <w:sz w:val="20"/>
          <w:szCs w:val="20"/>
        </w:rPr>
      </w:pPr>
    </w:p>
    <w:p w14:paraId="5DDABAC6" w14:textId="57007131" w:rsidR="00FE5DF4" w:rsidRPr="00292AC9" w:rsidRDefault="00713301" w:rsidP="00713301">
      <w:pPr>
        <w:rPr>
          <w:rFonts w:ascii="Calibri" w:hAnsi="Calibri" w:cs="Calibri"/>
          <w:sz w:val="20"/>
          <w:szCs w:val="20"/>
        </w:rPr>
      </w:pPr>
      <w:r w:rsidRPr="00292AC9">
        <w:rPr>
          <w:rFonts w:ascii="Calibri" w:hAnsi="Calibri" w:cs="Calibri"/>
          <w:sz w:val="20"/>
          <w:szCs w:val="20"/>
        </w:rPr>
        <w:br/>
      </w:r>
      <w:r w:rsidRPr="00292AC9">
        <w:rPr>
          <w:rFonts w:ascii="Calibri" w:hAnsi="Calibri" w:cs="Calibri"/>
          <w:sz w:val="20"/>
          <w:szCs w:val="20"/>
        </w:rPr>
        <w:br/>
      </w:r>
    </w:p>
    <w:tbl>
      <w:tblPr>
        <w:tblW w:w="9493" w:type="dxa"/>
        <w:tblCellMar>
          <w:left w:w="70" w:type="dxa"/>
          <w:right w:w="70" w:type="dxa"/>
        </w:tblCellMar>
        <w:tblLook w:val="04A0" w:firstRow="1" w:lastRow="0" w:firstColumn="1" w:lastColumn="0" w:noHBand="0" w:noVBand="1"/>
      </w:tblPr>
      <w:tblGrid>
        <w:gridCol w:w="1372"/>
        <w:gridCol w:w="1528"/>
        <w:gridCol w:w="3758"/>
        <w:gridCol w:w="1114"/>
        <w:gridCol w:w="1721"/>
      </w:tblGrid>
      <w:tr w:rsidR="00FE5DF4" w:rsidRPr="00713301" w14:paraId="537232DB" w14:textId="77777777" w:rsidTr="00FE5DF4">
        <w:trPr>
          <w:trHeight w:val="288"/>
        </w:trPr>
        <w:tc>
          <w:tcPr>
            <w:tcW w:w="2900" w:type="dxa"/>
            <w:gridSpan w:val="2"/>
            <w:tcBorders>
              <w:top w:val="single" w:sz="4" w:space="0" w:color="auto"/>
              <w:left w:val="single" w:sz="4" w:space="0" w:color="auto"/>
              <w:bottom w:val="single" w:sz="4" w:space="0" w:color="auto"/>
              <w:right w:val="nil"/>
            </w:tcBorders>
            <w:shd w:val="clear" w:color="auto" w:fill="auto"/>
            <w:noWrap/>
            <w:vAlign w:val="bottom"/>
            <w:hideMark/>
          </w:tcPr>
          <w:p w14:paraId="2B3C202A"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Pr>
                <w:rFonts w:asciiTheme="minorHAnsi" w:eastAsia="Times New Roman" w:hAnsiTheme="minorHAnsi" w:cs="Times New Roman"/>
                <w:color w:val="000000"/>
                <w:sz w:val="16"/>
                <w:szCs w:val="16"/>
                <w:lang w:eastAsia="nb-NO"/>
              </w:rPr>
              <w:t>Dokument nr. 1.2</w:t>
            </w:r>
          </w:p>
        </w:tc>
        <w:tc>
          <w:tcPr>
            <w:tcW w:w="3758" w:type="dxa"/>
            <w:tcBorders>
              <w:top w:val="single" w:sz="4" w:space="0" w:color="auto"/>
              <w:left w:val="nil"/>
              <w:bottom w:val="single" w:sz="4" w:space="0" w:color="auto"/>
              <w:right w:val="nil"/>
            </w:tcBorders>
            <w:shd w:val="clear" w:color="auto" w:fill="auto"/>
            <w:noWrap/>
            <w:vAlign w:val="bottom"/>
            <w:hideMark/>
          </w:tcPr>
          <w:p w14:paraId="3CAAA3C1"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p>
        </w:tc>
        <w:tc>
          <w:tcPr>
            <w:tcW w:w="1114" w:type="dxa"/>
            <w:tcBorders>
              <w:top w:val="single" w:sz="4" w:space="0" w:color="auto"/>
              <w:left w:val="nil"/>
              <w:bottom w:val="single" w:sz="4" w:space="0" w:color="auto"/>
              <w:right w:val="nil"/>
            </w:tcBorders>
            <w:shd w:val="clear" w:color="auto" w:fill="auto"/>
            <w:noWrap/>
            <w:vAlign w:val="bottom"/>
            <w:hideMark/>
          </w:tcPr>
          <w:p w14:paraId="7958FB4D"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p>
        </w:tc>
        <w:tc>
          <w:tcPr>
            <w:tcW w:w="1721" w:type="dxa"/>
            <w:tcBorders>
              <w:top w:val="single" w:sz="4" w:space="0" w:color="auto"/>
              <w:left w:val="nil"/>
              <w:bottom w:val="single" w:sz="4" w:space="0" w:color="auto"/>
              <w:right w:val="single" w:sz="4" w:space="0" w:color="auto"/>
            </w:tcBorders>
            <w:shd w:val="clear" w:color="auto" w:fill="auto"/>
            <w:noWrap/>
            <w:vAlign w:val="bottom"/>
            <w:hideMark/>
          </w:tcPr>
          <w:p w14:paraId="65ADB128"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p>
        </w:tc>
      </w:tr>
      <w:tr w:rsidR="00FE5DF4" w:rsidRPr="00713301" w14:paraId="1A0578AE" w14:textId="77777777" w:rsidTr="00FE5DF4">
        <w:trPr>
          <w:trHeight w:val="288"/>
        </w:trPr>
        <w:tc>
          <w:tcPr>
            <w:tcW w:w="6658" w:type="dxa"/>
            <w:gridSpan w:val="3"/>
            <w:tcBorders>
              <w:top w:val="single" w:sz="4" w:space="0" w:color="auto"/>
              <w:left w:val="single" w:sz="4" w:space="0" w:color="auto"/>
              <w:bottom w:val="single" w:sz="4" w:space="0" w:color="auto"/>
              <w:right w:val="nil"/>
            </w:tcBorders>
            <w:shd w:val="clear" w:color="auto" w:fill="auto"/>
            <w:noWrap/>
            <w:vAlign w:val="bottom"/>
            <w:hideMark/>
          </w:tcPr>
          <w:p w14:paraId="5F15E7E7"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Forfatter: Tommy Østlund / Beredskapskoordinator</w:t>
            </w:r>
          </w:p>
        </w:tc>
        <w:tc>
          <w:tcPr>
            <w:tcW w:w="1114" w:type="dxa"/>
            <w:tcBorders>
              <w:top w:val="nil"/>
              <w:left w:val="nil"/>
              <w:bottom w:val="single" w:sz="4" w:space="0" w:color="auto"/>
              <w:right w:val="nil"/>
            </w:tcBorders>
            <w:shd w:val="clear" w:color="auto" w:fill="auto"/>
            <w:noWrap/>
            <w:vAlign w:val="bottom"/>
            <w:hideMark/>
          </w:tcPr>
          <w:p w14:paraId="666E7BC8"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p>
        </w:tc>
        <w:tc>
          <w:tcPr>
            <w:tcW w:w="1721" w:type="dxa"/>
            <w:tcBorders>
              <w:top w:val="nil"/>
              <w:left w:val="nil"/>
              <w:bottom w:val="single" w:sz="4" w:space="0" w:color="auto"/>
              <w:right w:val="single" w:sz="4" w:space="0" w:color="auto"/>
            </w:tcBorders>
            <w:shd w:val="clear" w:color="auto" w:fill="auto"/>
            <w:noWrap/>
            <w:vAlign w:val="bottom"/>
            <w:hideMark/>
          </w:tcPr>
          <w:p w14:paraId="378F92F4"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p>
        </w:tc>
      </w:tr>
      <w:tr w:rsidR="00FE5DF4" w:rsidRPr="00713301" w14:paraId="3947FA53" w14:textId="77777777" w:rsidTr="00FE5DF4">
        <w:trPr>
          <w:trHeight w:val="288"/>
        </w:trPr>
        <w:tc>
          <w:tcPr>
            <w:tcW w:w="9493"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EF35D1D"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Referanse til deler/utdrag av dette dokumentet kan føre til feiltolkning, er ikke tillatt</w:t>
            </w:r>
          </w:p>
        </w:tc>
      </w:tr>
      <w:tr w:rsidR="00FE5DF4" w:rsidRPr="00713301" w14:paraId="1DD61276" w14:textId="77777777" w:rsidTr="00FE5DF4">
        <w:trPr>
          <w:trHeight w:val="288"/>
        </w:trPr>
        <w:tc>
          <w:tcPr>
            <w:tcW w:w="1372" w:type="dxa"/>
            <w:tcBorders>
              <w:top w:val="nil"/>
              <w:left w:val="single" w:sz="4" w:space="0" w:color="auto"/>
              <w:bottom w:val="single" w:sz="4" w:space="0" w:color="auto"/>
              <w:right w:val="single" w:sz="4" w:space="0" w:color="auto"/>
            </w:tcBorders>
            <w:shd w:val="clear" w:color="auto" w:fill="auto"/>
            <w:noWrap/>
            <w:vAlign w:val="bottom"/>
            <w:hideMark/>
          </w:tcPr>
          <w:p w14:paraId="195B255C"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Rev.</w:t>
            </w:r>
          </w:p>
        </w:tc>
        <w:tc>
          <w:tcPr>
            <w:tcW w:w="1528" w:type="dxa"/>
            <w:tcBorders>
              <w:top w:val="nil"/>
              <w:left w:val="nil"/>
              <w:bottom w:val="single" w:sz="4" w:space="0" w:color="auto"/>
              <w:right w:val="single" w:sz="4" w:space="0" w:color="auto"/>
            </w:tcBorders>
            <w:shd w:val="clear" w:color="auto" w:fill="auto"/>
            <w:noWrap/>
            <w:vAlign w:val="bottom"/>
            <w:hideMark/>
          </w:tcPr>
          <w:p w14:paraId="58B500C7"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Dato</w:t>
            </w:r>
          </w:p>
        </w:tc>
        <w:tc>
          <w:tcPr>
            <w:tcW w:w="3758" w:type="dxa"/>
            <w:tcBorders>
              <w:top w:val="nil"/>
              <w:left w:val="nil"/>
              <w:bottom w:val="single" w:sz="4" w:space="0" w:color="auto"/>
              <w:right w:val="single" w:sz="4" w:space="0" w:color="auto"/>
            </w:tcBorders>
            <w:shd w:val="clear" w:color="auto" w:fill="auto"/>
            <w:noWrap/>
            <w:vAlign w:val="bottom"/>
            <w:hideMark/>
          </w:tcPr>
          <w:p w14:paraId="32EBC1A3"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Grunn for rev.</w:t>
            </w:r>
          </w:p>
        </w:tc>
        <w:tc>
          <w:tcPr>
            <w:tcW w:w="1114" w:type="dxa"/>
            <w:tcBorders>
              <w:top w:val="nil"/>
              <w:left w:val="nil"/>
              <w:bottom w:val="single" w:sz="4" w:space="0" w:color="auto"/>
              <w:right w:val="single" w:sz="4" w:space="0" w:color="auto"/>
            </w:tcBorders>
            <w:shd w:val="clear" w:color="auto" w:fill="auto"/>
            <w:noWrap/>
            <w:vAlign w:val="bottom"/>
            <w:hideMark/>
          </w:tcPr>
          <w:p w14:paraId="197060E9"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Kontrollert</w:t>
            </w:r>
          </w:p>
        </w:tc>
        <w:tc>
          <w:tcPr>
            <w:tcW w:w="1721" w:type="dxa"/>
            <w:tcBorders>
              <w:top w:val="nil"/>
              <w:left w:val="nil"/>
              <w:bottom w:val="single" w:sz="4" w:space="0" w:color="auto"/>
              <w:right w:val="single" w:sz="4" w:space="0" w:color="auto"/>
            </w:tcBorders>
            <w:shd w:val="clear" w:color="auto" w:fill="auto"/>
            <w:noWrap/>
            <w:vAlign w:val="bottom"/>
            <w:hideMark/>
          </w:tcPr>
          <w:p w14:paraId="07428431"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Godkjent</w:t>
            </w:r>
          </w:p>
        </w:tc>
      </w:tr>
      <w:tr w:rsidR="00FE5DF4" w:rsidRPr="00713301" w14:paraId="3DC5CDDF" w14:textId="77777777" w:rsidTr="00FE5DF4">
        <w:trPr>
          <w:trHeight w:val="288"/>
        </w:trPr>
        <w:tc>
          <w:tcPr>
            <w:tcW w:w="1372" w:type="dxa"/>
            <w:tcBorders>
              <w:top w:val="nil"/>
              <w:left w:val="single" w:sz="4" w:space="0" w:color="auto"/>
              <w:bottom w:val="single" w:sz="4" w:space="0" w:color="auto"/>
              <w:right w:val="single" w:sz="4" w:space="0" w:color="auto"/>
            </w:tcBorders>
            <w:shd w:val="clear" w:color="auto" w:fill="auto"/>
            <w:noWrap/>
            <w:vAlign w:val="bottom"/>
            <w:hideMark/>
          </w:tcPr>
          <w:p w14:paraId="388EF75C"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01</w:t>
            </w:r>
          </w:p>
        </w:tc>
        <w:tc>
          <w:tcPr>
            <w:tcW w:w="1528" w:type="dxa"/>
            <w:tcBorders>
              <w:top w:val="nil"/>
              <w:left w:val="nil"/>
              <w:bottom w:val="single" w:sz="4" w:space="0" w:color="auto"/>
              <w:right w:val="single" w:sz="4" w:space="0" w:color="auto"/>
            </w:tcBorders>
            <w:shd w:val="clear" w:color="auto" w:fill="auto"/>
            <w:noWrap/>
            <w:vAlign w:val="bottom"/>
            <w:hideMark/>
          </w:tcPr>
          <w:p w14:paraId="5FB44AA1"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28.11.22</w:t>
            </w:r>
          </w:p>
        </w:tc>
        <w:tc>
          <w:tcPr>
            <w:tcW w:w="3758" w:type="dxa"/>
            <w:tcBorders>
              <w:top w:val="nil"/>
              <w:left w:val="nil"/>
              <w:bottom w:val="single" w:sz="4" w:space="0" w:color="auto"/>
              <w:right w:val="single" w:sz="4" w:space="0" w:color="auto"/>
            </w:tcBorders>
            <w:shd w:val="clear" w:color="auto" w:fill="auto"/>
            <w:noWrap/>
            <w:vAlign w:val="bottom"/>
            <w:hideMark/>
          </w:tcPr>
          <w:p w14:paraId="229FE3E6"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Høringsrunde arbeidsgruppe ROS</w:t>
            </w:r>
          </w:p>
        </w:tc>
        <w:tc>
          <w:tcPr>
            <w:tcW w:w="1114" w:type="dxa"/>
            <w:tcBorders>
              <w:top w:val="nil"/>
              <w:left w:val="nil"/>
              <w:bottom w:val="single" w:sz="4" w:space="0" w:color="auto"/>
              <w:right w:val="single" w:sz="4" w:space="0" w:color="auto"/>
            </w:tcBorders>
            <w:shd w:val="clear" w:color="auto" w:fill="auto"/>
            <w:noWrap/>
            <w:vAlign w:val="bottom"/>
            <w:hideMark/>
          </w:tcPr>
          <w:p w14:paraId="6AF6A720"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r>
              <w:rPr>
                <w:rFonts w:asciiTheme="minorHAnsi" w:eastAsia="Times New Roman" w:hAnsiTheme="minorHAnsi" w:cs="Times New Roman"/>
                <w:color w:val="000000"/>
                <w:sz w:val="16"/>
                <w:szCs w:val="16"/>
                <w:lang w:eastAsia="nb-NO"/>
              </w:rPr>
              <w:t>X</w:t>
            </w:r>
          </w:p>
        </w:tc>
        <w:tc>
          <w:tcPr>
            <w:tcW w:w="1721" w:type="dxa"/>
            <w:tcBorders>
              <w:top w:val="nil"/>
              <w:left w:val="nil"/>
              <w:bottom w:val="single" w:sz="4" w:space="0" w:color="auto"/>
              <w:right w:val="single" w:sz="4" w:space="0" w:color="auto"/>
            </w:tcBorders>
            <w:shd w:val="clear" w:color="auto" w:fill="auto"/>
            <w:noWrap/>
            <w:vAlign w:val="bottom"/>
            <w:hideMark/>
          </w:tcPr>
          <w:p w14:paraId="137655C9"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r>
              <w:rPr>
                <w:rFonts w:asciiTheme="minorHAnsi" w:eastAsia="Times New Roman" w:hAnsiTheme="minorHAnsi" w:cs="Times New Roman"/>
                <w:color w:val="000000"/>
                <w:sz w:val="16"/>
                <w:szCs w:val="16"/>
                <w:lang w:eastAsia="nb-NO"/>
              </w:rPr>
              <w:t>12.12.22</w:t>
            </w:r>
          </w:p>
        </w:tc>
      </w:tr>
      <w:tr w:rsidR="00FE5DF4" w:rsidRPr="00713301" w14:paraId="077ED5E4" w14:textId="77777777" w:rsidTr="00FE5DF4">
        <w:trPr>
          <w:trHeight w:val="288"/>
        </w:trPr>
        <w:tc>
          <w:tcPr>
            <w:tcW w:w="1372" w:type="dxa"/>
            <w:tcBorders>
              <w:top w:val="nil"/>
              <w:left w:val="single" w:sz="4" w:space="0" w:color="auto"/>
              <w:bottom w:val="single" w:sz="4" w:space="0" w:color="auto"/>
              <w:right w:val="single" w:sz="4" w:space="0" w:color="auto"/>
            </w:tcBorders>
            <w:shd w:val="clear" w:color="auto" w:fill="auto"/>
            <w:noWrap/>
            <w:vAlign w:val="bottom"/>
            <w:hideMark/>
          </w:tcPr>
          <w:p w14:paraId="6877B349"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02</w:t>
            </w:r>
          </w:p>
        </w:tc>
        <w:tc>
          <w:tcPr>
            <w:tcW w:w="1528" w:type="dxa"/>
            <w:tcBorders>
              <w:top w:val="nil"/>
              <w:left w:val="nil"/>
              <w:bottom w:val="single" w:sz="4" w:space="0" w:color="auto"/>
              <w:right w:val="single" w:sz="4" w:space="0" w:color="auto"/>
            </w:tcBorders>
            <w:shd w:val="clear" w:color="auto" w:fill="auto"/>
            <w:noWrap/>
            <w:vAlign w:val="bottom"/>
            <w:hideMark/>
          </w:tcPr>
          <w:p w14:paraId="5325D81A"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07.12.22</w:t>
            </w:r>
          </w:p>
        </w:tc>
        <w:tc>
          <w:tcPr>
            <w:tcW w:w="3758" w:type="dxa"/>
            <w:tcBorders>
              <w:top w:val="nil"/>
              <w:left w:val="nil"/>
              <w:bottom w:val="single" w:sz="4" w:space="0" w:color="auto"/>
              <w:right w:val="single" w:sz="4" w:space="0" w:color="auto"/>
            </w:tcBorders>
            <w:shd w:val="clear" w:color="auto" w:fill="auto"/>
            <w:noWrap/>
            <w:vAlign w:val="bottom"/>
            <w:hideMark/>
          </w:tcPr>
          <w:p w14:paraId="6DE03C74"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Høringsrunde politi og brannvesen</w:t>
            </w:r>
          </w:p>
        </w:tc>
        <w:tc>
          <w:tcPr>
            <w:tcW w:w="1114" w:type="dxa"/>
            <w:tcBorders>
              <w:top w:val="nil"/>
              <w:left w:val="nil"/>
              <w:bottom w:val="single" w:sz="4" w:space="0" w:color="auto"/>
              <w:right w:val="single" w:sz="4" w:space="0" w:color="auto"/>
            </w:tcBorders>
            <w:shd w:val="clear" w:color="auto" w:fill="auto"/>
            <w:noWrap/>
            <w:vAlign w:val="bottom"/>
            <w:hideMark/>
          </w:tcPr>
          <w:p w14:paraId="4E7C1444"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r>
              <w:rPr>
                <w:rFonts w:asciiTheme="minorHAnsi" w:eastAsia="Times New Roman" w:hAnsiTheme="minorHAnsi" w:cs="Times New Roman"/>
                <w:color w:val="000000"/>
                <w:sz w:val="16"/>
                <w:szCs w:val="16"/>
                <w:lang w:eastAsia="nb-NO"/>
              </w:rPr>
              <w:t>X</w:t>
            </w:r>
          </w:p>
        </w:tc>
        <w:tc>
          <w:tcPr>
            <w:tcW w:w="1721" w:type="dxa"/>
            <w:tcBorders>
              <w:top w:val="nil"/>
              <w:left w:val="nil"/>
              <w:bottom w:val="single" w:sz="4" w:space="0" w:color="auto"/>
              <w:right w:val="single" w:sz="4" w:space="0" w:color="auto"/>
            </w:tcBorders>
            <w:shd w:val="clear" w:color="auto" w:fill="auto"/>
            <w:noWrap/>
            <w:vAlign w:val="bottom"/>
            <w:hideMark/>
          </w:tcPr>
          <w:p w14:paraId="092264B9"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r>
              <w:rPr>
                <w:rFonts w:asciiTheme="minorHAnsi" w:eastAsia="Times New Roman" w:hAnsiTheme="minorHAnsi" w:cs="Times New Roman"/>
                <w:color w:val="000000"/>
                <w:sz w:val="16"/>
                <w:szCs w:val="16"/>
                <w:lang w:eastAsia="nb-NO"/>
              </w:rPr>
              <w:t>23.12.22</w:t>
            </w:r>
          </w:p>
        </w:tc>
      </w:tr>
      <w:tr w:rsidR="00FE5DF4" w:rsidRPr="00713301" w14:paraId="029D750D" w14:textId="77777777" w:rsidTr="00FE5DF4">
        <w:trPr>
          <w:trHeight w:val="288"/>
        </w:trPr>
        <w:tc>
          <w:tcPr>
            <w:tcW w:w="13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046A6"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Pr>
                <w:rFonts w:asciiTheme="minorHAnsi" w:eastAsia="Times New Roman" w:hAnsiTheme="minorHAnsi" w:cs="Times New Roman"/>
                <w:color w:val="000000"/>
                <w:sz w:val="16"/>
                <w:szCs w:val="16"/>
                <w:lang w:eastAsia="nb-NO"/>
              </w:rPr>
              <w:t>03</w:t>
            </w:r>
          </w:p>
        </w:tc>
        <w:tc>
          <w:tcPr>
            <w:tcW w:w="1528" w:type="dxa"/>
            <w:tcBorders>
              <w:top w:val="single" w:sz="4" w:space="0" w:color="auto"/>
              <w:left w:val="nil"/>
              <w:bottom w:val="single" w:sz="4" w:space="0" w:color="auto"/>
              <w:right w:val="single" w:sz="4" w:space="0" w:color="auto"/>
            </w:tcBorders>
            <w:shd w:val="clear" w:color="auto" w:fill="auto"/>
            <w:noWrap/>
            <w:vAlign w:val="bottom"/>
            <w:hideMark/>
          </w:tcPr>
          <w:p w14:paraId="62031855"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r>
              <w:rPr>
                <w:rFonts w:asciiTheme="minorHAnsi" w:eastAsia="Times New Roman" w:hAnsiTheme="minorHAnsi" w:cs="Times New Roman"/>
                <w:color w:val="000000"/>
                <w:sz w:val="16"/>
                <w:szCs w:val="16"/>
                <w:lang w:eastAsia="nb-NO"/>
              </w:rPr>
              <w:t>16.01.23</w:t>
            </w:r>
          </w:p>
        </w:tc>
        <w:tc>
          <w:tcPr>
            <w:tcW w:w="3758" w:type="dxa"/>
            <w:tcBorders>
              <w:top w:val="single" w:sz="4" w:space="0" w:color="auto"/>
              <w:left w:val="nil"/>
              <w:bottom w:val="single" w:sz="4" w:space="0" w:color="auto"/>
              <w:right w:val="single" w:sz="4" w:space="0" w:color="auto"/>
            </w:tcBorders>
            <w:shd w:val="clear" w:color="auto" w:fill="auto"/>
            <w:noWrap/>
            <w:vAlign w:val="bottom"/>
            <w:hideMark/>
          </w:tcPr>
          <w:p w14:paraId="2BC96067"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r>
              <w:rPr>
                <w:rFonts w:asciiTheme="minorHAnsi" w:eastAsia="Times New Roman" w:hAnsiTheme="minorHAnsi" w:cs="Times New Roman"/>
                <w:color w:val="000000"/>
                <w:sz w:val="16"/>
                <w:szCs w:val="16"/>
                <w:lang w:eastAsia="nb-NO"/>
              </w:rPr>
              <w:t>Høringsrunde beredskapsråd</w:t>
            </w:r>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14:paraId="67841BFE"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r>
              <w:rPr>
                <w:rFonts w:asciiTheme="minorHAnsi" w:eastAsia="Times New Roman" w:hAnsiTheme="minorHAnsi" w:cs="Times New Roman"/>
                <w:color w:val="000000"/>
                <w:sz w:val="16"/>
                <w:szCs w:val="16"/>
                <w:lang w:eastAsia="nb-NO"/>
              </w:rPr>
              <w:t>X</w:t>
            </w:r>
          </w:p>
        </w:tc>
        <w:tc>
          <w:tcPr>
            <w:tcW w:w="1721" w:type="dxa"/>
            <w:tcBorders>
              <w:top w:val="single" w:sz="4" w:space="0" w:color="auto"/>
              <w:left w:val="nil"/>
              <w:bottom w:val="single" w:sz="4" w:space="0" w:color="auto"/>
              <w:right w:val="single" w:sz="4" w:space="0" w:color="auto"/>
            </w:tcBorders>
            <w:shd w:val="clear" w:color="auto" w:fill="auto"/>
            <w:noWrap/>
            <w:vAlign w:val="bottom"/>
            <w:hideMark/>
          </w:tcPr>
          <w:p w14:paraId="5232D18A" w14:textId="77777777" w:rsidR="00FE5DF4" w:rsidRPr="00713301" w:rsidRDefault="00FE5DF4" w:rsidP="00FE5DF4">
            <w:pPr>
              <w:spacing w:after="0"/>
              <w:rPr>
                <w:rFonts w:asciiTheme="minorHAnsi" w:eastAsia="Times New Roman" w:hAnsiTheme="minorHAnsi" w:cs="Times New Roman"/>
                <w:color w:val="000000"/>
                <w:sz w:val="16"/>
                <w:szCs w:val="16"/>
                <w:lang w:eastAsia="nb-NO"/>
              </w:rPr>
            </w:pPr>
            <w:r w:rsidRPr="00713301">
              <w:rPr>
                <w:rFonts w:asciiTheme="minorHAnsi" w:eastAsia="Times New Roman" w:hAnsiTheme="minorHAnsi" w:cs="Times New Roman"/>
                <w:color w:val="000000"/>
                <w:sz w:val="16"/>
                <w:szCs w:val="16"/>
                <w:lang w:eastAsia="nb-NO"/>
              </w:rPr>
              <w:t> </w:t>
            </w:r>
            <w:r>
              <w:rPr>
                <w:rFonts w:asciiTheme="minorHAnsi" w:eastAsia="Times New Roman" w:hAnsiTheme="minorHAnsi" w:cs="Times New Roman"/>
                <w:color w:val="000000"/>
                <w:sz w:val="16"/>
                <w:szCs w:val="16"/>
                <w:lang w:eastAsia="nb-NO"/>
              </w:rPr>
              <w:t>21.02.23</w:t>
            </w:r>
          </w:p>
        </w:tc>
      </w:tr>
      <w:tr w:rsidR="00FE5DF4" w:rsidRPr="00713301" w14:paraId="0E8D28BB" w14:textId="77777777" w:rsidTr="00FE5DF4">
        <w:trPr>
          <w:trHeight w:val="288"/>
        </w:trPr>
        <w:tc>
          <w:tcPr>
            <w:tcW w:w="13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AF53C6" w14:textId="573CE31D" w:rsidR="00FE5DF4" w:rsidRDefault="00FE5DF4" w:rsidP="00FE5DF4">
            <w:pPr>
              <w:spacing w:after="0"/>
              <w:rPr>
                <w:rFonts w:asciiTheme="minorHAnsi" w:eastAsia="Times New Roman" w:hAnsiTheme="minorHAnsi" w:cs="Times New Roman"/>
                <w:color w:val="000000"/>
                <w:sz w:val="16"/>
                <w:szCs w:val="16"/>
                <w:lang w:eastAsia="nb-NO"/>
              </w:rPr>
            </w:pPr>
            <w:r>
              <w:rPr>
                <w:rFonts w:asciiTheme="minorHAnsi" w:eastAsia="Times New Roman" w:hAnsiTheme="minorHAnsi" w:cs="Times New Roman"/>
                <w:color w:val="000000"/>
                <w:sz w:val="16"/>
                <w:szCs w:val="16"/>
                <w:lang w:eastAsia="nb-NO"/>
              </w:rPr>
              <w:t>04</w:t>
            </w:r>
          </w:p>
        </w:tc>
        <w:tc>
          <w:tcPr>
            <w:tcW w:w="1528" w:type="dxa"/>
            <w:tcBorders>
              <w:top w:val="single" w:sz="4" w:space="0" w:color="auto"/>
              <w:left w:val="nil"/>
              <w:bottom w:val="single" w:sz="4" w:space="0" w:color="auto"/>
              <w:right w:val="single" w:sz="4" w:space="0" w:color="auto"/>
            </w:tcBorders>
            <w:shd w:val="clear" w:color="auto" w:fill="auto"/>
            <w:noWrap/>
            <w:vAlign w:val="bottom"/>
          </w:tcPr>
          <w:p w14:paraId="102DD65B" w14:textId="4FDA01D9" w:rsidR="00FE5DF4" w:rsidRPr="00713301" w:rsidRDefault="00781F2A" w:rsidP="00FE5DF4">
            <w:pPr>
              <w:spacing w:after="0"/>
              <w:rPr>
                <w:rFonts w:asciiTheme="minorHAnsi" w:eastAsia="Times New Roman" w:hAnsiTheme="minorHAnsi" w:cs="Times New Roman"/>
                <w:color w:val="000000"/>
                <w:sz w:val="16"/>
                <w:szCs w:val="16"/>
                <w:lang w:eastAsia="nb-NO"/>
              </w:rPr>
            </w:pPr>
            <w:r>
              <w:rPr>
                <w:rFonts w:asciiTheme="minorHAnsi" w:eastAsia="Times New Roman" w:hAnsiTheme="minorHAnsi" w:cs="Times New Roman"/>
                <w:color w:val="000000"/>
                <w:sz w:val="16"/>
                <w:szCs w:val="16"/>
                <w:lang w:eastAsia="nb-NO"/>
              </w:rPr>
              <w:t xml:space="preserve"> </w:t>
            </w:r>
            <w:r w:rsidR="00FE5DF4">
              <w:rPr>
                <w:rFonts w:asciiTheme="minorHAnsi" w:eastAsia="Times New Roman" w:hAnsiTheme="minorHAnsi" w:cs="Times New Roman"/>
                <w:color w:val="000000"/>
                <w:sz w:val="16"/>
                <w:szCs w:val="16"/>
                <w:lang w:eastAsia="nb-NO"/>
              </w:rPr>
              <w:t>22.02.23</w:t>
            </w:r>
          </w:p>
        </w:tc>
        <w:tc>
          <w:tcPr>
            <w:tcW w:w="3758" w:type="dxa"/>
            <w:tcBorders>
              <w:top w:val="single" w:sz="4" w:space="0" w:color="auto"/>
              <w:left w:val="nil"/>
              <w:bottom w:val="single" w:sz="4" w:space="0" w:color="auto"/>
              <w:right w:val="single" w:sz="4" w:space="0" w:color="auto"/>
            </w:tcBorders>
            <w:shd w:val="clear" w:color="auto" w:fill="auto"/>
            <w:noWrap/>
            <w:vAlign w:val="bottom"/>
          </w:tcPr>
          <w:p w14:paraId="49852B9D" w14:textId="7D279F79" w:rsidR="00FE5DF4" w:rsidRPr="00713301" w:rsidRDefault="00781F2A" w:rsidP="00FE5DF4">
            <w:pPr>
              <w:spacing w:after="0"/>
              <w:rPr>
                <w:rFonts w:asciiTheme="minorHAnsi" w:eastAsia="Times New Roman" w:hAnsiTheme="minorHAnsi" w:cs="Times New Roman"/>
                <w:color w:val="000000"/>
                <w:sz w:val="16"/>
                <w:szCs w:val="16"/>
                <w:lang w:eastAsia="nb-NO"/>
              </w:rPr>
            </w:pPr>
            <w:r>
              <w:rPr>
                <w:rFonts w:asciiTheme="minorHAnsi" w:eastAsia="Times New Roman" w:hAnsiTheme="minorHAnsi" w:cs="Times New Roman"/>
                <w:color w:val="000000"/>
                <w:sz w:val="16"/>
                <w:szCs w:val="16"/>
                <w:lang w:eastAsia="nb-NO"/>
              </w:rPr>
              <w:t xml:space="preserve"> </w:t>
            </w:r>
            <w:r w:rsidR="00FE5DF4">
              <w:rPr>
                <w:rFonts w:asciiTheme="minorHAnsi" w:eastAsia="Times New Roman" w:hAnsiTheme="minorHAnsi" w:cs="Times New Roman"/>
                <w:color w:val="000000"/>
                <w:sz w:val="16"/>
                <w:szCs w:val="16"/>
                <w:lang w:eastAsia="nb-NO"/>
              </w:rPr>
              <w:t>Politisk behandling</w:t>
            </w:r>
          </w:p>
        </w:tc>
        <w:tc>
          <w:tcPr>
            <w:tcW w:w="1114" w:type="dxa"/>
            <w:tcBorders>
              <w:top w:val="single" w:sz="4" w:space="0" w:color="auto"/>
              <w:left w:val="nil"/>
              <w:bottom w:val="single" w:sz="4" w:space="0" w:color="auto"/>
              <w:right w:val="single" w:sz="4" w:space="0" w:color="auto"/>
            </w:tcBorders>
            <w:shd w:val="clear" w:color="auto" w:fill="auto"/>
            <w:noWrap/>
            <w:vAlign w:val="bottom"/>
          </w:tcPr>
          <w:p w14:paraId="14E6F59D" w14:textId="379A8CA6" w:rsidR="00FE5DF4" w:rsidRPr="00713301" w:rsidRDefault="00781F2A" w:rsidP="00FE5DF4">
            <w:pPr>
              <w:spacing w:after="0"/>
              <w:rPr>
                <w:rFonts w:asciiTheme="minorHAnsi" w:eastAsia="Times New Roman" w:hAnsiTheme="minorHAnsi" w:cs="Times New Roman"/>
                <w:color w:val="000000"/>
                <w:sz w:val="16"/>
                <w:szCs w:val="16"/>
                <w:lang w:eastAsia="nb-NO"/>
              </w:rPr>
            </w:pPr>
            <w:r>
              <w:rPr>
                <w:rFonts w:asciiTheme="minorHAnsi" w:eastAsia="Times New Roman" w:hAnsiTheme="minorHAnsi" w:cs="Times New Roman"/>
                <w:color w:val="000000"/>
                <w:sz w:val="16"/>
                <w:szCs w:val="16"/>
                <w:lang w:eastAsia="nb-NO"/>
              </w:rPr>
              <w:t xml:space="preserve"> X</w:t>
            </w:r>
          </w:p>
        </w:tc>
        <w:tc>
          <w:tcPr>
            <w:tcW w:w="1721" w:type="dxa"/>
            <w:tcBorders>
              <w:top w:val="single" w:sz="4" w:space="0" w:color="auto"/>
              <w:left w:val="nil"/>
              <w:bottom w:val="single" w:sz="4" w:space="0" w:color="auto"/>
              <w:right w:val="single" w:sz="4" w:space="0" w:color="auto"/>
            </w:tcBorders>
            <w:shd w:val="clear" w:color="auto" w:fill="auto"/>
            <w:noWrap/>
            <w:vAlign w:val="bottom"/>
          </w:tcPr>
          <w:p w14:paraId="7B6937C3" w14:textId="05AD39C7" w:rsidR="00FE5DF4" w:rsidRPr="00713301" w:rsidRDefault="00781F2A" w:rsidP="00FE5DF4">
            <w:pPr>
              <w:spacing w:after="0"/>
              <w:rPr>
                <w:rFonts w:asciiTheme="minorHAnsi" w:eastAsia="Times New Roman" w:hAnsiTheme="minorHAnsi" w:cs="Times New Roman"/>
                <w:color w:val="000000"/>
                <w:sz w:val="16"/>
                <w:szCs w:val="16"/>
                <w:lang w:eastAsia="nb-NO"/>
              </w:rPr>
            </w:pPr>
            <w:r>
              <w:rPr>
                <w:rFonts w:asciiTheme="minorHAnsi" w:eastAsia="Times New Roman" w:hAnsiTheme="minorHAnsi" w:cs="Times New Roman"/>
                <w:color w:val="000000"/>
                <w:sz w:val="16"/>
                <w:szCs w:val="16"/>
                <w:lang w:eastAsia="nb-NO"/>
              </w:rPr>
              <w:t xml:space="preserve"> 15.03.23</w:t>
            </w:r>
          </w:p>
        </w:tc>
      </w:tr>
    </w:tbl>
    <w:p w14:paraId="5C4DE00E" w14:textId="56FD8875" w:rsidR="0076552E" w:rsidRPr="00FE5DF4" w:rsidRDefault="0076552E" w:rsidP="00713301">
      <w:pPr>
        <w:rPr>
          <w:rFonts w:ascii="Calibri" w:hAnsi="Calibri" w:cs="Calibri"/>
          <w:sz w:val="20"/>
          <w:szCs w:val="20"/>
        </w:rPr>
      </w:pPr>
      <w:bookmarkStart w:id="1" w:name="_Toc129347160"/>
      <w:r w:rsidRPr="00692127">
        <w:rPr>
          <w:rStyle w:val="Overskrift1Tegn"/>
          <w:rFonts w:asciiTheme="majorHAnsi" w:hAnsiTheme="majorHAnsi"/>
          <w:sz w:val="28"/>
        </w:rPr>
        <w:lastRenderedPageBreak/>
        <w:t>Innhold</w:t>
      </w:r>
      <w:bookmarkEnd w:id="1"/>
    </w:p>
    <w:p w14:paraId="28DEAD00" w14:textId="6A8A2A1D" w:rsidR="00A926D2" w:rsidRDefault="0076552E">
      <w:pPr>
        <w:pStyle w:val="INNH1"/>
        <w:tabs>
          <w:tab w:val="right" w:leader="dot" w:pos="9232"/>
        </w:tabs>
        <w:rPr>
          <w:rFonts w:asciiTheme="minorHAnsi" w:eastAsiaTheme="minorEastAsia" w:hAnsiTheme="minorHAnsi"/>
          <w:noProof/>
          <w:lang w:eastAsia="nb-NO"/>
        </w:rPr>
      </w:pPr>
      <w:r w:rsidRPr="00713301">
        <w:rPr>
          <w:rFonts w:asciiTheme="minorHAnsi" w:hAnsiTheme="minorHAnsi" w:cs="Calibri"/>
          <w:sz w:val="24"/>
          <w:szCs w:val="24"/>
        </w:rPr>
        <w:fldChar w:fldCharType="begin"/>
      </w:r>
      <w:r w:rsidRPr="00713301">
        <w:rPr>
          <w:rFonts w:asciiTheme="minorHAnsi" w:hAnsiTheme="minorHAnsi" w:cs="Calibri"/>
          <w:sz w:val="24"/>
          <w:szCs w:val="24"/>
        </w:rPr>
        <w:instrText xml:space="preserve"> TOC \o "1-3" \h \z \u </w:instrText>
      </w:r>
      <w:r w:rsidRPr="00713301">
        <w:rPr>
          <w:rFonts w:asciiTheme="minorHAnsi" w:hAnsiTheme="minorHAnsi" w:cs="Calibri"/>
          <w:sz w:val="24"/>
          <w:szCs w:val="24"/>
        </w:rPr>
        <w:fldChar w:fldCharType="separate"/>
      </w:r>
      <w:hyperlink w:anchor="_Toc129347159" w:history="1">
        <w:r w:rsidR="00A926D2" w:rsidRPr="003A5A0E">
          <w:rPr>
            <w:rStyle w:val="Hyperkobling"/>
            <w:rFonts w:asciiTheme="majorHAnsi" w:hAnsiTheme="majorHAnsi"/>
            <w:noProof/>
          </w:rPr>
          <w:t>1. Forord</w:t>
        </w:r>
        <w:r w:rsidR="00A926D2">
          <w:rPr>
            <w:noProof/>
            <w:webHidden/>
          </w:rPr>
          <w:tab/>
        </w:r>
        <w:r w:rsidR="00A926D2">
          <w:rPr>
            <w:noProof/>
            <w:webHidden/>
          </w:rPr>
          <w:fldChar w:fldCharType="begin"/>
        </w:r>
        <w:r w:rsidR="00A926D2">
          <w:rPr>
            <w:noProof/>
            <w:webHidden/>
          </w:rPr>
          <w:instrText xml:space="preserve"> PAGEREF _Toc129347159 \h </w:instrText>
        </w:r>
        <w:r w:rsidR="00A926D2">
          <w:rPr>
            <w:noProof/>
            <w:webHidden/>
          </w:rPr>
        </w:r>
        <w:r w:rsidR="00A926D2">
          <w:rPr>
            <w:noProof/>
            <w:webHidden/>
          </w:rPr>
          <w:fldChar w:fldCharType="separate"/>
        </w:r>
        <w:r w:rsidR="001A1B94">
          <w:rPr>
            <w:noProof/>
            <w:webHidden/>
          </w:rPr>
          <w:t>3</w:t>
        </w:r>
        <w:r w:rsidR="00A926D2">
          <w:rPr>
            <w:noProof/>
            <w:webHidden/>
          </w:rPr>
          <w:fldChar w:fldCharType="end"/>
        </w:r>
      </w:hyperlink>
    </w:p>
    <w:p w14:paraId="019F977F" w14:textId="204D9820" w:rsidR="00A926D2" w:rsidRDefault="00000000">
      <w:pPr>
        <w:pStyle w:val="INNH1"/>
        <w:tabs>
          <w:tab w:val="right" w:leader="dot" w:pos="9232"/>
        </w:tabs>
        <w:rPr>
          <w:rFonts w:asciiTheme="minorHAnsi" w:eastAsiaTheme="minorEastAsia" w:hAnsiTheme="minorHAnsi"/>
          <w:noProof/>
          <w:lang w:eastAsia="nb-NO"/>
        </w:rPr>
      </w:pPr>
      <w:hyperlink w:anchor="_Toc129347160" w:history="1">
        <w:r w:rsidR="00A926D2" w:rsidRPr="003A5A0E">
          <w:rPr>
            <w:rStyle w:val="Hyperkobling"/>
            <w:rFonts w:asciiTheme="majorHAnsi" w:hAnsiTheme="majorHAnsi"/>
            <w:noProof/>
          </w:rPr>
          <w:t>Innhold</w:t>
        </w:r>
        <w:r w:rsidR="00A926D2">
          <w:rPr>
            <w:noProof/>
            <w:webHidden/>
          </w:rPr>
          <w:tab/>
        </w:r>
        <w:r w:rsidR="00A926D2">
          <w:rPr>
            <w:noProof/>
            <w:webHidden/>
          </w:rPr>
          <w:fldChar w:fldCharType="begin"/>
        </w:r>
        <w:r w:rsidR="00A926D2">
          <w:rPr>
            <w:noProof/>
            <w:webHidden/>
          </w:rPr>
          <w:instrText xml:space="preserve"> PAGEREF _Toc129347160 \h </w:instrText>
        </w:r>
        <w:r w:rsidR="00A926D2">
          <w:rPr>
            <w:noProof/>
            <w:webHidden/>
          </w:rPr>
        </w:r>
        <w:r w:rsidR="00A926D2">
          <w:rPr>
            <w:noProof/>
            <w:webHidden/>
          </w:rPr>
          <w:fldChar w:fldCharType="separate"/>
        </w:r>
        <w:r w:rsidR="001A1B94">
          <w:rPr>
            <w:noProof/>
            <w:webHidden/>
          </w:rPr>
          <w:t>5</w:t>
        </w:r>
        <w:r w:rsidR="00A926D2">
          <w:rPr>
            <w:noProof/>
            <w:webHidden/>
          </w:rPr>
          <w:fldChar w:fldCharType="end"/>
        </w:r>
      </w:hyperlink>
    </w:p>
    <w:p w14:paraId="628382FB" w14:textId="193BDD2B" w:rsidR="00A926D2" w:rsidRDefault="00000000">
      <w:pPr>
        <w:pStyle w:val="INNH1"/>
        <w:tabs>
          <w:tab w:val="right" w:leader="dot" w:pos="9232"/>
        </w:tabs>
        <w:rPr>
          <w:rFonts w:asciiTheme="minorHAnsi" w:eastAsiaTheme="minorEastAsia" w:hAnsiTheme="minorHAnsi"/>
          <w:noProof/>
          <w:lang w:eastAsia="nb-NO"/>
        </w:rPr>
      </w:pPr>
      <w:hyperlink w:anchor="_Toc129347161" w:history="1">
        <w:r w:rsidR="00A926D2" w:rsidRPr="003A5A0E">
          <w:rPr>
            <w:rStyle w:val="Hyperkobling"/>
            <w:noProof/>
          </w:rPr>
          <w:t xml:space="preserve">2. </w:t>
        </w:r>
        <w:r w:rsidR="00A926D2" w:rsidRPr="003A5A0E">
          <w:rPr>
            <w:rStyle w:val="Hyperkobling"/>
            <w:rFonts w:asciiTheme="majorHAnsi" w:hAnsiTheme="majorHAnsi"/>
            <w:noProof/>
          </w:rPr>
          <w:t>Sammendrag</w:t>
        </w:r>
        <w:r w:rsidR="00A926D2">
          <w:rPr>
            <w:noProof/>
            <w:webHidden/>
          </w:rPr>
          <w:tab/>
        </w:r>
        <w:r w:rsidR="00A926D2">
          <w:rPr>
            <w:noProof/>
            <w:webHidden/>
          </w:rPr>
          <w:fldChar w:fldCharType="begin"/>
        </w:r>
        <w:r w:rsidR="00A926D2">
          <w:rPr>
            <w:noProof/>
            <w:webHidden/>
          </w:rPr>
          <w:instrText xml:space="preserve"> PAGEREF _Toc129347161 \h </w:instrText>
        </w:r>
        <w:r w:rsidR="00A926D2">
          <w:rPr>
            <w:noProof/>
            <w:webHidden/>
          </w:rPr>
        </w:r>
        <w:r w:rsidR="00A926D2">
          <w:rPr>
            <w:noProof/>
            <w:webHidden/>
          </w:rPr>
          <w:fldChar w:fldCharType="separate"/>
        </w:r>
        <w:r w:rsidR="001A1B94">
          <w:rPr>
            <w:noProof/>
            <w:webHidden/>
          </w:rPr>
          <w:t>8</w:t>
        </w:r>
        <w:r w:rsidR="00A926D2">
          <w:rPr>
            <w:noProof/>
            <w:webHidden/>
          </w:rPr>
          <w:fldChar w:fldCharType="end"/>
        </w:r>
      </w:hyperlink>
    </w:p>
    <w:p w14:paraId="6A44B897" w14:textId="310ADFF5" w:rsidR="00A926D2" w:rsidRDefault="00000000">
      <w:pPr>
        <w:pStyle w:val="INNH1"/>
        <w:tabs>
          <w:tab w:val="right" w:leader="dot" w:pos="9232"/>
        </w:tabs>
        <w:rPr>
          <w:rFonts w:asciiTheme="minorHAnsi" w:eastAsiaTheme="minorEastAsia" w:hAnsiTheme="minorHAnsi"/>
          <w:noProof/>
          <w:lang w:eastAsia="nb-NO"/>
        </w:rPr>
      </w:pPr>
      <w:hyperlink w:anchor="_Toc129347162" w:history="1">
        <w:r w:rsidR="00A926D2" w:rsidRPr="003A5A0E">
          <w:rPr>
            <w:rStyle w:val="Hyperkobling"/>
            <w:noProof/>
          </w:rPr>
          <w:t xml:space="preserve">3. </w:t>
        </w:r>
        <w:r w:rsidR="00A926D2" w:rsidRPr="003A5A0E">
          <w:rPr>
            <w:rStyle w:val="Hyperkobling"/>
            <w:rFonts w:asciiTheme="majorHAnsi" w:hAnsiTheme="majorHAnsi"/>
            <w:noProof/>
          </w:rPr>
          <w:t>Gjennomgang av lov- og forskriftskrav til helhetlig ROS- analyse</w:t>
        </w:r>
        <w:r w:rsidR="00A926D2">
          <w:rPr>
            <w:noProof/>
            <w:webHidden/>
          </w:rPr>
          <w:tab/>
        </w:r>
        <w:r w:rsidR="00A926D2">
          <w:rPr>
            <w:noProof/>
            <w:webHidden/>
          </w:rPr>
          <w:fldChar w:fldCharType="begin"/>
        </w:r>
        <w:r w:rsidR="00A926D2">
          <w:rPr>
            <w:noProof/>
            <w:webHidden/>
          </w:rPr>
          <w:instrText xml:space="preserve"> PAGEREF _Toc129347162 \h </w:instrText>
        </w:r>
        <w:r w:rsidR="00A926D2">
          <w:rPr>
            <w:noProof/>
            <w:webHidden/>
          </w:rPr>
        </w:r>
        <w:r w:rsidR="00A926D2">
          <w:rPr>
            <w:noProof/>
            <w:webHidden/>
          </w:rPr>
          <w:fldChar w:fldCharType="separate"/>
        </w:r>
        <w:r w:rsidR="001A1B94">
          <w:rPr>
            <w:noProof/>
            <w:webHidden/>
          </w:rPr>
          <w:t>15</w:t>
        </w:r>
        <w:r w:rsidR="00A926D2">
          <w:rPr>
            <w:noProof/>
            <w:webHidden/>
          </w:rPr>
          <w:fldChar w:fldCharType="end"/>
        </w:r>
      </w:hyperlink>
    </w:p>
    <w:p w14:paraId="696A6340" w14:textId="3F5BE6EB" w:rsidR="00A926D2" w:rsidRDefault="00000000">
      <w:pPr>
        <w:pStyle w:val="INNH1"/>
        <w:tabs>
          <w:tab w:val="right" w:leader="dot" w:pos="9232"/>
        </w:tabs>
        <w:rPr>
          <w:rFonts w:asciiTheme="minorHAnsi" w:eastAsiaTheme="minorEastAsia" w:hAnsiTheme="minorHAnsi"/>
          <w:noProof/>
          <w:lang w:eastAsia="nb-NO"/>
        </w:rPr>
      </w:pPr>
      <w:hyperlink w:anchor="_Toc129347163" w:history="1">
        <w:r w:rsidR="00A926D2" w:rsidRPr="003A5A0E">
          <w:rPr>
            <w:rStyle w:val="Hyperkobling"/>
            <w:rFonts w:asciiTheme="majorHAnsi" w:hAnsiTheme="majorHAnsi"/>
            <w:noProof/>
          </w:rPr>
          <w:t>4. Beskrivelse av kommunen som grunnlag for  analysearbeidet</w:t>
        </w:r>
        <w:r w:rsidR="00A926D2">
          <w:rPr>
            <w:noProof/>
            <w:webHidden/>
          </w:rPr>
          <w:tab/>
        </w:r>
        <w:r w:rsidR="00A926D2">
          <w:rPr>
            <w:noProof/>
            <w:webHidden/>
          </w:rPr>
          <w:fldChar w:fldCharType="begin"/>
        </w:r>
        <w:r w:rsidR="00A926D2">
          <w:rPr>
            <w:noProof/>
            <w:webHidden/>
          </w:rPr>
          <w:instrText xml:space="preserve"> PAGEREF _Toc129347163 \h </w:instrText>
        </w:r>
        <w:r w:rsidR="00A926D2">
          <w:rPr>
            <w:noProof/>
            <w:webHidden/>
          </w:rPr>
        </w:r>
        <w:r w:rsidR="00A926D2">
          <w:rPr>
            <w:noProof/>
            <w:webHidden/>
          </w:rPr>
          <w:fldChar w:fldCharType="separate"/>
        </w:r>
        <w:r w:rsidR="001A1B94">
          <w:rPr>
            <w:noProof/>
            <w:webHidden/>
          </w:rPr>
          <w:t>19</w:t>
        </w:r>
        <w:r w:rsidR="00A926D2">
          <w:rPr>
            <w:noProof/>
            <w:webHidden/>
          </w:rPr>
          <w:fldChar w:fldCharType="end"/>
        </w:r>
      </w:hyperlink>
    </w:p>
    <w:p w14:paraId="316E8BC2" w14:textId="5090A615" w:rsidR="00A926D2" w:rsidRDefault="00000000">
      <w:pPr>
        <w:pStyle w:val="INNH1"/>
        <w:tabs>
          <w:tab w:val="right" w:leader="dot" w:pos="9232"/>
        </w:tabs>
        <w:rPr>
          <w:rFonts w:asciiTheme="minorHAnsi" w:eastAsiaTheme="minorEastAsia" w:hAnsiTheme="minorHAnsi"/>
          <w:noProof/>
          <w:lang w:eastAsia="nb-NO"/>
        </w:rPr>
      </w:pPr>
      <w:hyperlink w:anchor="_Toc129347164" w:history="1">
        <w:r w:rsidR="00A926D2" w:rsidRPr="003A5A0E">
          <w:rPr>
            <w:rStyle w:val="Hyperkobling"/>
            <w:rFonts w:asciiTheme="majorHAnsi" w:hAnsiTheme="majorHAnsi"/>
            <w:noProof/>
          </w:rPr>
          <w:t>5. Samfunnsverdier og konsekvenstyper</w:t>
        </w:r>
        <w:r w:rsidR="00A926D2" w:rsidRPr="003A5A0E">
          <w:rPr>
            <w:rStyle w:val="Hyperkobling"/>
            <w:rFonts w:eastAsia="Times New Roman" w:cs="Arial"/>
            <w:noProof/>
            <w:lang w:eastAsia="nb-NO"/>
          </w:rPr>
          <w:t xml:space="preserve">  </w:t>
        </w:r>
        <w:r w:rsidR="00A926D2" w:rsidRPr="003A5A0E">
          <w:rPr>
            <w:rStyle w:val="Hyperkobling"/>
            <w:noProof/>
            <w:lang w:eastAsia="nb-NO"/>
          </w:rPr>
          <w:t>Viktige begreper:</w:t>
        </w:r>
        <w:r w:rsidR="00A926D2">
          <w:rPr>
            <w:noProof/>
            <w:webHidden/>
          </w:rPr>
          <w:tab/>
        </w:r>
        <w:r w:rsidR="00A926D2">
          <w:rPr>
            <w:noProof/>
            <w:webHidden/>
          </w:rPr>
          <w:fldChar w:fldCharType="begin"/>
        </w:r>
        <w:r w:rsidR="00A926D2">
          <w:rPr>
            <w:noProof/>
            <w:webHidden/>
          </w:rPr>
          <w:instrText xml:space="preserve"> PAGEREF _Toc129347164 \h </w:instrText>
        </w:r>
        <w:r w:rsidR="00A926D2">
          <w:rPr>
            <w:noProof/>
            <w:webHidden/>
          </w:rPr>
        </w:r>
        <w:r w:rsidR="00A926D2">
          <w:rPr>
            <w:noProof/>
            <w:webHidden/>
          </w:rPr>
          <w:fldChar w:fldCharType="separate"/>
        </w:r>
        <w:r w:rsidR="001A1B94">
          <w:rPr>
            <w:noProof/>
            <w:webHidden/>
          </w:rPr>
          <w:t>19</w:t>
        </w:r>
        <w:r w:rsidR="00A926D2">
          <w:rPr>
            <w:noProof/>
            <w:webHidden/>
          </w:rPr>
          <w:fldChar w:fldCharType="end"/>
        </w:r>
      </w:hyperlink>
    </w:p>
    <w:p w14:paraId="78F44E77" w14:textId="34F19163" w:rsidR="00A926D2" w:rsidRDefault="00000000">
      <w:pPr>
        <w:pStyle w:val="INNH2"/>
        <w:tabs>
          <w:tab w:val="right" w:leader="dot" w:pos="9232"/>
        </w:tabs>
        <w:rPr>
          <w:rFonts w:asciiTheme="minorHAnsi" w:eastAsiaTheme="minorEastAsia" w:hAnsiTheme="minorHAnsi"/>
          <w:noProof/>
          <w:lang w:eastAsia="nb-NO"/>
        </w:rPr>
      </w:pPr>
      <w:hyperlink w:anchor="_Toc129347165" w:history="1">
        <w:r w:rsidR="00A926D2" w:rsidRPr="003A5A0E">
          <w:rPr>
            <w:rStyle w:val="Hyperkobling"/>
            <w:rFonts w:asciiTheme="majorHAnsi" w:hAnsiTheme="majorHAnsi"/>
            <w:noProof/>
            <w:lang w:eastAsia="nb-NO"/>
          </w:rPr>
          <w:t>6. Metode</w:t>
        </w:r>
        <w:r w:rsidR="00A926D2">
          <w:rPr>
            <w:noProof/>
            <w:webHidden/>
          </w:rPr>
          <w:tab/>
        </w:r>
        <w:r w:rsidR="00A926D2">
          <w:rPr>
            <w:noProof/>
            <w:webHidden/>
          </w:rPr>
          <w:fldChar w:fldCharType="begin"/>
        </w:r>
        <w:r w:rsidR="00A926D2">
          <w:rPr>
            <w:noProof/>
            <w:webHidden/>
          </w:rPr>
          <w:instrText xml:space="preserve"> PAGEREF _Toc129347165 \h </w:instrText>
        </w:r>
        <w:r w:rsidR="00A926D2">
          <w:rPr>
            <w:noProof/>
            <w:webHidden/>
          </w:rPr>
        </w:r>
        <w:r w:rsidR="00A926D2">
          <w:rPr>
            <w:noProof/>
            <w:webHidden/>
          </w:rPr>
          <w:fldChar w:fldCharType="separate"/>
        </w:r>
        <w:r w:rsidR="001A1B94">
          <w:rPr>
            <w:noProof/>
            <w:webHidden/>
          </w:rPr>
          <w:t>20</w:t>
        </w:r>
        <w:r w:rsidR="00A926D2">
          <w:rPr>
            <w:noProof/>
            <w:webHidden/>
          </w:rPr>
          <w:fldChar w:fldCharType="end"/>
        </w:r>
      </w:hyperlink>
    </w:p>
    <w:p w14:paraId="4F7325E3" w14:textId="2A398D82" w:rsidR="00A926D2" w:rsidRDefault="00000000">
      <w:pPr>
        <w:pStyle w:val="INNH1"/>
        <w:tabs>
          <w:tab w:val="right" w:leader="dot" w:pos="9232"/>
        </w:tabs>
        <w:rPr>
          <w:rFonts w:asciiTheme="minorHAnsi" w:eastAsiaTheme="minorEastAsia" w:hAnsiTheme="minorHAnsi"/>
          <w:noProof/>
          <w:lang w:eastAsia="nb-NO"/>
        </w:rPr>
      </w:pPr>
      <w:hyperlink w:anchor="_Toc129347166" w:history="1">
        <w:r w:rsidR="00A926D2" w:rsidRPr="003A5A0E">
          <w:rPr>
            <w:rStyle w:val="Hyperkobling"/>
            <w:rFonts w:asciiTheme="majorHAnsi" w:hAnsiTheme="majorHAnsi"/>
            <w:noProof/>
          </w:rPr>
          <w:t>7. Klima- og samfunnssikkerhet</w:t>
        </w:r>
        <w:r w:rsidR="00A926D2">
          <w:rPr>
            <w:noProof/>
            <w:webHidden/>
          </w:rPr>
          <w:tab/>
        </w:r>
        <w:r w:rsidR="00A926D2">
          <w:rPr>
            <w:noProof/>
            <w:webHidden/>
          </w:rPr>
          <w:fldChar w:fldCharType="begin"/>
        </w:r>
        <w:r w:rsidR="00A926D2">
          <w:rPr>
            <w:noProof/>
            <w:webHidden/>
          </w:rPr>
          <w:instrText xml:space="preserve"> PAGEREF _Toc129347166 \h </w:instrText>
        </w:r>
        <w:r w:rsidR="00A926D2">
          <w:rPr>
            <w:noProof/>
            <w:webHidden/>
          </w:rPr>
        </w:r>
        <w:r w:rsidR="00A926D2">
          <w:rPr>
            <w:noProof/>
            <w:webHidden/>
          </w:rPr>
          <w:fldChar w:fldCharType="separate"/>
        </w:r>
        <w:r w:rsidR="001A1B94">
          <w:rPr>
            <w:noProof/>
            <w:webHidden/>
          </w:rPr>
          <w:t>22</w:t>
        </w:r>
        <w:r w:rsidR="00A926D2">
          <w:rPr>
            <w:noProof/>
            <w:webHidden/>
          </w:rPr>
          <w:fldChar w:fldCharType="end"/>
        </w:r>
      </w:hyperlink>
    </w:p>
    <w:p w14:paraId="0F815CA5" w14:textId="16FD5326"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67" w:history="1">
        <w:r w:rsidR="00A926D2" w:rsidRPr="003A5A0E">
          <w:rPr>
            <w:rStyle w:val="Hyperkobling"/>
            <w:rFonts w:asciiTheme="majorHAnsi" w:hAnsiTheme="majorHAnsi"/>
            <w:noProof/>
          </w:rPr>
          <w:t>7.1.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Naturbetingede farer</w:t>
        </w:r>
        <w:r w:rsidR="00A926D2">
          <w:rPr>
            <w:noProof/>
            <w:webHidden/>
          </w:rPr>
          <w:tab/>
        </w:r>
        <w:r w:rsidR="00A926D2">
          <w:rPr>
            <w:noProof/>
            <w:webHidden/>
          </w:rPr>
          <w:fldChar w:fldCharType="begin"/>
        </w:r>
        <w:r w:rsidR="00A926D2">
          <w:rPr>
            <w:noProof/>
            <w:webHidden/>
          </w:rPr>
          <w:instrText xml:space="preserve"> PAGEREF _Toc129347167 \h </w:instrText>
        </w:r>
        <w:r w:rsidR="00A926D2">
          <w:rPr>
            <w:noProof/>
            <w:webHidden/>
          </w:rPr>
        </w:r>
        <w:r w:rsidR="00A926D2">
          <w:rPr>
            <w:noProof/>
            <w:webHidden/>
          </w:rPr>
          <w:fldChar w:fldCharType="separate"/>
        </w:r>
        <w:r w:rsidR="001A1B94">
          <w:rPr>
            <w:noProof/>
            <w:webHidden/>
          </w:rPr>
          <w:t>24</w:t>
        </w:r>
        <w:r w:rsidR="00A926D2">
          <w:rPr>
            <w:noProof/>
            <w:webHidden/>
          </w:rPr>
          <w:fldChar w:fldCharType="end"/>
        </w:r>
      </w:hyperlink>
    </w:p>
    <w:p w14:paraId="70CBDDFC" w14:textId="2BDA78DD"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68" w:history="1">
        <w:r w:rsidR="00A926D2" w:rsidRPr="003A5A0E">
          <w:rPr>
            <w:rStyle w:val="Hyperkobling"/>
            <w:rFonts w:asciiTheme="majorHAnsi" w:hAnsiTheme="majorHAnsi"/>
            <w:noProof/>
          </w:rPr>
          <w:t>7.2.</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Flom i Mjøsa</w:t>
        </w:r>
        <w:r w:rsidR="00A926D2">
          <w:rPr>
            <w:noProof/>
            <w:webHidden/>
          </w:rPr>
          <w:tab/>
        </w:r>
        <w:r w:rsidR="00A926D2">
          <w:rPr>
            <w:noProof/>
            <w:webHidden/>
          </w:rPr>
          <w:fldChar w:fldCharType="begin"/>
        </w:r>
        <w:r w:rsidR="00A926D2">
          <w:rPr>
            <w:noProof/>
            <w:webHidden/>
          </w:rPr>
          <w:instrText xml:space="preserve"> PAGEREF _Toc129347168 \h </w:instrText>
        </w:r>
        <w:r w:rsidR="00A926D2">
          <w:rPr>
            <w:noProof/>
            <w:webHidden/>
          </w:rPr>
        </w:r>
        <w:r w:rsidR="00A926D2">
          <w:rPr>
            <w:noProof/>
            <w:webHidden/>
          </w:rPr>
          <w:fldChar w:fldCharType="separate"/>
        </w:r>
        <w:r w:rsidR="001A1B94">
          <w:rPr>
            <w:noProof/>
            <w:webHidden/>
          </w:rPr>
          <w:t>24</w:t>
        </w:r>
        <w:r w:rsidR="00A926D2">
          <w:rPr>
            <w:noProof/>
            <w:webHidden/>
          </w:rPr>
          <w:fldChar w:fldCharType="end"/>
        </w:r>
      </w:hyperlink>
    </w:p>
    <w:p w14:paraId="581007A7" w14:textId="0DD4B763"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69" w:history="1">
        <w:r w:rsidR="00A926D2" w:rsidRPr="003A5A0E">
          <w:rPr>
            <w:rStyle w:val="Hyperkobling"/>
            <w:rFonts w:asciiTheme="majorHAnsi" w:hAnsiTheme="majorHAnsi"/>
            <w:noProof/>
          </w:rPr>
          <w:t>7.3.</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Flom og isgang i elever og bekker</w:t>
        </w:r>
        <w:r w:rsidR="00A926D2">
          <w:rPr>
            <w:noProof/>
            <w:webHidden/>
          </w:rPr>
          <w:tab/>
        </w:r>
        <w:r w:rsidR="00A926D2">
          <w:rPr>
            <w:noProof/>
            <w:webHidden/>
          </w:rPr>
          <w:fldChar w:fldCharType="begin"/>
        </w:r>
        <w:r w:rsidR="00A926D2">
          <w:rPr>
            <w:noProof/>
            <w:webHidden/>
          </w:rPr>
          <w:instrText xml:space="preserve"> PAGEREF _Toc129347169 \h </w:instrText>
        </w:r>
        <w:r w:rsidR="00A926D2">
          <w:rPr>
            <w:noProof/>
            <w:webHidden/>
          </w:rPr>
        </w:r>
        <w:r w:rsidR="00A926D2">
          <w:rPr>
            <w:noProof/>
            <w:webHidden/>
          </w:rPr>
          <w:fldChar w:fldCharType="separate"/>
        </w:r>
        <w:r w:rsidR="001A1B94">
          <w:rPr>
            <w:noProof/>
            <w:webHidden/>
          </w:rPr>
          <w:t>26</w:t>
        </w:r>
        <w:r w:rsidR="00A926D2">
          <w:rPr>
            <w:noProof/>
            <w:webHidden/>
          </w:rPr>
          <w:fldChar w:fldCharType="end"/>
        </w:r>
      </w:hyperlink>
    </w:p>
    <w:p w14:paraId="7A027C4A" w14:textId="7CAF9C68"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70" w:history="1">
        <w:r w:rsidR="00A926D2" w:rsidRPr="003A5A0E">
          <w:rPr>
            <w:rStyle w:val="Hyperkobling"/>
            <w:rFonts w:asciiTheme="majorHAnsi" w:hAnsiTheme="majorHAnsi"/>
            <w:noProof/>
          </w:rPr>
          <w:t>7.4.</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Ekstremnedbør og håndtering av overvann</w:t>
        </w:r>
        <w:r w:rsidR="00A926D2">
          <w:rPr>
            <w:noProof/>
            <w:webHidden/>
          </w:rPr>
          <w:tab/>
        </w:r>
        <w:r w:rsidR="00A926D2">
          <w:rPr>
            <w:noProof/>
            <w:webHidden/>
          </w:rPr>
          <w:fldChar w:fldCharType="begin"/>
        </w:r>
        <w:r w:rsidR="00A926D2">
          <w:rPr>
            <w:noProof/>
            <w:webHidden/>
          </w:rPr>
          <w:instrText xml:space="preserve"> PAGEREF _Toc129347170 \h </w:instrText>
        </w:r>
        <w:r w:rsidR="00A926D2">
          <w:rPr>
            <w:noProof/>
            <w:webHidden/>
          </w:rPr>
        </w:r>
        <w:r w:rsidR="00A926D2">
          <w:rPr>
            <w:noProof/>
            <w:webHidden/>
          </w:rPr>
          <w:fldChar w:fldCharType="separate"/>
        </w:r>
        <w:r w:rsidR="001A1B94">
          <w:rPr>
            <w:noProof/>
            <w:webHidden/>
          </w:rPr>
          <w:t>27</w:t>
        </w:r>
        <w:r w:rsidR="00A926D2">
          <w:rPr>
            <w:noProof/>
            <w:webHidden/>
          </w:rPr>
          <w:fldChar w:fldCharType="end"/>
        </w:r>
      </w:hyperlink>
    </w:p>
    <w:p w14:paraId="4C670EEE" w14:textId="218F8001"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71" w:history="1">
        <w:r w:rsidR="00A926D2" w:rsidRPr="003A5A0E">
          <w:rPr>
            <w:rStyle w:val="Hyperkobling"/>
            <w:rFonts w:asciiTheme="majorHAnsi" w:hAnsiTheme="majorHAnsi"/>
            <w:noProof/>
          </w:rPr>
          <w:t>7.5.</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Vind</w:t>
        </w:r>
        <w:r w:rsidR="00A926D2">
          <w:rPr>
            <w:noProof/>
            <w:webHidden/>
          </w:rPr>
          <w:tab/>
        </w:r>
        <w:r w:rsidR="00A926D2">
          <w:rPr>
            <w:noProof/>
            <w:webHidden/>
          </w:rPr>
          <w:fldChar w:fldCharType="begin"/>
        </w:r>
        <w:r w:rsidR="00A926D2">
          <w:rPr>
            <w:noProof/>
            <w:webHidden/>
          </w:rPr>
          <w:instrText xml:space="preserve"> PAGEREF _Toc129347171 \h </w:instrText>
        </w:r>
        <w:r w:rsidR="00A926D2">
          <w:rPr>
            <w:noProof/>
            <w:webHidden/>
          </w:rPr>
        </w:r>
        <w:r w:rsidR="00A926D2">
          <w:rPr>
            <w:noProof/>
            <w:webHidden/>
          </w:rPr>
          <w:fldChar w:fldCharType="separate"/>
        </w:r>
        <w:r w:rsidR="001A1B94">
          <w:rPr>
            <w:noProof/>
            <w:webHidden/>
          </w:rPr>
          <w:t>29</w:t>
        </w:r>
        <w:r w:rsidR="00A926D2">
          <w:rPr>
            <w:noProof/>
            <w:webHidden/>
          </w:rPr>
          <w:fldChar w:fldCharType="end"/>
        </w:r>
      </w:hyperlink>
    </w:p>
    <w:p w14:paraId="28B4979B" w14:textId="256F79CB"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72" w:history="1">
        <w:r w:rsidR="00A926D2" w:rsidRPr="003A5A0E">
          <w:rPr>
            <w:rStyle w:val="Hyperkobling"/>
            <w:rFonts w:asciiTheme="majorHAnsi" w:hAnsiTheme="majorHAnsi"/>
            <w:noProof/>
          </w:rPr>
          <w:t>7.6.</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Generelt høyere temperaturer og tørke</w:t>
        </w:r>
        <w:r w:rsidR="00A926D2">
          <w:rPr>
            <w:noProof/>
            <w:webHidden/>
          </w:rPr>
          <w:tab/>
        </w:r>
        <w:r w:rsidR="00A926D2">
          <w:rPr>
            <w:noProof/>
            <w:webHidden/>
          </w:rPr>
          <w:fldChar w:fldCharType="begin"/>
        </w:r>
        <w:r w:rsidR="00A926D2">
          <w:rPr>
            <w:noProof/>
            <w:webHidden/>
          </w:rPr>
          <w:instrText xml:space="preserve"> PAGEREF _Toc129347172 \h </w:instrText>
        </w:r>
        <w:r w:rsidR="00A926D2">
          <w:rPr>
            <w:noProof/>
            <w:webHidden/>
          </w:rPr>
        </w:r>
        <w:r w:rsidR="00A926D2">
          <w:rPr>
            <w:noProof/>
            <w:webHidden/>
          </w:rPr>
          <w:fldChar w:fldCharType="separate"/>
        </w:r>
        <w:r w:rsidR="001A1B94">
          <w:rPr>
            <w:noProof/>
            <w:webHidden/>
          </w:rPr>
          <w:t>29</w:t>
        </w:r>
        <w:r w:rsidR="00A926D2">
          <w:rPr>
            <w:noProof/>
            <w:webHidden/>
          </w:rPr>
          <w:fldChar w:fldCharType="end"/>
        </w:r>
      </w:hyperlink>
    </w:p>
    <w:p w14:paraId="3328D24D" w14:textId="59BB8ECA"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73" w:history="1">
        <w:r w:rsidR="00A926D2" w:rsidRPr="003A5A0E">
          <w:rPr>
            <w:rStyle w:val="Hyperkobling"/>
            <w:rFonts w:asciiTheme="majorHAnsi" w:hAnsiTheme="majorHAnsi"/>
            <w:noProof/>
          </w:rPr>
          <w:t>7.7.</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Skredfare</w:t>
        </w:r>
        <w:r w:rsidR="00A926D2">
          <w:rPr>
            <w:noProof/>
            <w:webHidden/>
          </w:rPr>
          <w:tab/>
        </w:r>
        <w:r w:rsidR="00A926D2">
          <w:rPr>
            <w:noProof/>
            <w:webHidden/>
          </w:rPr>
          <w:fldChar w:fldCharType="begin"/>
        </w:r>
        <w:r w:rsidR="00A926D2">
          <w:rPr>
            <w:noProof/>
            <w:webHidden/>
          </w:rPr>
          <w:instrText xml:space="preserve"> PAGEREF _Toc129347173 \h </w:instrText>
        </w:r>
        <w:r w:rsidR="00A926D2">
          <w:rPr>
            <w:noProof/>
            <w:webHidden/>
          </w:rPr>
        </w:r>
        <w:r w:rsidR="00A926D2">
          <w:rPr>
            <w:noProof/>
            <w:webHidden/>
          </w:rPr>
          <w:fldChar w:fldCharType="separate"/>
        </w:r>
        <w:r w:rsidR="001A1B94">
          <w:rPr>
            <w:noProof/>
            <w:webHidden/>
          </w:rPr>
          <w:t>30</w:t>
        </w:r>
        <w:r w:rsidR="00A926D2">
          <w:rPr>
            <w:noProof/>
            <w:webHidden/>
          </w:rPr>
          <w:fldChar w:fldCharType="end"/>
        </w:r>
      </w:hyperlink>
    </w:p>
    <w:p w14:paraId="4018A844" w14:textId="409FC44A"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74" w:history="1">
        <w:r w:rsidR="00A926D2" w:rsidRPr="003A5A0E">
          <w:rPr>
            <w:rStyle w:val="Hyperkobling"/>
            <w:rFonts w:asciiTheme="majorHAnsi" w:hAnsiTheme="majorHAnsi"/>
            <w:noProof/>
          </w:rPr>
          <w:t>7.8.</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Lynnedslag</w:t>
        </w:r>
        <w:r w:rsidR="00A926D2">
          <w:rPr>
            <w:noProof/>
            <w:webHidden/>
          </w:rPr>
          <w:tab/>
        </w:r>
        <w:r w:rsidR="00A926D2">
          <w:rPr>
            <w:noProof/>
            <w:webHidden/>
          </w:rPr>
          <w:fldChar w:fldCharType="begin"/>
        </w:r>
        <w:r w:rsidR="00A926D2">
          <w:rPr>
            <w:noProof/>
            <w:webHidden/>
          </w:rPr>
          <w:instrText xml:space="preserve"> PAGEREF _Toc129347174 \h </w:instrText>
        </w:r>
        <w:r w:rsidR="00A926D2">
          <w:rPr>
            <w:noProof/>
            <w:webHidden/>
          </w:rPr>
        </w:r>
        <w:r w:rsidR="00A926D2">
          <w:rPr>
            <w:noProof/>
            <w:webHidden/>
          </w:rPr>
          <w:fldChar w:fldCharType="separate"/>
        </w:r>
        <w:r w:rsidR="001A1B94">
          <w:rPr>
            <w:noProof/>
            <w:webHidden/>
          </w:rPr>
          <w:t>31</w:t>
        </w:r>
        <w:r w:rsidR="00A926D2">
          <w:rPr>
            <w:noProof/>
            <w:webHidden/>
          </w:rPr>
          <w:fldChar w:fldCharType="end"/>
        </w:r>
      </w:hyperlink>
    </w:p>
    <w:p w14:paraId="0CFC1FCF" w14:textId="6E7A150C"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75" w:history="1">
        <w:r w:rsidR="00A926D2" w:rsidRPr="003A5A0E">
          <w:rPr>
            <w:rStyle w:val="Hyperkobling"/>
            <w:rFonts w:asciiTheme="majorHAnsi" w:hAnsiTheme="majorHAnsi"/>
            <w:noProof/>
          </w:rPr>
          <w:t>7.9.</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Solstorm</w:t>
        </w:r>
        <w:r w:rsidR="00A926D2">
          <w:rPr>
            <w:noProof/>
            <w:webHidden/>
          </w:rPr>
          <w:tab/>
        </w:r>
        <w:r w:rsidR="00A926D2">
          <w:rPr>
            <w:noProof/>
            <w:webHidden/>
          </w:rPr>
          <w:fldChar w:fldCharType="begin"/>
        </w:r>
        <w:r w:rsidR="00A926D2">
          <w:rPr>
            <w:noProof/>
            <w:webHidden/>
          </w:rPr>
          <w:instrText xml:space="preserve"> PAGEREF _Toc129347175 \h </w:instrText>
        </w:r>
        <w:r w:rsidR="00A926D2">
          <w:rPr>
            <w:noProof/>
            <w:webHidden/>
          </w:rPr>
        </w:r>
        <w:r w:rsidR="00A926D2">
          <w:rPr>
            <w:noProof/>
            <w:webHidden/>
          </w:rPr>
          <w:fldChar w:fldCharType="separate"/>
        </w:r>
        <w:r w:rsidR="001A1B94">
          <w:rPr>
            <w:noProof/>
            <w:webHidden/>
          </w:rPr>
          <w:t>32</w:t>
        </w:r>
        <w:r w:rsidR="00A926D2">
          <w:rPr>
            <w:noProof/>
            <w:webHidden/>
          </w:rPr>
          <w:fldChar w:fldCharType="end"/>
        </w:r>
      </w:hyperlink>
    </w:p>
    <w:p w14:paraId="3F5CF947" w14:textId="2B234AB3"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176" w:history="1">
        <w:r w:rsidR="00A926D2" w:rsidRPr="003A5A0E">
          <w:rPr>
            <w:rStyle w:val="Hyperkobling"/>
            <w:rFonts w:asciiTheme="majorHAnsi" w:hAnsiTheme="majorHAnsi"/>
            <w:noProof/>
          </w:rPr>
          <w:t>7.10.</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Oppsummering og hovedprioriteringer</w:t>
        </w:r>
        <w:r w:rsidR="00A926D2">
          <w:rPr>
            <w:noProof/>
            <w:webHidden/>
          </w:rPr>
          <w:tab/>
        </w:r>
        <w:r w:rsidR="00A926D2">
          <w:rPr>
            <w:noProof/>
            <w:webHidden/>
          </w:rPr>
          <w:fldChar w:fldCharType="begin"/>
        </w:r>
        <w:r w:rsidR="00A926D2">
          <w:rPr>
            <w:noProof/>
            <w:webHidden/>
          </w:rPr>
          <w:instrText xml:space="preserve"> PAGEREF _Toc129347176 \h </w:instrText>
        </w:r>
        <w:r w:rsidR="00A926D2">
          <w:rPr>
            <w:noProof/>
            <w:webHidden/>
          </w:rPr>
        </w:r>
        <w:r w:rsidR="00A926D2">
          <w:rPr>
            <w:noProof/>
            <w:webHidden/>
          </w:rPr>
          <w:fldChar w:fldCharType="separate"/>
        </w:r>
        <w:r w:rsidR="001A1B94">
          <w:rPr>
            <w:noProof/>
            <w:webHidden/>
          </w:rPr>
          <w:t>33</w:t>
        </w:r>
        <w:r w:rsidR="00A926D2">
          <w:rPr>
            <w:noProof/>
            <w:webHidden/>
          </w:rPr>
          <w:fldChar w:fldCharType="end"/>
        </w:r>
      </w:hyperlink>
    </w:p>
    <w:p w14:paraId="6CD3F1A8" w14:textId="7D88170D"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177" w:history="1">
        <w:r w:rsidR="00A926D2" w:rsidRPr="003A5A0E">
          <w:rPr>
            <w:rStyle w:val="Hyperkobling"/>
            <w:rFonts w:asciiTheme="majorHAnsi" w:hAnsiTheme="majorHAnsi"/>
            <w:noProof/>
          </w:rPr>
          <w:t>7.11.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Tiltak for å begrense naturbetingede farer.</w:t>
        </w:r>
        <w:r w:rsidR="00A926D2">
          <w:rPr>
            <w:noProof/>
            <w:webHidden/>
          </w:rPr>
          <w:tab/>
        </w:r>
        <w:r w:rsidR="00A926D2">
          <w:rPr>
            <w:noProof/>
            <w:webHidden/>
          </w:rPr>
          <w:fldChar w:fldCharType="begin"/>
        </w:r>
        <w:r w:rsidR="00A926D2">
          <w:rPr>
            <w:noProof/>
            <w:webHidden/>
          </w:rPr>
          <w:instrText xml:space="preserve"> PAGEREF _Toc129347177 \h </w:instrText>
        </w:r>
        <w:r w:rsidR="00A926D2">
          <w:rPr>
            <w:noProof/>
            <w:webHidden/>
          </w:rPr>
        </w:r>
        <w:r w:rsidR="00A926D2">
          <w:rPr>
            <w:noProof/>
            <w:webHidden/>
          </w:rPr>
          <w:fldChar w:fldCharType="separate"/>
        </w:r>
        <w:r w:rsidR="001A1B94">
          <w:rPr>
            <w:noProof/>
            <w:webHidden/>
          </w:rPr>
          <w:t>34</w:t>
        </w:r>
        <w:r w:rsidR="00A926D2">
          <w:rPr>
            <w:noProof/>
            <w:webHidden/>
          </w:rPr>
          <w:fldChar w:fldCharType="end"/>
        </w:r>
      </w:hyperlink>
    </w:p>
    <w:p w14:paraId="19EAA435" w14:textId="58D27541" w:rsidR="00A926D2" w:rsidRDefault="00000000">
      <w:pPr>
        <w:pStyle w:val="INNH2"/>
        <w:tabs>
          <w:tab w:val="left" w:pos="660"/>
          <w:tab w:val="right" w:leader="dot" w:pos="9232"/>
        </w:tabs>
        <w:rPr>
          <w:rFonts w:asciiTheme="minorHAnsi" w:eastAsiaTheme="minorEastAsia" w:hAnsiTheme="minorHAnsi"/>
          <w:noProof/>
          <w:lang w:eastAsia="nb-NO"/>
        </w:rPr>
      </w:pPr>
      <w:hyperlink w:anchor="_Toc129347178" w:history="1">
        <w:r w:rsidR="00A926D2" w:rsidRPr="003A5A0E">
          <w:rPr>
            <w:rStyle w:val="Hyperkobling"/>
            <w:rFonts w:asciiTheme="majorHAnsi" w:hAnsiTheme="majorHAnsi"/>
            <w:noProof/>
          </w:rPr>
          <w:t>8.</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Brann, eksplosjon og trafikkulykker</w:t>
        </w:r>
        <w:r w:rsidR="00A926D2">
          <w:rPr>
            <w:noProof/>
            <w:webHidden/>
          </w:rPr>
          <w:tab/>
        </w:r>
        <w:r w:rsidR="00A926D2">
          <w:rPr>
            <w:noProof/>
            <w:webHidden/>
          </w:rPr>
          <w:fldChar w:fldCharType="begin"/>
        </w:r>
        <w:r w:rsidR="00A926D2">
          <w:rPr>
            <w:noProof/>
            <w:webHidden/>
          </w:rPr>
          <w:instrText xml:space="preserve"> PAGEREF _Toc129347178 \h </w:instrText>
        </w:r>
        <w:r w:rsidR="00A926D2">
          <w:rPr>
            <w:noProof/>
            <w:webHidden/>
          </w:rPr>
        </w:r>
        <w:r w:rsidR="00A926D2">
          <w:rPr>
            <w:noProof/>
            <w:webHidden/>
          </w:rPr>
          <w:fldChar w:fldCharType="separate"/>
        </w:r>
        <w:r w:rsidR="001A1B94">
          <w:rPr>
            <w:noProof/>
            <w:webHidden/>
          </w:rPr>
          <w:t>34</w:t>
        </w:r>
        <w:r w:rsidR="00A926D2">
          <w:rPr>
            <w:noProof/>
            <w:webHidden/>
          </w:rPr>
          <w:fldChar w:fldCharType="end"/>
        </w:r>
      </w:hyperlink>
    </w:p>
    <w:p w14:paraId="59AA4790" w14:textId="38E56313"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79" w:history="1">
        <w:r w:rsidR="00A926D2" w:rsidRPr="003A5A0E">
          <w:rPr>
            <w:rStyle w:val="Hyperkobling"/>
            <w:rFonts w:asciiTheme="majorHAnsi" w:hAnsiTheme="majorHAnsi"/>
            <w:noProof/>
          </w:rPr>
          <w:t>8.1.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Brann i bolig</w:t>
        </w:r>
        <w:r w:rsidR="00A926D2">
          <w:rPr>
            <w:noProof/>
            <w:webHidden/>
          </w:rPr>
          <w:tab/>
        </w:r>
        <w:r w:rsidR="00A926D2">
          <w:rPr>
            <w:noProof/>
            <w:webHidden/>
          </w:rPr>
          <w:fldChar w:fldCharType="begin"/>
        </w:r>
        <w:r w:rsidR="00A926D2">
          <w:rPr>
            <w:noProof/>
            <w:webHidden/>
          </w:rPr>
          <w:instrText xml:space="preserve"> PAGEREF _Toc129347179 \h </w:instrText>
        </w:r>
        <w:r w:rsidR="00A926D2">
          <w:rPr>
            <w:noProof/>
            <w:webHidden/>
          </w:rPr>
        </w:r>
        <w:r w:rsidR="00A926D2">
          <w:rPr>
            <w:noProof/>
            <w:webHidden/>
          </w:rPr>
          <w:fldChar w:fldCharType="separate"/>
        </w:r>
        <w:r w:rsidR="001A1B94">
          <w:rPr>
            <w:noProof/>
            <w:webHidden/>
          </w:rPr>
          <w:t>34</w:t>
        </w:r>
        <w:r w:rsidR="00A926D2">
          <w:rPr>
            <w:noProof/>
            <w:webHidden/>
          </w:rPr>
          <w:fldChar w:fldCharType="end"/>
        </w:r>
      </w:hyperlink>
    </w:p>
    <w:p w14:paraId="748855FF" w14:textId="285805BD"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80" w:history="1">
        <w:r w:rsidR="00A926D2" w:rsidRPr="003A5A0E">
          <w:rPr>
            <w:rStyle w:val="Hyperkobling"/>
            <w:rFonts w:asciiTheme="majorHAnsi" w:hAnsiTheme="majorHAnsi"/>
            <w:noProof/>
          </w:rPr>
          <w:t>8.2.</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Stor brann i institusjon med flere døde</w:t>
        </w:r>
        <w:r w:rsidR="00A926D2">
          <w:rPr>
            <w:noProof/>
            <w:webHidden/>
          </w:rPr>
          <w:tab/>
        </w:r>
        <w:r w:rsidR="00A926D2">
          <w:rPr>
            <w:noProof/>
            <w:webHidden/>
          </w:rPr>
          <w:fldChar w:fldCharType="begin"/>
        </w:r>
        <w:r w:rsidR="00A926D2">
          <w:rPr>
            <w:noProof/>
            <w:webHidden/>
          </w:rPr>
          <w:instrText xml:space="preserve"> PAGEREF _Toc129347180 \h </w:instrText>
        </w:r>
        <w:r w:rsidR="00A926D2">
          <w:rPr>
            <w:noProof/>
            <w:webHidden/>
          </w:rPr>
        </w:r>
        <w:r w:rsidR="00A926D2">
          <w:rPr>
            <w:noProof/>
            <w:webHidden/>
          </w:rPr>
          <w:fldChar w:fldCharType="separate"/>
        </w:r>
        <w:r w:rsidR="001A1B94">
          <w:rPr>
            <w:noProof/>
            <w:webHidden/>
          </w:rPr>
          <w:t>35</w:t>
        </w:r>
        <w:r w:rsidR="00A926D2">
          <w:rPr>
            <w:noProof/>
            <w:webHidden/>
          </w:rPr>
          <w:fldChar w:fldCharType="end"/>
        </w:r>
      </w:hyperlink>
    </w:p>
    <w:p w14:paraId="2D580D0D" w14:textId="77C91BEC"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81" w:history="1">
        <w:r w:rsidR="00A926D2" w:rsidRPr="003A5A0E">
          <w:rPr>
            <w:rStyle w:val="Hyperkobling"/>
            <w:rFonts w:asciiTheme="majorHAnsi" w:hAnsiTheme="majorHAnsi"/>
            <w:noProof/>
          </w:rPr>
          <w:t>8.3.</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Brann i større bygningsmasse</w:t>
        </w:r>
        <w:r w:rsidR="00A926D2">
          <w:rPr>
            <w:noProof/>
            <w:webHidden/>
          </w:rPr>
          <w:tab/>
        </w:r>
        <w:r w:rsidR="00A926D2">
          <w:rPr>
            <w:noProof/>
            <w:webHidden/>
          </w:rPr>
          <w:fldChar w:fldCharType="begin"/>
        </w:r>
        <w:r w:rsidR="00A926D2">
          <w:rPr>
            <w:noProof/>
            <w:webHidden/>
          </w:rPr>
          <w:instrText xml:space="preserve"> PAGEREF _Toc129347181 \h </w:instrText>
        </w:r>
        <w:r w:rsidR="00A926D2">
          <w:rPr>
            <w:noProof/>
            <w:webHidden/>
          </w:rPr>
        </w:r>
        <w:r w:rsidR="00A926D2">
          <w:rPr>
            <w:noProof/>
            <w:webHidden/>
          </w:rPr>
          <w:fldChar w:fldCharType="separate"/>
        </w:r>
        <w:r w:rsidR="001A1B94">
          <w:rPr>
            <w:noProof/>
            <w:webHidden/>
          </w:rPr>
          <w:t>36</w:t>
        </w:r>
        <w:r w:rsidR="00A926D2">
          <w:rPr>
            <w:noProof/>
            <w:webHidden/>
          </w:rPr>
          <w:fldChar w:fldCharType="end"/>
        </w:r>
      </w:hyperlink>
    </w:p>
    <w:p w14:paraId="25F9777A" w14:textId="51E4C1B3"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82" w:history="1">
        <w:r w:rsidR="00A926D2" w:rsidRPr="003A5A0E">
          <w:rPr>
            <w:rStyle w:val="Hyperkobling"/>
            <w:rFonts w:asciiTheme="majorHAnsi" w:hAnsiTheme="majorHAnsi"/>
            <w:noProof/>
          </w:rPr>
          <w:t>8.4.</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Skogbrann</w:t>
        </w:r>
        <w:r w:rsidR="00A926D2">
          <w:rPr>
            <w:noProof/>
            <w:webHidden/>
          </w:rPr>
          <w:tab/>
        </w:r>
        <w:r w:rsidR="00A926D2">
          <w:rPr>
            <w:noProof/>
            <w:webHidden/>
          </w:rPr>
          <w:fldChar w:fldCharType="begin"/>
        </w:r>
        <w:r w:rsidR="00A926D2">
          <w:rPr>
            <w:noProof/>
            <w:webHidden/>
          </w:rPr>
          <w:instrText xml:space="preserve"> PAGEREF _Toc129347182 \h </w:instrText>
        </w:r>
        <w:r w:rsidR="00A926D2">
          <w:rPr>
            <w:noProof/>
            <w:webHidden/>
          </w:rPr>
        </w:r>
        <w:r w:rsidR="00A926D2">
          <w:rPr>
            <w:noProof/>
            <w:webHidden/>
          </w:rPr>
          <w:fldChar w:fldCharType="separate"/>
        </w:r>
        <w:r w:rsidR="001A1B94">
          <w:rPr>
            <w:noProof/>
            <w:webHidden/>
          </w:rPr>
          <w:t>37</w:t>
        </w:r>
        <w:r w:rsidR="00A926D2">
          <w:rPr>
            <w:noProof/>
            <w:webHidden/>
          </w:rPr>
          <w:fldChar w:fldCharType="end"/>
        </w:r>
      </w:hyperlink>
    </w:p>
    <w:p w14:paraId="6E694F4C" w14:textId="09E79EF2"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83" w:history="1">
        <w:r w:rsidR="00A926D2" w:rsidRPr="003A5A0E">
          <w:rPr>
            <w:rStyle w:val="Hyperkobling"/>
            <w:rFonts w:asciiTheme="majorHAnsi" w:hAnsiTheme="majorHAnsi"/>
            <w:noProof/>
          </w:rPr>
          <w:t>8.5.</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Eksplosjon</w:t>
        </w:r>
        <w:r w:rsidR="00A926D2">
          <w:rPr>
            <w:noProof/>
            <w:webHidden/>
          </w:rPr>
          <w:tab/>
        </w:r>
        <w:r w:rsidR="00A926D2">
          <w:rPr>
            <w:noProof/>
            <w:webHidden/>
          </w:rPr>
          <w:fldChar w:fldCharType="begin"/>
        </w:r>
        <w:r w:rsidR="00A926D2">
          <w:rPr>
            <w:noProof/>
            <w:webHidden/>
          </w:rPr>
          <w:instrText xml:space="preserve"> PAGEREF _Toc129347183 \h </w:instrText>
        </w:r>
        <w:r w:rsidR="00A926D2">
          <w:rPr>
            <w:noProof/>
            <w:webHidden/>
          </w:rPr>
        </w:r>
        <w:r w:rsidR="00A926D2">
          <w:rPr>
            <w:noProof/>
            <w:webHidden/>
          </w:rPr>
          <w:fldChar w:fldCharType="separate"/>
        </w:r>
        <w:r w:rsidR="001A1B94">
          <w:rPr>
            <w:noProof/>
            <w:webHidden/>
          </w:rPr>
          <w:t>38</w:t>
        </w:r>
        <w:r w:rsidR="00A926D2">
          <w:rPr>
            <w:noProof/>
            <w:webHidden/>
          </w:rPr>
          <w:fldChar w:fldCharType="end"/>
        </w:r>
      </w:hyperlink>
    </w:p>
    <w:p w14:paraId="5913F77E" w14:textId="690AD742"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84" w:history="1">
        <w:r w:rsidR="00A926D2" w:rsidRPr="003A5A0E">
          <w:rPr>
            <w:rStyle w:val="Hyperkobling"/>
            <w:rFonts w:asciiTheme="majorHAnsi" w:hAnsiTheme="majorHAnsi"/>
            <w:noProof/>
          </w:rPr>
          <w:t>8.6.</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Båt- og drukningsulykke</w:t>
        </w:r>
        <w:r w:rsidR="00A926D2">
          <w:rPr>
            <w:noProof/>
            <w:webHidden/>
          </w:rPr>
          <w:tab/>
        </w:r>
        <w:r w:rsidR="00A926D2">
          <w:rPr>
            <w:noProof/>
            <w:webHidden/>
          </w:rPr>
          <w:fldChar w:fldCharType="begin"/>
        </w:r>
        <w:r w:rsidR="00A926D2">
          <w:rPr>
            <w:noProof/>
            <w:webHidden/>
          </w:rPr>
          <w:instrText xml:space="preserve"> PAGEREF _Toc129347184 \h </w:instrText>
        </w:r>
        <w:r w:rsidR="00A926D2">
          <w:rPr>
            <w:noProof/>
            <w:webHidden/>
          </w:rPr>
        </w:r>
        <w:r w:rsidR="00A926D2">
          <w:rPr>
            <w:noProof/>
            <w:webHidden/>
          </w:rPr>
          <w:fldChar w:fldCharType="separate"/>
        </w:r>
        <w:r w:rsidR="001A1B94">
          <w:rPr>
            <w:noProof/>
            <w:webHidden/>
          </w:rPr>
          <w:t>39</w:t>
        </w:r>
        <w:r w:rsidR="00A926D2">
          <w:rPr>
            <w:noProof/>
            <w:webHidden/>
          </w:rPr>
          <w:fldChar w:fldCharType="end"/>
        </w:r>
      </w:hyperlink>
    </w:p>
    <w:p w14:paraId="6E0A715D" w14:textId="36E58E26"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85" w:history="1">
        <w:r w:rsidR="00A926D2" w:rsidRPr="003A5A0E">
          <w:rPr>
            <w:rStyle w:val="Hyperkobling"/>
            <w:rFonts w:asciiTheme="majorHAnsi" w:hAnsiTheme="majorHAnsi"/>
            <w:noProof/>
          </w:rPr>
          <w:t>8.7.</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Flyulykke</w:t>
        </w:r>
        <w:r w:rsidR="00A926D2">
          <w:rPr>
            <w:noProof/>
            <w:webHidden/>
          </w:rPr>
          <w:tab/>
        </w:r>
        <w:r w:rsidR="00A926D2">
          <w:rPr>
            <w:noProof/>
            <w:webHidden/>
          </w:rPr>
          <w:fldChar w:fldCharType="begin"/>
        </w:r>
        <w:r w:rsidR="00A926D2">
          <w:rPr>
            <w:noProof/>
            <w:webHidden/>
          </w:rPr>
          <w:instrText xml:space="preserve"> PAGEREF _Toc129347185 \h </w:instrText>
        </w:r>
        <w:r w:rsidR="00A926D2">
          <w:rPr>
            <w:noProof/>
            <w:webHidden/>
          </w:rPr>
        </w:r>
        <w:r w:rsidR="00A926D2">
          <w:rPr>
            <w:noProof/>
            <w:webHidden/>
          </w:rPr>
          <w:fldChar w:fldCharType="separate"/>
        </w:r>
        <w:r w:rsidR="001A1B94">
          <w:rPr>
            <w:noProof/>
            <w:webHidden/>
          </w:rPr>
          <w:t>40</w:t>
        </w:r>
        <w:r w:rsidR="00A926D2">
          <w:rPr>
            <w:noProof/>
            <w:webHidden/>
          </w:rPr>
          <w:fldChar w:fldCharType="end"/>
        </w:r>
      </w:hyperlink>
    </w:p>
    <w:p w14:paraId="21ABFFC3" w14:textId="368854C5"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86" w:history="1">
        <w:r w:rsidR="00A926D2" w:rsidRPr="003A5A0E">
          <w:rPr>
            <w:rStyle w:val="Hyperkobling"/>
            <w:rFonts w:asciiTheme="majorHAnsi" w:hAnsiTheme="majorHAnsi"/>
            <w:noProof/>
          </w:rPr>
          <w:t>8.8.</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Større trafikkulykke med mange involverte</w:t>
        </w:r>
        <w:r w:rsidR="00A926D2">
          <w:rPr>
            <w:noProof/>
            <w:webHidden/>
          </w:rPr>
          <w:tab/>
        </w:r>
        <w:r w:rsidR="00A926D2">
          <w:rPr>
            <w:noProof/>
            <w:webHidden/>
          </w:rPr>
          <w:fldChar w:fldCharType="begin"/>
        </w:r>
        <w:r w:rsidR="00A926D2">
          <w:rPr>
            <w:noProof/>
            <w:webHidden/>
          </w:rPr>
          <w:instrText xml:space="preserve"> PAGEREF _Toc129347186 \h </w:instrText>
        </w:r>
        <w:r w:rsidR="00A926D2">
          <w:rPr>
            <w:noProof/>
            <w:webHidden/>
          </w:rPr>
        </w:r>
        <w:r w:rsidR="00A926D2">
          <w:rPr>
            <w:noProof/>
            <w:webHidden/>
          </w:rPr>
          <w:fldChar w:fldCharType="separate"/>
        </w:r>
        <w:r w:rsidR="001A1B94">
          <w:rPr>
            <w:noProof/>
            <w:webHidden/>
          </w:rPr>
          <w:t>40</w:t>
        </w:r>
        <w:r w:rsidR="00A926D2">
          <w:rPr>
            <w:noProof/>
            <w:webHidden/>
          </w:rPr>
          <w:fldChar w:fldCharType="end"/>
        </w:r>
      </w:hyperlink>
    </w:p>
    <w:p w14:paraId="5E7FA2CC" w14:textId="672758C3"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87" w:history="1">
        <w:r w:rsidR="00A926D2" w:rsidRPr="003A5A0E">
          <w:rPr>
            <w:rStyle w:val="Hyperkobling"/>
            <w:rFonts w:asciiTheme="majorHAnsi" w:hAnsiTheme="majorHAnsi"/>
            <w:noProof/>
          </w:rPr>
          <w:t>8.9.</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Stor ulykke på jernbane</w:t>
        </w:r>
        <w:r w:rsidR="00A926D2">
          <w:rPr>
            <w:noProof/>
            <w:webHidden/>
          </w:rPr>
          <w:tab/>
        </w:r>
        <w:r w:rsidR="00A926D2">
          <w:rPr>
            <w:noProof/>
            <w:webHidden/>
          </w:rPr>
          <w:fldChar w:fldCharType="begin"/>
        </w:r>
        <w:r w:rsidR="00A926D2">
          <w:rPr>
            <w:noProof/>
            <w:webHidden/>
          </w:rPr>
          <w:instrText xml:space="preserve"> PAGEREF _Toc129347187 \h </w:instrText>
        </w:r>
        <w:r w:rsidR="00A926D2">
          <w:rPr>
            <w:noProof/>
            <w:webHidden/>
          </w:rPr>
        </w:r>
        <w:r w:rsidR="00A926D2">
          <w:rPr>
            <w:noProof/>
            <w:webHidden/>
          </w:rPr>
          <w:fldChar w:fldCharType="separate"/>
        </w:r>
        <w:r w:rsidR="001A1B94">
          <w:rPr>
            <w:noProof/>
            <w:webHidden/>
          </w:rPr>
          <w:t>41</w:t>
        </w:r>
        <w:r w:rsidR="00A926D2">
          <w:rPr>
            <w:noProof/>
            <w:webHidden/>
          </w:rPr>
          <w:fldChar w:fldCharType="end"/>
        </w:r>
      </w:hyperlink>
    </w:p>
    <w:p w14:paraId="61954679" w14:textId="6B78B58D"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188" w:history="1">
        <w:r w:rsidR="00A926D2" w:rsidRPr="003A5A0E">
          <w:rPr>
            <w:rStyle w:val="Hyperkobling"/>
            <w:rFonts w:asciiTheme="majorHAnsi" w:hAnsiTheme="majorHAnsi"/>
            <w:noProof/>
          </w:rPr>
          <w:t>8.10.</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Større ulykke med farlig gods</w:t>
        </w:r>
        <w:r w:rsidR="00A926D2">
          <w:rPr>
            <w:noProof/>
            <w:webHidden/>
          </w:rPr>
          <w:tab/>
        </w:r>
        <w:r w:rsidR="00A926D2">
          <w:rPr>
            <w:noProof/>
            <w:webHidden/>
          </w:rPr>
          <w:fldChar w:fldCharType="begin"/>
        </w:r>
        <w:r w:rsidR="00A926D2">
          <w:rPr>
            <w:noProof/>
            <w:webHidden/>
          </w:rPr>
          <w:instrText xml:space="preserve"> PAGEREF _Toc129347188 \h </w:instrText>
        </w:r>
        <w:r w:rsidR="00A926D2">
          <w:rPr>
            <w:noProof/>
            <w:webHidden/>
          </w:rPr>
        </w:r>
        <w:r w:rsidR="00A926D2">
          <w:rPr>
            <w:noProof/>
            <w:webHidden/>
          </w:rPr>
          <w:fldChar w:fldCharType="separate"/>
        </w:r>
        <w:r w:rsidR="001A1B94">
          <w:rPr>
            <w:noProof/>
            <w:webHidden/>
          </w:rPr>
          <w:t>42</w:t>
        </w:r>
        <w:r w:rsidR="00A926D2">
          <w:rPr>
            <w:noProof/>
            <w:webHidden/>
          </w:rPr>
          <w:fldChar w:fldCharType="end"/>
        </w:r>
      </w:hyperlink>
    </w:p>
    <w:p w14:paraId="36BD6C0B" w14:textId="0F7A5C3F"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189" w:history="1">
        <w:r w:rsidR="00A926D2" w:rsidRPr="003A5A0E">
          <w:rPr>
            <w:rStyle w:val="Hyperkobling"/>
            <w:rFonts w:asciiTheme="majorHAnsi" w:hAnsiTheme="majorHAnsi"/>
            <w:noProof/>
          </w:rPr>
          <w:t>8.11.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Avsluttende kommentar brann, eksplosjon og trafikkulykker</w:t>
        </w:r>
        <w:r w:rsidR="00A926D2">
          <w:rPr>
            <w:noProof/>
            <w:webHidden/>
          </w:rPr>
          <w:tab/>
        </w:r>
        <w:r w:rsidR="00A926D2">
          <w:rPr>
            <w:noProof/>
            <w:webHidden/>
          </w:rPr>
          <w:fldChar w:fldCharType="begin"/>
        </w:r>
        <w:r w:rsidR="00A926D2">
          <w:rPr>
            <w:noProof/>
            <w:webHidden/>
          </w:rPr>
          <w:instrText xml:space="preserve"> PAGEREF _Toc129347189 \h </w:instrText>
        </w:r>
        <w:r w:rsidR="00A926D2">
          <w:rPr>
            <w:noProof/>
            <w:webHidden/>
          </w:rPr>
        </w:r>
        <w:r w:rsidR="00A926D2">
          <w:rPr>
            <w:noProof/>
            <w:webHidden/>
          </w:rPr>
          <w:fldChar w:fldCharType="separate"/>
        </w:r>
        <w:r w:rsidR="001A1B94">
          <w:rPr>
            <w:noProof/>
            <w:webHidden/>
          </w:rPr>
          <w:t>42</w:t>
        </w:r>
        <w:r w:rsidR="00A926D2">
          <w:rPr>
            <w:noProof/>
            <w:webHidden/>
          </w:rPr>
          <w:fldChar w:fldCharType="end"/>
        </w:r>
      </w:hyperlink>
    </w:p>
    <w:p w14:paraId="1BE6C4E7" w14:textId="5F700F71" w:rsidR="00A926D2" w:rsidRDefault="00000000">
      <w:pPr>
        <w:pStyle w:val="INNH2"/>
        <w:tabs>
          <w:tab w:val="left" w:pos="660"/>
          <w:tab w:val="right" w:leader="dot" w:pos="9232"/>
        </w:tabs>
        <w:rPr>
          <w:rFonts w:asciiTheme="minorHAnsi" w:eastAsiaTheme="minorEastAsia" w:hAnsiTheme="minorHAnsi"/>
          <w:noProof/>
          <w:lang w:eastAsia="nb-NO"/>
        </w:rPr>
      </w:pPr>
      <w:hyperlink w:anchor="_Toc129347190" w:history="1">
        <w:r w:rsidR="00A926D2" w:rsidRPr="003A5A0E">
          <w:rPr>
            <w:rStyle w:val="Hyperkobling"/>
            <w:rFonts w:asciiTheme="majorHAnsi" w:hAnsiTheme="majorHAnsi"/>
            <w:noProof/>
          </w:rPr>
          <w:t>9.</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Forurensning</w:t>
        </w:r>
        <w:r w:rsidR="00A926D2">
          <w:rPr>
            <w:noProof/>
            <w:webHidden/>
          </w:rPr>
          <w:tab/>
        </w:r>
        <w:r w:rsidR="00A926D2">
          <w:rPr>
            <w:noProof/>
            <w:webHidden/>
          </w:rPr>
          <w:fldChar w:fldCharType="begin"/>
        </w:r>
        <w:r w:rsidR="00A926D2">
          <w:rPr>
            <w:noProof/>
            <w:webHidden/>
          </w:rPr>
          <w:instrText xml:space="preserve"> PAGEREF _Toc129347190 \h </w:instrText>
        </w:r>
        <w:r w:rsidR="00A926D2">
          <w:rPr>
            <w:noProof/>
            <w:webHidden/>
          </w:rPr>
        </w:r>
        <w:r w:rsidR="00A926D2">
          <w:rPr>
            <w:noProof/>
            <w:webHidden/>
          </w:rPr>
          <w:fldChar w:fldCharType="separate"/>
        </w:r>
        <w:r w:rsidR="001A1B94">
          <w:rPr>
            <w:noProof/>
            <w:webHidden/>
          </w:rPr>
          <w:t>43</w:t>
        </w:r>
        <w:r w:rsidR="00A926D2">
          <w:rPr>
            <w:noProof/>
            <w:webHidden/>
          </w:rPr>
          <w:fldChar w:fldCharType="end"/>
        </w:r>
      </w:hyperlink>
    </w:p>
    <w:p w14:paraId="7F1CA2C3" w14:textId="3FFB1ABF"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91" w:history="1">
        <w:r w:rsidR="00A926D2" w:rsidRPr="003A5A0E">
          <w:rPr>
            <w:rStyle w:val="Hyperkobling"/>
            <w:rFonts w:asciiTheme="majorHAnsi" w:hAnsiTheme="majorHAnsi"/>
            <w:noProof/>
            <w:lang w:eastAsia="nb-NO"/>
          </w:rPr>
          <w:t>9.1.</w:t>
        </w:r>
        <w:r w:rsidR="00A926D2">
          <w:rPr>
            <w:rFonts w:asciiTheme="minorHAnsi" w:eastAsiaTheme="minorEastAsia" w:hAnsiTheme="minorHAnsi"/>
            <w:noProof/>
            <w:lang w:eastAsia="nb-NO"/>
          </w:rPr>
          <w:tab/>
        </w:r>
        <w:r w:rsidR="00A926D2" w:rsidRPr="003A5A0E">
          <w:rPr>
            <w:rStyle w:val="Hyperkobling"/>
            <w:rFonts w:asciiTheme="majorHAnsi" w:hAnsiTheme="majorHAnsi"/>
            <w:noProof/>
            <w:lang w:eastAsia="nb-NO"/>
          </w:rPr>
          <w:t>Kommunal beredskap mot akutt forurensning</w:t>
        </w:r>
        <w:r w:rsidR="00A926D2">
          <w:rPr>
            <w:noProof/>
            <w:webHidden/>
          </w:rPr>
          <w:tab/>
        </w:r>
        <w:r w:rsidR="00A926D2">
          <w:rPr>
            <w:noProof/>
            <w:webHidden/>
          </w:rPr>
          <w:fldChar w:fldCharType="begin"/>
        </w:r>
        <w:r w:rsidR="00A926D2">
          <w:rPr>
            <w:noProof/>
            <w:webHidden/>
          </w:rPr>
          <w:instrText xml:space="preserve"> PAGEREF _Toc129347191 \h </w:instrText>
        </w:r>
        <w:r w:rsidR="00A926D2">
          <w:rPr>
            <w:noProof/>
            <w:webHidden/>
          </w:rPr>
        </w:r>
        <w:r w:rsidR="00A926D2">
          <w:rPr>
            <w:noProof/>
            <w:webHidden/>
          </w:rPr>
          <w:fldChar w:fldCharType="separate"/>
        </w:r>
        <w:r w:rsidR="001A1B94">
          <w:rPr>
            <w:noProof/>
            <w:webHidden/>
          </w:rPr>
          <w:t>43</w:t>
        </w:r>
        <w:r w:rsidR="00A926D2">
          <w:rPr>
            <w:noProof/>
            <w:webHidden/>
          </w:rPr>
          <w:fldChar w:fldCharType="end"/>
        </w:r>
      </w:hyperlink>
    </w:p>
    <w:p w14:paraId="089D12AC" w14:textId="2287A380"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92" w:history="1">
        <w:r w:rsidR="00A926D2" w:rsidRPr="003A5A0E">
          <w:rPr>
            <w:rStyle w:val="Hyperkobling"/>
            <w:rFonts w:asciiTheme="majorHAnsi" w:hAnsiTheme="majorHAnsi"/>
            <w:noProof/>
            <w:lang w:eastAsia="nb-NO"/>
          </w:rPr>
          <w:t>9.2.</w:t>
        </w:r>
        <w:r w:rsidR="00A926D2">
          <w:rPr>
            <w:rFonts w:asciiTheme="minorHAnsi" w:eastAsiaTheme="minorEastAsia" w:hAnsiTheme="minorHAnsi"/>
            <w:noProof/>
            <w:lang w:eastAsia="nb-NO"/>
          </w:rPr>
          <w:tab/>
        </w:r>
        <w:r w:rsidR="00A926D2" w:rsidRPr="003A5A0E">
          <w:rPr>
            <w:rStyle w:val="Hyperkobling"/>
            <w:rFonts w:asciiTheme="majorHAnsi" w:hAnsiTheme="majorHAnsi"/>
            <w:noProof/>
            <w:lang w:eastAsia="nb-NO"/>
          </w:rPr>
          <w:t>Interkommunal beredskap mot akutt forurensning (IUA)</w:t>
        </w:r>
        <w:r w:rsidR="00A926D2">
          <w:rPr>
            <w:noProof/>
            <w:webHidden/>
          </w:rPr>
          <w:tab/>
        </w:r>
        <w:r w:rsidR="00A926D2">
          <w:rPr>
            <w:noProof/>
            <w:webHidden/>
          </w:rPr>
          <w:fldChar w:fldCharType="begin"/>
        </w:r>
        <w:r w:rsidR="00A926D2">
          <w:rPr>
            <w:noProof/>
            <w:webHidden/>
          </w:rPr>
          <w:instrText xml:space="preserve"> PAGEREF _Toc129347192 \h </w:instrText>
        </w:r>
        <w:r w:rsidR="00A926D2">
          <w:rPr>
            <w:noProof/>
            <w:webHidden/>
          </w:rPr>
        </w:r>
        <w:r w:rsidR="00A926D2">
          <w:rPr>
            <w:noProof/>
            <w:webHidden/>
          </w:rPr>
          <w:fldChar w:fldCharType="separate"/>
        </w:r>
        <w:r w:rsidR="001A1B94">
          <w:rPr>
            <w:noProof/>
            <w:webHidden/>
          </w:rPr>
          <w:t>43</w:t>
        </w:r>
        <w:r w:rsidR="00A926D2">
          <w:rPr>
            <w:noProof/>
            <w:webHidden/>
          </w:rPr>
          <w:fldChar w:fldCharType="end"/>
        </w:r>
      </w:hyperlink>
    </w:p>
    <w:p w14:paraId="0CE1FF78" w14:textId="0E285ED0"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93" w:history="1">
        <w:r w:rsidR="00A926D2" w:rsidRPr="003A5A0E">
          <w:rPr>
            <w:rStyle w:val="Hyperkobling"/>
            <w:rFonts w:asciiTheme="majorHAnsi" w:eastAsia="Calibri" w:hAnsiTheme="majorHAnsi"/>
            <w:noProof/>
          </w:rPr>
          <w:t>9.3.</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Forurensning av drikkevann</w:t>
        </w:r>
        <w:r w:rsidR="00A926D2">
          <w:rPr>
            <w:noProof/>
            <w:webHidden/>
          </w:rPr>
          <w:tab/>
        </w:r>
        <w:r w:rsidR="00A926D2">
          <w:rPr>
            <w:noProof/>
            <w:webHidden/>
          </w:rPr>
          <w:fldChar w:fldCharType="begin"/>
        </w:r>
        <w:r w:rsidR="00A926D2">
          <w:rPr>
            <w:noProof/>
            <w:webHidden/>
          </w:rPr>
          <w:instrText xml:space="preserve"> PAGEREF _Toc129347193 \h </w:instrText>
        </w:r>
        <w:r w:rsidR="00A926D2">
          <w:rPr>
            <w:noProof/>
            <w:webHidden/>
          </w:rPr>
        </w:r>
        <w:r w:rsidR="00A926D2">
          <w:rPr>
            <w:noProof/>
            <w:webHidden/>
          </w:rPr>
          <w:fldChar w:fldCharType="separate"/>
        </w:r>
        <w:r w:rsidR="001A1B94">
          <w:rPr>
            <w:noProof/>
            <w:webHidden/>
          </w:rPr>
          <w:t>45</w:t>
        </w:r>
        <w:r w:rsidR="00A926D2">
          <w:rPr>
            <w:noProof/>
            <w:webHidden/>
          </w:rPr>
          <w:fldChar w:fldCharType="end"/>
        </w:r>
      </w:hyperlink>
    </w:p>
    <w:p w14:paraId="55124DCC" w14:textId="0D971B1F"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94" w:history="1">
        <w:r w:rsidR="00A926D2" w:rsidRPr="003A5A0E">
          <w:rPr>
            <w:rStyle w:val="Hyperkobling"/>
            <w:noProof/>
          </w:rPr>
          <w:t>9.4.</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Akutt forurensning fra avløpssystemene</w:t>
        </w:r>
        <w:r w:rsidR="00A926D2">
          <w:rPr>
            <w:noProof/>
            <w:webHidden/>
          </w:rPr>
          <w:tab/>
        </w:r>
        <w:r w:rsidR="00A926D2">
          <w:rPr>
            <w:noProof/>
            <w:webHidden/>
          </w:rPr>
          <w:fldChar w:fldCharType="begin"/>
        </w:r>
        <w:r w:rsidR="00A926D2">
          <w:rPr>
            <w:noProof/>
            <w:webHidden/>
          </w:rPr>
          <w:instrText xml:space="preserve"> PAGEREF _Toc129347194 \h </w:instrText>
        </w:r>
        <w:r w:rsidR="00A926D2">
          <w:rPr>
            <w:noProof/>
            <w:webHidden/>
          </w:rPr>
        </w:r>
        <w:r w:rsidR="00A926D2">
          <w:rPr>
            <w:noProof/>
            <w:webHidden/>
          </w:rPr>
          <w:fldChar w:fldCharType="separate"/>
        </w:r>
        <w:r w:rsidR="001A1B94">
          <w:rPr>
            <w:noProof/>
            <w:webHidden/>
          </w:rPr>
          <w:t>46</w:t>
        </w:r>
        <w:r w:rsidR="00A926D2">
          <w:rPr>
            <w:noProof/>
            <w:webHidden/>
          </w:rPr>
          <w:fldChar w:fldCharType="end"/>
        </w:r>
      </w:hyperlink>
    </w:p>
    <w:p w14:paraId="3A3F7595" w14:textId="65A0123B"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95" w:history="1">
        <w:r w:rsidR="00A926D2" w:rsidRPr="003A5A0E">
          <w:rPr>
            <w:rStyle w:val="Hyperkobling"/>
            <w:rFonts w:asciiTheme="majorHAnsi" w:hAnsiTheme="majorHAnsi"/>
            <w:noProof/>
          </w:rPr>
          <w:t>9.5.</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Forurenset grunn</w:t>
        </w:r>
        <w:r w:rsidR="00A926D2">
          <w:rPr>
            <w:noProof/>
            <w:webHidden/>
          </w:rPr>
          <w:tab/>
        </w:r>
        <w:r w:rsidR="00A926D2">
          <w:rPr>
            <w:noProof/>
            <w:webHidden/>
          </w:rPr>
          <w:fldChar w:fldCharType="begin"/>
        </w:r>
        <w:r w:rsidR="00A926D2">
          <w:rPr>
            <w:noProof/>
            <w:webHidden/>
          </w:rPr>
          <w:instrText xml:space="preserve"> PAGEREF _Toc129347195 \h </w:instrText>
        </w:r>
        <w:r w:rsidR="00A926D2">
          <w:rPr>
            <w:noProof/>
            <w:webHidden/>
          </w:rPr>
        </w:r>
        <w:r w:rsidR="00A926D2">
          <w:rPr>
            <w:noProof/>
            <w:webHidden/>
          </w:rPr>
          <w:fldChar w:fldCharType="separate"/>
        </w:r>
        <w:r w:rsidR="001A1B94">
          <w:rPr>
            <w:noProof/>
            <w:webHidden/>
          </w:rPr>
          <w:t>46</w:t>
        </w:r>
        <w:r w:rsidR="00A926D2">
          <w:rPr>
            <w:noProof/>
            <w:webHidden/>
          </w:rPr>
          <w:fldChar w:fldCharType="end"/>
        </w:r>
      </w:hyperlink>
    </w:p>
    <w:p w14:paraId="2F8EB33D" w14:textId="14EE07CA"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96" w:history="1">
        <w:r w:rsidR="00A926D2" w:rsidRPr="003A5A0E">
          <w:rPr>
            <w:rStyle w:val="Hyperkobling"/>
            <w:noProof/>
          </w:rPr>
          <w:t>9.6.</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Atomberedskap – radioaktiv forurensning</w:t>
        </w:r>
        <w:r w:rsidR="00A926D2">
          <w:rPr>
            <w:noProof/>
            <w:webHidden/>
          </w:rPr>
          <w:tab/>
        </w:r>
        <w:r w:rsidR="00A926D2">
          <w:rPr>
            <w:noProof/>
            <w:webHidden/>
          </w:rPr>
          <w:fldChar w:fldCharType="begin"/>
        </w:r>
        <w:r w:rsidR="00A926D2">
          <w:rPr>
            <w:noProof/>
            <w:webHidden/>
          </w:rPr>
          <w:instrText xml:space="preserve"> PAGEREF _Toc129347196 \h </w:instrText>
        </w:r>
        <w:r w:rsidR="00A926D2">
          <w:rPr>
            <w:noProof/>
            <w:webHidden/>
          </w:rPr>
        </w:r>
        <w:r w:rsidR="00A926D2">
          <w:rPr>
            <w:noProof/>
            <w:webHidden/>
          </w:rPr>
          <w:fldChar w:fldCharType="separate"/>
        </w:r>
        <w:r w:rsidR="001A1B94">
          <w:rPr>
            <w:noProof/>
            <w:webHidden/>
          </w:rPr>
          <w:t>48</w:t>
        </w:r>
        <w:r w:rsidR="00A926D2">
          <w:rPr>
            <w:noProof/>
            <w:webHidden/>
          </w:rPr>
          <w:fldChar w:fldCharType="end"/>
        </w:r>
      </w:hyperlink>
    </w:p>
    <w:p w14:paraId="107F0A66" w14:textId="3CEAA921"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97" w:history="1">
        <w:r w:rsidR="00A926D2" w:rsidRPr="003A5A0E">
          <w:rPr>
            <w:rStyle w:val="Hyperkobling"/>
            <w:rFonts w:asciiTheme="majorHAnsi" w:hAnsiTheme="majorHAnsi"/>
            <w:noProof/>
          </w:rPr>
          <w:t>9.7.</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Oppsummering forurensning:</w:t>
        </w:r>
        <w:r w:rsidR="00A926D2">
          <w:rPr>
            <w:noProof/>
            <w:webHidden/>
          </w:rPr>
          <w:tab/>
        </w:r>
        <w:r w:rsidR="00A926D2">
          <w:rPr>
            <w:noProof/>
            <w:webHidden/>
          </w:rPr>
          <w:fldChar w:fldCharType="begin"/>
        </w:r>
        <w:r w:rsidR="00A926D2">
          <w:rPr>
            <w:noProof/>
            <w:webHidden/>
          </w:rPr>
          <w:instrText xml:space="preserve"> PAGEREF _Toc129347197 \h </w:instrText>
        </w:r>
        <w:r w:rsidR="00A926D2">
          <w:rPr>
            <w:noProof/>
            <w:webHidden/>
          </w:rPr>
        </w:r>
        <w:r w:rsidR="00A926D2">
          <w:rPr>
            <w:noProof/>
            <w:webHidden/>
          </w:rPr>
          <w:fldChar w:fldCharType="separate"/>
        </w:r>
        <w:r w:rsidR="001A1B94">
          <w:rPr>
            <w:noProof/>
            <w:webHidden/>
          </w:rPr>
          <w:t>49</w:t>
        </w:r>
        <w:r w:rsidR="00A926D2">
          <w:rPr>
            <w:noProof/>
            <w:webHidden/>
          </w:rPr>
          <w:fldChar w:fldCharType="end"/>
        </w:r>
      </w:hyperlink>
    </w:p>
    <w:p w14:paraId="74BE995C" w14:textId="3F3C0184" w:rsidR="00A926D2" w:rsidRDefault="00000000">
      <w:pPr>
        <w:pStyle w:val="INNH3"/>
        <w:tabs>
          <w:tab w:val="left" w:pos="1100"/>
          <w:tab w:val="right" w:leader="dot" w:pos="9232"/>
        </w:tabs>
        <w:rPr>
          <w:rFonts w:asciiTheme="minorHAnsi" w:eastAsiaTheme="minorEastAsia" w:hAnsiTheme="minorHAnsi"/>
          <w:noProof/>
          <w:lang w:eastAsia="nb-NO"/>
        </w:rPr>
      </w:pPr>
      <w:hyperlink w:anchor="_Toc129347198" w:history="1">
        <w:r w:rsidR="00A926D2" w:rsidRPr="003A5A0E">
          <w:rPr>
            <w:rStyle w:val="Hyperkobling"/>
            <w:rFonts w:asciiTheme="majorHAnsi" w:hAnsiTheme="majorHAnsi"/>
            <w:noProof/>
          </w:rPr>
          <w:t>10.</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Sammenbrudd i infrastruktur</w:t>
        </w:r>
        <w:r w:rsidR="00A926D2">
          <w:rPr>
            <w:noProof/>
            <w:webHidden/>
          </w:rPr>
          <w:tab/>
        </w:r>
        <w:r w:rsidR="00A926D2">
          <w:rPr>
            <w:noProof/>
            <w:webHidden/>
          </w:rPr>
          <w:fldChar w:fldCharType="begin"/>
        </w:r>
        <w:r w:rsidR="00A926D2">
          <w:rPr>
            <w:noProof/>
            <w:webHidden/>
          </w:rPr>
          <w:instrText xml:space="preserve"> PAGEREF _Toc129347198 \h </w:instrText>
        </w:r>
        <w:r w:rsidR="00A926D2">
          <w:rPr>
            <w:noProof/>
            <w:webHidden/>
          </w:rPr>
        </w:r>
        <w:r w:rsidR="00A926D2">
          <w:rPr>
            <w:noProof/>
            <w:webHidden/>
          </w:rPr>
          <w:fldChar w:fldCharType="separate"/>
        </w:r>
        <w:r w:rsidR="001A1B94">
          <w:rPr>
            <w:noProof/>
            <w:webHidden/>
          </w:rPr>
          <w:t>51</w:t>
        </w:r>
        <w:r w:rsidR="00A926D2">
          <w:rPr>
            <w:noProof/>
            <w:webHidden/>
          </w:rPr>
          <w:fldChar w:fldCharType="end"/>
        </w:r>
      </w:hyperlink>
    </w:p>
    <w:p w14:paraId="4F0E4200" w14:textId="7DFF57D9"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199" w:history="1">
        <w:r w:rsidR="00A926D2" w:rsidRPr="003A5A0E">
          <w:rPr>
            <w:rStyle w:val="Hyperkobling"/>
            <w:rFonts w:asciiTheme="majorHAnsi" w:hAnsiTheme="majorHAnsi"/>
            <w:noProof/>
          </w:rPr>
          <w:t>10.1.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Sammenbrudd veger</w:t>
        </w:r>
        <w:r w:rsidR="00A926D2">
          <w:rPr>
            <w:noProof/>
            <w:webHidden/>
          </w:rPr>
          <w:tab/>
        </w:r>
        <w:r w:rsidR="00A926D2">
          <w:rPr>
            <w:noProof/>
            <w:webHidden/>
          </w:rPr>
          <w:fldChar w:fldCharType="begin"/>
        </w:r>
        <w:r w:rsidR="00A926D2">
          <w:rPr>
            <w:noProof/>
            <w:webHidden/>
          </w:rPr>
          <w:instrText xml:space="preserve"> PAGEREF _Toc129347199 \h </w:instrText>
        </w:r>
        <w:r w:rsidR="00A926D2">
          <w:rPr>
            <w:noProof/>
            <w:webHidden/>
          </w:rPr>
        </w:r>
        <w:r w:rsidR="00A926D2">
          <w:rPr>
            <w:noProof/>
            <w:webHidden/>
          </w:rPr>
          <w:fldChar w:fldCharType="separate"/>
        </w:r>
        <w:r w:rsidR="001A1B94">
          <w:rPr>
            <w:noProof/>
            <w:webHidden/>
          </w:rPr>
          <w:t>51</w:t>
        </w:r>
        <w:r w:rsidR="00A926D2">
          <w:rPr>
            <w:noProof/>
            <w:webHidden/>
          </w:rPr>
          <w:fldChar w:fldCharType="end"/>
        </w:r>
      </w:hyperlink>
    </w:p>
    <w:p w14:paraId="7106E346" w14:textId="15D24D9B"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00" w:history="1">
        <w:r w:rsidR="00A926D2" w:rsidRPr="003A5A0E">
          <w:rPr>
            <w:rStyle w:val="Hyperkobling"/>
            <w:rFonts w:asciiTheme="majorHAnsi" w:hAnsiTheme="majorHAnsi"/>
            <w:noProof/>
          </w:rPr>
          <w:t>10.2.</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Sammenbrudd i vannforsyningen</w:t>
        </w:r>
        <w:r w:rsidR="00A926D2">
          <w:rPr>
            <w:noProof/>
            <w:webHidden/>
          </w:rPr>
          <w:tab/>
        </w:r>
        <w:r w:rsidR="00A926D2">
          <w:rPr>
            <w:noProof/>
            <w:webHidden/>
          </w:rPr>
          <w:fldChar w:fldCharType="begin"/>
        </w:r>
        <w:r w:rsidR="00A926D2">
          <w:rPr>
            <w:noProof/>
            <w:webHidden/>
          </w:rPr>
          <w:instrText xml:space="preserve"> PAGEREF _Toc129347200 \h </w:instrText>
        </w:r>
        <w:r w:rsidR="00A926D2">
          <w:rPr>
            <w:noProof/>
            <w:webHidden/>
          </w:rPr>
        </w:r>
        <w:r w:rsidR="00A926D2">
          <w:rPr>
            <w:noProof/>
            <w:webHidden/>
          </w:rPr>
          <w:fldChar w:fldCharType="separate"/>
        </w:r>
        <w:r w:rsidR="001A1B94">
          <w:rPr>
            <w:noProof/>
            <w:webHidden/>
          </w:rPr>
          <w:t>52</w:t>
        </w:r>
        <w:r w:rsidR="00A926D2">
          <w:rPr>
            <w:noProof/>
            <w:webHidden/>
          </w:rPr>
          <w:fldChar w:fldCharType="end"/>
        </w:r>
      </w:hyperlink>
    </w:p>
    <w:p w14:paraId="3049D623" w14:textId="2632099D"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01" w:history="1">
        <w:r w:rsidR="00A926D2" w:rsidRPr="003A5A0E">
          <w:rPr>
            <w:rStyle w:val="Hyperkobling"/>
            <w:rFonts w:asciiTheme="majorHAnsi" w:hAnsiTheme="majorHAnsi"/>
            <w:noProof/>
          </w:rPr>
          <w:t>10.3.</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Sammenbrudd i avløpsnett, ledningsnett og -renseanlegg</w:t>
        </w:r>
        <w:r w:rsidR="00A926D2">
          <w:rPr>
            <w:noProof/>
            <w:webHidden/>
          </w:rPr>
          <w:tab/>
        </w:r>
        <w:r w:rsidR="00A926D2">
          <w:rPr>
            <w:noProof/>
            <w:webHidden/>
          </w:rPr>
          <w:fldChar w:fldCharType="begin"/>
        </w:r>
        <w:r w:rsidR="00A926D2">
          <w:rPr>
            <w:noProof/>
            <w:webHidden/>
          </w:rPr>
          <w:instrText xml:space="preserve"> PAGEREF _Toc129347201 \h </w:instrText>
        </w:r>
        <w:r w:rsidR="00A926D2">
          <w:rPr>
            <w:noProof/>
            <w:webHidden/>
          </w:rPr>
        </w:r>
        <w:r w:rsidR="00A926D2">
          <w:rPr>
            <w:noProof/>
            <w:webHidden/>
          </w:rPr>
          <w:fldChar w:fldCharType="separate"/>
        </w:r>
        <w:r w:rsidR="001A1B94">
          <w:rPr>
            <w:noProof/>
            <w:webHidden/>
          </w:rPr>
          <w:t>52</w:t>
        </w:r>
        <w:r w:rsidR="00A926D2">
          <w:rPr>
            <w:noProof/>
            <w:webHidden/>
          </w:rPr>
          <w:fldChar w:fldCharType="end"/>
        </w:r>
      </w:hyperlink>
    </w:p>
    <w:p w14:paraId="1BA8D129" w14:textId="7F93D693"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02" w:history="1">
        <w:r w:rsidR="00A926D2" w:rsidRPr="003A5A0E">
          <w:rPr>
            <w:rStyle w:val="Hyperkobling"/>
            <w:rFonts w:asciiTheme="majorHAnsi" w:hAnsiTheme="majorHAnsi"/>
            <w:noProof/>
          </w:rPr>
          <w:t>10.4.</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Svikt i mottak/innsamling av avfall</w:t>
        </w:r>
        <w:r w:rsidR="00A926D2">
          <w:rPr>
            <w:noProof/>
            <w:webHidden/>
          </w:rPr>
          <w:tab/>
        </w:r>
        <w:r w:rsidR="00A926D2">
          <w:rPr>
            <w:noProof/>
            <w:webHidden/>
          </w:rPr>
          <w:fldChar w:fldCharType="begin"/>
        </w:r>
        <w:r w:rsidR="00A926D2">
          <w:rPr>
            <w:noProof/>
            <w:webHidden/>
          </w:rPr>
          <w:instrText xml:space="preserve"> PAGEREF _Toc129347202 \h </w:instrText>
        </w:r>
        <w:r w:rsidR="00A926D2">
          <w:rPr>
            <w:noProof/>
            <w:webHidden/>
          </w:rPr>
        </w:r>
        <w:r w:rsidR="00A926D2">
          <w:rPr>
            <w:noProof/>
            <w:webHidden/>
          </w:rPr>
          <w:fldChar w:fldCharType="separate"/>
        </w:r>
        <w:r w:rsidR="001A1B94">
          <w:rPr>
            <w:noProof/>
            <w:webHidden/>
          </w:rPr>
          <w:t>53</w:t>
        </w:r>
        <w:r w:rsidR="00A926D2">
          <w:rPr>
            <w:noProof/>
            <w:webHidden/>
          </w:rPr>
          <w:fldChar w:fldCharType="end"/>
        </w:r>
      </w:hyperlink>
    </w:p>
    <w:p w14:paraId="366CE092" w14:textId="2212D2FD"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03" w:history="1">
        <w:r w:rsidR="00A926D2" w:rsidRPr="003A5A0E">
          <w:rPr>
            <w:rStyle w:val="Hyperkobling"/>
            <w:rFonts w:asciiTheme="majorHAnsi" w:hAnsiTheme="majorHAnsi"/>
            <w:noProof/>
          </w:rPr>
          <w:t>10.5.</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Oppsummering sammenbrudd i infrastruktur:</w:t>
        </w:r>
        <w:r w:rsidR="00A926D2">
          <w:rPr>
            <w:noProof/>
            <w:webHidden/>
          </w:rPr>
          <w:tab/>
        </w:r>
        <w:r w:rsidR="00A926D2">
          <w:rPr>
            <w:noProof/>
            <w:webHidden/>
          </w:rPr>
          <w:fldChar w:fldCharType="begin"/>
        </w:r>
        <w:r w:rsidR="00A926D2">
          <w:rPr>
            <w:noProof/>
            <w:webHidden/>
          </w:rPr>
          <w:instrText xml:space="preserve"> PAGEREF _Toc129347203 \h </w:instrText>
        </w:r>
        <w:r w:rsidR="00A926D2">
          <w:rPr>
            <w:noProof/>
            <w:webHidden/>
          </w:rPr>
        </w:r>
        <w:r w:rsidR="00A926D2">
          <w:rPr>
            <w:noProof/>
            <w:webHidden/>
          </w:rPr>
          <w:fldChar w:fldCharType="separate"/>
        </w:r>
        <w:r w:rsidR="001A1B94">
          <w:rPr>
            <w:noProof/>
            <w:webHidden/>
          </w:rPr>
          <w:t>54</w:t>
        </w:r>
        <w:r w:rsidR="00A926D2">
          <w:rPr>
            <w:noProof/>
            <w:webHidden/>
          </w:rPr>
          <w:fldChar w:fldCharType="end"/>
        </w:r>
      </w:hyperlink>
    </w:p>
    <w:p w14:paraId="09F0103E" w14:textId="56861124" w:rsidR="00A926D2" w:rsidRDefault="00000000">
      <w:pPr>
        <w:pStyle w:val="INNH2"/>
        <w:tabs>
          <w:tab w:val="left" w:pos="880"/>
          <w:tab w:val="right" w:leader="dot" w:pos="9232"/>
        </w:tabs>
        <w:rPr>
          <w:rFonts w:asciiTheme="minorHAnsi" w:eastAsiaTheme="minorEastAsia" w:hAnsiTheme="minorHAnsi"/>
          <w:noProof/>
          <w:lang w:eastAsia="nb-NO"/>
        </w:rPr>
      </w:pPr>
      <w:hyperlink w:anchor="_Toc129347204" w:history="1">
        <w:r w:rsidR="00A926D2" w:rsidRPr="003A5A0E">
          <w:rPr>
            <w:rStyle w:val="Hyperkobling"/>
            <w:rFonts w:asciiTheme="majorHAnsi" w:hAnsiTheme="majorHAnsi"/>
            <w:noProof/>
          </w:rPr>
          <w:t>11.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Forsyningssikkerhet</w:t>
        </w:r>
        <w:r w:rsidR="00A926D2">
          <w:rPr>
            <w:noProof/>
            <w:webHidden/>
          </w:rPr>
          <w:tab/>
        </w:r>
        <w:r w:rsidR="00A926D2">
          <w:rPr>
            <w:noProof/>
            <w:webHidden/>
          </w:rPr>
          <w:fldChar w:fldCharType="begin"/>
        </w:r>
        <w:r w:rsidR="00A926D2">
          <w:rPr>
            <w:noProof/>
            <w:webHidden/>
          </w:rPr>
          <w:instrText xml:space="preserve"> PAGEREF _Toc129347204 \h </w:instrText>
        </w:r>
        <w:r w:rsidR="00A926D2">
          <w:rPr>
            <w:noProof/>
            <w:webHidden/>
          </w:rPr>
        </w:r>
        <w:r w:rsidR="00A926D2">
          <w:rPr>
            <w:noProof/>
            <w:webHidden/>
          </w:rPr>
          <w:fldChar w:fldCharType="separate"/>
        </w:r>
        <w:r w:rsidR="001A1B94">
          <w:rPr>
            <w:noProof/>
            <w:webHidden/>
          </w:rPr>
          <w:t>54</w:t>
        </w:r>
        <w:r w:rsidR="00A926D2">
          <w:rPr>
            <w:noProof/>
            <w:webHidden/>
          </w:rPr>
          <w:fldChar w:fldCharType="end"/>
        </w:r>
      </w:hyperlink>
    </w:p>
    <w:p w14:paraId="59ABCDC6" w14:textId="3FC93D0D"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05" w:history="1">
        <w:r w:rsidR="00A926D2" w:rsidRPr="003A5A0E">
          <w:rPr>
            <w:rStyle w:val="Hyperkobling"/>
            <w:rFonts w:asciiTheme="majorHAnsi" w:hAnsiTheme="majorHAnsi"/>
            <w:noProof/>
          </w:rPr>
          <w:t>11.1.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IKT</w:t>
        </w:r>
        <w:r w:rsidR="00A926D2">
          <w:rPr>
            <w:noProof/>
            <w:webHidden/>
          </w:rPr>
          <w:tab/>
        </w:r>
        <w:r w:rsidR="00A926D2">
          <w:rPr>
            <w:noProof/>
            <w:webHidden/>
          </w:rPr>
          <w:fldChar w:fldCharType="begin"/>
        </w:r>
        <w:r w:rsidR="00A926D2">
          <w:rPr>
            <w:noProof/>
            <w:webHidden/>
          </w:rPr>
          <w:instrText xml:space="preserve"> PAGEREF _Toc129347205 \h </w:instrText>
        </w:r>
        <w:r w:rsidR="00A926D2">
          <w:rPr>
            <w:noProof/>
            <w:webHidden/>
          </w:rPr>
        </w:r>
        <w:r w:rsidR="00A926D2">
          <w:rPr>
            <w:noProof/>
            <w:webHidden/>
          </w:rPr>
          <w:fldChar w:fldCharType="separate"/>
        </w:r>
        <w:r w:rsidR="001A1B94">
          <w:rPr>
            <w:noProof/>
            <w:webHidden/>
          </w:rPr>
          <w:t>55</w:t>
        </w:r>
        <w:r w:rsidR="00A926D2">
          <w:rPr>
            <w:noProof/>
            <w:webHidden/>
          </w:rPr>
          <w:fldChar w:fldCharType="end"/>
        </w:r>
      </w:hyperlink>
    </w:p>
    <w:p w14:paraId="2F020810" w14:textId="4B05704C"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06" w:history="1">
        <w:r w:rsidR="00A926D2" w:rsidRPr="003A5A0E">
          <w:rPr>
            <w:rStyle w:val="Hyperkobling"/>
            <w:rFonts w:asciiTheme="majorHAnsi" w:hAnsiTheme="majorHAnsi"/>
            <w:noProof/>
            <w:lang w:eastAsia="nb-NO"/>
          </w:rPr>
          <w:t>11.2.</w:t>
        </w:r>
        <w:r w:rsidR="00A926D2">
          <w:rPr>
            <w:rFonts w:asciiTheme="minorHAnsi" w:eastAsiaTheme="minorEastAsia" w:hAnsiTheme="minorHAnsi"/>
            <w:noProof/>
            <w:lang w:eastAsia="nb-NO"/>
          </w:rPr>
          <w:tab/>
        </w:r>
        <w:r w:rsidR="00A926D2" w:rsidRPr="003A5A0E">
          <w:rPr>
            <w:rStyle w:val="Hyperkobling"/>
            <w:rFonts w:asciiTheme="majorHAnsi" w:hAnsiTheme="majorHAnsi"/>
            <w:noProof/>
            <w:lang w:eastAsia="nb-NO"/>
          </w:rPr>
          <w:t>Telefoni</w:t>
        </w:r>
        <w:r w:rsidR="00A926D2">
          <w:rPr>
            <w:noProof/>
            <w:webHidden/>
          </w:rPr>
          <w:tab/>
        </w:r>
        <w:r w:rsidR="00A926D2">
          <w:rPr>
            <w:noProof/>
            <w:webHidden/>
          </w:rPr>
          <w:fldChar w:fldCharType="begin"/>
        </w:r>
        <w:r w:rsidR="00A926D2">
          <w:rPr>
            <w:noProof/>
            <w:webHidden/>
          </w:rPr>
          <w:instrText xml:space="preserve"> PAGEREF _Toc129347206 \h </w:instrText>
        </w:r>
        <w:r w:rsidR="00A926D2">
          <w:rPr>
            <w:noProof/>
            <w:webHidden/>
          </w:rPr>
        </w:r>
        <w:r w:rsidR="00A926D2">
          <w:rPr>
            <w:noProof/>
            <w:webHidden/>
          </w:rPr>
          <w:fldChar w:fldCharType="separate"/>
        </w:r>
        <w:r w:rsidR="001A1B94">
          <w:rPr>
            <w:noProof/>
            <w:webHidden/>
          </w:rPr>
          <w:t>57</w:t>
        </w:r>
        <w:r w:rsidR="00A926D2">
          <w:rPr>
            <w:noProof/>
            <w:webHidden/>
          </w:rPr>
          <w:fldChar w:fldCharType="end"/>
        </w:r>
      </w:hyperlink>
    </w:p>
    <w:p w14:paraId="7BFC0D33" w14:textId="0556F8D1"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07" w:history="1">
        <w:r w:rsidR="00A926D2" w:rsidRPr="003A5A0E">
          <w:rPr>
            <w:rStyle w:val="Hyperkobling"/>
            <w:rFonts w:asciiTheme="majorHAnsi" w:hAnsiTheme="majorHAnsi"/>
            <w:noProof/>
            <w:lang w:eastAsia="nb-NO"/>
          </w:rPr>
          <w:t>11.3.</w:t>
        </w:r>
        <w:r w:rsidR="00A926D2">
          <w:rPr>
            <w:rFonts w:asciiTheme="minorHAnsi" w:eastAsiaTheme="minorEastAsia" w:hAnsiTheme="minorHAnsi"/>
            <w:noProof/>
            <w:lang w:eastAsia="nb-NO"/>
          </w:rPr>
          <w:tab/>
        </w:r>
        <w:r w:rsidR="00A926D2" w:rsidRPr="003A5A0E">
          <w:rPr>
            <w:rStyle w:val="Hyperkobling"/>
            <w:rFonts w:asciiTheme="majorHAnsi" w:hAnsiTheme="majorHAnsi"/>
            <w:noProof/>
            <w:lang w:eastAsia="nb-NO"/>
          </w:rPr>
          <w:t>Strøm</w:t>
        </w:r>
        <w:r w:rsidR="00A926D2">
          <w:rPr>
            <w:noProof/>
            <w:webHidden/>
          </w:rPr>
          <w:tab/>
        </w:r>
        <w:r w:rsidR="00A926D2">
          <w:rPr>
            <w:noProof/>
            <w:webHidden/>
          </w:rPr>
          <w:fldChar w:fldCharType="begin"/>
        </w:r>
        <w:r w:rsidR="00A926D2">
          <w:rPr>
            <w:noProof/>
            <w:webHidden/>
          </w:rPr>
          <w:instrText xml:space="preserve"> PAGEREF _Toc129347207 \h </w:instrText>
        </w:r>
        <w:r w:rsidR="00A926D2">
          <w:rPr>
            <w:noProof/>
            <w:webHidden/>
          </w:rPr>
        </w:r>
        <w:r w:rsidR="00A926D2">
          <w:rPr>
            <w:noProof/>
            <w:webHidden/>
          </w:rPr>
          <w:fldChar w:fldCharType="separate"/>
        </w:r>
        <w:r w:rsidR="001A1B94">
          <w:rPr>
            <w:noProof/>
            <w:webHidden/>
          </w:rPr>
          <w:t>58</w:t>
        </w:r>
        <w:r w:rsidR="00A926D2">
          <w:rPr>
            <w:noProof/>
            <w:webHidden/>
          </w:rPr>
          <w:fldChar w:fldCharType="end"/>
        </w:r>
      </w:hyperlink>
    </w:p>
    <w:p w14:paraId="0F9350FF" w14:textId="729D3A0D"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08" w:history="1">
        <w:r w:rsidR="00A926D2" w:rsidRPr="003A5A0E">
          <w:rPr>
            <w:rStyle w:val="Hyperkobling"/>
            <w:rFonts w:asciiTheme="majorHAnsi" w:hAnsiTheme="majorHAnsi"/>
            <w:noProof/>
          </w:rPr>
          <w:t>11.4.</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Vann og avløp</w:t>
        </w:r>
        <w:r w:rsidR="00A926D2">
          <w:rPr>
            <w:noProof/>
            <w:webHidden/>
          </w:rPr>
          <w:tab/>
        </w:r>
        <w:r w:rsidR="00A926D2">
          <w:rPr>
            <w:noProof/>
            <w:webHidden/>
          </w:rPr>
          <w:fldChar w:fldCharType="begin"/>
        </w:r>
        <w:r w:rsidR="00A926D2">
          <w:rPr>
            <w:noProof/>
            <w:webHidden/>
          </w:rPr>
          <w:instrText xml:space="preserve"> PAGEREF _Toc129347208 \h </w:instrText>
        </w:r>
        <w:r w:rsidR="00A926D2">
          <w:rPr>
            <w:noProof/>
            <w:webHidden/>
          </w:rPr>
        </w:r>
        <w:r w:rsidR="00A926D2">
          <w:rPr>
            <w:noProof/>
            <w:webHidden/>
          </w:rPr>
          <w:fldChar w:fldCharType="separate"/>
        </w:r>
        <w:r w:rsidR="001A1B94">
          <w:rPr>
            <w:noProof/>
            <w:webHidden/>
          </w:rPr>
          <w:t>60</w:t>
        </w:r>
        <w:r w:rsidR="00A926D2">
          <w:rPr>
            <w:noProof/>
            <w:webHidden/>
          </w:rPr>
          <w:fldChar w:fldCharType="end"/>
        </w:r>
      </w:hyperlink>
    </w:p>
    <w:p w14:paraId="2196F6AB" w14:textId="7CEBDF91"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09" w:history="1">
        <w:r w:rsidR="00A926D2" w:rsidRPr="003A5A0E">
          <w:rPr>
            <w:rStyle w:val="Hyperkobling"/>
            <w:rFonts w:asciiTheme="majorHAnsi" w:hAnsiTheme="majorHAnsi" w:cs="Calibri"/>
            <w:noProof/>
          </w:rPr>
          <w:t>11.5.</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Matforsyning til brukere av kommunale tjenester</w:t>
        </w:r>
        <w:r w:rsidR="00A926D2">
          <w:rPr>
            <w:noProof/>
            <w:webHidden/>
          </w:rPr>
          <w:tab/>
        </w:r>
        <w:r w:rsidR="00A926D2">
          <w:rPr>
            <w:noProof/>
            <w:webHidden/>
          </w:rPr>
          <w:fldChar w:fldCharType="begin"/>
        </w:r>
        <w:r w:rsidR="00A926D2">
          <w:rPr>
            <w:noProof/>
            <w:webHidden/>
          </w:rPr>
          <w:instrText xml:space="preserve"> PAGEREF _Toc129347209 \h </w:instrText>
        </w:r>
        <w:r w:rsidR="00A926D2">
          <w:rPr>
            <w:noProof/>
            <w:webHidden/>
          </w:rPr>
        </w:r>
        <w:r w:rsidR="00A926D2">
          <w:rPr>
            <w:noProof/>
            <w:webHidden/>
          </w:rPr>
          <w:fldChar w:fldCharType="separate"/>
        </w:r>
        <w:r w:rsidR="001A1B94">
          <w:rPr>
            <w:noProof/>
            <w:webHidden/>
          </w:rPr>
          <w:t>60</w:t>
        </w:r>
        <w:r w:rsidR="00A926D2">
          <w:rPr>
            <w:noProof/>
            <w:webHidden/>
          </w:rPr>
          <w:fldChar w:fldCharType="end"/>
        </w:r>
      </w:hyperlink>
    </w:p>
    <w:p w14:paraId="3781C228" w14:textId="397C4435"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10" w:history="1">
        <w:r w:rsidR="00A926D2" w:rsidRPr="003A5A0E">
          <w:rPr>
            <w:rStyle w:val="Hyperkobling"/>
            <w:rFonts w:asciiTheme="majorHAnsi" w:hAnsiTheme="majorHAnsi"/>
            <w:noProof/>
          </w:rPr>
          <w:t>11.6.</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Oppsummering</w:t>
        </w:r>
        <w:r w:rsidR="00A926D2">
          <w:rPr>
            <w:noProof/>
            <w:webHidden/>
          </w:rPr>
          <w:tab/>
        </w:r>
        <w:r w:rsidR="00A926D2">
          <w:rPr>
            <w:noProof/>
            <w:webHidden/>
          </w:rPr>
          <w:fldChar w:fldCharType="begin"/>
        </w:r>
        <w:r w:rsidR="00A926D2">
          <w:rPr>
            <w:noProof/>
            <w:webHidden/>
          </w:rPr>
          <w:instrText xml:space="preserve"> PAGEREF _Toc129347210 \h </w:instrText>
        </w:r>
        <w:r w:rsidR="00A926D2">
          <w:rPr>
            <w:noProof/>
            <w:webHidden/>
          </w:rPr>
        </w:r>
        <w:r w:rsidR="00A926D2">
          <w:rPr>
            <w:noProof/>
            <w:webHidden/>
          </w:rPr>
          <w:fldChar w:fldCharType="separate"/>
        </w:r>
        <w:r w:rsidR="001A1B94">
          <w:rPr>
            <w:noProof/>
            <w:webHidden/>
          </w:rPr>
          <w:t>61</w:t>
        </w:r>
        <w:r w:rsidR="00A926D2">
          <w:rPr>
            <w:noProof/>
            <w:webHidden/>
          </w:rPr>
          <w:fldChar w:fldCharType="end"/>
        </w:r>
      </w:hyperlink>
    </w:p>
    <w:p w14:paraId="08024FAD" w14:textId="213E3328" w:rsidR="00A926D2" w:rsidRDefault="00000000">
      <w:pPr>
        <w:pStyle w:val="INNH2"/>
        <w:tabs>
          <w:tab w:val="left" w:pos="880"/>
          <w:tab w:val="right" w:leader="dot" w:pos="9232"/>
        </w:tabs>
        <w:rPr>
          <w:rFonts w:asciiTheme="minorHAnsi" w:eastAsiaTheme="minorEastAsia" w:hAnsiTheme="minorHAnsi"/>
          <w:noProof/>
          <w:lang w:eastAsia="nb-NO"/>
        </w:rPr>
      </w:pPr>
      <w:hyperlink w:anchor="_Toc129347211" w:history="1">
        <w:r w:rsidR="00A926D2" w:rsidRPr="003A5A0E">
          <w:rPr>
            <w:rStyle w:val="Hyperkobling"/>
            <w:rFonts w:asciiTheme="majorHAnsi" w:hAnsiTheme="majorHAnsi"/>
            <w:noProof/>
          </w:rPr>
          <w:t>12.</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Utbrudd av smittsom sykdom</w:t>
        </w:r>
        <w:r w:rsidR="00A926D2">
          <w:rPr>
            <w:noProof/>
            <w:webHidden/>
          </w:rPr>
          <w:tab/>
        </w:r>
        <w:r w:rsidR="00A926D2">
          <w:rPr>
            <w:noProof/>
            <w:webHidden/>
          </w:rPr>
          <w:fldChar w:fldCharType="begin"/>
        </w:r>
        <w:r w:rsidR="00A926D2">
          <w:rPr>
            <w:noProof/>
            <w:webHidden/>
          </w:rPr>
          <w:instrText xml:space="preserve"> PAGEREF _Toc129347211 \h </w:instrText>
        </w:r>
        <w:r w:rsidR="00A926D2">
          <w:rPr>
            <w:noProof/>
            <w:webHidden/>
          </w:rPr>
        </w:r>
        <w:r w:rsidR="00A926D2">
          <w:rPr>
            <w:noProof/>
            <w:webHidden/>
          </w:rPr>
          <w:fldChar w:fldCharType="separate"/>
        </w:r>
        <w:r w:rsidR="001A1B94">
          <w:rPr>
            <w:noProof/>
            <w:webHidden/>
          </w:rPr>
          <w:t>61</w:t>
        </w:r>
        <w:r w:rsidR="00A926D2">
          <w:rPr>
            <w:noProof/>
            <w:webHidden/>
          </w:rPr>
          <w:fldChar w:fldCharType="end"/>
        </w:r>
      </w:hyperlink>
    </w:p>
    <w:p w14:paraId="5BB75CD7" w14:textId="4BD1BB9A"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12" w:history="1">
        <w:r w:rsidR="00A926D2" w:rsidRPr="003A5A0E">
          <w:rPr>
            <w:rStyle w:val="Hyperkobling"/>
            <w:rFonts w:asciiTheme="majorHAnsi" w:hAnsiTheme="majorHAnsi"/>
            <w:noProof/>
          </w:rPr>
          <w:t>12.1.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Epidemi/ pandemi</w:t>
        </w:r>
        <w:r w:rsidR="00A926D2">
          <w:rPr>
            <w:noProof/>
            <w:webHidden/>
          </w:rPr>
          <w:tab/>
        </w:r>
        <w:r w:rsidR="00A926D2">
          <w:rPr>
            <w:noProof/>
            <w:webHidden/>
          </w:rPr>
          <w:fldChar w:fldCharType="begin"/>
        </w:r>
        <w:r w:rsidR="00A926D2">
          <w:rPr>
            <w:noProof/>
            <w:webHidden/>
          </w:rPr>
          <w:instrText xml:space="preserve"> PAGEREF _Toc129347212 \h </w:instrText>
        </w:r>
        <w:r w:rsidR="00A926D2">
          <w:rPr>
            <w:noProof/>
            <w:webHidden/>
          </w:rPr>
        </w:r>
        <w:r w:rsidR="00A926D2">
          <w:rPr>
            <w:noProof/>
            <w:webHidden/>
          </w:rPr>
          <w:fldChar w:fldCharType="separate"/>
        </w:r>
        <w:r w:rsidR="001A1B94">
          <w:rPr>
            <w:noProof/>
            <w:webHidden/>
          </w:rPr>
          <w:t>61</w:t>
        </w:r>
        <w:r w:rsidR="00A926D2">
          <w:rPr>
            <w:noProof/>
            <w:webHidden/>
          </w:rPr>
          <w:fldChar w:fldCharType="end"/>
        </w:r>
      </w:hyperlink>
    </w:p>
    <w:p w14:paraId="24717867" w14:textId="31688DF3"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13" w:history="1">
        <w:r w:rsidR="00A926D2" w:rsidRPr="003A5A0E">
          <w:rPr>
            <w:rStyle w:val="Hyperkobling"/>
            <w:rFonts w:asciiTheme="majorHAnsi" w:hAnsiTheme="majorHAnsi"/>
            <w:noProof/>
          </w:rPr>
          <w:t>12.2.</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Smitte via næringsmidler og vann</w:t>
        </w:r>
        <w:r w:rsidR="00A926D2">
          <w:rPr>
            <w:noProof/>
            <w:webHidden/>
          </w:rPr>
          <w:tab/>
        </w:r>
        <w:r w:rsidR="00A926D2">
          <w:rPr>
            <w:noProof/>
            <w:webHidden/>
          </w:rPr>
          <w:fldChar w:fldCharType="begin"/>
        </w:r>
        <w:r w:rsidR="00A926D2">
          <w:rPr>
            <w:noProof/>
            <w:webHidden/>
          </w:rPr>
          <w:instrText xml:space="preserve"> PAGEREF _Toc129347213 \h </w:instrText>
        </w:r>
        <w:r w:rsidR="00A926D2">
          <w:rPr>
            <w:noProof/>
            <w:webHidden/>
          </w:rPr>
        </w:r>
        <w:r w:rsidR="00A926D2">
          <w:rPr>
            <w:noProof/>
            <w:webHidden/>
          </w:rPr>
          <w:fldChar w:fldCharType="separate"/>
        </w:r>
        <w:r w:rsidR="001A1B94">
          <w:rPr>
            <w:noProof/>
            <w:webHidden/>
          </w:rPr>
          <w:t>63</w:t>
        </w:r>
        <w:r w:rsidR="00A926D2">
          <w:rPr>
            <w:noProof/>
            <w:webHidden/>
          </w:rPr>
          <w:fldChar w:fldCharType="end"/>
        </w:r>
      </w:hyperlink>
    </w:p>
    <w:p w14:paraId="3024C828" w14:textId="78C34AA3"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14" w:history="1">
        <w:r w:rsidR="00A926D2" w:rsidRPr="003A5A0E">
          <w:rPr>
            <w:rStyle w:val="Hyperkobling"/>
            <w:rFonts w:asciiTheme="majorHAnsi" w:hAnsiTheme="majorHAnsi"/>
            <w:noProof/>
          </w:rPr>
          <w:t>12.3.</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Legionella</w:t>
        </w:r>
        <w:r w:rsidR="00A926D2">
          <w:rPr>
            <w:noProof/>
            <w:webHidden/>
          </w:rPr>
          <w:tab/>
        </w:r>
        <w:r w:rsidR="00A926D2">
          <w:rPr>
            <w:noProof/>
            <w:webHidden/>
          </w:rPr>
          <w:fldChar w:fldCharType="begin"/>
        </w:r>
        <w:r w:rsidR="00A926D2">
          <w:rPr>
            <w:noProof/>
            <w:webHidden/>
          </w:rPr>
          <w:instrText xml:space="preserve"> PAGEREF _Toc129347214 \h </w:instrText>
        </w:r>
        <w:r w:rsidR="00A926D2">
          <w:rPr>
            <w:noProof/>
            <w:webHidden/>
          </w:rPr>
        </w:r>
        <w:r w:rsidR="00A926D2">
          <w:rPr>
            <w:noProof/>
            <w:webHidden/>
          </w:rPr>
          <w:fldChar w:fldCharType="separate"/>
        </w:r>
        <w:r w:rsidR="001A1B94">
          <w:rPr>
            <w:noProof/>
            <w:webHidden/>
          </w:rPr>
          <w:t>64</w:t>
        </w:r>
        <w:r w:rsidR="00A926D2">
          <w:rPr>
            <w:noProof/>
            <w:webHidden/>
          </w:rPr>
          <w:fldChar w:fldCharType="end"/>
        </w:r>
      </w:hyperlink>
    </w:p>
    <w:p w14:paraId="0E1F7DFA" w14:textId="3BD1C27F"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15" w:history="1">
        <w:r w:rsidR="00A926D2" w:rsidRPr="003A5A0E">
          <w:rPr>
            <w:rStyle w:val="Hyperkobling"/>
            <w:rFonts w:asciiTheme="majorHAnsi" w:hAnsiTheme="majorHAnsi"/>
            <w:noProof/>
          </w:rPr>
          <w:t>12.4.</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Midlertidig, omfattende personellfravær</w:t>
        </w:r>
        <w:r w:rsidR="00A926D2">
          <w:rPr>
            <w:noProof/>
            <w:webHidden/>
          </w:rPr>
          <w:tab/>
        </w:r>
        <w:r w:rsidR="00A926D2">
          <w:rPr>
            <w:noProof/>
            <w:webHidden/>
          </w:rPr>
          <w:fldChar w:fldCharType="begin"/>
        </w:r>
        <w:r w:rsidR="00A926D2">
          <w:rPr>
            <w:noProof/>
            <w:webHidden/>
          </w:rPr>
          <w:instrText xml:space="preserve"> PAGEREF _Toc129347215 \h </w:instrText>
        </w:r>
        <w:r w:rsidR="00A926D2">
          <w:rPr>
            <w:noProof/>
            <w:webHidden/>
          </w:rPr>
        </w:r>
        <w:r w:rsidR="00A926D2">
          <w:rPr>
            <w:noProof/>
            <w:webHidden/>
          </w:rPr>
          <w:fldChar w:fldCharType="separate"/>
        </w:r>
        <w:r w:rsidR="001A1B94">
          <w:rPr>
            <w:noProof/>
            <w:webHidden/>
          </w:rPr>
          <w:t>65</w:t>
        </w:r>
        <w:r w:rsidR="00A926D2">
          <w:rPr>
            <w:noProof/>
            <w:webHidden/>
          </w:rPr>
          <w:fldChar w:fldCharType="end"/>
        </w:r>
      </w:hyperlink>
    </w:p>
    <w:p w14:paraId="69309252" w14:textId="42B69BE4"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16" w:history="1">
        <w:r w:rsidR="00A926D2" w:rsidRPr="003A5A0E">
          <w:rPr>
            <w:rStyle w:val="Hyperkobling"/>
            <w:rFonts w:asciiTheme="majorHAnsi" w:hAnsiTheme="majorHAnsi"/>
            <w:noProof/>
          </w:rPr>
          <w:t>12.5.</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Avsluttende kommentar</w:t>
        </w:r>
        <w:r w:rsidR="00A926D2">
          <w:rPr>
            <w:noProof/>
            <w:webHidden/>
          </w:rPr>
          <w:tab/>
        </w:r>
        <w:r w:rsidR="00A926D2">
          <w:rPr>
            <w:noProof/>
            <w:webHidden/>
          </w:rPr>
          <w:fldChar w:fldCharType="begin"/>
        </w:r>
        <w:r w:rsidR="00A926D2">
          <w:rPr>
            <w:noProof/>
            <w:webHidden/>
          </w:rPr>
          <w:instrText xml:space="preserve"> PAGEREF _Toc129347216 \h </w:instrText>
        </w:r>
        <w:r w:rsidR="00A926D2">
          <w:rPr>
            <w:noProof/>
            <w:webHidden/>
          </w:rPr>
        </w:r>
        <w:r w:rsidR="00A926D2">
          <w:rPr>
            <w:noProof/>
            <w:webHidden/>
          </w:rPr>
          <w:fldChar w:fldCharType="separate"/>
        </w:r>
        <w:r w:rsidR="001A1B94">
          <w:rPr>
            <w:noProof/>
            <w:webHidden/>
          </w:rPr>
          <w:t>66</w:t>
        </w:r>
        <w:r w:rsidR="00A926D2">
          <w:rPr>
            <w:noProof/>
            <w:webHidden/>
          </w:rPr>
          <w:fldChar w:fldCharType="end"/>
        </w:r>
      </w:hyperlink>
    </w:p>
    <w:p w14:paraId="076A3DF7" w14:textId="4A90B097" w:rsidR="00A926D2" w:rsidRDefault="00000000">
      <w:pPr>
        <w:pStyle w:val="INNH2"/>
        <w:tabs>
          <w:tab w:val="left" w:pos="880"/>
          <w:tab w:val="right" w:leader="dot" w:pos="9232"/>
        </w:tabs>
        <w:rPr>
          <w:rFonts w:asciiTheme="minorHAnsi" w:eastAsiaTheme="minorEastAsia" w:hAnsiTheme="minorHAnsi"/>
          <w:noProof/>
          <w:lang w:eastAsia="nb-NO"/>
        </w:rPr>
      </w:pPr>
      <w:hyperlink w:anchor="_Toc129347217" w:history="1">
        <w:r w:rsidR="00A926D2" w:rsidRPr="003A5A0E">
          <w:rPr>
            <w:rStyle w:val="Hyperkobling"/>
            <w:rFonts w:asciiTheme="majorHAnsi" w:hAnsiTheme="majorHAnsi"/>
            <w:noProof/>
          </w:rPr>
          <w:t>13.</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Dyrehelse</w:t>
        </w:r>
        <w:r w:rsidR="00A926D2">
          <w:rPr>
            <w:noProof/>
            <w:webHidden/>
          </w:rPr>
          <w:tab/>
        </w:r>
        <w:r w:rsidR="00A926D2">
          <w:rPr>
            <w:noProof/>
            <w:webHidden/>
          </w:rPr>
          <w:fldChar w:fldCharType="begin"/>
        </w:r>
        <w:r w:rsidR="00A926D2">
          <w:rPr>
            <w:noProof/>
            <w:webHidden/>
          </w:rPr>
          <w:instrText xml:space="preserve"> PAGEREF _Toc129347217 \h </w:instrText>
        </w:r>
        <w:r w:rsidR="00A926D2">
          <w:rPr>
            <w:noProof/>
            <w:webHidden/>
          </w:rPr>
        </w:r>
        <w:r w:rsidR="00A926D2">
          <w:rPr>
            <w:noProof/>
            <w:webHidden/>
          </w:rPr>
          <w:fldChar w:fldCharType="separate"/>
        </w:r>
        <w:r w:rsidR="001A1B94">
          <w:rPr>
            <w:noProof/>
            <w:webHidden/>
          </w:rPr>
          <w:t>66</w:t>
        </w:r>
        <w:r w:rsidR="00A926D2">
          <w:rPr>
            <w:noProof/>
            <w:webHidden/>
          </w:rPr>
          <w:fldChar w:fldCharType="end"/>
        </w:r>
      </w:hyperlink>
    </w:p>
    <w:p w14:paraId="11D7EEF8" w14:textId="674C905F" w:rsidR="00A926D2" w:rsidRDefault="00000000">
      <w:pPr>
        <w:pStyle w:val="INNH3"/>
        <w:tabs>
          <w:tab w:val="right" w:leader="dot" w:pos="9232"/>
        </w:tabs>
        <w:rPr>
          <w:rFonts w:asciiTheme="minorHAnsi" w:eastAsiaTheme="minorEastAsia" w:hAnsiTheme="minorHAnsi"/>
          <w:noProof/>
          <w:lang w:eastAsia="nb-NO"/>
        </w:rPr>
      </w:pPr>
      <w:hyperlink w:anchor="_Toc129347218" w:history="1">
        <w:r w:rsidR="00A926D2" w:rsidRPr="003A5A0E">
          <w:rPr>
            <w:rStyle w:val="Hyperkobling"/>
            <w:rFonts w:asciiTheme="majorHAnsi" w:hAnsiTheme="majorHAnsi"/>
            <w:noProof/>
          </w:rPr>
          <w:t>Generelt vedrørende dyrehelse</w:t>
        </w:r>
        <w:r w:rsidR="00A926D2">
          <w:rPr>
            <w:noProof/>
            <w:webHidden/>
          </w:rPr>
          <w:tab/>
        </w:r>
        <w:r w:rsidR="00A926D2">
          <w:rPr>
            <w:noProof/>
            <w:webHidden/>
          </w:rPr>
          <w:fldChar w:fldCharType="begin"/>
        </w:r>
        <w:r w:rsidR="00A926D2">
          <w:rPr>
            <w:noProof/>
            <w:webHidden/>
          </w:rPr>
          <w:instrText xml:space="preserve"> PAGEREF _Toc129347218 \h </w:instrText>
        </w:r>
        <w:r w:rsidR="00A926D2">
          <w:rPr>
            <w:noProof/>
            <w:webHidden/>
          </w:rPr>
        </w:r>
        <w:r w:rsidR="00A926D2">
          <w:rPr>
            <w:noProof/>
            <w:webHidden/>
          </w:rPr>
          <w:fldChar w:fldCharType="separate"/>
        </w:r>
        <w:r w:rsidR="001A1B94">
          <w:rPr>
            <w:noProof/>
            <w:webHidden/>
          </w:rPr>
          <w:t>66</w:t>
        </w:r>
        <w:r w:rsidR="00A926D2">
          <w:rPr>
            <w:noProof/>
            <w:webHidden/>
          </w:rPr>
          <w:fldChar w:fldCharType="end"/>
        </w:r>
      </w:hyperlink>
    </w:p>
    <w:p w14:paraId="23F76973" w14:textId="0C6887F0"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19" w:history="1">
        <w:r w:rsidR="00A926D2" w:rsidRPr="003A5A0E">
          <w:rPr>
            <w:rStyle w:val="Hyperkobling"/>
            <w:rFonts w:asciiTheme="majorHAnsi" w:hAnsiTheme="majorHAnsi"/>
            <w:noProof/>
          </w:rPr>
          <w:t>13.1.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Utbrudd av smittsom dyresykdom klassifisert som A sykdom</w:t>
        </w:r>
        <w:r w:rsidR="00A926D2">
          <w:rPr>
            <w:noProof/>
            <w:webHidden/>
          </w:rPr>
          <w:tab/>
        </w:r>
        <w:r w:rsidR="00A926D2">
          <w:rPr>
            <w:noProof/>
            <w:webHidden/>
          </w:rPr>
          <w:fldChar w:fldCharType="begin"/>
        </w:r>
        <w:r w:rsidR="00A926D2">
          <w:rPr>
            <w:noProof/>
            <w:webHidden/>
          </w:rPr>
          <w:instrText xml:space="preserve"> PAGEREF _Toc129347219 \h </w:instrText>
        </w:r>
        <w:r w:rsidR="00A926D2">
          <w:rPr>
            <w:noProof/>
            <w:webHidden/>
          </w:rPr>
        </w:r>
        <w:r w:rsidR="00A926D2">
          <w:rPr>
            <w:noProof/>
            <w:webHidden/>
          </w:rPr>
          <w:fldChar w:fldCharType="separate"/>
        </w:r>
        <w:r w:rsidR="001A1B94">
          <w:rPr>
            <w:noProof/>
            <w:webHidden/>
          </w:rPr>
          <w:t>66</w:t>
        </w:r>
        <w:r w:rsidR="00A926D2">
          <w:rPr>
            <w:noProof/>
            <w:webHidden/>
          </w:rPr>
          <w:fldChar w:fldCharType="end"/>
        </w:r>
      </w:hyperlink>
    </w:p>
    <w:p w14:paraId="659533F2" w14:textId="57E40B65"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20" w:history="1">
        <w:r w:rsidR="00A926D2" w:rsidRPr="003A5A0E">
          <w:rPr>
            <w:rStyle w:val="Hyperkobling"/>
            <w:rFonts w:asciiTheme="majorHAnsi" w:hAnsiTheme="majorHAnsi"/>
            <w:noProof/>
          </w:rPr>
          <w:t>13.2.</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Bortfall av strøm</w:t>
        </w:r>
        <w:r w:rsidR="00A926D2">
          <w:rPr>
            <w:noProof/>
            <w:webHidden/>
          </w:rPr>
          <w:tab/>
        </w:r>
        <w:r w:rsidR="00A926D2">
          <w:rPr>
            <w:noProof/>
            <w:webHidden/>
          </w:rPr>
          <w:fldChar w:fldCharType="begin"/>
        </w:r>
        <w:r w:rsidR="00A926D2">
          <w:rPr>
            <w:noProof/>
            <w:webHidden/>
          </w:rPr>
          <w:instrText xml:space="preserve"> PAGEREF _Toc129347220 \h </w:instrText>
        </w:r>
        <w:r w:rsidR="00A926D2">
          <w:rPr>
            <w:noProof/>
            <w:webHidden/>
          </w:rPr>
        </w:r>
        <w:r w:rsidR="00A926D2">
          <w:rPr>
            <w:noProof/>
            <w:webHidden/>
          </w:rPr>
          <w:fldChar w:fldCharType="separate"/>
        </w:r>
        <w:r w:rsidR="001A1B94">
          <w:rPr>
            <w:noProof/>
            <w:webHidden/>
          </w:rPr>
          <w:t>68</w:t>
        </w:r>
        <w:r w:rsidR="00A926D2">
          <w:rPr>
            <w:noProof/>
            <w:webHidden/>
          </w:rPr>
          <w:fldChar w:fldCharType="end"/>
        </w:r>
      </w:hyperlink>
    </w:p>
    <w:p w14:paraId="27F6BC95" w14:textId="2F9D198B"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21" w:history="1">
        <w:r w:rsidR="00A926D2" w:rsidRPr="003A5A0E">
          <w:rPr>
            <w:rStyle w:val="Hyperkobling"/>
            <w:rFonts w:asciiTheme="majorHAnsi" w:hAnsiTheme="majorHAnsi"/>
            <w:noProof/>
          </w:rPr>
          <w:t>13.3.</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Oppsummering og hovedprioriteringer</w:t>
        </w:r>
        <w:r w:rsidR="00A926D2">
          <w:rPr>
            <w:noProof/>
            <w:webHidden/>
          </w:rPr>
          <w:tab/>
        </w:r>
        <w:r w:rsidR="00A926D2">
          <w:rPr>
            <w:noProof/>
            <w:webHidden/>
          </w:rPr>
          <w:fldChar w:fldCharType="begin"/>
        </w:r>
        <w:r w:rsidR="00A926D2">
          <w:rPr>
            <w:noProof/>
            <w:webHidden/>
          </w:rPr>
          <w:instrText xml:space="preserve"> PAGEREF _Toc129347221 \h </w:instrText>
        </w:r>
        <w:r w:rsidR="00A926D2">
          <w:rPr>
            <w:noProof/>
            <w:webHidden/>
          </w:rPr>
        </w:r>
        <w:r w:rsidR="00A926D2">
          <w:rPr>
            <w:noProof/>
            <w:webHidden/>
          </w:rPr>
          <w:fldChar w:fldCharType="separate"/>
        </w:r>
        <w:r w:rsidR="001A1B94">
          <w:rPr>
            <w:noProof/>
            <w:webHidden/>
          </w:rPr>
          <w:t>68</w:t>
        </w:r>
        <w:r w:rsidR="00A926D2">
          <w:rPr>
            <w:noProof/>
            <w:webHidden/>
          </w:rPr>
          <w:fldChar w:fldCharType="end"/>
        </w:r>
      </w:hyperlink>
    </w:p>
    <w:p w14:paraId="3FAD68A9" w14:textId="7A6212A3" w:rsidR="00A926D2" w:rsidRDefault="00000000">
      <w:pPr>
        <w:pStyle w:val="INNH2"/>
        <w:tabs>
          <w:tab w:val="left" w:pos="880"/>
          <w:tab w:val="right" w:leader="dot" w:pos="9232"/>
        </w:tabs>
        <w:rPr>
          <w:rFonts w:asciiTheme="minorHAnsi" w:eastAsiaTheme="minorEastAsia" w:hAnsiTheme="minorHAnsi"/>
          <w:noProof/>
          <w:lang w:eastAsia="nb-NO"/>
        </w:rPr>
      </w:pPr>
      <w:hyperlink w:anchor="_Toc129347222" w:history="1">
        <w:r w:rsidR="00A926D2" w:rsidRPr="003A5A0E">
          <w:rPr>
            <w:rStyle w:val="Hyperkobling"/>
            <w:rFonts w:asciiTheme="majorHAnsi" w:hAnsiTheme="majorHAnsi"/>
            <w:noProof/>
          </w:rPr>
          <w:t>14.</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Terrorhandlinger</w:t>
        </w:r>
        <w:r w:rsidR="00A926D2">
          <w:rPr>
            <w:noProof/>
            <w:webHidden/>
          </w:rPr>
          <w:tab/>
        </w:r>
        <w:r w:rsidR="00A926D2">
          <w:rPr>
            <w:noProof/>
            <w:webHidden/>
          </w:rPr>
          <w:fldChar w:fldCharType="begin"/>
        </w:r>
        <w:r w:rsidR="00A926D2">
          <w:rPr>
            <w:noProof/>
            <w:webHidden/>
          </w:rPr>
          <w:instrText xml:space="preserve"> PAGEREF _Toc129347222 \h </w:instrText>
        </w:r>
        <w:r w:rsidR="00A926D2">
          <w:rPr>
            <w:noProof/>
            <w:webHidden/>
          </w:rPr>
        </w:r>
        <w:r w:rsidR="00A926D2">
          <w:rPr>
            <w:noProof/>
            <w:webHidden/>
          </w:rPr>
          <w:fldChar w:fldCharType="separate"/>
        </w:r>
        <w:r w:rsidR="001A1B94">
          <w:rPr>
            <w:noProof/>
            <w:webHidden/>
          </w:rPr>
          <w:t>69</w:t>
        </w:r>
        <w:r w:rsidR="00A926D2">
          <w:rPr>
            <w:noProof/>
            <w:webHidden/>
          </w:rPr>
          <w:fldChar w:fldCharType="end"/>
        </w:r>
      </w:hyperlink>
    </w:p>
    <w:p w14:paraId="7A94EEA3" w14:textId="6FBAF1CF" w:rsidR="00A926D2" w:rsidRDefault="00000000">
      <w:pPr>
        <w:pStyle w:val="INNH3"/>
        <w:tabs>
          <w:tab w:val="right" w:leader="dot" w:pos="9232"/>
        </w:tabs>
        <w:rPr>
          <w:rFonts w:asciiTheme="minorHAnsi" w:eastAsiaTheme="minorEastAsia" w:hAnsiTheme="minorHAnsi"/>
          <w:noProof/>
          <w:lang w:eastAsia="nb-NO"/>
        </w:rPr>
      </w:pPr>
      <w:hyperlink w:anchor="_Toc129347223" w:history="1">
        <w:r w:rsidR="00A926D2" w:rsidRPr="003A5A0E">
          <w:rPr>
            <w:rStyle w:val="Hyperkobling"/>
            <w:rFonts w:asciiTheme="majorHAnsi" w:hAnsiTheme="majorHAnsi"/>
            <w:noProof/>
          </w:rPr>
          <w:t>Innledning</w:t>
        </w:r>
        <w:r w:rsidR="00A926D2">
          <w:rPr>
            <w:noProof/>
            <w:webHidden/>
          </w:rPr>
          <w:tab/>
        </w:r>
        <w:r w:rsidR="00A926D2">
          <w:rPr>
            <w:noProof/>
            <w:webHidden/>
          </w:rPr>
          <w:fldChar w:fldCharType="begin"/>
        </w:r>
        <w:r w:rsidR="00A926D2">
          <w:rPr>
            <w:noProof/>
            <w:webHidden/>
          </w:rPr>
          <w:instrText xml:space="preserve"> PAGEREF _Toc129347223 \h </w:instrText>
        </w:r>
        <w:r w:rsidR="00A926D2">
          <w:rPr>
            <w:noProof/>
            <w:webHidden/>
          </w:rPr>
        </w:r>
        <w:r w:rsidR="00A926D2">
          <w:rPr>
            <w:noProof/>
            <w:webHidden/>
          </w:rPr>
          <w:fldChar w:fldCharType="separate"/>
        </w:r>
        <w:r w:rsidR="001A1B94">
          <w:rPr>
            <w:noProof/>
            <w:webHidden/>
          </w:rPr>
          <w:t>69</w:t>
        </w:r>
        <w:r w:rsidR="00A926D2">
          <w:rPr>
            <w:noProof/>
            <w:webHidden/>
          </w:rPr>
          <w:fldChar w:fldCharType="end"/>
        </w:r>
      </w:hyperlink>
    </w:p>
    <w:p w14:paraId="3E93DBDA" w14:textId="0D2DC662"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24" w:history="1">
        <w:r w:rsidR="00A926D2" w:rsidRPr="003A5A0E">
          <w:rPr>
            <w:rStyle w:val="Hyperkobling"/>
            <w:rFonts w:asciiTheme="majorHAnsi" w:hAnsiTheme="majorHAnsi"/>
            <w:noProof/>
          </w:rPr>
          <w:t>14.1.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Tenkelige terrorhandlinger i Stange.</w:t>
        </w:r>
        <w:r w:rsidR="00A926D2">
          <w:rPr>
            <w:noProof/>
            <w:webHidden/>
          </w:rPr>
          <w:tab/>
        </w:r>
        <w:r w:rsidR="00A926D2">
          <w:rPr>
            <w:noProof/>
            <w:webHidden/>
          </w:rPr>
          <w:fldChar w:fldCharType="begin"/>
        </w:r>
        <w:r w:rsidR="00A926D2">
          <w:rPr>
            <w:noProof/>
            <w:webHidden/>
          </w:rPr>
          <w:instrText xml:space="preserve"> PAGEREF _Toc129347224 \h </w:instrText>
        </w:r>
        <w:r w:rsidR="00A926D2">
          <w:rPr>
            <w:noProof/>
            <w:webHidden/>
          </w:rPr>
        </w:r>
        <w:r w:rsidR="00A926D2">
          <w:rPr>
            <w:noProof/>
            <w:webHidden/>
          </w:rPr>
          <w:fldChar w:fldCharType="separate"/>
        </w:r>
        <w:r w:rsidR="001A1B94">
          <w:rPr>
            <w:noProof/>
            <w:webHidden/>
          </w:rPr>
          <w:t>70</w:t>
        </w:r>
        <w:r w:rsidR="00A926D2">
          <w:rPr>
            <w:noProof/>
            <w:webHidden/>
          </w:rPr>
          <w:fldChar w:fldCharType="end"/>
        </w:r>
      </w:hyperlink>
    </w:p>
    <w:p w14:paraId="4965FEC1" w14:textId="60D954B2"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25" w:history="1">
        <w:r w:rsidR="00A926D2" w:rsidRPr="003A5A0E">
          <w:rPr>
            <w:rStyle w:val="Hyperkobling"/>
            <w:rFonts w:asciiTheme="majorHAnsi" w:hAnsiTheme="majorHAnsi"/>
            <w:noProof/>
          </w:rPr>
          <w:t>14.2.</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Oppsummering</w:t>
        </w:r>
        <w:r w:rsidR="00A926D2">
          <w:rPr>
            <w:noProof/>
            <w:webHidden/>
          </w:rPr>
          <w:tab/>
        </w:r>
        <w:r w:rsidR="00A926D2">
          <w:rPr>
            <w:noProof/>
            <w:webHidden/>
          </w:rPr>
          <w:fldChar w:fldCharType="begin"/>
        </w:r>
        <w:r w:rsidR="00A926D2">
          <w:rPr>
            <w:noProof/>
            <w:webHidden/>
          </w:rPr>
          <w:instrText xml:space="preserve"> PAGEREF _Toc129347225 \h </w:instrText>
        </w:r>
        <w:r w:rsidR="00A926D2">
          <w:rPr>
            <w:noProof/>
            <w:webHidden/>
          </w:rPr>
        </w:r>
        <w:r w:rsidR="00A926D2">
          <w:rPr>
            <w:noProof/>
            <w:webHidden/>
          </w:rPr>
          <w:fldChar w:fldCharType="separate"/>
        </w:r>
        <w:r w:rsidR="001A1B94">
          <w:rPr>
            <w:noProof/>
            <w:webHidden/>
          </w:rPr>
          <w:t>72</w:t>
        </w:r>
        <w:r w:rsidR="00A926D2">
          <w:rPr>
            <w:noProof/>
            <w:webHidden/>
          </w:rPr>
          <w:fldChar w:fldCharType="end"/>
        </w:r>
      </w:hyperlink>
    </w:p>
    <w:p w14:paraId="68EB13AB" w14:textId="052B4D4F" w:rsidR="00A926D2" w:rsidRDefault="00000000">
      <w:pPr>
        <w:pStyle w:val="INNH2"/>
        <w:tabs>
          <w:tab w:val="left" w:pos="880"/>
          <w:tab w:val="right" w:leader="dot" w:pos="9232"/>
        </w:tabs>
        <w:rPr>
          <w:rFonts w:asciiTheme="minorHAnsi" w:eastAsiaTheme="minorEastAsia" w:hAnsiTheme="minorHAnsi"/>
          <w:noProof/>
          <w:lang w:eastAsia="nb-NO"/>
        </w:rPr>
      </w:pPr>
      <w:hyperlink w:anchor="_Toc129347226" w:history="1">
        <w:r w:rsidR="00A926D2" w:rsidRPr="003A5A0E">
          <w:rPr>
            <w:rStyle w:val="Hyperkobling"/>
            <w:rFonts w:asciiTheme="majorHAnsi" w:hAnsiTheme="majorHAnsi"/>
            <w:noProof/>
          </w:rPr>
          <w:t>15.</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Mennesker på flukt</w:t>
        </w:r>
        <w:r w:rsidR="00A926D2">
          <w:rPr>
            <w:noProof/>
            <w:webHidden/>
          </w:rPr>
          <w:tab/>
        </w:r>
        <w:r w:rsidR="00A926D2">
          <w:rPr>
            <w:noProof/>
            <w:webHidden/>
          </w:rPr>
          <w:fldChar w:fldCharType="begin"/>
        </w:r>
        <w:r w:rsidR="00A926D2">
          <w:rPr>
            <w:noProof/>
            <w:webHidden/>
          </w:rPr>
          <w:instrText xml:space="preserve"> PAGEREF _Toc129347226 \h </w:instrText>
        </w:r>
        <w:r w:rsidR="00A926D2">
          <w:rPr>
            <w:noProof/>
            <w:webHidden/>
          </w:rPr>
        </w:r>
        <w:r w:rsidR="00A926D2">
          <w:rPr>
            <w:noProof/>
            <w:webHidden/>
          </w:rPr>
          <w:fldChar w:fldCharType="separate"/>
        </w:r>
        <w:r w:rsidR="001A1B94">
          <w:rPr>
            <w:noProof/>
            <w:webHidden/>
          </w:rPr>
          <w:t>72</w:t>
        </w:r>
        <w:r w:rsidR="00A926D2">
          <w:rPr>
            <w:noProof/>
            <w:webHidden/>
          </w:rPr>
          <w:fldChar w:fldCharType="end"/>
        </w:r>
      </w:hyperlink>
    </w:p>
    <w:p w14:paraId="1D5E73FF" w14:textId="101BB4FD" w:rsidR="00A926D2" w:rsidRDefault="00000000">
      <w:pPr>
        <w:pStyle w:val="INNH1"/>
        <w:tabs>
          <w:tab w:val="left" w:pos="660"/>
          <w:tab w:val="right" w:leader="dot" w:pos="9232"/>
        </w:tabs>
        <w:rPr>
          <w:rFonts w:asciiTheme="minorHAnsi" w:eastAsiaTheme="minorEastAsia" w:hAnsiTheme="minorHAnsi"/>
          <w:noProof/>
          <w:lang w:eastAsia="nb-NO"/>
        </w:rPr>
      </w:pPr>
      <w:hyperlink w:anchor="_Toc129347227" w:history="1">
        <w:r w:rsidR="00A926D2" w:rsidRPr="003A5A0E">
          <w:rPr>
            <w:rStyle w:val="Hyperkobling"/>
            <w:rFonts w:asciiTheme="majorHAnsi" w:hAnsiTheme="majorHAnsi"/>
            <w:noProof/>
          </w:rPr>
          <w:t>16.</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Videre arbeid</w:t>
        </w:r>
        <w:r w:rsidR="00A926D2">
          <w:rPr>
            <w:noProof/>
            <w:webHidden/>
          </w:rPr>
          <w:tab/>
        </w:r>
        <w:r w:rsidR="00A926D2">
          <w:rPr>
            <w:noProof/>
            <w:webHidden/>
          </w:rPr>
          <w:fldChar w:fldCharType="begin"/>
        </w:r>
        <w:r w:rsidR="00A926D2">
          <w:rPr>
            <w:noProof/>
            <w:webHidden/>
          </w:rPr>
          <w:instrText xml:space="preserve"> PAGEREF _Toc129347227 \h </w:instrText>
        </w:r>
        <w:r w:rsidR="00A926D2">
          <w:rPr>
            <w:noProof/>
            <w:webHidden/>
          </w:rPr>
        </w:r>
        <w:r w:rsidR="00A926D2">
          <w:rPr>
            <w:noProof/>
            <w:webHidden/>
          </w:rPr>
          <w:fldChar w:fldCharType="separate"/>
        </w:r>
        <w:r w:rsidR="001A1B94">
          <w:rPr>
            <w:noProof/>
            <w:webHidden/>
          </w:rPr>
          <w:t>73</w:t>
        </w:r>
        <w:r w:rsidR="00A926D2">
          <w:rPr>
            <w:noProof/>
            <w:webHidden/>
          </w:rPr>
          <w:fldChar w:fldCharType="end"/>
        </w:r>
      </w:hyperlink>
    </w:p>
    <w:p w14:paraId="4B94AE31" w14:textId="68D51D94" w:rsidR="00A926D2" w:rsidRDefault="00000000">
      <w:pPr>
        <w:pStyle w:val="INNH1"/>
        <w:tabs>
          <w:tab w:val="left" w:pos="660"/>
          <w:tab w:val="right" w:leader="dot" w:pos="9232"/>
        </w:tabs>
        <w:rPr>
          <w:rFonts w:asciiTheme="minorHAnsi" w:eastAsiaTheme="minorEastAsia" w:hAnsiTheme="minorHAnsi"/>
          <w:noProof/>
          <w:lang w:eastAsia="nb-NO"/>
        </w:rPr>
      </w:pPr>
      <w:hyperlink w:anchor="_Toc129347228" w:history="1">
        <w:r w:rsidR="00A926D2" w:rsidRPr="003A5A0E">
          <w:rPr>
            <w:rStyle w:val="Hyperkobling"/>
            <w:rFonts w:asciiTheme="majorHAnsi" w:hAnsiTheme="majorHAnsi"/>
            <w:noProof/>
          </w:rPr>
          <w:t>17.</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Vedlegg</w:t>
        </w:r>
        <w:r w:rsidR="00A926D2">
          <w:rPr>
            <w:noProof/>
            <w:webHidden/>
          </w:rPr>
          <w:tab/>
        </w:r>
        <w:r w:rsidR="00A926D2">
          <w:rPr>
            <w:noProof/>
            <w:webHidden/>
          </w:rPr>
          <w:fldChar w:fldCharType="begin"/>
        </w:r>
        <w:r w:rsidR="00A926D2">
          <w:rPr>
            <w:noProof/>
            <w:webHidden/>
          </w:rPr>
          <w:instrText xml:space="preserve"> PAGEREF _Toc129347228 \h </w:instrText>
        </w:r>
        <w:r w:rsidR="00A926D2">
          <w:rPr>
            <w:noProof/>
            <w:webHidden/>
          </w:rPr>
        </w:r>
        <w:r w:rsidR="00A926D2">
          <w:rPr>
            <w:noProof/>
            <w:webHidden/>
          </w:rPr>
          <w:fldChar w:fldCharType="separate"/>
        </w:r>
        <w:r w:rsidR="001A1B94">
          <w:rPr>
            <w:noProof/>
            <w:webHidden/>
          </w:rPr>
          <w:t>74</w:t>
        </w:r>
        <w:r w:rsidR="00A926D2">
          <w:rPr>
            <w:noProof/>
            <w:webHidden/>
          </w:rPr>
          <w:fldChar w:fldCharType="end"/>
        </w:r>
      </w:hyperlink>
    </w:p>
    <w:p w14:paraId="21EB5C41" w14:textId="75C937C4"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29" w:history="1">
        <w:r w:rsidR="00A926D2" w:rsidRPr="003A5A0E">
          <w:rPr>
            <w:rStyle w:val="Hyperkobling"/>
            <w:rFonts w:ascii="Verdana" w:hAnsi="Verdana"/>
            <w:noProof/>
          </w:rPr>
          <w:t>17.1.</w:t>
        </w:r>
        <w:r w:rsidR="00A926D2">
          <w:rPr>
            <w:rFonts w:asciiTheme="minorHAnsi" w:eastAsiaTheme="minorEastAsia" w:hAnsiTheme="minorHAnsi"/>
            <w:noProof/>
            <w:lang w:eastAsia="nb-NO"/>
          </w:rPr>
          <w:tab/>
        </w:r>
        <w:r w:rsidR="00A926D2" w:rsidRPr="003A5A0E">
          <w:rPr>
            <w:rStyle w:val="Hyperkobling"/>
            <w:rFonts w:ascii="Verdana" w:hAnsi="Verdana"/>
            <w:noProof/>
          </w:rPr>
          <w:t>Vedlegg 1 – anbefalte tiltak</w:t>
        </w:r>
        <w:r w:rsidR="00A926D2">
          <w:rPr>
            <w:noProof/>
            <w:webHidden/>
          </w:rPr>
          <w:tab/>
        </w:r>
        <w:r w:rsidR="00A926D2">
          <w:rPr>
            <w:noProof/>
            <w:webHidden/>
          </w:rPr>
          <w:fldChar w:fldCharType="begin"/>
        </w:r>
        <w:r w:rsidR="00A926D2">
          <w:rPr>
            <w:noProof/>
            <w:webHidden/>
          </w:rPr>
          <w:instrText xml:space="preserve"> PAGEREF _Toc129347229 \h </w:instrText>
        </w:r>
        <w:r w:rsidR="00A926D2">
          <w:rPr>
            <w:noProof/>
            <w:webHidden/>
          </w:rPr>
        </w:r>
        <w:r w:rsidR="00A926D2">
          <w:rPr>
            <w:noProof/>
            <w:webHidden/>
          </w:rPr>
          <w:fldChar w:fldCharType="separate"/>
        </w:r>
        <w:r w:rsidR="001A1B94">
          <w:rPr>
            <w:noProof/>
            <w:webHidden/>
          </w:rPr>
          <w:t>74</w:t>
        </w:r>
        <w:r w:rsidR="00A926D2">
          <w:rPr>
            <w:noProof/>
            <w:webHidden/>
          </w:rPr>
          <w:fldChar w:fldCharType="end"/>
        </w:r>
      </w:hyperlink>
    </w:p>
    <w:p w14:paraId="5D3EE3E8" w14:textId="54ADDF7A"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30" w:history="1">
        <w:r w:rsidR="00A926D2" w:rsidRPr="003A5A0E">
          <w:rPr>
            <w:rStyle w:val="Hyperkobling"/>
            <w:rFonts w:asciiTheme="majorHAnsi" w:hAnsiTheme="majorHAnsi"/>
            <w:noProof/>
          </w:rPr>
          <w:t>17.2.</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Vedlegg 2 – Sentrale ord og begrep</w:t>
        </w:r>
        <w:r w:rsidR="00A926D2">
          <w:rPr>
            <w:noProof/>
            <w:webHidden/>
          </w:rPr>
          <w:tab/>
        </w:r>
        <w:r w:rsidR="00A926D2">
          <w:rPr>
            <w:noProof/>
            <w:webHidden/>
          </w:rPr>
          <w:fldChar w:fldCharType="begin"/>
        </w:r>
        <w:r w:rsidR="00A926D2">
          <w:rPr>
            <w:noProof/>
            <w:webHidden/>
          </w:rPr>
          <w:instrText xml:space="preserve"> PAGEREF _Toc129347230 \h </w:instrText>
        </w:r>
        <w:r w:rsidR="00A926D2">
          <w:rPr>
            <w:noProof/>
            <w:webHidden/>
          </w:rPr>
        </w:r>
        <w:r w:rsidR="00A926D2">
          <w:rPr>
            <w:noProof/>
            <w:webHidden/>
          </w:rPr>
          <w:fldChar w:fldCharType="separate"/>
        </w:r>
        <w:r w:rsidR="001A1B94">
          <w:rPr>
            <w:noProof/>
            <w:webHidden/>
          </w:rPr>
          <w:t>75</w:t>
        </w:r>
        <w:r w:rsidR="00A926D2">
          <w:rPr>
            <w:noProof/>
            <w:webHidden/>
          </w:rPr>
          <w:fldChar w:fldCharType="end"/>
        </w:r>
      </w:hyperlink>
    </w:p>
    <w:p w14:paraId="50BA2142" w14:textId="50394032"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31" w:history="1">
        <w:r w:rsidR="00A926D2" w:rsidRPr="003A5A0E">
          <w:rPr>
            <w:rStyle w:val="Hyperkobling"/>
            <w:noProof/>
          </w:rPr>
          <w:t>17.3.</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Vedlegg 3 – Eksisterende og ny informasjon</w:t>
        </w:r>
        <w:r w:rsidR="00A926D2">
          <w:rPr>
            <w:noProof/>
            <w:webHidden/>
          </w:rPr>
          <w:tab/>
        </w:r>
        <w:r w:rsidR="00A926D2">
          <w:rPr>
            <w:noProof/>
            <w:webHidden/>
          </w:rPr>
          <w:fldChar w:fldCharType="begin"/>
        </w:r>
        <w:r w:rsidR="00A926D2">
          <w:rPr>
            <w:noProof/>
            <w:webHidden/>
          </w:rPr>
          <w:instrText xml:space="preserve"> PAGEREF _Toc129347231 \h </w:instrText>
        </w:r>
        <w:r w:rsidR="00A926D2">
          <w:rPr>
            <w:noProof/>
            <w:webHidden/>
          </w:rPr>
        </w:r>
        <w:r w:rsidR="00A926D2">
          <w:rPr>
            <w:noProof/>
            <w:webHidden/>
          </w:rPr>
          <w:fldChar w:fldCharType="separate"/>
        </w:r>
        <w:r w:rsidR="001A1B94">
          <w:rPr>
            <w:noProof/>
            <w:webHidden/>
          </w:rPr>
          <w:t>76</w:t>
        </w:r>
        <w:r w:rsidR="00A926D2">
          <w:rPr>
            <w:noProof/>
            <w:webHidden/>
          </w:rPr>
          <w:fldChar w:fldCharType="end"/>
        </w:r>
      </w:hyperlink>
    </w:p>
    <w:p w14:paraId="0F9AC2FC" w14:textId="76EDD8F5"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32" w:history="1">
        <w:r w:rsidR="00A926D2" w:rsidRPr="003A5A0E">
          <w:rPr>
            <w:rStyle w:val="Hyperkobling"/>
            <w:rFonts w:asciiTheme="majorHAnsi" w:hAnsiTheme="majorHAnsi"/>
            <w:noProof/>
          </w:rPr>
          <w:t>17.4.</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Vedlegg 4 – Samfunnskritiske funksjoner</w:t>
        </w:r>
        <w:r w:rsidR="00A926D2">
          <w:rPr>
            <w:noProof/>
            <w:webHidden/>
          </w:rPr>
          <w:tab/>
        </w:r>
        <w:r w:rsidR="00A926D2">
          <w:rPr>
            <w:noProof/>
            <w:webHidden/>
          </w:rPr>
          <w:fldChar w:fldCharType="begin"/>
        </w:r>
        <w:r w:rsidR="00A926D2">
          <w:rPr>
            <w:noProof/>
            <w:webHidden/>
          </w:rPr>
          <w:instrText xml:space="preserve"> PAGEREF _Toc129347232 \h </w:instrText>
        </w:r>
        <w:r w:rsidR="00A926D2">
          <w:rPr>
            <w:noProof/>
            <w:webHidden/>
          </w:rPr>
        </w:r>
        <w:r w:rsidR="00A926D2">
          <w:rPr>
            <w:noProof/>
            <w:webHidden/>
          </w:rPr>
          <w:fldChar w:fldCharType="separate"/>
        </w:r>
        <w:r w:rsidR="001A1B94">
          <w:rPr>
            <w:noProof/>
            <w:webHidden/>
          </w:rPr>
          <w:t>78</w:t>
        </w:r>
        <w:r w:rsidR="00A926D2">
          <w:rPr>
            <w:noProof/>
            <w:webHidden/>
          </w:rPr>
          <w:fldChar w:fldCharType="end"/>
        </w:r>
      </w:hyperlink>
    </w:p>
    <w:p w14:paraId="3F370780" w14:textId="7B125DA0" w:rsidR="00A926D2" w:rsidRDefault="00000000">
      <w:pPr>
        <w:pStyle w:val="INNH1"/>
        <w:tabs>
          <w:tab w:val="left" w:pos="660"/>
          <w:tab w:val="right" w:leader="dot" w:pos="9232"/>
        </w:tabs>
        <w:rPr>
          <w:rFonts w:asciiTheme="minorHAnsi" w:eastAsiaTheme="minorEastAsia" w:hAnsiTheme="minorHAnsi"/>
          <w:noProof/>
          <w:lang w:eastAsia="nb-NO"/>
        </w:rPr>
      </w:pPr>
      <w:hyperlink w:anchor="_Toc129347233" w:history="1">
        <w:r w:rsidR="00A926D2" w:rsidRPr="003A5A0E">
          <w:rPr>
            <w:rStyle w:val="Hyperkobling"/>
            <w:rFonts w:asciiTheme="majorHAnsi" w:hAnsiTheme="majorHAnsi"/>
            <w:noProof/>
          </w:rPr>
          <w:t>18.</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Kildeoversikt</w:t>
        </w:r>
        <w:r w:rsidR="00A926D2">
          <w:rPr>
            <w:noProof/>
            <w:webHidden/>
          </w:rPr>
          <w:tab/>
        </w:r>
        <w:r w:rsidR="00A926D2">
          <w:rPr>
            <w:noProof/>
            <w:webHidden/>
          </w:rPr>
          <w:fldChar w:fldCharType="begin"/>
        </w:r>
        <w:r w:rsidR="00A926D2">
          <w:rPr>
            <w:noProof/>
            <w:webHidden/>
          </w:rPr>
          <w:instrText xml:space="preserve"> PAGEREF _Toc129347233 \h </w:instrText>
        </w:r>
        <w:r w:rsidR="00A926D2">
          <w:rPr>
            <w:noProof/>
            <w:webHidden/>
          </w:rPr>
        </w:r>
        <w:r w:rsidR="00A926D2">
          <w:rPr>
            <w:noProof/>
            <w:webHidden/>
          </w:rPr>
          <w:fldChar w:fldCharType="separate"/>
        </w:r>
        <w:r w:rsidR="001A1B94">
          <w:rPr>
            <w:noProof/>
            <w:webHidden/>
          </w:rPr>
          <w:t>79</w:t>
        </w:r>
        <w:r w:rsidR="00A926D2">
          <w:rPr>
            <w:noProof/>
            <w:webHidden/>
          </w:rPr>
          <w:fldChar w:fldCharType="end"/>
        </w:r>
      </w:hyperlink>
    </w:p>
    <w:p w14:paraId="3D279E0E" w14:textId="0787618A" w:rsidR="00A926D2" w:rsidRDefault="00000000">
      <w:pPr>
        <w:pStyle w:val="INNH3"/>
        <w:tabs>
          <w:tab w:val="left" w:pos="1320"/>
          <w:tab w:val="right" w:leader="dot" w:pos="9232"/>
        </w:tabs>
        <w:rPr>
          <w:rFonts w:asciiTheme="minorHAnsi" w:eastAsiaTheme="minorEastAsia" w:hAnsiTheme="minorHAnsi"/>
          <w:noProof/>
          <w:lang w:eastAsia="nb-NO"/>
        </w:rPr>
      </w:pPr>
      <w:hyperlink w:anchor="_Toc129347234" w:history="1">
        <w:r w:rsidR="00A926D2" w:rsidRPr="003A5A0E">
          <w:rPr>
            <w:rStyle w:val="Hyperkobling"/>
            <w:rFonts w:asciiTheme="majorHAnsi" w:hAnsiTheme="majorHAnsi"/>
            <w:noProof/>
          </w:rPr>
          <w:t>18.1.</w:t>
        </w:r>
        <w:r w:rsidR="00A926D2">
          <w:rPr>
            <w:rFonts w:asciiTheme="minorHAnsi" w:eastAsiaTheme="minorEastAsia" w:hAnsiTheme="minorHAnsi"/>
            <w:noProof/>
            <w:lang w:eastAsia="nb-NO"/>
          </w:rPr>
          <w:tab/>
        </w:r>
        <w:r w:rsidR="00A926D2" w:rsidRPr="003A5A0E">
          <w:rPr>
            <w:rStyle w:val="Hyperkobling"/>
            <w:rFonts w:asciiTheme="majorHAnsi" w:hAnsiTheme="majorHAnsi"/>
            <w:noProof/>
          </w:rPr>
          <w:t>Lovdata</w:t>
        </w:r>
        <w:r w:rsidR="00A926D2">
          <w:rPr>
            <w:noProof/>
            <w:webHidden/>
          </w:rPr>
          <w:tab/>
        </w:r>
        <w:r w:rsidR="00A926D2">
          <w:rPr>
            <w:noProof/>
            <w:webHidden/>
          </w:rPr>
          <w:fldChar w:fldCharType="begin"/>
        </w:r>
        <w:r w:rsidR="00A926D2">
          <w:rPr>
            <w:noProof/>
            <w:webHidden/>
          </w:rPr>
          <w:instrText xml:space="preserve"> PAGEREF _Toc129347234 \h </w:instrText>
        </w:r>
        <w:r w:rsidR="00A926D2">
          <w:rPr>
            <w:noProof/>
            <w:webHidden/>
          </w:rPr>
        </w:r>
        <w:r w:rsidR="00A926D2">
          <w:rPr>
            <w:noProof/>
            <w:webHidden/>
          </w:rPr>
          <w:fldChar w:fldCharType="separate"/>
        </w:r>
        <w:r w:rsidR="001A1B94">
          <w:rPr>
            <w:noProof/>
            <w:webHidden/>
          </w:rPr>
          <w:t>80</w:t>
        </w:r>
        <w:r w:rsidR="00A926D2">
          <w:rPr>
            <w:noProof/>
            <w:webHidden/>
          </w:rPr>
          <w:fldChar w:fldCharType="end"/>
        </w:r>
      </w:hyperlink>
    </w:p>
    <w:p w14:paraId="5A9E499D" w14:textId="15318C43" w:rsidR="0069600B" w:rsidRPr="00713301" w:rsidRDefault="0076552E" w:rsidP="00E60AB6">
      <w:pPr>
        <w:pStyle w:val="Overskrift1"/>
        <w:keepLines w:val="0"/>
        <w:spacing w:before="240" w:after="60"/>
        <w:rPr>
          <w:rFonts w:asciiTheme="minorHAnsi" w:hAnsiTheme="minorHAnsi" w:cs="Calibri"/>
          <w:b w:val="0"/>
          <w:bCs w:val="0"/>
          <w:sz w:val="24"/>
          <w:szCs w:val="24"/>
        </w:rPr>
      </w:pPr>
      <w:r w:rsidRPr="00713301">
        <w:rPr>
          <w:rFonts w:asciiTheme="minorHAnsi" w:hAnsiTheme="minorHAnsi" w:cs="Calibri"/>
          <w:b w:val="0"/>
          <w:bCs w:val="0"/>
          <w:sz w:val="24"/>
          <w:szCs w:val="24"/>
        </w:rPr>
        <w:fldChar w:fldCharType="end"/>
      </w:r>
    </w:p>
    <w:p w14:paraId="33B402C0" w14:textId="6B942E4A" w:rsidR="0069600B" w:rsidRDefault="0069600B" w:rsidP="0069600B"/>
    <w:p w14:paraId="2EC0CFB6" w14:textId="5DEF574E" w:rsidR="0069600B" w:rsidRDefault="0069600B" w:rsidP="0069600B"/>
    <w:p w14:paraId="41F5270C" w14:textId="1130DF49" w:rsidR="0069600B" w:rsidRDefault="0069600B" w:rsidP="0069600B"/>
    <w:p w14:paraId="1AF2B2C3" w14:textId="6B0ACA46" w:rsidR="0069600B" w:rsidRDefault="0069600B" w:rsidP="0069600B"/>
    <w:p w14:paraId="17FED5E5" w14:textId="234F20CB" w:rsidR="0069600B" w:rsidRDefault="0069600B" w:rsidP="0069600B"/>
    <w:p w14:paraId="2DA9C3CB" w14:textId="6FEDBD6D" w:rsidR="0069600B" w:rsidRDefault="0069600B" w:rsidP="0069600B"/>
    <w:p w14:paraId="0E88F044" w14:textId="2609CBEA" w:rsidR="0069600B" w:rsidRDefault="0069600B" w:rsidP="0069600B"/>
    <w:p w14:paraId="60E093AB" w14:textId="6BEE2AA4" w:rsidR="0069600B" w:rsidRDefault="0069600B" w:rsidP="0069600B"/>
    <w:p w14:paraId="2AE6B749" w14:textId="6A0E435A" w:rsidR="0069600B" w:rsidRDefault="0069600B" w:rsidP="0069600B"/>
    <w:p w14:paraId="403ACEF4" w14:textId="56EFB45C" w:rsidR="003347A1" w:rsidRDefault="003347A1" w:rsidP="0069600B"/>
    <w:p w14:paraId="44E704B7" w14:textId="79E5C087" w:rsidR="00025853" w:rsidRDefault="00025853" w:rsidP="0069600B"/>
    <w:p w14:paraId="7E18074E" w14:textId="675877DC" w:rsidR="00025853" w:rsidRDefault="00025853" w:rsidP="0069600B"/>
    <w:p w14:paraId="47FB1394" w14:textId="77777777" w:rsidR="00025853" w:rsidRDefault="00025853" w:rsidP="0069600B"/>
    <w:p w14:paraId="657891E9" w14:textId="5B4C83A4" w:rsidR="003347A1" w:rsidRDefault="003347A1" w:rsidP="0069600B"/>
    <w:p w14:paraId="21630971" w14:textId="48512C94" w:rsidR="003347A1" w:rsidRDefault="003347A1" w:rsidP="0069600B"/>
    <w:p w14:paraId="6D280FD1" w14:textId="45C7268C" w:rsidR="003347A1" w:rsidRDefault="003347A1" w:rsidP="0069600B"/>
    <w:p w14:paraId="041E92BE" w14:textId="1A277052" w:rsidR="003347A1" w:rsidRDefault="003347A1" w:rsidP="0069600B"/>
    <w:p w14:paraId="760CB428" w14:textId="0A1A817B" w:rsidR="003347A1" w:rsidRDefault="003347A1" w:rsidP="0069600B"/>
    <w:p w14:paraId="35E61437" w14:textId="5ACC8B53" w:rsidR="003347A1" w:rsidRDefault="003347A1" w:rsidP="0069600B"/>
    <w:p w14:paraId="7409D92C" w14:textId="65B1F721" w:rsidR="003347A1" w:rsidRDefault="003347A1" w:rsidP="0069600B"/>
    <w:p w14:paraId="7762AA57" w14:textId="650709DE" w:rsidR="003347A1" w:rsidRDefault="003347A1" w:rsidP="0069600B"/>
    <w:p w14:paraId="5A1265E2" w14:textId="2FBED79C" w:rsidR="003347A1" w:rsidRDefault="003347A1" w:rsidP="0069600B"/>
    <w:p w14:paraId="4762549D" w14:textId="5CF11C7C" w:rsidR="003347A1" w:rsidRDefault="003347A1" w:rsidP="000B2B62"/>
    <w:p w14:paraId="5D8A2F30" w14:textId="77777777" w:rsidR="000B2B62" w:rsidRDefault="000B2B62" w:rsidP="000B2B62">
      <w:pPr>
        <w:rPr>
          <w:b/>
        </w:rPr>
      </w:pPr>
    </w:p>
    <w:p w14:paraId="4DD941B3" w14:textId="5C0D7E63" w:rsidR="00425115" w:rsidRDefault="00425115" w:rsidP="00025853">
      <w:pPr>
        <w:pStyle w:val="Overskrift1"/>
      </w:pPr>
    </w:p>
    <w:p w14:paraId="0CB67E46" w14:textId="77777777" w:rsidR="00626BCA" w:rsidRPr="00626BCA" w:rsidRDefault="00626BCA" w:rsidP="00626BCA"/>
    <w:p w14:paraId="25651963" w14:textId="48DB03AA" w:rsidR="00425115" w:rsidRPr="00425115" w:rsidRDefault="00425115" w:rsidP="00155DC6">
      <w:pPr>
        <w:rPr>
          <w:rFonts w:asciiTheme="minorHAnsi" w:hAnsiTheme="minorHAnsi"/>
          <w:sz w:val="20"/>
          <w:szCs w:val="20"/>
        </w:rPr>
      </w:pPr>
    </w:p>
    <w:p w14:paraId="2E5D2DD2" w14:textId="79791717" w:rsidR="006E1B00" w:rsidRPr="00692127" w:rsidRDefault="00E60AB6" w:rsidP="00713301">
      <w:pPr>
        <w:pStyle w:val="Overskrift1"/>
        <w:rPr>
          <w:sz w:val="28"/>
        </w:rPr>
      </w:pPr>
      <w:bookmarkStart w:id="2" w:name="_Toc129347161"/>
      <w:r w:rsidRPr="00692127">
        <w:rPr>
          <w:sz w:val="28"/>
        </w:rPr>
        <w:lastRenderedPageBreak/>
        <w:t xml:space="preserve">2. </w:t>
      </w:r>
      <w:r w:rsidRPr="00692127">
        <w:rPr>
          <w:rFonts w:asciiTheme="majorHAnsi" w:hAnsiTheme="majorHAnsi"/>
          <w:sz w:val="28"/>
        </w:rPr>
        <w:t>S</w:t>
      </w:r>
      <w:r w:rsidR="008B6055" w:rsidRPr="00692127">
        <w:rPr>
          <w:rFonts w:asciiTheme="majorHAnsi" w:hAnsiTheme="majorHAnsi"/>
          <w:sz w:val="28"/>
        </w:rPr>
        <w:t>ammendrag</w:t>
      </w:r>
      <w:bookmarkEnd w:id="2"/>
    </w:p>
    <w:p w14:paraId="696BB8EB" w14:textId="3A470215" w:rsidR="008B6055" w:rsidRDefault="008B6055" w:rsidP="008B6055">
      <w:pPr>
        <w:pStyle w:val="Default"/>
        <w:rPr>
          <w:rFonts w:ascii="Arial" w:hAnsi="Arial" w:cs="Arial"/>
          <w:sz w:val="22"/>
          <w:szCs w:val="22"/>
        </w:rPr>
      </w:pPr>
    </w:p>
    <w:p w14:paraId="7B3F48DD" w14:textId="66BFDC1A" w:rsidR="008B6055" w:rsidRPr="00292AC9" w:rsidRDefault="008B6055" w:rsidP="008B6055">
      <w:pPr>
        <w:pStyle w:val="Default"/>
        <w:rPr>
          <w:rFonts w:asciiTheme="minorHAnsi" w:hAnsiTheme="minorHAnsi"/>
          <w:sz w:val="20"/>
          <w:szCs w:val="20"/>
        </w:rPr>
      </w:pPr>
      <w:r w:rsidRPr="00292AC9">
        <w:rPr>
          <w:rFonts w:asciiTheme="minorHAnsi" w:hAnsiTheme="minorHAnsi"/>
          <w:sz w:val="20"/>
          <w:szCs w:val="20"/>
        </w:rPr>
        <w:t xml:space="preserve">«En god kommunal beredskap er en grunnleggende forutsetning for en god nasjonal beredskap». </w:t>
      </w:r>
    </w:p>
    <w:p w14:paraId="30144FC5" w14:textId="77777777" w:rsidR="008B6055" w:rsidRPr="00292AC9" w:rsidRDefault="008B6055" w:rsidP="008B6055">
      <w:pPr>
        <w:pStyle w:val="Default"/>
        <w:rPr>
          <w:rFonts w:asciiTheme="minorHAnsi" w:hAnsiTheme="minorHAnsi"/>
          <w:sz w:val="20"/>
          <w:szCs w:val="20"/>
        </w:rPr>
      </w:pPr>
    </w:p>
    <w:p w14:paraId="081ABBF0" w14:textId="7D2FE8DE" w:rsidR="008B6055" w:rsidRPr="00292AC9" w:rsidRDefault="008B6055" w:rsidP="008B6055">
      <w:pPr>
        <w:pStyle w:val="Default"/>
        <w:rPr>
          <w:rFonts w:asciiTheme="minorHAnsi" w:hAnsiTheme="minorHAnsi"/>
          <w:sz w:val="20"/>
          <w:szCs w:val="20"/>
        </w:rPr>
      </w:pPr>
      <w:r w:rsidRPr="00292AC9">
        <w:rPr>
          <w:rFonts w:asciiTheme="minorHAnsi" w:hAnsiTheme="minorHAnsi"/>
          <w:sz w:val="20"/>
          <w:szCs w:val="20"/>
        </w:rPr>
        <w:t xml:space="preserve">Det norske samfunnet oppleves som trygt for de fleste av oss. Vi lever i et åpent, velfungerende og moderne demokrati. Nordmenn har høy tillit til myndighetene og offentlige institusjoner og forventer at offentlige tjenester og viktige samfunnsfunksjoner fungerer til enhver tid. Samfunnsutviklingen preges av stadig sterkere avhengigheter mellom samfunnsfunksjoner. Disse avhengighetene skaper effektivitet og bedre tjenesteleveranser. Samtidig gir avhengigheter ofte sårbarheter ved at feil som oppstår ett sted i en verdikjede, kan forplante seg. </w:t>
      </w:r>
    </w:p>
    <w:p w14:paraId="7B96B7F2" w14:textId="25EAF0E0" w:rsidR="008B6055" w:rsidRPr="00292AC9" w:rsidRDefault="006E1B00" w:rsidP="005C3BD7">
      <w:pPr>
        <w:rPr>
          <w:rFonts w:asciiTheme="minorHAnsi" w:hAnsiTheme="minorHAnsi" w:cs="Calibri"/>
          <w:sz w:val="20"/>
          <w:szCs w:val="20"/>
        </w:rPr>
      </w:pPr>
      <w:r w:rsidRPr="00292AC9">
        <w:rPr>
          <w:rFonts w:asciiTheme="minorHAnsi" w:hAnsiTheme="minorHAnsi" w:cs="Calibri"/>
          <w:sz w:val="20"/>
          <w:szCs w:val="20"/>
        </w:rPr>
        <w:t xml:space="preserve">Analysearbeidet har vært konsentrert om nedenstående risikoområder. Arbeidet har avdekket hvilke tiltak som vil være viktige for å redusere kommunens risiko- og sårbarhet. </w:t>
      </w:r>
      <w:bookmarkStart w:id="3" w:name="_Toc56165171"/>
      <w:r w:rsidR="005C3BD7" w:rsidRPr="00292AC9">
        <w:rPr>
          <w:rFonts w:asciiTheme="minorHAnsi" w:hAnsiTheme="minorHAnsi" w:cs="Calibri"/>
          <w:sz w:val="20"/>
          <w:szCs w:val="20"/>
        </w:rPr>
        <w:br/>
      </w:r>
      <w:r w:rsidR="005C3BD7" w:rsidRPr="00292AC9">
        <w:rPr>
          <w:rFonts w:asciiTheme="minorHAnsi" w:hAnsiTheme="minorHAnsi" w:cs="Calibri"/>
          <w:sz w:val="20"/>
          <w:szCs w:val="20"/>
        </w:rPr>
        <w:br/>
      </w:r>
      <w:r w:rsidR="008B6055" w:rsidRPr="00292AC9">
        <w:rPr>
          <w:rFonts w:asciiTheme="minorHAnsi" w:hAnsiTheme="minorHAnsi" w:cs="Calibri"/>
          <w:b/>
          <w:sz w:val="20"/>
          <w:szCs w:val="20"/>
          <w:u w:val="single"/>
        </w:rPr>
        <w:t>Klima</w:t>
      </w:r>
      <w:bookmarkEnd w:id="3"/>
      <w:r w:rsidR="002718A3">
        <w:rPr>
          <w:rFonts w:asciiTheme="minorHAnsi" w:hAnsiTheme="minorHAnsi" w:cs="Calibri"/>
          <w:b/>
          <w:sz w:val="20"/>
          <w:szCs w:val="20"/>
          <w:u w:val="single"/>
        </w:rPr>
        <w:t xml:space="preserve"> og samfunnssikkerhet</w:t>
      </w:r>
    </w:p>
    <w:p w14:paraId="601BB6F3" w14:textId="3CDC1688" w:rsidR="008B6055" w:rsidRPr="00292AC9" w:rsidRDefault="003A069B" w:rsidP="008B6055">
      <w:pPr>
        <w:rPr>
          <w:rFonts w:asciiTheme="minorHAnsi" w:hAnsiTheme="minorHAnsi" w:cs="Calibri"/>
          <w:sz w:val="20"/>
          <w:szCs w:val="20"/>
        </w:rPr>
      </w:pPr>
      <w:r w:rsidRPr="00292AC9">
        <w:rPr>
          <w:rFonts w:asciiTheme="minorHAnsi" w:hAnsiTheme="minorHAnsi" w:cs="Calibri"/>
          <w:sz w:val="20"/>
          <w:szCs w:val="20"/>
        </w:rPr>
        <w:t>K</w:t>
      </w:r>
      <w:r w:rsidR="008B6055" w:rsidRPr="00292AC9">
        <w:rPr>
          <w:rFonts w:asciiTheme="minorHAnsi" w:hAnsiTheme="minorHAnsi" w:cs="Calibri"/>
          <w:sz w:val="20"/>
          <w:szCs w:val="20"/>
        </w:rPr>
        <w:t>limarelaterte hendelser øker med de forventede endringene i klimaet i innlandet. Stange kommune må i all fysisk planlegging ligge i forkant av utviklingen, og stille krav om nærmere utredninger og grundigere kartlegging i områder hvor det vurderes å være risiko for at uønskede hendelser kan oppstå. Dette gjelder spesielt faren for skred og flom</w:t>
      </w:r>
      <w:r w:rsidRPr="00292AC9">
        <w:rPr>
          <w:rFonts w:asciiTheme="minorHAnsi" w:hAnsiTheme="minorHAnsi" w:cs="Calibri"/>
          <w:sz w:val="20"/>
          <w:szCs w:val="20"/>
        </w:rPr>
        <w:t>,</w:t>
      </w:r>
      <w:r w:rsidR="008B6055" w:rsidRPr="00292AC9">
        <w:rPr>
          <w:rFonts w:asciiTheme="minorHAnsi" w:hAnsiTheme="minorHAnsi" w:cs="Calibri"/>
          <w:sz w:val="20"/>
          <w:szCs w:val="20"/>
        </w:rPr>
        <w:t xml:space="preserve"> samt utfordringer ved ekstremnedbør. </w:t>
      </w:r>
    </w:p>
    <w:p w14:paraId="224661D2" w14:textId="77777777" w:rsidR="008B6055" w:rsidRPr="00292AC9" w:rsidRDefault="008B6055" w:rsidP="00540372">
      <w:pPr>
        <w:pStyle w:val="Listeavsnitt"/>
        <w:numPr>
          <w:ilvl w:val="0"/>
          <w:numId w:val="6"/>
        </w:numPr>
        <w:rPr>
          <w:rFonts w:asciiTheme="minorHAnsi" w:hAnsiTheme="minorHAnsi" w:cs="Calibri"/>
          <w:sz w:val="20"/>
          <w:szCs w:val="20"/>
        </w:rPr>
      </w:pPr>
      <w:r w:rsidRPr="00292AC9">
        <w:rPr>
          <w:rFonts w:asciiTheme="minorHAnsi" w:hAnsiTheme="minorHAnsi" w:cs="Calibri"/>
          <w:sz w:val="20"/>
          <w:szCs w:val="20"/>
        </w:rPr>
        <w:t xml:space="preserve">Stange kommune vurderes ikke som spesielt utsatt for sterk vind, men deler av strømnettet kan likevel være sårbart ved vindkast, evt. i kombinasjon med nedbør. </w:t>
      </w:r>
    </w:p>
    <w:p w14:paraId="4ACC600F" w14:textId="77777777" w:rsidR="005C3BD7" w:rsidRPr="00292AC9" w:rsidRDefault="008B6055" w:rsidP="00540372">
      <w:pPr>
        <w:pStyle w:val="Listeavsnitt"/>
        <w:numPr>
          <w:ilvl w:val="0"/>
          <w:numId w:val="6"/>
        </w:numPr>
        <w:rPr>
          <w:rFonts w:asciiTheme="minorHAnsi" w:hAnsiTheme="minorHAnsi" w:cs="Calibri"/>
          <w:sz w:val="20"/>
          <w:szCs w:val="20"/>
        </w:rPr>
      </w:pPr>
      <w:r w:rsidRPr="00292AC9">
        <w:rPr>
          <w:rFonts w:asciiTheme="minorHAnsi" w:hAnsiTheme="minorHAnsi" w:cs="Calibri"/>
          <w:sz w:val="20"/>
          <w:szCs w:val="20"/>
        </w:rPr>
        <w:t>Kommunen kan ikke styre naturgitte forhold og klimaendringer. Men vi kan tilrettelegge og sikre at det tas hensyn gjennom planlegging i områder hvor det foreligger kunnskap om risiko.</w:t>
      </w:r>
    </w:p>
    <w:p w14:paraId="62E7BD7F" w14:textId="40B55509" w:rsidR="0076552E" w:rsidRPr="00292AC9" w:rsidRDefault="00460678" w:rsidP="005C3BD7">
      <w:pPr>
        <w:rPr>
          <w:rFonts w:asciiTheme="minorHAnsi" w:hAnsiTheme="minorHAnsi" w:cs="Calibri"/>
          <w:b/>
          <w:sz w:val="20"/>
          <w:szCs w:val="20"/>
          <w:u w:val="single"/>
        </w:rPr>
      </w:pPr>
      <w:r w:rsidRPr="00292AC9">
        <w:rPr>
          <w:rFonts w:asciiTheme="minorHAnsi" w:hAnsiTheme="minorHAnsi" w:cs="Calibri"/>
          <w:b/>
          <w:sz w:val="20"/>
          <w:szCs w:val="20"/>
          <w:u w:val="single"/>
        </w:rPr>
        <w:t>Brann, eksplosjon og trafikkulykker</w:t>
      </w:r>
    </w:p>
    <w:p w14:paraId="282CB1B6" w14:textId="6427CF0E" w:rsidR="00460678" w:rsidRPr="00292AC9" w:rsidRDefault="0076552E" w:rsidP="00540372">
      <w:pPr>
        <w:pStyle w:val="Listeavsnitt"/>
        <w:numPr>
          <w:ilvl w:val="0"/>
          <w:numId w:val="7"/>
        </w:numPr>
        <w:rPr>
          <w:rFonts w:asciiTheme="minorHAnsi" w:hAnsiTheme="minorHAnsi" w:cs="Calibri"/>
          <w:sz w:val="20"/>
          <w:szCs w:val="20"/>
        </w:rPr>
      </w:pPr>
      <w:r w:rsidRPr="00292AC9">
        <w:rPr>
          <w:rFonts w:asciiTheme="minorHAnsi" w:hAnsiTheme="minorHAnsi" w:cs="Calibri"/>
          <w:sz w:val="20"/>
          <w:szCs w:val="20"/>
        </w:rPr>
        <w:t>Størst risiko er det i forbindelse med brann i bolig, spesielt der det bor personer som midlertidig eller perma</w:t>
      </w:r>
      <w:r w:rsidR="00052760" w:rsidRPr="00292AC9">
        <w:rPr>
          <w:rFonts w:asciiTheme="minorHAnsi" w:hAnsiTheme="minorHAnsi" w:cs="Calibri"/>
          <w:sz w:val="20"/>
          <w:szCs w:val="20"/>
        </w:rPr>
        <w:t>nent ikke er i stand til å evakuere</w:t>
      </w:r>
      <w:r w:rsidRPr="00292AC9">
        <w:rPr>
          <w:rFonts w:asciiTheme="minorHAnsi" w:hAnsiTheme="minorHAnsi" w:cs="Calibri"/>
          <w:sz w:val="20"/>
          <w:szCs w:val="20"/>
        </w:rPr>
        <w:t xml:space="preserve"> uten hjelp fra andre. </w:t>
      </w:r>
    </w:p>
    <w:p w14:paraId="1C4A5448" w14:textId="19D666BC" w:rsidR="00460678" w:rsidRPr="00292AC9" w:rsidRDefault="0076552E" w:rsidP="00540372">
      <w:pPr>
        <w:pStyle w:val="Listeavsnitt"/>
        <w:numPr>
          <w:ilvl w:val="0"/>
          <w:numId w:val="7"/>
        </w:numPr>
        <w:rPr>
          <w:rFonts w:asciiTheme="minorHAnsi" w:hAnsiTheme="minorHAnsi" w:cs="Calibri"/>
          <w:sz w:val="20"/>
          <w:szCs w:val="20"/>
        </w:rPr>
      </w:pPr>
      <w:r w:rsidRPr="00292AC9">
        <w:rPr>
          <w:rFonts w:asciiTheme="minorHAnsi" w:hAnsiTheme="minorHAnsi" w:cs="Calibri"/>
          <w:sz w:val="20"/>
          <w:szCs w:val="20"/>
        </w:rPr>
        <w:t>Ulykke på veg og jernbane</w:t>
      </w:r>
      <w:r w:rsidR="00460678" w:rsidRPr="00292AC9">
        <w:rPr>
          <w:rFonts w:asciiTheme="minorHAnsi" w:hAnsiTheme="minorHAnsi" w:cs="Calibri"/>
          <w:sz w:val="20"/>
          <w:szCs w:val="20"/>
        </w:rPr>
        <w:t xml:space="preserve">, samt </w:t>
      </w:r>
      <w:r w:rsidR="00A437B9" w:rsidRPr="00292AC9">
        <w:rPr>
          <w:rFonts w:asciiTheme="minorHAnsi" w:hAnsiTheme="minorHAnsi" w:cs="Calibri"/>
          <w:sz w:val="20"/>
          <w:szCs w:val="20"/>
        </w:rPr>
        <w:t>bygg med storbrannpotensiale</w:t>
      </w:r>
      <w:r w:rsidR="00460678" w:rsidRPr="00292AC9">
        <w:rPr>
          <w:rFonts w:asciiTheme="minorHAnsi" w:hAnsiTheme="minorHAnsi" w:cs="Calibri"/>
          <w:sz w:val="20"/>
          <w:szCs w:val="20"/>
        </w:rPr>
        <w:t xml:space="preserve"> vil kunne medføre utslipp av farlige gasser. En slik hendelse krever rask og korrekt </w:t>
      </w:r>
      <w:r w:rsidRPr="00292AC9">
        <w:rPr>
          <w:rFonts w:asciiTheme="minorHAnsi" w:hAnsiTheme="minorHAnsi" w:cs="Calibri"/>
          <w:sz w:val="20"/>
          <w:szCs w:val="20"/>
        </w:rPr>
        <w:t>informasjon til befol</w:t>
      </w:r>
      <w:r w:rsidR="00460678" w:rsidRPr="00292AC9">
        <w:rPr>
          <w:rFonts w:asciiTheme="minorHAnsi" w:hAnsiTheme="minorHAnsi" w:cs="Calibri"/>
          <w:sz w:val="20"/>
          <w:szCs w:val="20"/>
        </w:rPr>
        <w:t xml:space="preserve">kningen, om nødvendig </w:t>
      </w:r>
      <w:r w:rsidRPr="00292AC9">
        <w:rPr>
          <w:rFonts w:asciiTheme="minorHAnsi" w:hAnsiTheme="minorHAnsi" w:cs="Calibri"/>
          <w:sz w:val="20"/>
          <w:szCs w:val="20"/>
        </w:rPr>
        <w:t>effektiv evakuering og o</w:t>
      </w:r>
      <w:r w:rsidR="00460678" w:rsidRPr="00292AC9">
        <w:rPr>
          <w:rFonts w:asciiTheme="minorHAnsi" w:hAnsiTheme="minorHAnsi" w:cs="Calibri"/>
          <w:sz w:val="20"/>
          <w:szCs w:val="20"/>
        </w:rPr>
        <w:t>pprettelse av</w:t>
      </w:r>
      <w:r w:rsidRPr="00292AC9">
        <w:rPr>
          <w:rFonts w:asciiTheme="minorHAnsi" w:hAnsiTheme="minorHAnsi" w:cs="Calibri"/>
          <w:sz w:val="20"/>
          <w:szCs w:val="20"/>
        </w:rPr>
        <w:t xml:space="preserve"> senter for pårørende og evakuerte</w:t>
      </w:r>
      <w:r w:rsidR="00460678" w:rsidRPr="00292AC9">
        <w:rPr>
          <w:rFonts w:asciiTheme="minorHAnsi" w:hAnsiTheme="minorHAnsi" w:cs="Calibri"/>
          <w:sz w:val="20"/>
          <w:szCs w:val="20"/>
        </w:rPr>
        <w:t xml:space="preserve"> (EPS)</w:t>
      </w:r>
      <w:r w:rsidRPr="00292AC9">
        <w:rPr>
          <w:rFonts w:asciiTheme="minorHAnsi" w:hAnsiTheme="minorHAnsi" w:cs="Calibri"/>
          <w:sz w:val="20"/>
          <w:szCs w:val="20"/>
        </w:rPr>
        <w:t xml:space="preserve">. </w:t>
      </w:r>
    </w:p>
    <w:p w14:paraId="3E5B71AA" w14:textId="30F0D15D" w:rsidR="005C3BD7" w:rsidRPr="00292AC9" w:rsidRDefault="00460678" w:rsidP="00540372">
      <w:pPr>
        <w:pStyle w:val="Listeavsnitt"/>
        <w:numPr>
          <w:ilvl w:val="0"/>
          <w:numId w:val="7"/>
        </w:numPr>
        <w:rPr>
          <w:rFonts w:asciiTheme="minorHAnsi" w:hAnsiTheme="minorHAnsi" w:cs="Calibri"/>
          <w:sz w:val="20"/>
          <w:szCs w:val="20"/>
        </w:rPr>
      </w:pPr>
      <w:r w:rsidRPr="00292AC9">
        <w:rPr>
          <w:rFonts w:asciiTheme="minorHAnsi" w:hAnsiTheme="minorHAnsi" w:cs="Calibri"/>
          <w:sz w:val="20"/>
          <w:szCs w:val="20"/>
        </w:rPr>
        <w:t>Strøm- og e</w:t>
      </w:r>
      <w:r w:rsidR="0073574B" w:rsidRPr="00292AC9">
        <w:rPr>
          <w:rFonts w:asciiTheme="minorHAnsi" w:hAnsiTheme="minorHAnsi" w:cs="Calibri"/>
          <w:sz w:val="20"/>
          <w:szCs w:val="20"/>
        </w:rPr>
        <w:t>-</w:t>
      </w:r>
      <w:r w:rsidRPr="00292AC9">
        <w:rPr>
          <w:rFonts w:asciiTheme="minorHAnsi" w:hAnsiTheme="minorHAnsi" w:cs="Calibri"/>
          <w:sz w:val="20"/>
          <w:szCs w:val="20"/>
        </w:rPr>
        <w:t xml:space="preserve">kom bortfall som varer over tid, kan føre til at mobiltelefonnettet og nødnettsambandet slutter å virke. Konsekvensen kan være at publikum får vanskeligheter med å melde ulykker til nødetatene som igjen kan få vansker med å kommunisere seg imellom. </w:t>
      </w:r>
    </w:p>
    <w:p w14:paraId="68F08186" w14:textId="32B0AF96" w:rsidR="00460678" w:rsidRPr="00292AC9" w:rsidRDefault="00460678" w:rsidP="005C3BD7">
      <w:pPr>
        <w:rPr>
          <w:rFonts w:asciiTheme="minorHAnsi" w:hAnsiTheme="minorHAnsi" w:cs="Calibri"/>
          <w:b/>
          <w:sz w:val="20"/>
          <w:szCs w:val="20"/>
          <w:u w:val="single"/>
        </w:rPr>
      </w:pPr>
      <w:r w:rsidRPr="00292AC9">
        <w:rPr>
          <w:rFonts w:asciiTheme="minorHAnsi" w:hAnsiTheme="minorHAnsi" w:cs="Calibri"/>
          <w:b/>
          <w:sz w:val="20"/>
          <w:szCs w:val="20"/>
          <w:u w:val="single"/>
        </w:rPr>
        <w:t>Forurensning</w:t>
      </w:r>
      <w:r w:rsidR="002B44B6" w:rsidRPr="00292AC9">
        <w:rPr>
          <w:rFonts w:asciiTheme="minorHAnsi" w:hAnsiTheme="minorHAnsi" w:cs="Calibri"/>
          <w:b/>
          <w:sz w:val="20"/>
          <w:szCs w:val="20"/>
          <w:u w:val="single"/>
        </w:rPr>
        <w:t>:</w:t>
      </w:r>
    </w:p>
    <w:p w14:paraId="2AA3F18E" w14:textId="77777777" w:rsidR="006A189B" w:rsidRPr="00626BCA" w:rsidRDefault="006A189B" w:rsidP="006A189B">
      <w:pPr>
        <w:rPr>
          <w:rFonts w:asciiTheme="minorHAnsi" w:hAnsiTheme="minorHAnsi" w:cs="Calibri"/>
          <w:bCs/>
          <w:sz w:val="20"/>
          <w:szCs w:val="20"/>
        </w:rPr>
      </w:pPr>
      <w:r w:rsidRPr="007E6F1F">
        <w:rPr>
          <w:rStyle w:val="Overskrift4Tegn"/>
          <w:rFonts w:asciiTheme="minorHAnsi" w:hAnsiTheme="minorHAnsi" w:cs="Calibri"/>
          <w:i w:val="0"/>
          <w:sz w:val="20"/>
          <w:szCs w:val="20"/>
        </w:rPr>
        <w:t>Kommunal beredskap mot akutt forurensning</w:t>
      </w:r>
      <w:r w:rsidRPr="00292AC9">
        <w:rPr>
          <w:rFonts w:asciiTheme="minorHAnsi" w:hAnsiTheme="minorHAnsi" w:cs="Calibri"/>
          <w:b/>
          <w:bCs/>
          <w:sz w:val="20"/>
          <w:szCs w:val="20"/>
        </w:rPr>
        <w:br/>
      </w:r>
      <w:r w:rsidRPr="00292AC9">
        <w:rPr>
          <w:rFonts w:asciiTheme="minorHAnsi" w:hAnsiTheme="minorHAnsi" w:cs="Calibri"/>
          <w:sz w:val="20"/>
          <w:szCs w:val="20"/>
          <w:lang w:eastAsia="nb-NO"/>
        </w:rPr>
        <w:t xml:space="preserve">Miljødirektoratet stiller krav til kommunal beredskap mot akutt forurensning som ikke er dekket av privat beredskap (forurensningsloven § 43). Kommunen ivaretar for eksempel beredskap mot akutt forurensning fra tankbiler, nedgravde oljetanker og knyttet til brann og ulykker. Den interkommunale beredskapen mot akutt forurensning (IUA) må ha tilstrekkelig responstid ved uhell. </w:t>
      </w:r>
      <w:r w:rsidRPr="00626BCA">
        <w:rPr>
          <w:rFonts w:asciiTheme="minorHAnsi" w:hAnsiTheme="minorHAnsi" w:cs="Calibri"/>
          <w:bCs/>
          <w:sz w:val="20"/>
          <w:szCs w:val="20"/>
          <w:lang w:eastAsia="nb-NO"/>
        </w:rPr>
        <w:t xml:space="preserve">Oppgaven er lagt til brannvesenet. </w:t>
      </w:r>
      <w:r w:rsidRPr="00626BCA">
        <w:rPr>
          <w:rFonts w:asciiTheme="minorHAnsi" w:hAnsiTheme="minorHAnsi" w:cs="Calibri"/>
          <w:bCs/>
          <w:iCs/>
          <w:sz w:val="20"/>
          <w:szCs w:val="20"/>
          <w:bdr w:val="none" w:sz="0" w:space="0" w:color="auto" w:frame="1"/>
          <w:lang w:eastAsia="nb-NO"/>
        </w:rPr>
        <w:t>Gjennom IUA Hedmark samarbeider 15 kommuner representert av 4 brannvesen om å håndtere mindre, akutte utslipp</w:t>
      </w:r>
      <w:r w:rsidRPr="00626BCA">
        <w:rPr>
          <w:rFonts w:asciiTheme="minorHAnsi" w:hAnsiTheme="minorHAnsi" w:cs="Calibri"/>
          <w:sz w:val="20"/>
          <w:szCs w:val="20"/>
          <w:lang w:eastAsia="nb-NO"/>
        </w:rPr>
        <w:t xml:space="preserve"> </w:t>
      </w:r>
      <w:r w:rsidRPr="00626BCA">
        <w:rPr>
          <w:rFonts w:asciiTheme="minorHAnsi" w:hAnsiTheme="minorHAnsi" w:cs="Calibri"/>
          <w:bCs/>
          <w:sz w:val="20"/>
          <w:szCs w:val="20"/>
          <w:lang w:eastAsia="nb-NO"/>
        </w:rPr>
        <w:t xml:space="preserve">Vertsbrannvesen er Hedmarken brannvesen og hovedlager er i Hamar brannstasjon. </w:t>
      </w:r>
    </w:p>
    <w:p w14:paraId="55B5EF51" w14:textId="4985D5AE" w:rsidR="006A189B" w:rsidRPr="00292AC9" w:rsidRDefault="006A189B" w:rsidP="006A189B">
      <w:pPr>
        <w:rPr>
          <w:rFonts w:asciiTheme="minorHAnsi" w:hAnsiTheme="minorHAnsi" w:cs="Calibri"/>
          <w:b/>
          <w:bCs/>
          <w:i/>
          <w:iCs/>
          <w:color w:val="1F497D"/>
          <w:sz w:val="20"/>
          <w:szCs w:val="20"/>
        </w:rPr>
      </w:pPr>
      <w:r w:rsidRPr="00292AC9">
        <w:rPr>
          <w:rFonts w:asciiTheme="minorHAnsi" w:hAnsiTheme="minorHAnsi" w:cs="Calibri"/>
          <w:b/>
          <w:bCs/>
          <w:sz w:val="20"/>
          <w:szCs w:val="20"/>
          <w:u w:val="single"/>
        </w:rPr>
        <w:lastRenderedPageBreak/>
        <w:t>Forurensning av drikkevann.</w:t>
      </w:r>
      <w:r w:rsidRPr="00292AC9">
        <w:rPr>
          <w:rFonts w:asciiTheme="minorHAnsi" w:hAnsiTheme="minorHAnsi" w:cs="Calibri"/>
          <w:b/>
          <w:bCs/>
          <w:i/>
          <w:iCs/>
          <w:sz w:val="20"/>
          <w:szCs w:val="20"/>
        </w:rPr>
        <w:t xml:space="preserve"> </w:t>
      </w:r>
    </w:p>
    <w:p w14:paraId="1A406D22" w14:textId="1E492EAB" w:rsidR="006A189B" w:rsidRPr="00292AC9" w:rsidRDefault="006A189B" w:rsidP="006A189B">
      <w:pPr>
        <w:spacing w:after="240"/>
        <w:rPr>
          <w:rFonts w:asciiTheme="minorHAnsi" w:hAnsiTheme="minorHAnsi" w:cs="Calibri"/>
          <w:color w:val="1F497D"/>
          <w:sz w:val="20"/>
          <w:szCs w:val="20"/>
        </w:rPr>
      </w:pPr>
      <w:r w:rsidRPr="00292AC9">
        <w:rPr>
          <w:rFonts w:asciiTheme="minorHAnsi" w:hAnsiTheme="minorHAnsi" w:cs="Calibri"/>
          <w:sz w:val="20"/>
          <w:szCs w:val="20"/>
        </w:rPr>
        <w:t>Stange har 3 kilder for drikkevann ned Mjøsa som er kilde for forsyningsområdene Ottestad, Sandvika, Stangebyen, Espa og Tangen. De to mindre er godt beskyttede grunnvannskilder i Bottenfjellet og på Espa. Dette er en robust forsyning som krever forholdsvis liten arealbeskyttelse og vannbehandling. Samlet</w:t>
      </w:r>
      <w:r w:rsidRPr="00292AC9">
        <w:rPr>
          <w:rFonts w:asciiTheme="minorHAnsi" w:hAnsiTheme="minorHAnsi" w:cs="Calibri"/>
          <w:color w:val="000000"/>
          <w:sz w:val="20"/>
          <w:szCs w:val="20"/>
        </w:rPr>
        <w:t xml:space="preserve"> sikrer dette en god vannkvalitet for framtiden. </w:t>
      </w:r>
      <w:r w:rsidRPr="00292AC9">
        <w:rPr>
          <w:rFonts w:asciiTheme="minorHAnsi" w:hAnsiTheme="minorHAnsi" w:cs="Calibri"/>
          <w:sz w:val="20"/>
          <w:szCs w:val="20"/>
        </w:rPr>
        <w:t xml:space="preserve">Overflatevann er utsatt for avrenning fra, landbruk, privat avløp og svikt i klimatiske forhold. Et varmere og våtere klima vil gi kortere islagte perioder og bidra til økt tilførsler av næringsstoffer, tarmbakterier, partikler og organisk stoff fra nedbørfeltet. Dette vil endre lysforhold, sirkulasjonsforhold og produktivitet og dermed også påvirke vekst og sesongdynamikk av alger, planter og dyr i Mjøsa. De siste årene har det som et eksempel vært oppblomstring av cyanobakterier (blågrønnalger).  Dette er kjent som en utfordring da Mjøsaksjonen (1973-82) ble satt i gang. Årsaken er blant annet at disse bakteriene </w:t>
      </w:r>
      <w:r w:rsidRPr="00292AC9">
        <w:rPr>
          <w:rFonts w:asciiTheme="minorHAnsi" w:hAnsiTheme="minorHAnsi" w:cs="Calibri"/>
          <w:b/>
          <w:bCs/>
          <w:sz w:val="20"/>
          <w:szCs w:val="20"/>
        </w:rPr>
        <w:t>kan</w:t>
      </w:r>
      <w:r w:rsidRPr="00292AC9">
        <w:rPr>
          <w:rFonts w:asciiTheme="minorHAnsi" w:hAnsiTheme="minorHAnsi" w:cs="Calibri"/>
          <w:sz w:val="20"/>
          <w:szCs w:val="20"/>
        </w:rPr>
        <w:t xml:space="preserve"> produsere gift og kan gi utfordringer knyttet til friluftsliv og Mjøsa som drikkevannskilde.  </w:t>
      </w:r>
    </w:p>
    <w:p w14:paraId="34A766C7" w14:textId="77777777" w:rsidR="006A189B" w:rsidRPr="00292AC9" w:rsidRDefault="006A189B" w:rsidP="006A189B">
      <w:pPr>
        <w:spacing w:after="240"/>
        <w:rPr>
          <w:rFonts w:asciiTheme="minorHAnsi" w:hAnsiTheme="minorHAnsi" w:cs="Calibri"/>
          <w:sz w:val="20"/>
          <w:szCs w:val="20"/>
        </w:rPr>
      </w:pPr>
      <w:r w:rsidRPr="00292AC9">
        <w:rPr>
          <w:rFonts w:asciiTheme="minorHAnsi" w:hAnsiTheme="minorHAnsi" w:cs="Calibri"/>
          <w:sz w:val="20"/>
          <w:szCs w:val="20"/>
        </w:rPr>
        <w:t>Endrede krav til vannrensing kan bli er resultatet.</w:t>
      </w:r>
    </w:p>
    <w:p w14:paraId="151EA754" w14:textId="6DF72662" w:rsidR="006A189B" w:rsidRPr="00292AC9" w:rsidRDefault="006A189B" w:rsidP="006A189B">
      <w:pPr>
        <w:pStyle w:val="Listeavsnitt"/>
        <w:numPr>
          <w:ilvl w:val="0"/>
          <w:numId w:val="43"/>
        </w:numPr>
        <w:autoSpaceDE w:val="0"/>
        <w:autoSpaceDN w:val="0"/>
        <w:spacing w:after="25" w:line="240" w:lineRule="auto"/>
        <w:rPr>
          <w:rFonts w:asciiTheme="minorHAnsi" w:hAnsiTheme="minorHAnsi" w:cs="Calibri"/>
          <w:color w:val="000000"/>
          <w:sz w:val="20"/>
          <w:szCs w:val="20"/>
        </w:rPr>
      </w:pPr>
      <w:r w:rsidRPr="00292AC9">
        <w:rPr>
          <w:rFonts w:asciiTheme="minorHAnsi" w:hAnsiTheme="minorHAnsi" w:cs="Calibri"/>
          <w:color w:val="000000"/>
          <w:sz w:val="20"/>
          <w:szCs w:val="20"/>
        </w:rPr>
        <w:t xml:space="preserve">Befolkningsvarsling er et av tiltakene for raskt å varsle innbyggere ved hendelser i drikkevannsforsyningen. </w:t>
      </w:r>
    </w:p>
    <w:p w14:paraId="3D8865AD" w14:textId="1888B7B4" w:rsidR="006A189B" w:rsidRPr="00292AC9" w:rsidRDefault="006A189B" w:rsidP="006A189B">
      <w:pPr>
        <w:autoSpaceDE w:val="0"/>
        <w:autoSpaceDN w:val="0"/>
        <w:spacing w:after="25"/>
        <w:rPr>
          <w:rFonts w:asciiTheme="minorHAnsi" w:hAnsiTheme="minorHAnsi" w:cs="Calibri"/>
          <w:color w:val="000000"/>
          <w:sz w:val="20"/>
          <w:szCs w:val="20"/>
        </w:rPr>
      </w:pPr>
    </w:p>
    <w:p w14:paraId="7CF14CD5" w14:textId="77777777" w:rsidR="006A189B" w:rsidRPr="00292AC9" w:rsidRDefault="006A189B" w:rsidP="006A189B">
      <w:pPr>
        <w:rPr>
          <w:rFonts w:asciiTheme="minorHAnsi" w:hAnsiTheme="minorHAnsi" w:cs="Calibri"/>
          <w:sz w:val="20"/>
          <w:szCs w:val="20"/>
        </w:rPr>
      </w:pPr>
      <w:r w:rsidRPr="00292AC9">
        <w:rPr>
          <w:rFonts w:asciiTheme="minorHAnsi" w:hAnsiTheme="minorHAnsi" w:cs="Calibri"/>
          <w:b/>
          <w:sz w:val="20"/>
          <w:szCs w:val="20"/>
          <w:u w:val="single"/>
        </w:rPr>
        <w:t>Akutt forurensninger fra avløpssystemene</w:t>
      </w:r>
      <w:r w:rsidRPr="00292AC9">
        <w:rPr>
          <w:rFonts w:asciiTheme="minorHAnsi" w:hAnsiTheme="minorHAnsi" w:cs="Calibri"/>
          <w:i/>
          <w:iCs/>
          <w:sz w:val="20"/>
          <w:szCs w:val="20"/>
        </w:rPr>
        <w:t xml:space="preserve"> </w:t>
      </w:r>
      <w:r w:rsidRPr="00292AC9">
        <w:rPr>
          <w:rFonts w:asciiTheme="minorHAnsi" w:hAnsiTheme="minorHAnsi" w:cs="Calibri"/>
          <w:i/>
          <w:iCs/>
          <w:sz w:val="20"/>
          <w:szCs w:val="20"/>
        </w:rPr>
        <w:br/>
      </w:r>
      <w:r w:rsidRPr="00292AC9">
        <w:rPr>
          <w:rFonts w:asciiTheme="minorHAnsi" w:hAnsiTheme="minorHAnsi" w:cs="Calibri"/>
          <w:sz w:val="20"/>
          <w:szCs w:val="20"/>
        </w:rPr>
        <w:t>Mjøsa er resipient for avløpsanleggene i Stange og kommunene i Hamarregionen, og det er sannsynlig at det vil oppstå en situasjon med akutt forurensning av vannkilder og badestrender som følge av driftsstopp ved renseanleggene eller lekkasje/overløp fra avløpssystemene. Årsaken kan eksempelvis være svikt i teknisk utstyr og ekstreme værforhold (nedbørmengder). Et utett spillvannsnett er også en kilde til forurensning. Konsekvensene kan være synlige forurensninger og andre miljøskader.</w:t>
      </w:r>
    </w:p>
    <w:p w14:paraId="501D864F" w14:textId="77777777" w:rsidR="006A189B" w:rsidRPr="00292AC9" w:rsidRDefault="006A189B" w:rsidP="006A189B">
      <w:pPr>
        <w:rPr>
          <w:rFonts w:asciiTheme="minorHAnsi" w:hAnsiTheme="minorHAnsi" w:cs="Calibri"/>
          <w:sz w:val="20"/>
          <w:szCs w:val="20"/>
        </w:rPr>
      </w:pPr>
    </w:p>
    <w:p w14:paraId="17B65327" w14:textId="7EF04E42" w:rsidR="006A189B" w:rsidRPr="00292AC9" w:rsidRDefault="006A189B" w:rsidP="006A189B">
      <w:pPr>
        <w:rPr>
          <w:rFonts w:asciiTheme="minorHAnsi" w:hAnsiTheme="minorHAnsi" w:cs="Calibri"/>
          <w:b/>
          <w:sz w:val="20"/>
          <w:szCs w:val="20"/>
          <w:u w:val="single"/>
        </w:rPr>
      </w:pPr>
      <w:r w:rsidRPr="00292AC9">
        <w:rPr>
          <w:rFonts w:asciiTheme="minorHAnsi" w:hAnsiTheme="minorHAnsi" w:cs="Calibri"/>
          <w:b/>
          <w:sz w:val="20"/>
          <w:szCs w:val="20"/>
          <w:u w:val="single"/>
        </w:rPr>
        <w:t>Forurenset grunn.</w:t>
      </w:r>
    </w:p>
    <w:p w14:paraId="48A0B976" w14:textId="5188BFAF" w:rsidR="006A189B" w:rsidRPr="00292AC9" w:rsidRDefault="006A189B" w:rsidP="006A189B">
      <w:pPr>
        <w:spacing w:after="240"/>
        <w:rPr>
          <w:rFonts w:asciiTheme="minorHAnsi" w:hAnsiTheme="minorHAnsi" w:cs="Calibri"/>
          <w:color w:val="000000"/>
          <w:sz w:val="20"/>
          <w:szCs w:val="20"/>
          <w:lang w:eastAsia="nb-NO"/>
        </w:rPr>
      </w:pPr>
      <w:r w:rsidRPr="00292AC9">
        <w:rPr>
          <w:rFonts w:asciiTheme="minorHAnsi" w:hAnsiTheme="minorHAnsi" w:cs="Calibri"/>
          <w:color w:val="000000"/>
          <w:sz w:val="20"/>
          <w:szCs w:val="20"/>
        </w:rPr>
        <w:t>Alunskifer er en svartskifer som inneholder mye uran/radium. I Norge er alunskifer den klart mest radonfarlige bergarten. Denne bergarten finnes spesielt i fylkene Viken og Innlandet. Blant annet i Stange er dette en kjent utfordring. Der det finnes alunskifer er kommunene rådet til å ta hensyn i planarbeidet.</w:t>
      </w:r>
      <w:r w:rsidRPr="00292AC9">
        <w:rPr>
          <w:rFonts w:asciiTheme="minorHAnsi" w:hAnsiTheme="minorHAnsi" w:cs="Calibri"/>
          <w:sz w:val="20"/>
          <w:szCs w:val="20"/>
        </w:rPr>
        <w:t xml:space="preserve"> Det er nasjonale regler for sikringstiltak i forbindelse med byggeforskriften og forurensningsforskriften</w:t>
      </w:r>
      <w:r w:rsidRPr="00292AC9">
        <w:rPr>
          <w:rStyle w:val="Fotnotereferanse"/>
          <w:rFonts w:asciiTheme="minorHAnsi" w:hAnsiTheme="minorHAnsi" w:cs="Calibri"/>
          <w:sz w:val="20"/>
          <w:szCs w:val="20"/>
        </w:rPr>
        <w:footnoteReference w:id="1"/>
      </w:r>
      <w:r w:rsidRPr="00292AC9">
        <w:rPr>
          <w:rFonts w:asciiTheme="minorHAnsi" w:hAnsiTheme="minorHAnsi" w:cs="Calibri"/>
          <w:sz w:val="20"/>
          <w:szCs w:val="20"/>
        </w:rPr>
        <w:t>.</w:t>
      </w:r>
    </w:p>
    <w:p w14:paraId="58F7C9D8" w14:textId="587C0D01" w:rsidR="006A189B" w:rsidRPr="00292AC9" w:rsidRDefault="00292AC9" w:rsidP="006A189B">
      <w:pPr>
        <w:rPr>
          <w:rFonts w:asciiTheme="minorHAnsi" w:hAnsiTheme="minorHAnsi" w:cs="Calibri"/>
          <w:sz w:val="20"/>
          <w:szCs w:val="20"/>
        </w:rPr>
      </w:pPr>
      <w:r w:rsidRPr="00292AC9">
        <w:rPr>
          <w:rFonts w:asciiTheme="minorHAnsi" w:hAnsiTheme="minorHAnsi" w:cs="Calibri"/>
          <w:sz w:val="20"/>
          <w:szCs w:val="20"/>
        </w:rPr>
        <w:t>DSA</w:t>
      </w:r>
      <w:r w:rsidR="006A189B" w:rsidRPr="00292AC9">
        <w:rPr>
          <w:rFonts w:asciiTheme="minorHAnsi" w:hAnsiTheme="minorHAnsi" w:cs="Calibri"/>
          <w:sz w:val="20"/>
          <w:szCs w:val="20"/>
        </w:rPr>
        <w:t xml:space="preserve">: Direktoratet for strålevern og atomsikkerhet har utarbeidet et alunskiferkart. Miljødirektoratet utvikler og drifter en grunnforurensningsdatabase som skal på sikt skal gi en oversikt over forurenset grunn på kommunenivå. </w:t>
      </w:r>
    </w:p>
    <w:p w14:paraId="3507457A" w14:textId="77777777" w:rsidR="006A189B" w:rsidRPr="00292AC9" w:rsidRDefault="006A189B" w:rsidP="006A189B">
      <w:pPr>
        <w:rPr>
          <w:rFonts w:asciiTheme="minorHAnsi" w:hAnsiTheme="minorHAnsi" w:cs="Calibri"/>
          <w:sz w:val="20"/>
          <w:szCs w:val="20"/>
        </w:rPr>
      </w:pPr>
      <w:r w:rsidRPr="00292AC9">
        <w:rPr>
          <w:rFonts w:asciiTheme="minorHAnsi" w:hAnsiTheme="minorHAnsi" w:cs="Calibri"/>
          <w:sz w:val="20"/>
          <w:szCs w:val="20"/>
        </w:rPr>
        <w:t>Begge disse databasene vil bli viktige for å følge opp sentralt lovverk knyttet til bygge – og gravearbeider.</w:t>
      </w:r>
    </w:p>
    <w:p w14:paraId="73012346" w14:textId="77777777" w:rsidR="006A189B" w:rsidRPr="00292AC9" w:rsidRDefault="006A189B" w:rsidP="006A189B">
      <w:pPr>
        <w:rPr>
          <w:rFonts w:asciiTheme="minorHAnsi" w:hAnsiTheme="minorHAnsi" w:cs="Calibri"/>
          <w:sz w:val="20"/>
          <w:szCs w:val="20"/>
        </w:rPr>
      </w:pPr>
    </w:p>
    <w:p w14:paraId="0DB318FD" w14:textId="52962466" w:rsidR="006A189B" w:rsidRPr="00292AC9" w:rsidRDefault="006A189B" w:rsidP="006A189B">
      <w:pPr>
        <w:rPr>
          <w:rFonts w:asciiTheme="minorHAnsi" w:hAnsiTheme="minorHAnsi" w:cs="Calibri"/>
          <w:b/>
          <w:sz w:val="20"/>
          <w:szCs w:val="20"/>
          <w:u w:val="single"/>
          <w:lang w:eastAsia="nb-NO"/>
        </w:rPr>
      </w:pPr>
      <w:r w:rsidRPr="00292AC9">
        <w:rPr>
          <w:rFonts w:asciiTheme="minorHAnsi" w:hAnsiTheme="minorHAnsi" w:cs="Calibri"/>
          <w:b/>
          <w:sz w:val="20"/>
          <w:szCs w:val="20"/>
          <w:u w:val="single"/>
          <w:lang w:eastAsia="nb-NO"/>
        </w:rPr>
        <w:t>Atomberedskap – radioaktiv forurensning.</w:t>
      </w:r>
    </w:p>
    <w:p w14:paraId="60C99827" w14:textId="52132C9A" w:rsidR="006A189B" w:rsidRPr="00292AC9" w:rsidRDefault="006A189B" w:rsidP="006A189B">
      <w:pPr>
        <w:rPr>
          <w:rFonts w:asciiTheme="minorHAnsi" w:hAnsiTheme="minorHAnsi" w:cs="Calibri"/>
          <w:sz w:val="20"/>
          <w:szCs w:val="20"/>
        </w:rPr>
      </w:pPr>
      <w:r w:rsidRPr="00292AC9">
        <w:rPr>
          <w:rFonts w:asciiTheme="minorHAnsi" w:hAnsiTheme="minorHAnsi" w:cs="Calibri"/>
          <w:sz w:val="20"/>
          <w:szCs w:val="20"/>
        </w:rPr>
        <w:t xml:space="preserve">Direktorat for strålevern og atomsikkerhet (DSA) er Norges sentrale fagmyndighet innen atomsikkerhet, stråling og radioaktiv forurensning. DSA leder og er sekretariat for Kriseutvalget for atomberedskap (KU). KU skal sikre en forsvarlig atomberedskap med god krisehåndteringsevne. Atomberedskapen involverer myndigheter på sentralt og regionalt nivå, og er opprettet for å stille ekspertise til rådighet og raskt iverksette tiltak under en </w:t>
      </w:r>
      <w:r w:rsidRPr="00292AC9">
        <w:rPr>
          <w:rFonts w:asciiTheme="minorHAnsi" w:hAnsiTheme="minorHAnsi" w:cs="Calibri"/>
          <w:sz w:val="20"/>
          <w:szCs w:val="20"/>
        </w:rPr>
        <w:lastRenderedPageBreak/>
        <w:t xml:space="preserve">atomhendelse for å minimere konsekvenser og beskytte liv, helse, miljø og samfunnsinteresser for øvrig. Atomhendelser har lav sannsynlighet, men kan gi svært alvorlige konsekvenser. Det kreves derfor en godt planlagt beredskap. Tema er blitt mer aktuelt den siste tiden på grunn av krigen i Ukraina i 2022. Sentrale myndigheter gir råd om hvordan kommunen kan etablere en atomberedskap som er samordnet med den nasjonale atomberedskapsorganisasjonen og tilpasset lokale behov. Plangrunnlaget legger til grunn at kommunens beredskap for atomhendelser er integrert i kommunens øvrige beredskap. Atomhendelser bør derfor inkluderes i kommunens helhetlige risiko- og sårbarhetsanalyse, og at kommunens atomberedskap inngår i eller kobles til kommunens øvrige beredskapsplan(er). </w:t>
      </w:r>
    </w:p>
    <w:p w14:paraId="4DD98409" w14:textId="368F857D" w:rsidR="006A189B" w:rsidRPr="00292AC9" w:rsidRDefault="006A189B" w:rsidP="006A189B">
      <w:pPr>
        <w:autoSpaceDE w:val="0"/>
        <w:autoSpaceDN w:val="0"/>
        <w:adjustRightInd w:val="0"/>
        <w:spacing w:after="25"/>
        <w:rPr>
          <w:rFonts w:asciiTheme="minorHAnsi" w:hAnsiTheme="minorHAnsi" w:cs="Calibri"/>
          <w:color w:val="000000"/>
          <w:sz w:val="20"/>
          <w:szCs w:val="20"/>
        </w:rPr>
      </w:pPr>
      <w:bookmarkStart w:id="4" w:name="_Toc56165174"/>
    </w:p>
    <w:p w14:paraId="05AFED1B" w14:textId="26C0CF32" w:rsidR="002B44B6" w:rsidRPr="00292AC9" w:rsidRDefault="00ED2ECD" w:rsidP="006A189B">
      <w:pPr>
        <w:autoSpaceDE w:val="0"/>
        <w:autoSpaceDN w:val="0"/>
        <w:adjustRightInd w:val="0"/>
        <w:spacing w:after="25"/>
        <w:rPr>
          <w:rFonts w:asciiTheme="minorHAnsi" w:hAnsiTheme="minorHAnsi" w:cs="Calibri"/>
          <w:color w:val="000000"/>
          <w:sz w:val="20"/>
          <w:szCs w:val="20"/>
        </w:rPr>
      </w:pPr>
      <w:r w:rsidRPr="00292AC9">
        <w:rPr>
          <w:rFonts w:asciiTheme="minorHAnsi" w:hAnsiTheme="minorHAnsi" w:cs="Calibri"/>
          <w:b/>
          <w:sz w:val="20"/>
          <w:szCs w:val="20"/>
          <w:u w:val="single"/>
        </w:rPr>
        <w:t>Sammenbrudd i i</w:t>
      </w:r>
      <w:r w:rsidR="0076552E" w:rsidRPr="00292AC9">
        <w:rPr>
          <w:rFonts w:asciiTheme="minorHAnsi" w:hAnsiTheme="minorHAnsi" w:cs="Calibri"/>
          <w:b/>
          <w:sz w:val="20"/>
          <w:szCs w:val="20"/>
          <w:u w:val="single"/>
        </w:rPr>
        <w:t>nfrastruktur</w:t>
      </w:r>
      <w:bookmarkEnd w:id="4"/>
      <w:r w:rsidR="002B44B6" w:rsidRPr="00292AC9">
        <w:rPr>
          <w:rFonts w:asciiTheme="minorHAnsi" w:hAnsiTheme="minorHAnsi" w:cs="Calibri"/>
          <w:b/>
          <w:sz w:val="20"/>
          <w:szCs w:val="20"/>
          <w:u w:val="single"/>
        </w:rPr>
        <w:t>:</w:t>
      </w:r>
    </w:p>
    <w:p w14:paraId="25C6349C" w14:textId="42BD1743" w:rsidR="00ED2ECD" w:rsidRPr="00292AC9" w:rsidRDefault="0076552E" w:rsidP="0076552E">
      <w:pPr>
        <w:rPr>
          <w:rFonts w:asciiTheme="minorHAnsi" w:hAnsiTheme="minorHAnsi" w:cs="Calibri"/>
          <w:sz w:val="20"/>
          <w:szCs w:val="20"/>
        </w:rPr>
      </w:pPr>
      <w:r w:rsidRPr="00292AC9">
        <w:rPr>
          <w:rFonts w:asciiTheme="minorHAnsi" w:hAnsiTheme="minorHAnsi" w:cs="Calibri"/>
          <w:sz w:val="20"/>
          <w:szCs w:val="20"/>
          <w:u w:val="single"/>
        </w:rPr>
        <w:t>Sammenbrudd i vannforsyning og avløpsnett.</w:t>
      </w:r>
      <w:r w:rsidRPr="00292AC9">
        <w:rPr>
          <w:rFonts w:asciiTheme="minorHAnsi" w:hAnsiTheme="minorHAnsi" w:cs="Calibri"/>
          <w:i/>
          <w:sz w:val="20"/>
          <w:szCs w:val="20"/>
        </w:rPr>
        <w:br/>
      </w:r>
      <w:r w:rsidRPr="00292AC9">
        <w:rPr>
          <w:rFonts w:asciiTheme="minorHAnsi" w:hAnsiTheme="minorHAnsi" w:cs="Calibri"/>
          <w:sz w:val="20"/>
          <w:szCs w:val="20"/>
        </w:rPr>
        <w:t>Sammenbrudd i vannforsyningen vil gi store utfordringer lokalt for vann som brukes til i husstander og industri</w:t>
      </w:r>
      <w:r w:rsidR="003A069B" w:rsidRPr="00292AC9">
        <w:rPr>
          <w:rFonts w:asciiTheme="minorHAnsi" w:hAnsiTheme="minorHAnsi" w:cs="Calibri"/>
          <w:sz w:val="20"/>
          <w:szCs w:val="20"/>
        </w:rPr>
        <w:t>,</w:t>
      </w:r>
      <w:r w:rsidRPr="00292AC9">
        <w:rPr>
          <w:rFonts w:asciiTheme="minorHAnsi" w:hAnsiTheme="minorHAnsi" w:cs="Calibri"/>
          <w:sz w:val="20"/>
          <w:szCs w:val="20"/>
        </w:rPr>
        <w:t xml:space="preserve"> samt som transportmiddel for avløpet. Stans i avløpet vil føre til uholdbare sanitære forhold. </w:t>
      </w:r>
    </w:p>
    <w:p w14:paraId="580812E9" w14:textId="77777777" w:rsidR="00ED2ECD" w:rsidRPr="00292AC9" w:rsidRDefault="0076552E" w:rsidP="00540372">
      <w:pPr>
        <w:pStyle w:val="Listeavsnitt"/>
        <w:numPr>
          <w:ilvl w:val="0"/>
          <w:numId w:val="9"/>
        </w:numPr>
        <w:rPr>
          <w:rFonts w:asciiTheme="minorHAnsi" w:hAnsiTheme="minorHAnsi" w:cs="Calibri"/>
          <w:sz w:val="20"/>
          <w:szCs w:val="20"/>
        </w:rPr>
      </w:pPr>
      <w:r w:rsidRPr="00292AC9">
        <w:rPr>
          <w:rFonts w:asciiTheme="minorHAnsi" w:hAnsiTheme="minorHAnsi" w:cs="Calibri"/>
          <w:sz w:val="20"/>
          <w:szCs w:val="20"/>
        </w:rPr>
        <w:t>Det er gjort tiltak for at vannforsyningen ikke skal stoppe opp og dermed også a</w:t>
      </w:r>
      <w:r w:rsidR="00ED2ECD" w:rsidRPr="00292AC9">
        <w:rPr>
          <w:rFonts w:asciiTheme="minorHAnsi" w:hAnsiTheme="minorHAnsi" w:cs="Calibri"/>
          <w:sz w:val="20"/>
          <w:szCs w:val="20"/>
        </w:rPr>
        <w:t>t avløpet skal kunne fungere.</w:t>
      </w:r>
      <w:r w:rsidRPr="00292AC9">
        <w:rPr>
          <w:rFonts w:asciiTheme="minorHAnsi" w:hAnsiTheme="minorHAnsi" w:cs="Calibri"/>
          <w:sz w:val="20"/>
          <w:szCs w:val="20"/>
        </w:rPr>
        <w:t xml:space="preserve"> </w:t>
      </w:r>
    </w:p>
    <w:p w14:paraId="67EFFEC3" w14:textId="77777777" w:rsidR="00ED2ECD" w:rsidRPr="00292AC9" w:rsidRDefault="0076552E" w:rsidP="00540372">
      <w:pPr>
        <w:pStyle w:val="Listeavsnitt"/>
        <w:numPr>
          <w:ilvl w:val="0"/>
          <w:numId w:val="9"/>
        </w:numPr>
        <w:rPr>
          <w:rFonts w:asciiTheme="minorHAnsi" w:hAnsiTheme="minorHAnsi" w:cs="Calibri"/>
          <w:sz w:val="20"/>
          <w:szCs w:val="20"/>
        </w:rPr>
      </w:pPr>
      <w:r w:rsidRPr="00292AC9">
        <w:rPr>
          <w:rFonts w:asciiTheme="minorHAnsi" w:hAnsiTheme="minorHAnsi" w:cs="Calibri"/>
          <w:sz w:val="20"/>
          <w:szCs w:val="20"/>
        </w:rPr>
        <w:t xml:space="preserve">Det er i drikkevannsforskriften gitt åpning for å kunne sende ubehandlet vann ut på nettet, for hindre ulempene et bortfall gir. Hvis slike situasjoner skulle oppstå vil befolkningsvarsling være vesentlig for å hindre sykdomsutbrudd. </w:t>
      </w:r>
    </w:p>
    <w:p w14:paraId="510F5417" w14:textId="2350A5A9" w:rsidR="0076552E" w:rsidRPr="00292AC9" w:rsidRDefault="0076552E" w:rsidP="00540372">
      <w:pPr>
        <w:pStyle w:val="Listeavsnitt"/>
        <w:numPr>
          <w:ilvl w:val="0"/>
          <w:numId w:val="9"/>
        </w:numPr>
        <w:rPr>
          <w:rFonts w:asciiTheme="minorHAnsi" w:hAnsiTheme="minorHAnsi" w:cs="Calibri"/>
          <w:sz w:val="20"/>
          <w:szCs w:val="20"/>
        </w:rPr>
      </w:pPr>
      <w:r w:rsidRPr="00292AC9">
        <w:rPr>
          <w:rFonts w:asciiTheme="minorHAnsi" w:hAnsiTheme="minorHAnsi" w:cs="Calibri"/>
          <w:sz w:val="20"/>
          <w:szCs w:val="20"/>
        </w:rPr>
        <w:t>Flommer kan oppstå i Mjøsa og vil påvirke alle kommunene i Mjøsområdet. Flommen i 1995 var ikke tilstrekkelig for å stanse hverken vann- eller avløpsanleggene i Stange.</w:t>
      </w:r>
    </w:p>
    <w:p w14:paraId="5419C601" w14:textId="4907147C" w:rsidR="0076552E" w:rsidRPr="00292AC9" w:rsidRDefault="0076552E" w:rsidP="0076552E">
      <w:pPr>
        <w:rPr>
          <w:rFonts w:asciiTheme="minorHAnsi" w:hAnsiTheme="minorHAnsi" w:cs="Calibri"/>
          <w:i/>
          <w:sz w:val="20"/>
          <w:szCs w:val="20"/>
        </w:rPr>
      </w:pPr>
      <w:r w:rsidRPr="00292AC9">
        <w:rPr>
          <w:rFonts w:asciiTheme="minorHAnsi" w:hAnsiTheme="minorHAnsi" w:cs="Calibri"/>
          <w:sz w:val="20"/>
          <w:szCs w:val="20"/>
          <w:u w:val="single"/>
        </w:rPr>
        <w:t>Sammenbrudd i veger</w:t>
      </w:r>
      <w:r w:rsidRPr="00292AC9">
        <w:rPr>
          <w:rFonts w:asciiTheme="minorHAnsi" w:hAnsiTheme="minorHAnsi" w:cs="Calibri"/>
          <w:i/>
          <w:sz w:val="20"/>
          <w:szCs w:val="20"/>
        </w:rPr>
        <w:br/>
      </w:r>
      <w:r w:rsidRPr="00292AC9">
        <w:rPr>
          <w:rFonts w:asciiTheme="minorHAnsi" w:hAnsiTheme="minorHAnsi" w:cs="Calibri"/>
          <w:sz w:val="20"/>
          <w:szCs w:val="20"/>
        </w:rPr>
        <w:t xml:space="preserve">Klimaendringer er forventet å kunne gi utfordringer i drift av veger. Å holde dreneringssystemer åpne er vesentlig for sikker drift. Stengte og ødelagte veger vil skape utfordringer for hjemmebaserte helsetjenester, utrykningskjøretøy og forstyrrelser i dagliglivet. </w:t>
      </w:r>
      <w:r w:rsidR="00292AC9" w:rsidRPr="00292AC9">
        <w:rPr>
          <w:rFonts w:asciiTheme="minorHAnsi" w:hAnsiTheme="minorHAnsi" w:cs="Calibri"/>
          <w:sz w:val="20"/>
          <w:szCs w:val="20"/>
        </w:rPr>
        <w:br/>
      </w:r>
    </w:p>
    <w:p w14:paraId="1874B19A" w14:textId="2B7C685D" w:rsidR="005C3BD7" w:rsidRPr="00292AC9" w:rsidRDefault="0076552E" w:rsidP="005C3BD7">
      <w:pPr>
        <w:rPr>
          <w:rFonts w:asciiTheme="minorHAnsi" w:hAnsiTheme="minorHAnsi" w:cs="Calibri"/>
          <w:sz w:val="20"/>
          <w:szCs w:val="20"/>
        </w:rPr>
      </w:pPr>
      <w:r w:rsidRPr="00292AC9">
        <w:rPr>
          <w:rFonts w:asciiTheme="minorHAnsi" w:hAnsiTheme="minorHAnsi" w:cs="Calibri"/>
          <w:sz w:val="20"/>
          <w:szCs w:val="20"/>
          <w:u w:val="single"/>
        </w:rPr>
        <w:t>Svikt i mottak/innsamling av avfall</w:t>
      </w:r>
      <w:r w:rsidRPr="00292AC9">
        <w:rPr>
          <w:rFonts w:asciiTheme="minorHAnsi" w:hAnsiTheme="minorHAnsi" w:cs="Calibri"/>
          <w:i/>
          <w:sz w:val="20"/>
          <w:szCs w:val="20"/>
        </w:rPr>
        <w:br/>
      </w:r>
      <w:r w:rsidRPr="00292AC9">
        <w:rPr>
          <w:rFonts w:asciiTheme="minorHAnsi" w:hAnsiTheme="minorHAnsi" w:cs="Calibri"/>
          <w:sz w:val="20"/>
          <w:szCs w:val="20"/>
        </w:rPr>
        <w:t xml:space="preserve">Svikt i innsamling av avfall vil gi forstyrrelser i dagliglivet. Det er fare for oppformering av skadedyr og forverret hygienisk tilstand. Leverandøren </w:t>
      </w:r>
      <w:r w:rsidR="003733ED" w:rsidRPr="00292AC9">
        <w:rPr>
          <w:rFonts w:asciiTheme="minorHAnsi" w:hAnsiTheme="minorHAnsi" w:cs="Calibri"/>
          <w:sz w:val="20"/>
          <w:szCs w:val="20"/>
        </w:rPr>
        <w:t>(Sirkula) har gjort ROS analyser og har tiltak for å redusere ulemper for innbyggerne dersom en slik situasjon skulle oppstå.</w:t>
      </w:r>
      <w:r w:rsidRPr="00292AC9">
        <w:rPr>
          <w:rFonts w:asciiTheme="minorHAnsi" w:hAnsiTheme="minorHAnsi" w:cs="Calibri"/>
          <w:sz w:val="20"/>
          <w:szCs w:val="20"/>
        </w:rPr>
        <w:t xml:space="preserve"> </w:t>
      </w:r>
      <w:r w:rsidR="00292AC9" w:rsidRPr="00292AC9">
        <w:rPr>
          <w:rFonts w:asciiTheme="minorHAnsi" w:hAnsiTheme="minorHAnsi" w:cs="Calibri"/>
          <w:sz w:val="20"/>
          <w:szCs w:val="20"/>
        </w:rPr>
        <w:br/>
      </w:r>
    </w:p>
    <w:p w14:paraId="3E95753F" w14:textId="175E1DBC" w:rsidR="003733ED" w:rsidRPr="00292AC9" w:rsidRDefault="003733ED" w:rsidP="005C3BD7">
      <w:pPr>
        <w:rPr>
          <w:rFonts w:asciiTheme="minorHAnsi" w:hAnsiTheme="minorHAnsi" w:cs="Calibri"/>
          <w:sz w:val="20"/>
          <w:szCs w:val="20"/>
          <w:u w:val="single"/>
        </w:rPr>
      </w:pPr>
      <w:r w:rsidRPr="00292AC9">
        <w:rPr>
          <w:rFonts w:asciiTheme="minorHAnsi" w:hAnsiTheme="minorHAnsi" w:cs="Calibri"/>
          <w:sz w:val="20"/>
          <w:szCs w:val="20"/>
          <w:u w:val="single"/>
        </w:rPr>
        <w:t>IKT, telefoni og strøm</w:t>
      </w:r>
    </w:p>
    <w:p w14:paraId="741D715A" w14:textId="5A5C2EBD" w:rsidR="003733ED" w:rsidRPr="00292AC9" w:rsidRDefault="003733ED" w:rsidP="003733ED">
      <w:pPr>
        <w:pStyle w:val="Default"/>
        <w:rPr>
          <w:rFonts w:asciiTheme="minorHAnsi" w:hAnsiTheme="minorHAnsi"/>
          <w:sz w:val="20"/>
          <w:szCs w:val="20"/>
        </w:rPr>
      </w:pPr>
      <w:r w:rsidRPr="00292AC9">
        <w:rPr>
          <w:rFonts w:asciiTheme="minorHAnsi" w:hAnsiTheme="minorHAnsi"/>
          <w:sz w:val="20"/>
          <w:szCs w:val="20"/>
        </w:rPr>
        <w:t>Informasjonsteknologi benyttes i stadig større grad i kommunens virksomheter og er en stadig viktigere faktor for den enkelte kommune, bedrifter og innbygger. Graden av sårbarhet vurderes ut fra den enkelte enhets evne til å utføre sin oppgaver ved bortfall av datasy</w:t>
      </w:r>
      <w:r w:rsidR="00F601AF">
        <w:rPr>
          <w:rFonts w:asciiTheme="minorHAnsi" w:hAnsiTheme="minorHAnsi"/>
          <w:sz w:val="20"/>
          <w:szCs w:val="20"/>
        </w:rPr>
        <w:t xml:space="preserve">stemer og kommunikasjon. </w:t>
      </w:r>
      <w:r w:rsidRPr="00292AC9">
        <w:rPr>
          <w:rFonts w:asciiTheme="minorHAnsi" w:hAnsiTheme="minorHAnsi"/>
          <w:sz w:val="20"/>
          <w:szCs w:val="20"/>
        </w:rPr>
        <w:t xml:space="preserve">Det har ikke vært hendelser de siste 25 årene som har ført til langvarig bortfall av hovedtjenester, eller tap av større mengder kjernedata. Det har vært bortfall av tjenester i kortere tidsrom. Høsten 2020 hadde kommunen et større angrep mot e-post tjeneren, men det har ikke vært større mengder tap av data. </w:t>
      </w:r>
      <w:r w:rsidR="00F601AF">
        <w:rPr>
          <w:rFonts w:asciiTheme="minorHAnsi" w:hAnsiTheme="minorHAnsi"/>
          <w:sz w:val="20"/>
          <w:szCs w:val="20"/>
        </w:rPr>
        <w:t xml:space="preserve">Norsk sikkerhetsmyndighet (NSM) har gjennom flere år rapportert om at både målrettede og ikke målrettede digitale angrep treffer bredere enn tiltenkt. NSM understreker at de som ikke har satt inn risikoreduserende tiltak må forvente å bli rammet. </w:t>
      </w:r>
      <w:r w:rsidRPr="00292AC9">
        <w:rPr>
          <w:rFonts w:asciiTheme="minorHAnsi" w:hAnsiTheme="minorHAnsi"/>
          <w:sz w:val="20"/>
          <w:szCs w:val="20"/>
        </w:rPr>
        <w:t xml:space="preserve">Økt avhengighet og mer omfattende bruk av teknologi i kommunens tjenesteyting og produksjon, gjør at kommunen er mer sårbar for slike hendelser og med fare for større konsekvenser ved lenger utfall. Hvis kommunens dataløsninger utsettes for </w:t>
      </w:r>
      <w:r w:rsidR="00F601AF">
        <w:rPr>
          <w:rFonts w:asciiTheme="minorHAnsi" w:hAnsiTheme="minorHAnsi"/>
          <w:sz w:val="20"/>
          <w:szCs w:val="20"/>
        </w:rPr>
        <w:t xml:space="preserve">digitale </w:t>
      </w:r>
      <w:r w:rsidRPr="00292AC9">
        <w:rPr>
          <w:rFonts w:asciiTheme="minorHAnsi" w:hAnsiTheme="minorHAnsi"/>
          <w:sz w:val="20"/>
          <w:szCs w:val="20"/>
        </w:rPr>
        <w:t xml:space="preserve">angrep eller det oppstår </w:t>
      </w:r>
      <w:r w:rsidRPr="00292AC9">
        <w:rPr>
          <w:rFonts w:asciiTheme="minorHAnsi" w:hAnsiTheme="minorHAnsi"/>
          <w:sz w:val="20"/>
          <w:szCs w:val="20"/>
        </w:rPr>
        <w:lastRenderedPageBreak/>
        <w:t xml:space="preserve">massive feil på sentral infrastruktur/kjernesystemer/serverplattform vil det kunne ta flere uker å gjennomrette alle vesentlige kjernesystemer. Bedre robusthet i både den faste og mobile e-com-infrastrukturen blir derfor stadig viktigere. </w:t>
      </w:r>
      <w:r w:rsidRPr="00292AC9">
        <w:rPr>
          <w:rFonts w:asciiTheme="minorHAnsi" w:hAnsiTheme="minorHAnsi"/>
          <w:sz w:val="20"/>
          <w:szCs w:val="20"/>
        </w:rPr>
        <w:br/>
      </w:r>
    </w:p>
    <w:p w14:paraId="22E0CCCA" w14:textId="77777777" w:rsidR="003733ED" w:rsidRPr="00292AC9" w:rsidRDefault="003733ED" w:rsidP="003733ED">
      <w:pPr>
        <w:pStyle w:val="Default"/>
        <w:rPr>
          <w:rFonts w:asciiTheme="minorHAnsi" w:hAnsiTheme="minorHAnsi"/>
          <w:sz w:val="20"/>
          <w:szCs w:val="20"/>
        </w:rPr>
      </w:pPr>
      <w:r w:rsidRPr="00292AC9">
        <w:rPr>
          <w:rFonts w:asciiTheme="minorHAnsi" w:hAnsiTheme="minorHAnsi"/>
          <w:sz w:val="20"/>
          <w:szCs w:val="20"/>
        </w:rPr>
        <w:t xml:space="preserve">Mange av våre samfunnskritiske funksjoner og systemer er avhengig av en både tilstrekkelig mengde og jevn strømforsyning hver dag, året rundt. Det samme er befolkningen og landbruket. Kommunen kan rammes gjennom at leverandører utsettes for bortfall av IKT/strøm tjenester. </w:t>
      </w:r>
    </w:p>
    <w:p w14:paraId="51277FCC" w14:textId="77777777" w:rsidR="003733ED" w:rsidRPr="00292AC9" w:rsidRDefault="003733ED" w:rsidP="00540372">
      <w:pPr>
        <w:pStyle w:val="Default"/>
        <w:numPr>
          <w:ilvl w:val="0"/>
          <w:numId w:val="10"/>
        </w:numPr>
        <w:rPr>
          <w:rFonts w:asciiTheme="minorHAnsi" w:hAnsiTheme="minorHAnsi"/>
          <w:sz w:val="20"/>
          <w:szCs w:val="20"/>
        </w:rPr>
      </w:pPr>
      <w:r w:rsidRPr="00292AC9">
        <w:rPr>
          <w:rFonts w:asciiTheme="minorHAnsi" w:hAnsiTheme="minorHAnsi"/>
          <w:sz w:val="20"/>
          <w:szCs w:val="20"/>
        </w:rPr>
        <w:t xml:space="preserve">Den enkelte enhet må ha beredskapsplaner for å håndtere kortere/lengre bortfall av tilgang til IKT-systemer/løsninger. </w:t>
      </w:r>
    </w:p>
    <w:p w14:paraId="3F8CBF10" w14:textId="77777777" w:rsidR="003733ED" w:rsidRPr="00292AC9" w:rsidRDefault="003733ED" w:rsidP="00540372">
      <w:pPr>
        <w:pStyle w:val="Default"/>
        <w:numPr>
          <w:ilvl w:val="0"/>
          <w:numId w:val="10"/>
        </w:numPr>
        <w:rPr>
          <w:rFonts w:asciiTheme="minorHAnsi" w:hAnsiTheme="minorHAnsi"/>
          <w:sz w:val="20"/>
          <w:szCs w:val="20"/>
        </w:rPr>
      </w:pPr>
      <w:r w:rsidRPr="00292AC9">
        <w:rPr>
          <w:rFonts w:asciiTheme="minorHAnsi" w:hAnsiTheme="minorHAnsi"/>
          <w:sz w:val="20"/>
          <w:szCs w:val="20"/>
        </w:rPr>
        <w:t xml:space="preserve">For å kunne gjenskape alle viktige kjernedata ved feil/skade på kommunens egen driftsplattform, er det viktig med gode løsninger for sikkerhetskopier på primær og sekundærlokasjon. </w:t>
      </w:r>
    </w:p>
    <w:p w14:paraId="4111D0EA" w14:textId="77777777" w:rsidR="005C3BD7" w:rsidRPr="00292AC9" w:rsidRDefault="003733ED" w:rsidP="00540372">
      <w:pPr>
        <w:pStyle w:val="Default"/>
        <w:numPr>
          <w:ilvl w:val="0"/>
          <w:numId w:val="10"/>
        </w:numPr>
        <w:rPr>
          <w:rFonts w:asciiTheme="minorHAnsi" w:hAnsiTheme="minorHAnsi"/>
          <w:sz w:val="20"/>
          <w:szCs w:val="20"/>
        </w:rPr>
      </w:pPr>
      <w:r w:rsidRPr="00292AC9">
        <w:rPr>
          <w:rFonts w:asciiTheme="minorHAnsi" w:hAnsiTheme="minorHAnsi"/>
          <w:sz w:val="20"/>
          <w:szCs w:val="20"/>
        </w:rPr>
        <w:t xml:space="preserve">Kommunen må gjør løpende vurderinger av endrede behov og trusler. </w:t>
      </w:r>
    </w:p>
    <w:p w14:paraId="7DC13865" w14:textId="7585D1EC" w:rsidR="0076552E" w:rsidRPr="00292AC9" w:rsidRDefault="005C3BD7" w:rsidP="005C3BD7">
      <w:pPr>
        <w:pStyle w:val="Default"/>
        <w:rPr>
          <w:rFonts w:asciiTheme="minorHAnsi" w:hAnsiTheme="minorHAnsi"/>
          <w:b/>
          <w:sz w:val="20"/>
          <w:szCs w:val="20"/>
          <w:u w:val="single"/>
        </w:rPr>
      </w:pPr>
      <w:r w:rsidRPr="00292AC9">
        <w:rPr>
          <w:rFonts w:asciiTheme="minorHAnsi" w:hAnsiTheme="minorHAnsi"/>
          <w:sz w:val="20"/>
          <w:szCs w:val="20"/>
        </w:rPr>
        <w:br/>
      </w:r>
      <w:r w:rsidR="00B97FCF" w:rsidRPr="00292AC9">
        <w:rPr>
          <w:rFonts w:asciiTheme="minorHAnsi" w:hAnsiTheme="minorHAnsi"/>
          <w:b/>
          <w:sz w:val="20"/>
          <w:szCs w:val="20"/>
          <w:u w:val="single"/>
        </w:rPr>
        <w:t>Utbrudd av smittsom sykdom</w:t>
      </w:r>
      <w:r w:rsidR="00052760" w:rsidRPr="00292AC9">
        <w:rPr>
          <w:rFonts w:asciiTheme="minorHAnsi" w:hAnsiTheme="minorHAnsi"/>
          <w:b/>
          <w:sz w:val="20"/>
          <w:szCs w:val="20"/>
          <w:u w:val="single"/>
        </w:rPr>
        <w:t>:</w:t>
      </w:r>
    </w:p>
    <w:p w14:paraId="71135B53" w14:textId="4E3AEF31" w:rsidR="00107902"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 xml:space="preserve">Smittsomme sykdommer kan spres </w:t>
      </w:r>
      <w:r w:rsidR="005C3BD7" w:rsidRPr="00292AC9">
        <w:rPr>
          <w:rFonts w:asciiTheme="minorHAnsi" w:hAnsiTheme="minorHAnsi" w:cs="Calibri"/>
          <w:sz w:val="20"/>
          <w:szCs w:val="20"/>
        </w:rPr>
        <w:t>på ulike måter, som</w:t>
      </w:r>
      <w:r w:rsidRPr="00292AC9">
        <w:rPr>
          <w:rFonts w:asciiTheme="minorHAnsi" w:hAnsiTheme="minorHAnsi" w:cs="Calibri"/>
          <w:sz w:val="20"/>
          <w:szCs w:val="20"/>
        </w:rPr>
        <w:t xml:space="preserve"> gjennom direkte kontakt, dråpesmitte, luftsmitte eller gjennom mat og vann. Pandemier</w:t>
      </w:r>
      <w:r w:rsidR="00B97FCF" w:rsidRPr="00292AC9">
        <w:rPr>
          <w:rFonts w:asciiTheme="minorHAnsi" w:hAnsiTheme="minorHAnsi" w:cs="Calibri"/>
          <w:sz w:val="20"/>
          <w:szCs w:val="20"/>
        </w:rPr>
        <w:t xml:space="preserve"> og epidemier</w:t>
      </w:r>
      <w:r w:rsidRPr="00292AC9">
        <w:rPr>
          <w:rFonts w:asciiTheme="minorHAnsi" w:hAnsiTheme="minorHAnsi" w:cs="Calibri"/>
          <w:sz w:val="20"/>
          <w:szCs w:val="20"/>
        </w:rPr>
        <w:t xml:space="preserve"> av smittsomme sykdommer anses som en av de mest sannsynlige årsaker til akutte krisetilstander i samfunnet. Konsekvensene av en pandemi kan bli svært store. </w:t>
      </w:r>
    </w:p>
    <w:p w14:paraId="0714A57E" w14:textId="77777777" w:rsidR="00107902" w:rsidRPr="00292AC9" w:rsidRDefault="0076552E" w:rsidP="00540372">
      <w:pPr>
        <w:pStyle w:val="Listeavsnitt"/>
        <w:numPr>
          <w:ilvl w:val="0"/>
          <w:numId w:val="11"/>
        </w:numPr>
        <w:rPr>
          <w:rFonts w:asciiTheme="minorHAnsi" w:hAnsiTheme="minorHAnsi" w:cs="Calibri"/>
          <w:sz w:val="20"/>
          <w:szCs w:val="20"/>
        </w:rPr>
      </w:pPr>
      <w:r w:rsidRPr="00292AC9">
        <w:rPr>
          <w:rFonts w:asciiTheme="minorHAnsi" w:hAnsiTheme="minorHAnsi" w:cs="Calibri"/>
          <w:sz w:val="20"/>
          <w:szCs w:val="20"/>
        </w:rPr>
        <w:t>Det viktigste forebyggende og konsekvensreduserende tiltaket vi</w:t>
      </w:r>
      <w:r w:rsidR="00107902" w:rsidRPr="00292AC9">
        <w:rPr>
          <w:rFonts w:asciiTheme="minorHAnsi" w:hAnsiTheme="minorHAnsi" w:cs="Calibri"/>
          <w:sz w:val="20"/>
          <w:szCs w:val="20"/>
        </w:rPr>
        <w:t>l være rask tilgang på vaksine, prioritering av vaksine til kritisk personell og plan for massevaksinasjon.</w:t>
      </w:r>
    </w:p>
    <w:p w14:paraId="789D8934" w14:textId="4EB12C6D" w:rsidR="0076552E" w:rsidRPr="00292AC9" w:rsidRDefault="0076552E" w:rsidP="00540372">
      <w:pPr>
        <w:pStyle w:val="Listeavsnitt"/>
        <w:numPr>
          <w:ilvl w:val="0"/>
          <w:numId w:val="11"/>
        </w:numPr>
        <w:rPr>
          <w:rFonts w:asciiTheme="minorHAnsi" w:hAnsiTheme="minorHAnsi" w:cs="Calibri"/>
          <w:sz w:val="20"/>
          <w:szCs w:val="20"/>
        </w:rPr>
      </w:pPr>
      <w:r w:rsidRPr="00292AC9">
        <w:rPr>
          <w:rFonts w:asciiTheme="minorHAnsi" w:hAnsiTheme="minorHAnsi" w:cs="Calibri"/>
          <w:sz w:val="20"/>
          <w:szCs w:val="20"/>
        </w:rPr>
        <w:t>Øvrige konsekvensreduserende tiltak er informasjon og god hyg</w:t>
      </w:r>
      <w:r w:rsidR="00107902" w:rsidRPr="00292AC9">
        <w:rPr>
          <w:rFonts w:asciiTheme="minorHAnsi" w:hAnsiTheme="minorHAnsi" w:cs="Calibri"/>
          <w:sz w:val="20"/>
          <w:szCs w:val="20"/>
        </w:rPr>
        <w:t>iene</w:t>
      </w:r>
      <w:r w:rsidRPr="00292AC9">
        <w:rPr>
          <w:rFonts w:asciiTheme="minorHAnsi" w:hAnsiTheme="minorHAnsi" w:cs="Calibri"/>
          <w:sz w:val="20"/>
          <w:szCs w:val="20"/>
        </w:rPr>
        <w:t>, plan for lokal behandling og pleie av syke</w:t>
      </w:r>
      <w:r w:rsidR="003A069B" w:rsidRPr="00292AC9">
        <w:rPr>
          <w:rFonts w:asciiTheme="minorHAnsi" w:hAnsiTheme="minorHAnsi" w:cs="Calibri"/>
          <w:sz w:val="20"/>
          <w:szCs w:val="20"/>
        </w:rPr>
        <w:t>,</w:t>
      </w:r>
      <w:r w:rsidRPr="00292AC9">
        <w:rPr>
          <w:rFonts w:asciiTheme="minorHAnsi" w:hAnsiTheme="minorHAnsi" w:cs="Calibri"/>
          <w:sz w:val="20"/>
          <w:szCs w:val="20"/>
        </w:rPr>
        <w:t xml:space="preserve"> og kontinuitetsplaner ved stort frafall av ansatte i de enkelte tjenestene. </w:t>
      </w:r>
    </w:p>
    <w:p w14:paraId="5EC16041" w14:textId="77777777" w:rsidR="00107902"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 xml:space="preserve">Smitteutbrudd som følge av inntak av næringsmidler, inkludert drikkevann, kan potensielt ha en betydelig konsekvens for liv og helse. </w:t>
      </w:r>
    </w:p>
    <w:p w14:paraId="68000FCB" w14:textId="77777777" w:rsidR="00107902" w:rsidRPr="00292AC9" w:rsidRDefault="0076552E" w:rsidP="00540372">
      <w:pPr>
        <w:pStyle w:val="Listeavsnitt"/>
        <w:numPr>
          <w:ilvl w:val="0"/>
          <w:numId w:val="12"/>
        </w:numPr>
        <w:rPr>
          <w:rFonts w:asciiTheme="minorHAnsi" w:hAnsiTheme="minorHAnsi" w:cs="Calibri"/>
          <w:sz w:val="20"/>
          <w:szCs w:val="20"/>
        </w:rPr>
      </w:pPr>
      <w:r w:rsidRPr="00292AC9">
        <w:rPr>
          <w:rFonts w:asciiTheme="minorHAnsi" w:hAnsiTheme="minorHAnsi" w:cs="Calibri"/>
          <w:sz w:val="20"/>
          <w:szCs w:val="20"/>
        </w:rPr>
        <w:t xml:space="preserve">Sikring av vannkilder, tilstrekkelige hygieniske barrierer i produksjon av kommunalt drikkevann og kontroll av vannverk (Mattilsynet er kontrollorgan) er viktige forebyggende tiltak. </w:t>
      </w:r>
    </w:p>
    <w:p w14:paraId="4EA57C50" w14:textId="1BD225C7" w:rsidR="0076552E" w:rsidRPr="00292AC9" w:rsidRDefault="0076552E" w:rsidP="00540372">
      <w:pPr>
        <w:pStyle w:val="Listeavsnitt"/>
        <w:numPr>
          <w:ilvl w:val="0"/>
          <w:numId w:val="12"/>
        </w:numPr>
        <w:rPr>
          <w:rFonts w:asciiTheme="minorHAnsi" w:hAnsiTheme="minorHAnsi" w:cs="Calibri"/>
          <w:sz w:val="20"/>
          <w:szCs w:val="20"/>
        </w:rPr>
      </w:pPr>
      <w:r w:rsidRPr="00292AC9">
        <w:rPr>
          <w:rFonts w:asciiTheme="minorHAnsi" w:hAnsiTheme="minorHAnsi" w:cs="Calibri"/>
          <w:sz w:val="20"/>
          <w:szCs w:val="20"/>
        </w:rPr>
        <w:t>Det foreligger egen prosedyre for håndtering av avvik i kvaliteten på drikkevannet samt rutiner for varsling og eventuelt råd om koking til brukere av vannet.</w:t>
      </w:r>
    </w:p>
    <w:p w14:paraId="3D9EDC9C" w14:textId="77777777" w:rsidR="0076552E"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 xml:space="preserve">Legionella er aktuelt som smitteagens for et stort antall mennesker fordi smitte kan spres over store områder eller i lokaler som brukes av mange mennesker. Smitte kan komme fra kjøletårn, luftskrubbere, faste og mobile vaskeanlegg, dusjanlegg, VVS-anlegg i sameier og borettslag mv.  </w:t>
      </w:r>
    </w:p>
    <w:p w14:paraId="12821475" w14:textId="66E3B20C" w:rsidR="0076552E" w:rsidRPr="00292AC9" w:rsidRDefault="00052760" w:rsidP="0076552E">
      <w:pPr>
        <w:rPr>
          <w:rFonts w:asciiTheme="minorHAnsi" w:hAnsiTheme="minorHAnsi" w:cs="Calibri"/>
          <w:sz w:val="20"/>
          <w:szCs w:val="20"/>
        </w:rPr>
      </w:pPr>
      <w:r w:rsidRPr="00292AC9">
        <w:rPr>
          <w:rFonts w:asciiTheme="minorHAnsi" w:hAnsiTheme="minorHAnsi" w:cs="Calibri"/>
          <w:sz w:val="20"/>
          <w:szCs w:val="20"/>
        </w:rPr>
        <w:t xml:space="preserve">Erfaringene fra </w:t>
      </w:r>
      <w:r w:rsidR="0076552E" w:rsidRPr="00292AC9">
        <w:rPr>
          <w:rFonts w:asciiTheme="minorHAnsi" w:hAnsiTheme="minorHAnsi" w:cs="Calibri"/>
          <w:sz w:val="20"/>
          <w:szCs w:val="20"/>
        </w:rPr>
        <w:t xml:space="preserve">Covid-19 pandemien vil gi ny kunnskap om smittespredning og håndtering av pandemier. Både risikoanalysen og vurdering av tiltak kan endre seg som følge av </w:t>
      </w:r>
      <w:r w:rsidR="00BD297A" w:rsidRPr="00292AC9">
        <w:rPr>
          <w:rFonts w:asciiTheme="minorHAnsi" w:hAnsiTheme="minorHAnsi" w:cs="Calibri"/>
          <w:sz w:val="20"/>
          <w:szCs w:val="20"/>
        </w:rPr>
        <w:t xml:space="preserve">erfaringene fra </w:t>
      </w:r>
      <w:r w:rsidR="0076552E" w:rsidRPr="00292AC9">
        <w:rPr>
          <w:rFonts w:asciiTheme="minorHAnsi" w:hAnsiTheme="minorHAnsi" w:cs="Calibri"/>
          <w:sz w:val="20"/>
          <w:szCs w:val="20"/>
        </w:rPr>
        <w:t xml:space="preserve">pandemien. </w:t>
      </w:r>
    </w:p>
    <w:p w14:paraId="2357806E" w14:textId="77777777" w:rsidR="0076552E"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Utbrudd er sjeldne, men dødeligheten av legionella er høy hos utsatte grupper. Forebyggende arbeid med informasjon, kontroll og tiltak er blitt intensivert de senere årene. Miljørettet helsevern fører tilsyn med anlegg der det kan være potensiale for legionellavekst og spredning via aerosoler.</w:t>
      </w:r>
    </w:p>
    <w:p w14:paraId="6EE6D114" w14:textId="77777777" w:rsidR="0076552E"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 xml:space="preserve">Sykdommene med størst potensiale for å ramme større deler av befolkningen er de som smitter raskt gjennom luft-/dråpesmitte eller mat/vann. Særlig stor er sårbarheten for de sykdommene som få eller ingen er naturlig immune mot, og som det ikke finnes (tilstrekkelig) vaksine eller behandling mot. Ingen samfunn kan effektivt stenge slike sykdommer ute. </w:t>
      </w:r>
    </w:p>
    <w:p w14:paraId="27EFD34B" w14:textId="77777777" w:rsidR="0076552E"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 xml:space="preserve">Migrasjon, sammenbrudd i infrastruktur og samfunnsforhold, resistente bakterier og klimaendringer er forhold som kan påvirke risikoen for og utbredelsen av ulike sykdommer. Kommunen må i utgangspunktet være beredt på å håndtere enhver form for smitte fra alle steder i verden. </w:t>
      </w:r>
    </w:p>
    <w:p w14:paraId="38320EAC" w14:textId="6261688A" w:rsidR="00A13CE7" w:rsidRPr="00292AC9" w:rsidRDefault="0076552E" w:rsidP="00A13CE7">
      <w:pPr>
        <w:rPr>
          <w:rFonts w:asciiTheme="minorHAnsi" w:hAnsiTheme="minorHAnsi" w:cs="Calibri"/>
          <w:sz w:val="20"/>
          <w:szCs w:val="20"/>
        </w:rPr>
      </w:pPr>
      <w:r w:rsidRPr="00292AC9">
        <w:rPr>
          <w:rFonts w:asciiTheme="minorHAnsi" w:hAnsiTheme="minorHAnsi" w:cs="Calibri"/>
          <w:sz w:val="20"/>
          <w:szCs w:val="20"/>
        </w:rPr>
        <w:t>Ved et stort utbrudd vil avgjørende tiltak være kommunens evne til å håndtere personellfravær, eventuell massevaksinasjon, mange syke og døde. Utførlig og gjentatt informasjon til befolkningen vil være av avgjørende betydning for dens omdømme.</w:t>
      </w:r>
      <w:bookmarkStart w:id="5" w:name="_Toc56165177"/>
      <w:r w:rsidR="00B97FCF" w:rsidRPr="00292AC9">
        <w:rPr>
          <w:rFonts w:asciiTheme="minorHAnsi" w:hAnsiTheme="minorHAnsi" w:cs="Calibri"/>
          <w:sz w:val="20"/>
          <w:szCs w:val="20"/>
        </w:rPr>
        <w:br/>
      </w:r>
    </w:p>
    <w:p w14:paraId="5BE9B3B3" w14:textId="482FE3EE" w:rsidR="0076552E" w:rsidRPr="00292AC9" w:rsidRDefault="0076552E" w:rsidP="00A13CE7">
      <w:pPr>
        <w:rPr>
          <w:rFonts w:asciiTheme="minorHAnsi" w:hAnsiTheme="minorHAnsi" w:cs="Calibri"/>
          <w:b/>
          <w:sz w:val="20"/>
          <w:szCs w:val="20"/>
          <w:u w:val="single"/>
        </w:rPr>
      </w:pPr>
      <w:r w:rsidRPr="00292AC9">
        <w:rPr>
          <w:rFonts w:asciiTheme="minorHAnsi" w:hAnsiTheme="minorHAnsi" w:cs="Calibri"/>
          <w:b/>
          <w:sz w:val="20"/>
          <w:szCs w:val="20"/>
          <w:u w:val="single"/>
        </w:rPr>
        <w:t>Dyrehelse</w:t>
      </w:r>
      <w:bookmarkEnd w:id="5"/>
      <w:r w:rsidR="00BD297A" w:rsidRPr="00292AC9">
        <w:rPr>
          <w:rFonts w:asciiTheme="minorHAnsi" w:hAnsiTheme="minorHAnsi" w:cs="Calibri"/>
          <w:b/>
          <w:sz w:val="20"/>
          <w:szCs w:val="20"/>
          <w:u w:val="single"/>
        </w:rPr>
        <w:t>:</w:t>
      </w:r>
    </w:p>
    <w:p w14:paraId="728001F0" w14:textId="77777777" w:rsidR="00107902"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 xml:space="preserve">God dyrevelferd og beredskapsplaner for å ivareta dyrevelferd og unngå smitte i egen besetning er det enkelte foretak sitt ansvar. Mattilsynet har ansvar etter ulike regelverk som skal sikre god dyrevelferd, samt ansvaret for smittsomme dyresykdommer og har med hjemmel i bla. Matloven og Dyrevernforskriften anledning til å fatte nødvendige tiltak for å bekjempe alvorlige smittsomme dyresykdommer, zoonoser og andre sykdommer som kan få samfunnsmessige konsekvenser. </w:t>
      </w:r>
    </w:p>
    <w:p w14:paraId="2B12C57A" w14:textId="77777777" w:rsidR="00107902" w:rsidRPr="00292AC9" w:rsidRDefault="0076552E" w:rsidP="00540372">
      <w:pPr>
        <w:pStyle w:val="Listeavsnitt"/>
        <w:numPr>
          <w:ilvl w:val="0"/>
          <w:numId w:val="13"/>
        </w:numPr>
        <w:rPr>
          <w:rFonts w:asciiTheme="minorHAnsi" w:hAnsiTheme="minorHAnsi" w:cs="Calibri"/>
          <w:sz w:val="20"/>
          <w:szCs w:val="20"/>
        </w:rPr>
      </w:pPr>
      <w:r w:rsidRPr="00292AC9">
        <w:rPr>
          <w:rFonts w:asciiTheme="minorHAnsi" w:hAnsiTheme="minorHAnsi" w:cs="Calibri"/>
          <w:sz w:val="20"/>
          <w:szCs w:val="20"/>
        </w:rPr>
        <w:t xml:space="preserve">For enkelt sykdommer har Mattilsynet bekjempelsesplaner eller retningslinjer for håndtering som er tilgjengelig i MatCIM og Mattilsynets nettsider. </w:t>
      </w:r>
    </w:p>
    <w:p w14:paraId="659D4760" w14:textId="5D76C991" w:rsidR="00A13CE7" w:rsidRPr="00292AC9" w:rsidRDefault="0076552E" w:rsidP="00540372">
      <w:pPr>
        <w:pStyle w:val="Listeavsnitt"/>
        <w:numPr>
          <w:ilvl w:val="0"/>
          <w:numId w:val="13"/>
        </w:numPr>
        <w:rPr>
          <w:rFonts w:asciiTheme="minorHAnsi" w:hAnsiTheme="minorHAnsi" w:cs="Calibri"/>
          <w:sz w:val="20"/>
          <w:szCs w:val="20"/>
        </w:rPr>
      </w:pPr>
      <w:r w:rsidRPr="00292AC9">
        <w:rPr>
          <w:rFonts w:asciiTheme="minorHAnsi" w:hAnsiTheme="minorHAnsi" w:cs="Calibri"/>
          <w:sz w:val="20"/>
          <w:szCs w:val="20"/>
        </w:rPr>
        <w:t xml:space="preserve">Mattilsynet har det operative ansvaret dersom en slik situasjonen skulle oppstå, herunder også informasjon og mediehåndtering.  </w:t>
      </w:r>
      <w:bookmarkStart w:id="6" w:name="_Toc56165178"/>
      <w:r w:rsidR="00292AC9" w:rsidRPr="00292AC9">
        <w:rPr>
          <w:rFonts w:asciiTheme="minorHAnsi" w:hAnsiTheme="minorHAnsi" w:cs="Calibri"/>
          <w:sz w:val="20"/>
          <w:szCs w:val="20"/>
        </w:rPr>
        <w:br/>
      </w:r>
    </w:p>
    <w:p w14:paraId="1E8A48E4" w14:textId="598F9C79" w:rsidR="0076552E" w:rsidRPr="00292AC9" w:rsidRDefault="0076552E" w:rsidP="00A13CE7">
      <w:pPr>
        <w:rPr>
          <w:rFonts w:asciiTheme="minorHAnsi" w:hAnsiTheme="minorHAnsi" w:cs="Calibri"/>
          <w:b/>
          <w:sz w:val="20"/>
          <w:szCs w:val="20"/>
          <w:u w:val="single"/>
        </w:rPr>
      </w:pPr>
      <w:r w:rsidRPr="00292AC9">
        <w:rPr>
          <w:rFonts w:asciiTheme="minorHAnsi" w:hAnsiTheme="minorHAnsi" w:cs="Calibri"/>
          <w:b/>
          <w:sz w:val="20"/>
          <w:szCs w:val="20"/>
          <w:u w:val="single"/>
        </w:rPr>
        <w:t>Forsyningssikkerhet</w:t>
      </w:r>
      <w:bookmarkEnd w:id="6"/>
      <w:r w:rsidR="00BD297A" w:rsidRPr="00292AC9">
        <w:rPr>
          <w:rFonts w:asciiTheme="minorHAnsi" w:hAnsiTheme="minorHAnsi" w:cs="Calibri"/>
          <w:b/>
          <w:sz w:val="20"/>
          <w:szCs w:val="20"/>
          <w:u w:val="single"/>
        </w:rPr>
        <w:t>:</w:t>
      </w:r>
    </w:p>
    <w:p w14:paraId="02EE3D57" w14:textId="77777777" w:rsidR="00107902"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 xml:space="preserve">Risikoområdet er vurdert i et overordnet perspektiv, ut fra andre risikoområders ansvar for deler av forsyningskjeden. Forsyningssikkerheten i Stange er generelt god. Det er gode beredskapsplaner og en rekke forebyggende arbeid er gjort med tanke på eventuell svikt i forsyningen på ulike områder. Det er viktig å skille på hva den enkelte innbygger og bedrift må ha av beredskap for selv, og hva kommunen skal ha av beredskap. </w:t>
      </w:r>
    </w:p>
    <w:p w14:paraId="692B2E7C" w14:textId="33C9130A" w:rsidR="00A13CE7" w:rsidRPr="00292AC9" w:rsidRDefault="0076552E" w:rsidP="00540372">
      <w:pPr>
        <w:pStyle w:val="Listeavsnitt"/>
        <w:numPr>
          <w:ilvl w:val="0"/>
          <w:numId w:val="14"/>
        </w:numPr>
        <w:rPr>
          <w:rFonts w:asciiTheme="minorHAnsi" w:hAnsiTheme="minorHAnsi" w:cs="Calibri"/>
          <w:sz w:val="20"/>
          <w:szCs w:val="20"/>
        </w:rPr>
      </w:pPr>
      <w:r w:rsidRPr="00292AC9">
        <w:rPr>
          <w:rFonts w:asciiTheme="minorHAnsi" w:hAnsiTheme="minorHAnsi" w:cs="Calibri"/>
          <w:sz w:val="20"/>
          <w:szCs w:val="20"/>
        </w:rPr>
        <w:t>En vurderer helhetlig sett kommunens beredskap som g</w:t>
      </w:r>
      <w:r w:rsidR="002B0F94" w:rsidRPr="00292AC9">
        <w:rPr>
          <w:rFonts w:asciiTheme="minorHAnsi" w:hAnsiTheme="minorHAnsi" w:cs="Calibri"/>
          <w:sz w:val="20"/>
          <w:szCs w:val="20"/>
        </w:rPr>
        <w:t xml:space="preserve">od innenfor forsyningssikkerhet. Det er stasjonære nødstrømsaggregat ved Stange </w:t>
      </w:r>
      <w:r w:rsidR="003A069B" w:rsidRPr="00292AC9">
        <w:rPr>
          <w:rFonts w:asciiTheme="minorHAnsi" w:hAnsiTheme="minorHAnsi" w:cs="Calibri"/>
          <w:sz w:val="20"/>
          <w:szCs w:val="20"/>
        </w:rPr>
        <w:t>helse- og omsorgssenter</w:t>
      </w:r>
      <w:r w:rsidR="002B0F94" w:rsidRPr="00292AC9">
        <w:rPr>
          <w:rFonts w:asciiTheme="minorHAnsi" w:hAnsiTheme="minorHAnsi" w:cs="Calibri"/>
          <w:sz w:val="20"/>
          <w:szCs w:val="20"/>
        </w:rPr>
        <w:t xml:space="preserve">, </w:t>
      </w:r>
      <w:r w:rsidR="003A069B" w:rsidRPr="00292AC9">
        <w:rPr>
          <w:rFonts w:asciiTheme="minorHAnsi" w:hAnsiTheme="minorHAnsi" w:cs="Calibri"/>
          <w:sz w:val="20"/>
          <w:szCs w:val="20"/>
        </w:rPr>
        <w:t xml:space="preserve">Ottestad helse og mestringssenter </w:t>
      </w:r>
      <w:r w:rsidR="002B0F94" w:rsidRPr="00292AC9">
        <w:rPr>
          <w:rFonts w:asciiTheme="minorHAnsi" w:hAnsiTheme="minorHAnsi" w:cs="Calibri"/>
          <w:sz w:val="20"/>
          <w:szCs w:val="20"/>
        </w:rPr>
        <w:t>og Stange Rådhus, men</w:t>
      </w:r>
      <w:r w:rsidRPr="00292AC9">
        <w:rPr>
          <w:rFonts w:asciiTheme="minorHAnsi" w:hAnsiTheme="minorHAnsi" w:cs="Calibri"/>
          <w:sz w:val="20"/>
          <w:szCs w:val="20"/>
        </w:rPr>
        <w:t xml:space="preserve"> det er behov for en ny gjennomgang og kartlegging av status på utsatte områder og kritiske bygg knyttet til reservestrøm/nødstrøm.  </w:t>
      </w:r>
      <w:bookmarkStart w:id="7" w:name="_Toc56165179"/>
    </w:p>
    <w:p w14:paraId="39E4AEF9" w14:textId="5DBAA5EF" w:rsidR="0076552E" w:rsidRPr="00292AC9" w:rsidRDefault="0076552E" w:rsidP="00A13CE7">
      <w:pPr>
        <w:rPr>
          <w:rFonts w:asciiTheme="minorHAnsi" w:hAnsiTheme="minorHAnsi" w:cs="Calibri"/>
          <w:b/>
          <w:sz w:val="20"/>
          <w:szCs w:val="20"/>
          <w:u w:val="single"/>
        </w:rPr>
      </w:pPr>
      <w:r w:rsidRPr="00292AC9">
        <w:rPr>
          <w:rFonts w:asciiTheme="minorHAnsi" w:hAnsiTheme="minorHAnsi" w:cs="Calibri"/>
          <w:b/>
          <w:sz w:val="20"/>
          <w:szCs w:val="20"/>
          <w:u w:val="single"/>
        </w:rPr>
        <w:t>Terrorhandlinger</w:t>
      </w:r>
      <w:bookmarkEnd w:id="7"/>
      <w:r w:rsidR="002718A3">
        <w:rPr>
          <w:rFonts w:asciiTheme="minorHAnsi" w:hAnsiTheme="minorHAnsi" w:cs="Calibri"/>
          <w:b/>
          <w:sz w:val="20"/>
          <w:szCs w:val="20"/>
          <w:u w:val="single"/>
        </w:rPr>
        <w:t>:</w:t>
      </w:r>
    </w:p>
    <w:p w14:paraId="194947CD" w14:textId="77777777" w:rsidR="00107902"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Generelt er det viktig å ha en godt forankret kriseberedskap, med prakt</w:t>
      </w:r>
      <w:r w:rsidR="00107902" w:rsidRPr="00292AC9">
        <w:rPr>
          <w:rFonts w:asciiTheme="minorHAnsi" w:hAnsiTheme="minorHAnsi" w:cs="Calibri"/>
          <w:sz w:val="20"/>
          <w:szCs w:val="20"/>
        </w:rPr>
        <w:t xml:space="preserve">iske øvelser i krisehåndtering. </w:t>
      </w:r>
      <w:r w:rsidRPr="00292AC9">
        <w:rPr>
          <w:rFonts w:asciiTheme="minorHAnsi" w:hAnsiTheme="minorHAnsi" w:cs="Calibri"/>
          <w:sz w:val="20"/>
          <w:szCs w:val="20"/>
        </w:rPr>
        <w:t xml:space="preserve">Samfunnsendringer gjør at arbeidet omkring psykisk helse for barn og unge er vesentlige bidrag for at de skal mestre livet som voksne. Målet er at alle skal fullføre skoleløpet og at de som faller utenfor fanges opp. </w:t>
      </w:r>
    </w:p>
    <w:p w14:paraId="7AAC0206" w14:textId="77777777" w:rsidR="00107902" w:rsidRPr="00292AC9" w:rsidRDefault="0076552E" w:rsidP="00540372">
      <w:pPr>
        <w:pStyle w:val="Listeavsnitt"/>
        <w:numPr>
          <w:ilvl w:val="0"/>
          <w:numId w:val="14"/>
        </w:numPr>
        <w:rPr>
          <w:rFonts w:asciiTheme="minorHAnsi" w:hAnsiTheme="minorHAnsi" w:cs="Calibri"/>
          <w:sz w:val="20"/>
          <w:szCs w:val="20"/>
        </w:rPr>
      </w:pPr>
      <w:r w:rsidRPr="00292AC9">
        <w:rPr>
          <w:rFonts w:asciiTheme="minorHAnsi" w:hAnsiTheme="minorHAnsi" w:cs="Calibri"/>
          <w:sz w:val="20"/>
          <w:szCs w:val="20"/>
        </w:rPr>
        <w:t xml:space="preserve">I samarbeid med politi, nødetater, forsvaret og frivillige organisasjoner er det avgjørende å ha en beredskap som kan aksjonere raskt under et terrorangrep. </w:t>
      </w:r>
    </w:p>
    <w:p w14:paraId="40612830" w14:textId="77777777" w:rsidR="00107902" w:rsidRPr="00292AC9" w:rsidRDefault="0076552E" w:rsidP="00540372">
      <w:pPr>
        <w:pStyle w:val="Listeavsnitt"/>
        <w:numPr>
          <w:ilvl w:val="0"/>
          <w:numId w:val="14"/>
        </w:numPr>
        <w:rPr>
          <w:rFonts w:asciiTheme="minorHAnsi" w:hAnsiTheme="minorHAnsi" w:cs="Calibri"/>
          <w:sz w:val="20"/>
          <w:szCs w:val="20"/>
        </w:rPr>
      </w:pPr>
      <w:r w:rsidRPr="00292AC9">
        <w:rPr>
          <w:rFonts w:asciiTheme="minorHAnsi" w:hAnsiTheme="minorHAnsi" w:cs="Calibri"/>
          <w:sz w:val="20"/>
          <w:szCs w:val="20"/>
        </w:rPr>
        <w:t>Like viktig er det at ustabile personer får et godt tilbud innen psykiatri, og at regionale og statlige ordens- og sikkerhetsmyndigheter arbeider med avdekking og forebyggende arbeid.</w:t>
      </w:r>
    </w:p>
    <w:p w14:paraId="696FBABB" w14:textId="40ED8431" w:rsidR="00107902" w:rsidRPr="00292AC9" w:rsidRDefault="00107902" w:rsidP="00540372">
      <w:pPr>
        <w:pStyle w:val="Listeavsnitt"/>
        <w:numPr>
          <w:ilvl w:val="0"/>
          <w:numId w:val="14"/>
        </w:numPr>
        <w:rPr>
          <w:rFonts w:asciiTheme="minorHAnsi" w:hAnsiTheme="minorHAnsi" w:cs="Calibri"/>
          <w:sz w:val="20"/>
          <w:szCs w:val="20"/>
        </w:rPr>
      </w:pPr>
      <w:r w:rsidRPr="00292AC9">
        <w:rPr>
          <w:rFonts w:asciiTheme="minorHAnsi" w:hAnsiTheme="minorHAnsi" w:cs="Calibri"/>
          <w:sz w:val="20"/>
          <w:szCs w:val="20"/>
        </w:rPr>
        <w:t>Det må gjennomføre</w:t>
      </w:r>
      <w:r w:rsidR="003A069B" w:rsidRPr="00292AC9">
        <w:rPr>
          <w:rFonts w:asciiTheme="minorHAnsi" w:hAnsiTheme="minorHAnsi" w:cs="Calibri"/>
          <w:sz w:val="20"/>
          <w:szCs w:val="20"/>
        </w:rPr>
        <w:t>s ROS-analyser på en del områder</w:t>
      </w:r>
      <w:r w:rsidRPr="00292AC9">
        <w:rPr>
          <w:rFonts w:asciiTheme="minorHAnsi" w:hAnsiTheme="minorHAnsi" w:cs="Calibri"/>
          <w:sz w:val="20"/>
          <w:szCs w:val="20"/>
        </w:rPr>
        <w:t xml:space="preserve">. Disse må følges opp med sikringstiltak og øvelser i samarbeid med politi og nødetater. </w:t>
      </w:r>
    </w:p>
    <w:p w14:paraId="75E0EF45" w14:textId="77777777" w:rsidR="00107902" w:rsidRPr="00292AC9" w:rsidRDefault="00107902" w:rsidP="00540372">
      <w:pPr>
        <w:pStyle w:val="Listeavsnitt"/>
        <w:numPr>
          <w:ilvl w:val="0"/>
          <w:numId w:val="14"/>
        </w:numPr>
        <w:rPr>
          <w:rFonts w:asciiTheme="minorHAnsi" w:hAnsiTheme="minorHAnsi" w:cs="Calibri"/>
          <w:sz w:val="20"/>
          <w:szCs w:val="20"/>
        </w:rPr>
      </w:pPr>
      <w:r w:rsidRPr="00292AC9">
        <w:rPr>
          <w:rFonts w:asciiTheme="minorHAnsi" w:hAnsiTheme="minorHAnsi" w:cs="Calibri"/>
          <w:sz w:val="20"/>
          <w:szCs w:val="20"/>
        </w:rPr>
        <w:t xml:space="preserve">Ved en eventuell terrorhandling vil det være avgjørende for kommunens omdømme at beredskap, håndtering og informasjonsflyt fungerer, slik at man raskt kommer tilbake til en normalsituasjon for de kommunale tjenestene. </w:t>
      </w:r>
    </w:p>
    <w:p w14:paraId="52298596" w14:textId="6711DAA2" w:rsidR="00346B54" w:rsidRPr="00292AC9" w:rsidRDefault="00107902" w:rsidP="00540372">
      <w:pPr>
        <w:pStyle w:val="Listeavsnitt"/>
        <w:numPr>
          <w:ilvl w:val="0"/>
          <w:numId w:val="14"/>
        </w:numPr>
        <w:rPr>
          <w:rFonts w:asciiTheme="minorHAnsi" w:hAnsiTheme="minorHAnsi" w:cs="Calibri"/>
          <w:sz w:val="20"/>
          <w:szCs w:val="20"/>
        </w:rPr>
      </w:pPr>
      <w:r w:rsidRPr="00292AC9">
        <w:rPr>
          <w:rFonts w:asciiTheme="minorHAnsi" w:hAnsiTheme="minorHAnsi" w:cs="Calibri"/>
          <w:sz w:val="20"/>
          <w:szCs w:val="20"/>
        </w:rPr>
        <w:t xml:space="preserve">Det bør analyseres om det er behov for bedre permanent sikring av kommunens offentlige rom hvor det potensielt kan </w:t>
      </w:r>
      <w:r w:rsidR="003A069B" w:rsidRPr="00292AC9">
        <w:rPr>
          <w:rFonts w:asciiTheme="minorHAnsi" w:hAnsiTheme="minorHAnsi" w:cs="Calibri"/>
          <w:sz w:val="20"/>
          <w:szCs w:val="20"/>
        </w:rPr>
        <w:t>samles mange mennesker. Politiet</w:t>
      </w:r>
      <w:r w:rsidRPr="00292AC9">
        <w:rPr>
          <w:rFonts w:asciiTheme="minorHAnsi" w:hAnsiTheme="minorHAnsi" w:cs="Calibri"/>
          <w:sz w:val="20"/>
          <w:szCs w:val="20"/>
        </w:rPr>
        <w:t xml:space="preserve"> har større fokus på objektsikring nå enn tidligere. </w:t>
      </w:r>
      <w:bookmarkStart w:id="8" w:name="_Toc56165180"/>
    </w:p>
    <w:p w14:paraId="014FD92E" w14:textId="2627DB8C" w:rsidR="00814F74" w:rsidRPr="00292AC9" w:rsidRDefault="00B94C6E" w:rsidP="00346B54">
      <w:pPr>
        <w:rPr>
          <w:rFonts w:asciiTheme="minorHAnsi" w:hAnsiTheme="minorHAnsi" w:cs="Calibri"/>
          <w:sz w:val="20"/>
          <w:szCs w:val="20"/>
        </w:rPr>
      </w:pPr>
      <w:r>
        <w:rPr>
          <w:rFonts w:asciiTheme="minorHAnsi" w:hAnsiTheme="minorHAnsi" w:cs="Calibri"/>
          <w:b/>
          <w:sz w:val="20"/>
          <w:szCs w:val="20"/>
          <w:u w:val="single"/>
        </w:rPr>
        <w:t>Mennesker på flukt</w:t>
      </w:r>
      <w:r w:rsidR="00346B54" w:rsidRPr="00292AC9">
        <w:rPr>
          <w:rFonts w:asciiTheme="minorHAnsi" w:hAnsiTheme="minorHAnsi" w:cs="Calibri"/>
          <w:b/>
          <w:sz w:val="20"/>
          <w:szCs w:val="20"/>
          <w:u w:val="single"/>
        </w:rPr>
        <w:t>:</w:t>
      </w:r>
      <w:r w:rsidR="00346B54" w:rsidRPr="00292AC9">
        <w:rPr>
          <w:rFonts w:asciiTheme="minorHAnsi" w:hAnsiTheme="minorHAnsi" w:cs="Calibri"/>
          <w:sz w:val="20"/>
          <w:szCs w:val="20"/>
        </w:rPr>
        <w:br/>
        <w:t>Risikoområdet er vurdert i et overordnet perspektiv. Generelt er det viktig å ha en godt forankret kriseberedskap, og være forberedt på sammensatte hendelser. Stange kommune har et godt forankret mottaksapparat for flykninger som ankommer vår kommune.</w:t>
      </w:r>
    </w:p>
    <w:p w14:paraId="368A4F63" w14:textId="41274FD4" w:rsidR="006A189B" w:rsidRPr="00292AC9" w:rsidRDefault="006A189B" w:rsidP="00346B54">
      <w:pPr>
        <w:rPr>
          <w:rFonts w:asciiTheme="minorHAnsi" w:hAnsiTheme="minorHAnsi" w:cs="Calibri"/>
          <w:sz w:val="20"/>
          <w:szCs w:val="20"/>
        </w:rPr>
      </w:pPr>
    </w:p>
    <w:p w14:paraId="1C2E5574" w14:textId="0D792197" w:rsidR="006A189B" w:rsidRPr="00292AC9" w:rsidRDefault="006A189B" w:rsidP="00346B54">
      <w:pPr>
        <w:rPr>
          <w:rFonts w:asciiTheme="minorHAnsi" w:hAnsiTheme="minorHAnsi" w:cs="Calibri"/>
          <w:sz w:val="20"/>
          <w:szCs w:val="20"/>
        </w:rPr>
      </w:pPr>
    </w:p>
    <w:p w14:paraId="7B0A52C0" w14:textId="144835F4" w:rsidR="006A189B" w:rsidRPr="00713301" w:rsidRDefault="006A189B" w:rsidP="00346B54">
      <w:pPr>
        <w:rPr>
          <w:rFonts w:asciiTheme="minorHAnsi" w:hAnsiTheme="minorHAnsi" w:cs="Calibri"/>
          <w:sz w:val="24"/>
          <w:szCs w:val="24"/>
        </w:rPr>
      </w:pPr>
    </w:p>
    <w:p w14:paraId="314A7BC0" w14:textId="58D22D02" w:rsidR="006A189B" w:rsidRDefault="006A189B" w:rsidP="00346B54">
      <w:pPr>
        <w:rPr>
          <w:rFonts w:asciiTheme="minorHAnsi" w:hAnsiTheme="minorHAnsi" w:cs="Calibri"/>
          <w:sz w:val="24"/>
          <w:szCs w:val="24"/>
        </w:rPr>
      </w:pPr>
    </w:p>
    <w:p w14:paraId="12158FAE" w14:textId="49E39905" w:rsidR="00292AC9" w:rsidRDefault="00292AC9" w:rsidP="00346B54">
      <w:pPr>
        <w:rPr>
          <w:rFonts w:asciiTheme="minorHAnsi" w:hAnsiTheme="minorHAnsi" w:cs="Calibri"/>
          <w:sz w:val="24"/>
          <w:szCs w:val="24"/>
        </w:rPr>
      </w:pPr>
    </w:p>
    <w:p w14:paraId="3B722D88" w14:textId="24E0CD7A" w:rsidR="00292AC9" w:rsidRDefault="00292AC9" w:rsidP="00346B54">
      <w:pPr>
        <w:rPr>
          <w:rFonts w:asciiTheme="minorHAnsi" w:hAnsiTheme="minorHAnsi" w:cs="Calibri"/>
          <w:sz w:val="24"/>
          <w:szCs w:val="24"/>
        </w:rPr>
      </w:pPr>
    </w:p>
    <w:p w14:paraId="5F378833" w14:textId="46AD2155" w:rsidR="00292AC9" w:rsidRDefault="00292AC9" w:rsidP="00346B54">
      <w:pPr>
        <w:rPr>
          <w:rFonts w:asciiTheme="minorHAnsi" w:hAnsiTheme="minorHAnsi" w:cs="Calibri"/>
          <w:sz w:val="24"/>
          <w:szCs w:val="24"/>
        </w:rPr>
      </w:pPr>
    </w:p>
    <w:p w14:paraId="7AE48EFF" w14:textId="04248ADA" w:rsidR="00292AC9" w:rsidRDefault="00292AC9" w:rsidP="00346B54">
      <w:pPr>
        <w:rPr>
          <w:rFonts w:asciiTheme="minorHAnsi" w:hAnsiTheme="minorHAnsi" w:cs="Calibri"/>
          <w:sz w:val="24"/>
          <w:szCs w:val="24"/>
        </w:rPr>
      </w:pPr>
    </w:p>
    <w:p w14:paraId="08EF72F6" w14:textId="4F91179F" w:rsidR="00292AC9" w:rsidRDefault="00292AC9" w:rsidP="00346B54">
      <w:pPr>
        <w:rPr>
          <w:rFonts w:asciiTheme="minorHAnsi" w:hAnsiTheme="minorHAnsi" w:cs="Calibri"/>
          <w:sz w:val="24"/>
          <w:szCs w:val="24"/>
        </w:rPr>
      </w:pPr>
    </w:p>
    <w:p w14:paraId="0C44218E" w14:textId="5D9E1179" w:rsidR="00292AC9" w:rsidRDefault="00292AC9" w:rsidP="00346B54">
      <w:pPr>
        <w:rPr>
          <w:rFonts w:asciiTheme="minorHAnsi" w:hAnsiTheme="minorHAnsi" w:cs="Calibri"/>
          <w:sz w:val="24"/>
          <w:szCs w:val="24"/>
        </w:rPr>
      </w:pPr>
    </w:p>
    <w:p w14:paraId="14112F2B" w14:textId="5BEC65F0" w:rsidR="00292AC9" w:rsidRDefault="00292AC9" w:rsidP="00346B54">
      <w:pPr>
        <w:rPr>
          <w:rFonts w:asciiTheme="minorHAnsi" w:hAnsiTheme="minorHAnsi" w:cs="Calibri"/>
          <w:sz w:val="24"/>
          <w:szCs w:val="24"/>
        </w:rPr>
      </w:pPr>
    </w:p>
    <w:p w14:paraId="170F96EF" w14:textId="74A8BCAA" w:rsidR="00292AC9" w:rsidRDefault="00292AC9" w:rsidP="00346B54">
      <w:pPr>
        <w:rPr>
          <w:rFonts w:asciiTheme="minorHAnsi" w:hAnsiTheme="minorHAnsi" w:cs="Calibri"/>
          <w:sz w:val="24"/>
          <w:szCs w:val="24"/>
        </w:rPr>
      </w:pPr>
    </w:p>
    <w:p w14:paraId="085AC37E" w14:textId="4086D329" w:rsidR="00292AC9" w:rsidRDefault="00292AC9" w:rsidP="00346B54">
      <w:pPr>
        <w:rPr>
          <w:rFonts w:asciiTheme="minorHAnsi" w:hAnsiTheme="minorHAnsi" w:cs="Calibri"/>
          <w:sz w:val="24"/>
          <w:szCs w:val="24"/>
        </w:rPr>
      </w:pPr>
    </w:p>
    <w:p w14:paraId="0F5FA510" w14:textId="52E47835" w:rsidR="00292AC9" w:rsidRDefault="00292AC9" w:rsidP="00346B54">
      <w:pPr>
        <w:rPr>
          <w:rFonts w:asciiTheme="minorHAnsi" w:hAnsiTheme="minorHAnsi" w:cs="Calibri"/>
          <w:sz w:val="24"/>
          <w:szCs w:val="24"/>
        </w:rPr>
      </w:pPr>
    </w:p>
    <w:p w14:paraId="21E476E0" w14:textId="1B4F73CD" w:rsidR="00292AC9" w:rsidRDefault="00292AC9" w:rsidP="00346B54">
      <w:pPr>
        <w:rPr>
          <w:rFonts w:asciiTheme="minorHAnsi" w:hAnsiTheme="minorHAnsi" w:cs="Calibri"/>
          <w:sz w:val="24"/>
          <w:szCs w:val="24"/>
        </w:rPr>
      </w:pPr>
    </w:p>
    <w:p w14:paraId="521A3712" w14:textId="07824A47" w:rsidR="00292AC9" w:rsidRDefault="00292AC9" w:rsidP="00346B54">
      <w:pPr>
        <w:rPr>
          <w:rFonts w:asciiTheme="minorHAnsi" w:hAnsiTheme="minorHAnsi" w:cs="Calibri"/>
          <w:sz w:val="24"/>
          <w:szCs w:val="24"/>
        </w:rPr>
      </w:pPr>
    </w:p>
    <w:p w14:paraId="2C682BDC" w14:textId="41036519" w:rsidR="00292AC9" w:rsidRDefault="00292AC9" w:rsidP="00346B54">
      <w:pPr>
        <w:rPr>
          <w:rFonts w:asciiTheme="minorHAnsi" w:hAnsiTheme="minorHAnsi" w:cs="Calibri"/>
          <w:sz w:val="24"/>
          <w:szCs w:val="24"/>
        </w:rPr>
      </w:pPr>
    </w:p>
    <w:p w14:paraId="3A4A3E15" w14:textId="77777777" w:rsidR="00292AC9" w:rsidRPr="00713301" w:rsidRDefault="00292AC9" w:rsidP="00346B54">
      <w:pPr>
        <w:rPr>
          <w:rFonts w:asciiTheme="minorHAnsi" w:hAnsiTheme="minorHAnsi" w:cs="Calibri"/>
          <w:sz w:val="24"/>
          <w:szCs w:val="24"/>
        </w:rPr>
      </w:pPr>
    </w:p>
    <w:p w14:paraId="2C90122E" w14:textId="2827C7D3" w:rsidR="006A189B" w:rsidRDefault="006A189B" w:rsidP="00346B54">
      <w:pPr>
        <w:rPr>
          <w:rFonts w:ascii="Calibri" w:hAnsi="Calibri" w:cs="Calibri"/>
          <w:sz w:val="20"/>
          <w:szCs w:val="20"/>
        </w:rPr>
      </w:pPr>
    </w:p>
    <w:p w14:paraId="1929AD77" w14:textId="6E13F37F" w:rsidR="006A189B" w:rsidRDefault="006A189B" w:rsidP="00346B54">
      <w:pPr>
        <w:rPr>
          <w:rFonts w:ascii="Calibri" w:hAnsi="Calibri" w:cs="Calibri"/>
          <w:sz w:val="20"/>
          <w:szCs w:val="20"/>
        </w:rPr>
      </w:pPr>
    </w:p>
    <w:p w14:paraId="0E713125" w14:textId="21DD8B7E" w:rsidR="006A189B" w:rsidRDefault="006A189B" w:rsidP="00346B54">
      <w:pPr>
        <w:rPr>
          <w:rFonts w:ascii="Calibri" w:hAnsi="Calibri" w:cs="Calibri"/>
          <w:sz w:val="20"/>
          <w:szCs w:val="20"/>
        </w:rPr>
      </w:pPr>
    </w:p>
    <w:p w14:paraId="4B3D337E" w14:textId="2648CD3B" w:rsidR="006A189B" w:rsidRDefault="006A189B" w:rsidP="00346B54">
      <w:pPr>
        <w:rPr>
          <w:rFonts w:ascii="Calibri" w:hAnsi="Calibri" w:cs="Calibri"/>
          <w:sz w:val="20"/>
          <w:szCs w:val="20"/>
        </w:rPr>
      </w:pPr>
    </w:p>
    <w:p w14:paraId="51F60E66" w14:textId="1175DD74" w:rsidR="006A189B" w:rsidRDefault="006A189B" w:rsidP="00346B54">
      <w:pPr>
        <w:rPr>
          <w:rFonts w:ascii="Calibri" w:hAnsi="Calibri" w:cs="Calibri"/>
          <w:sz w:val="20"/>
          <w:szCs w:val="20"/>
        </w:rPr>
      </w:pPr>
    </w:p>
    <w:p w14:paraId="71BD5C5E" w14:textId="330ECC4B" w:rsidR="006A189B" w:rsidRDefault="006A189B" w:rsidP="00346B54">
      <w:pPr>
        <w:rPr>
          <w:rFonts w:ascii="Calibri" w:hAnsi="Calibri" w:cs="Calibri"/>
          <w:sz w:val="20"/>
          <w:szCs w:val="20"/>
        </w:rPr>
      </w:pPr>
    </w:p>
    <w:p w14:paraId="59C0316F" w14:textId="0412062C" w:rsidR="006A189B" w:rsidRDefault="006A189B" w:rsidP="00346B54">
      <w:pPr>
        <w:rPr>
          <w:rFonts w:ascii="Calibri" w:hAnsi="Calibri" w:cs="Calibri"/>
          <w:sz w:val="20"/>
          <w:szCs w:val="20"/>
        </w:rPr>
      </w:pPr>
    </w:p>
    <w:p w14:paraId="428369A7" w14:textId="77777777" w:rsidR="006A189B" w:rsidRDefault="006A189B" w:rsidP="00346B54">
      <w:pPr>
        <w:rPr>
          <w:rFonts w:ascii="Calibri" w:hAnsi="Calibri" w:cs="Calibri"/>
          <w:sz w:val="20"/>
          <w:szCs w:val="20"/>
        </w:rPr>
      </w:pPr>
    </w:p>
    <w:p w14:paraId="18733D98" w14:textId="24F8B1D9" w:rsidR="00665C0A" w:rsidRDefault="00665C0A" w:rsidP="00346B54">
      <w:pPr>
        <w:rPr>
          <w:rFonts w:ascii="Calibri" w:hAnsi="Calibri" w:cs="Calibri"/>
          <w:sz w:val="20"/>
          <w:szCs w:val="20"/>
        </w:rPr>
      </w:pPr>
    </w:p>
    <w:bookmarkEnd w:id="8"/>
    <w:p w14:paraId="01E0B5CE" w14:textId="77777777" w:rsidR="002D6CC7" w:rsidRDefault="002D6CC7" w:rsidP="00FD6FD1">
      <w:pPr>
        <w:rPr>
          <w:rFonts w:ascii="Calibri" w:hAnsi="Calibri" w:cs="Calibri"/>
          <w:sz w:val="20"/>
          <w:szCs w:val="20"/>
        </w:rPr>
      </w:pPr>
    </w:p>
    <w:p w14:paraId="15C71CA5" w14:textId="3C7316E7" w:rsidR="0076552E" w:rsidRPr="00292AC9" w:rsidRDefault="00FE27CB" w:rsidP="00FD6FD1">
      <w:pPr>
        <w:rPr>
          <w:rFonts w:asciiTheme="majorHAnsi" w:hAnsiTheme="majorHAnsi" w:cs="Calibri"/>
          <w:sz w:val="18"/>
          <w:szCs w:val="18"/>
        </w:rPr>
      </w:pPr>
      <w:r w:rsidRPr="00292AC9">
        <w:rPr>
          <w:rFonts w:asciiTheme="majorHAnsi" w:hAnsiTheme="majorHAnsi" w:cs="Calibri"/>
          <w:b/>
          <w:sz w:val="24"/>
          <w:szCs w:val="24"/>
        </w:rPr>
        <w:t>R</w:t>
      </w:r>
      <w:r w:rsidR="00C85C6A" w:rsidRPr="00292AC9">
        <w:rPr>
          <w:rFonts w:asciiTheme="majorHAnsi" w:hAnsiTheme="majorHAnsi" w:cs="Calibri"/>
          <w:b/>
          <w:sz w:val="24"/>
          <w:szCs w:val="24"/>
        </w:rPr>
        <w:t xml:space="preserve">isikomatrise </w:t>
      </w:r>
      <w:r w:rsidR="00404ECD" w:rsidRPr="00292AC9">
        <w:rPr>
          <w:rFonts w:asciiTheme="majorHAnsi" w:hAnsiTheme="majorHAnsi" w:cs="Calibri"/>
          <w:b/>
          <w:sz w:val="24"/>
          <w:szCs w:val="24"/>
        </w:rPr>
        <w:t>– sammendrag</w:t>
      </w:r>
      <w:r w:rsidR="00404ECD" w:rsidRPr="00292AC9">
        <w:rPr>
          <w:rFonts w:asciiTheme="majorHAnsi" w:hAnsiTheme="majorHAnsi" w:cs="Calibri"/>
          <w:sz w:val="20"/>
          <w:szCs w:val="20"/>
        </w:rPr>
        <w:t xml:space="preserve"> </w:t>
      </w:r>
      <w:r w:rsidRPr="00292AC9">
        <w:rPr>
          <w:rFonts w:asciiTheme="majorHAnsi" w:hAnsiTheme="majorHAnsi" w:cs="Calibri"/>
          <w:sz w:val="18"/>
          <w:szCs w:val="18"/>
        </w:rPr>
        <w:t>(</w:t>
      </w:r>
      <w:r w:rsidRPr="00292AC9">
        <w:rPr>
          <w:rFonts w:asciiTheme="majorHAnsi" w:hAnsiTheme="majorHAnsi" w:cs="Calibri"/>
          <w:i/>
          <w:sz w:val="18"/>
          <w:szCs w:val="18"/>
        </w:rPr>
        <w:t>punktene i parentes henviser til kapittel i dokumentet</w:t>
      </w:r>
      <w:r w:rsidRPr="00292AC9">
        <w:rPr>
          <w:rFonts w:asciiTheme="majorHAnsi" w:hAnsiTheme="majorHAnsi" w:cs="Calibri"/>
          <w:sz w:val="18"/>
          <w:szCs w:val="18"/>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
        <w:gridCol w:w="946"/>
        <w:gridCol w:w="850"/>
        <w:gridCol w:w="2268"/>
        <w:gridCol w:w="1843"/>
        <w:gridCol w:w="1559"/>
        <w:gridCol w:w="1843"/>
      </w:tblGrid>
      <w:tr w:rsidR="00D23758" w:rsidRPr="00D364A5" w14:paraId="432FD847" w14:textId="77777777" w:rsidTr="00B43667">
        <w:tc>
          <w:tcPr>
            <w:tcW w:w="609" w:type="dxa"/>
            <w:vMerge w:val="restart"/>
            <w:textDirection w:val="btLr"/>
          </w:tcPr>
          <w:p w14:paraId="12A292C0" w14:textId="77777777" w:rsidR="0076552E" w:rsidRPr="005A0C32" w:rsidRDefault="0076552E" w:rsidP="00CE1852">
            <w:pPr>
              <w:jc w:val="center"/>
              <w:rPr>
                <w:rFonts w:ascii="Calibri" w:hAnsi="Calibri" w:cs="Calibri"/>
                <w:b/>
              </w:rPr>
            </w:pPr>
            <w:r w:rsidRPr="005A0C32">
              <w:rPr>
                <w:rFonts w:ascii="Calibri" w:hAnsi="Calibri" w:cs="Calibri"/>
                <w:b/>
              </w:rPr>
              <w:t>Sannsynlighet</w:t>
            </w:r>
          </w:p>
        </w:tc>
        <w:tc>
          <w:tcPr>
            <w:tcW w:w="946" w:type="dxa"/>
          </w:tcPr>
          <w:p w14:paraId="01E49B0F" w14:textId="77777777" w:rsidR="0076552E" w:rsidRPr="005A0C32" w:rsidRDefault="0076552E" w:rsidP="00CE1852">
            <w:pPr>
              <w:rPr>
                <w:rFonts w:ascii="Calibri" w:hAnsi="Calibri" w:cs="Calibri"/>
                <w:b/>
                <w:sz w:val="20"/>
                <w:szCs w:val="20"/>
              </w:rPr>
            </w:pPr>
          </w:p>
        </w:tc>
        <w:tc>
          <w:tcPr>
            <w:tcW w:w="850" w:type="dxa"/>
          </w:tcPr>
          <w:p w14:paraId="3A1D309E" w14:textId="77777777" w:rsidR="0076552E" w:rsidRPr="005A0C32" w:rsidRDefault="0076552E" w:rsidP="00CE1852">
            <w:pPr>
              <w:rPr>
                <w:rFonts w:ascii="Calibri" w:hAnsi="Calibri" w:cs="Calibri"/>
                <w:b/>
                <w:sz w:val="20"/>
                <w:szCs w:val="20"/>
              </w:rPr>
            </w:pPr>
            <w:r w:rsidRPr="005A0C32">
              <w:rPr>
                <w:rFonts w:ascii="Calibri" w:hAnsi="Calibri" w:cs="Calibri"/>
                <w:b/>
                <w:sz w:val="20"/>
                <w:szCs w:val="20"/>
              </w:rPr>
              <w:t>Ufarlig</w:t>
            </w:r>
          </w:p>
        </w:tc>
        <w:tc>
          <w:tcPr>
            <w:tcW w:w="2268" w:type="dxa"/>
          </w:tcPr>
          <w:p w14:paraId="0CDEF0A6" w14:textId="1DFCC1D0" w:rsidR="0076552E" w:rsidRPr="005A0C32" w:rsidRDefault="0076552E" w:rsidP="00CE1852">
            <w:pPr>
              <w:rPr>
                <w:rFonts w:ascii="Calibri" w:hAnsi="Calibri" w:cs="Calibri"/>
                <w:b/>
                <w:sz w:val="20"/>
                <w:szCs w:val="20"/>
              </w:rPr>
            </w:pPr>
            <w:r w:rsidRPr="005A0C32">
              <w:rPr>
                <w:rFonts w:ascii="Calibri" w:hAnsi="Calibri" w:cs="Calibri"/>
                <w:b/>
                <w:sz w:val="20"/>
                <w:szCs w:val="20"/>
              </w:rPr>
              <w:t>En viss fare</w:t>
            </w:r>
          </w:p>
        </w:tc>
        <w:tc>
          <w:tcPr>
            <w:tcW w:w="1843" w:type="dxa"/>
          </w:tcPr>
          <w:p w14:paraId="5FC2D337" w14:textId="3DBEE471" w:rsidR="0076552E" w:rsidRPr="005A0C32" w:rsidRDefault="00F774EA" w:rsidP="00CE1852">
            <w:pPr>
              <w:rPr>
                <w:rFonts w:ascii="Calibri" w:hAnsi="Calibri" w:cs="Calibri"/>
                <w:b/>
                <w:sz w:val="20"/>
                <w:szCs w:val="20"/>
              </w:rPr>
            </w:pPr>
            <w:r w:rsidRPr="005A0C32">
              <w:rPr>
                <w:rFonts w:ascii="Calibri" w:hAnsi="Calibri" w:cs="Calibri"/>
                <w:b/>
                <w:sz w:val="20"/>
                <w:szCs w:val="20"/>
              </w:rPr>
              <w:t>Farlig</w:t>
            </w:r>
          </w:p>
        </w:tc>
        <w:tc>
          <w:tcPr>
            <w:tcW w:w="1559" w:type="dxa"/>
          </w:tcPr>
          <w:p w14:paraId="502DC6B0" w14:textId="0C876CFE" w:rsidR="0076552E" w:rsidRPr="005A0C32" w:rsidRDefault="00F774EA" w:rsidP="00CE1852">
            <w:pPr>
              <w:rPr>
                <w:rFonts w:ascii="Calibri" w:hAnsi="Calibri" w:cs="Calibri"/>
                <w:b/>
                <w:sz w:val="20"/>
                <w:szCs w:val="20"/>
              </w:rPr>
            </w:pPr>
            <w:r w:rsidRPr="005A0C32">
              <w:rPr>
                <w:rFonts w:ascii="Calibri" w:hAnsi="Calibri" w:cs="Calibri"/>
                <w:b/>
                <w:sz w:val="20"/>
                <w:szCs w:val="20"/>
              </w:rPr>
              <w:t>Kritisk</w:t>
            </w:r>
          </w:p>
        </w:tc>
        <w:tc>
          <w:tcPr>
            <w:tcW w:w="1843" w:type="dxa"/>
          </w:tcPr>
          <w:p w14:paraId="072C2263" w14:textId="77777777" w:rsidR="0076552E" w:rsidRPr="005A0C32" w:rsidRDefault="0076552E" w:rsidP="00CE1852">
            <w:pPr>
              <w:rPr>
                <w:rFonts w:ascii="Calibri" w:hAnsi="Calibri" w:cs="Calibri"/>
                <w:b/>
                <w:sz w:val="20"/>
                <w:szCs w:val="20"/>
              </w:rPr>
            </w:pPr>
            <w:r w:rsidRPr="005A0C32">
              <w:rPr>
                <w:rFonts w:ascii="Calibri" w:hAnsi="Calibri" w:cs="Calibri"/>
                <w:b/>
                <w:sz w:val="20"/>
                <w:szCs w:val="20"/>
              </w:rPr>
              <w:t>Katastrofalt</w:t>
            </w:r>
          </w:p>
        </w:tc>
      </w:tr>
      <w:tr w:rsidR="00D23758" w:rsidRPr="00D364A5" w14:paraId="2A47669E" w14:textId="77777777" w:rsidTr="00B43667">
        <w:trPr>
          <w:trHeight w:val="567"/>
        </w:trPr>
        <w:tc>
          <w:tcPr>
            <w:tcW w:w="609" w:type="dxa"/>
            <w:vMerge/>
          </w:tcPr>
          <w:p w14:paraId="1D88EAFF" w14:textId="77777777" w:rsidR="0076552E" w:rsidRPr="00D364A5" w:rsidRDefault="0076552E" w:rsidP="00CE1852">
            <w:pPr>
              <w:rPr>
                <w:b/>
              </w:rPr>
            </w:pPr>
          </w:p>
        </w:tc>
        <w:tc>
          <w:tcPr>
            <w:tcW w:w="946" w:type="dxa"/>
          </w:tcPr>
          <w:p w14:paraId="28ABEBE4" w14:textId="206B0762" w:rsidR="0076552E" w:rsidRPr="00404ECD" w:rsidRDefault="0076552E" w:rsidP="00CE1852">
            <w:pPr>
              <w:rPr>
                <w:rFonts w:ascii="Calibri" w:hAnsi="Calibri" w:cs="Calibri"/>
                <w:b/>
                <w:sz w:val="16"/>
                <w:szCs w:val="16"/>
              </w:rPr>
            </w:pPr>
            <w:r w:rsidRPr="00404ECD">
              <w:rPr>
                <w:rFonts w:ascii="Calibri" w:hAnsi="Calibri" w:cs="Calibri"/>
                <w:sz w:val="16"/>
                <w:szCs w:val="16"/>
              </w:rPr>
              <w:t>Svært høy</w:t>
            </w:r>
            <w:r w:rsidR="00404ECD" w:rsidRPr="00404ECD">
              <w:rPr>
                <w:rFonts w:ascii="Calibri" w:hAnsi="Calibri" w:cs="Calibri"/>
                <w:sz w:val="16"/>
                <w:szCs w:val="16"/>
              </w:rPr>
              <w:br/>
              <w:t>1 * &lt; 10år</w:t>
            </w:r>
            <w:r w:rsidRPr="00404ECD">
              <w:rPr>
                <w:rFonts w:ascii="Calibri" w:hAnsi="Calibri" w:cs="Calibri"/>
                <w:sz w:val="16"/>
                <w:szCs w:val="16"/>
              </w:rPr>
              <w:t xml:space="preserve"> </w:t>
            </w:r>
          </w:p>
        </w:tc>
        <w:tc>
          <w:tcPr>
            <w:tcW w:w="850" w:type="dxa"/>
            <w:shd w:val="clear" w:color="auto" w:fill="FFFF00"/>
          </w:tcPr>
          <w:p w14:paraId="66854698" w14:textId="27A7E410" w:rsidR="0076552E" w:rsidRPr="00A760D9" w:rsidRDefault="0076552E" w:rsidP="00FD6FD1">
            <w:pPr>
              <w:rPr>
                <w:rFonts w:ascii="Calibri" w:hAnsi="Calibri" w:cs="Calibri"/>
                <w:b/>
                <w:sz w:val="16"/>
                <w:szCs w:val="16"/>
              </w:rPr>
            </w:pPr>
          </w:p>
        </w:tc>
        <w:tc>
          <w:tcPr>
            <w:tcW w:w="2268" w:type="dxa"/>
            <w:shd w:val="clear" w:color="auto" w:fill="FF0000"/>
          </w:tcPr>
          <w:p w14:paraId="0ABC329B" w14:textId="77777777" w:rsidR="00C6383D" w:rsidRPr="00A4604E" w:rsidRDefault="00C6383D" w:rsidP="00C6383D">
            <w:pPr>
              <w:rPr>
                <w:rStyle w:val="Hyperkobling"/>
                <w:rFonts w:ascii="Calibri" w:hAnsi="Calibri" w:cs="Calibri"/>
                <w:b/>
                <w:sz w:val="16"/>
                <w:szCs w:val="16"/>
              </w:rPr>
            </w:pPr>
            <w:r>
              <w:rPr>
                <w:rFonts w:ascii="Calibri" w:hAnsi="Calibri" w:cs="Calibri"/>
                <w:b/>
                <w:color w:val="000000"/>
                <w:sz w:val="16"/>
                <w:szCs w:val="16"/>
                <w14:textFill>
                  <w14:solidFill>
                    <w14:srgbClr w14:val="000000">
                      <w14:lumMod w14:val="75000"/>
                    </w14:srgbClr>
                  </w14:solidFill>
                </w14:textFill>
              </w:rPr>
              <w:fldChar w:fldCharType="begin"/>
            </w:r>
            <w:r>
              <w:rPr>
                <w:rFonts w:ascii="Calibri" w:hAnsi="Calibri" w:cs="Calibri"/>
                <w:b/>
                <w:color w:val="000000"/>
                <w:sz w:val="16"/>
                <w:szCs w:val="16"/>
                <w14:textFill>
                  <w14:solidFill>
                    <w14:srgbClr w14:val="000000">
                      <w14:lumMod w14:val="75000"/>
                    </w14:srgbClr>
                  </w14:solidFill>
                </w14:textFill>
              </w:rPr>
              <w:instrText xml:space="preserve"> HYPERLINK  \l "_5.9._Lynnedslag" </w:instrText>
            </w:r>
            <w:r>
              <w:rPr>
                <w:rFonts w:ascii="Calibri" w:hAnsi="Calibri" w:cs="Calibri"/>
                <w:b/>
                <w:color w:val="000000"/>
                <w:sz w:val="16"/>
                <w:szCs w:val="16"/>
                <w14:textFill>
                  <w14:solidFill>
                    <w14:srgbClr w14:val="000000">
                      <w14:lumMod w14:val="75000"/>
                    </w14:srgbClr>
                  </w14:solidFill>
                </w14:textFill>
              </w:rPr>
            </w:r>
            <w:r>
              <w:rPr>
                <w:rFonts w:ascii="Calibri" w:hAnsi="Calibri" w:cs="Calibri"/>
                <w:b/>
                <w:color w:val="000000"/>
                <w:sz w:val="16"/>
                <w:szCs w:val="16"/>
                <w14:textFill>
                  <w14:solidFill>
                    <w14:srgbClr w14:val="000000">
                      <w14:lumMod w14:val="75000"/>
                    </w14:srgbClr>
                  </w14:solidFill>
                </w14:textFill>
              </w:rPr>
              <w:fldChar w:fldCharType="separate"/>
            </w:r>
            <w:r w:rsidRPr="00A4604E">
              <w:rPr>
                <w:rStyle w:val="Hyperkobling"/>
                <w:rFonts w:ascii="Calibri" w:hAnsi="Calibri" w:cs="Calibri"/>
                <w:b/>
                <w:color w:val="034990" w:themeColor="hyperlink" w:themeShade="BF"/>
                <w:sz w:val="16"/>
                <w:szCs w:val="16"/>
              </w:rPr>
              <w:t>Lynnedslag</w:t>
            </w:r>
            <w:r>
              <w:rPr>
                <w:rStyle w:val="Hyperkobling"/>
                <w:rFonts w:ascii="Calibri" w:hAnsi="Calibri" w:cs="Calibri"/>
                <w:b/>
                <w:color w:val="034990" w:themeColor="hyperlink" w:themeShade="BF"/>
                <w:sz w:val="16"/>
                <w:szCs w:val="16"/>
              </w:rPr>
              <w:t xml:space="preserve"> (7.8</w:t>
            </w:r>
            <w:r w:rsidRPr="00A4604E">
              <w:rPr>
                <w:rStyle w:val="Hyperkobling"/>
                <w:rFonts w:ascii="Calibri" w:hAnsi="Calibri" w:cs="Calibri"/>
                <w:b/>
                <w:sz w:val="16"/>
                <w:szCs w:val="16"/>
              </w:rPr>
              <w:t>)</w:t>
            </w:r>
          </w:p>
          <w:p w14:paraId="42C0526D" w14:textId="111853B3" w:rsidR="003F14DF" w:rsidRPr="00C6383D" w:rsidRDefault="00C6383D" w:rsidP="00FD6FD1">
            <w:r>
              <w:rPr>
                <w:rFonts w:ascii="Calibri" w:hAnsi="Calibri" w:cs="Calibri"/>
                <w:b/>
                <w:color w:val="000000"/>
                <w:sz w:val="16"/>
                <w:szCs w:val="16"/>
                <w14:textFill>
                  <w14:solidFill>
                    <w14:srgbClr w14:val="000000">
                      <w14:lumMod w14:val="75000"/>
                    </w14:srgbClr>
                  </w14:solidFill>
                </w14:textFill>
              </w:rPr>
              <w:fldChar w:fldCharType="end"/>
            </w:r>
            <w:hyperlink w:anchor="_Kommunal_beredskap_mot" w:history="1">
              <w:r w:rsidR="003F14DF" w:rsidRPr="008C79B3">
                <w:rPr>
                  <w:rStyle w:val="Hyperkobling"/>
                  <w:rFonts w:ascii="Calibri" w:hAnsi="Calibri" w:cs="Calibri"/>
                  <w:b/>
                  <w:sz w:val="16"/>
                  <w:szCs w:val="16"/>
                </w:rPr>
                <w:t>Akutt forurensing</w:t>
              </w:r>
              <w:r w:rsidR="00AE2D2C">
                <w:rPr>
                  <w:rStyle w:val="Hyperkobling"/>
                  <w:rFonts w:ascii="Calibri" w:hAnsi="Calibri" w:cs="Calibri"/>
                  <w:b/>
                  <w:sz w:val="16"/>
                  <w:szCs w:val="16"/>
                </w:rPr>
                <w:t xml:space="preserve"> (</w:t>
              </w:r>
              <w:r>
                <w:rPr>
                  <w:rStyle w:val="Hyperkobling"/>
                  <w:rFonts w:ascii="Calibri" w:hAnsi="Calibri" w:cs="Calibri"/>
                  <w:b/>
                  <w:sz w:val="16"/>
                  <w:szCs w:val="16"/>
                </w:rPr>
                <w:t>9</w:t>
              </w:r>
              <w:r w:rsidR="003F14DF" w:rsidRPr="008C79B3">
                <w:rPr>
                  <w:rStyle w:val="Hyperkobling"/>
                  <w:rFonts w:ascii="Calibri" w:hAnsi="Calibri" w:cs="Calibri"/>
                  <w:b/>
                  <w:sz w:val="16"/>
                  <w:szCs w:val="16"/>
                </w:rPr>
                <w:t>.2)</w:t>
              </w:r>
            </w:hyperlink>
          </w:p>
          <w:p w14:paraId="21F21AF9" w14:textId="763E3D5E" w:rsidR="008E77A7" w:rsidRPr="0076552E" w:rsidRDefault="00000000" w:rsidP="00D6228C">
            <w:pPr>
              <w:rPr>
                <w:rFonts w:ascii="Calibri" w:hAnsi="Calibri" w:cs="Calibri"/>
                <w:sz w:val="16"/>
                <w:szCs w:val="16"/>
              </w:rPr>
            </w:pPr>
            <w:hyperlink w:anchor="_Masseankomst_av_mennesker" w:history="1">
              <w:r w:rsidR="008E77A7" w:rsidRPr="00927209">
                <w:rPr>
                  <w:rStyle w:val="Hyperkobling"/>
                  <w:rFonts w:ascii="Calibri" w:hAnsi="Calibri" w:cs="Calibri"/>
                  <w:b/>
                  <w:sz w:val="16"/>
                  <w:szCs w:val="16"/>
                </w:rPr>
                <w:t>Masseankomst av m</w:t>
              </w:r>
              <w:r w:rsidR="00AE2D2C">
                <w:rPr>
                  <w:rStyle w:val="Hyperkobling"/>
                  <w:rFonts w:ascii="Calibri" w:hAnsi="Calibri" w:cs="Calibri"/>
                  <w:b/>
                  <w:sz w:val="16"/>
                  <w:szCs w:val="16"/>
                </w:rPr>
                <w:t>ennesker</w:t>
              </w:r>
              <w:r w:rsidR="00AE2D2C">
                <w:rPr>
                  <w:rStyle w:val="Hyperkobling"/>
                  <w:rFonts w:ascii="Calibri" w:hAnsi="Calibri" w:cs="Calibri"/>
                  <w:b/>
                  <w:sz w:val="16"/>
                  <w:szCs w:val="16"/>
                </w:rPr>
                <w:br/>
                <w:t>(</w:t>
              </w:r>
              <w:r w:rsidR="008E77A7" w:rsidRPr="00927209">
                <w:rPr>
                  <w:rStyle w:val="Hyperkobling"/>
                  <w:rFonts w:ascii="Calibri" w:hAnsi="Calibri" w:cs="Calibri"/>
                  <w:b/>
                  <w:sz w:val="16"/>
                  <w:szCs w:val="16"/>
                </w:rPr>
                <w:t>14 )</w:t>
              </w:r>
            </w:hyperlink>
          </w:p>
        </w:tc>
        <w:tc>
          <w:tcPr>
            <w:tcW w:w="1843" w:type="dxa"/>
            <w:shd w:val="clear" w:color="auto" w:fill="FF0000"/>
          </w:tcPr>
          <w:p w14:paraId="60018F8E" w14:textId="796EA9A9" w:rsidR="0076552E" w:rsidRPr="00D6228C" w:rsidRDefault="0076552E" w:rsidP="00FD6FD1">
            <w:pPr>
              <w:rPr>
                <w:rFonts w:ascii="Calibri" w:hAnsi="Calibri" w:cs="Calibri"/>
                <w:b/>
                <w:sz w:val="16"/>
                <w:szCs w:val="16"/>
              </w:rPr>
            </w:pPr>
          </w:p>
        </w:tc>
        <w:tc>
          <w:tcPr>
            <w:tcW w:w="1559" w:type="dxa"/>
            <w:shd w:val="clear" w:color="auto" w:fill="FF0000"/>
          </w:tcPr>
          <w:p w14:paraId="655113FA" w14:textId="4B511562" w:rsidR="00B94C6E" w:rsidRDefault="00000000" w:rsidP="00ED1392">
            <w:hyperlink w:anchor="_IKT" w:history="1">
              <w:r w:rsidR="00B94C6E">
                <w:rPr>
                  <w:rStyle w:val="Hyperkobling"/>
                  <w:rFonts w:ascii="Calibri" w:hAnsi="Calibri" w:cs="Calibri"/>
                  <w:b/>
                  <w:sz w:val="16"/>
                  <w:szCs w:val="16"/>
                </w:rPr>
                <w:t>Bortfall IKT</w:t>
              </w:r>
              <w:r w:rsidR="00B94C6E">
                <w:rPr>
                  <w:rStyle w:val="Hyperkobling"/>
                  <w:rFonts w:ascii="Calibri" w:hAnsi="Calibri" w:cs="Calibri"/>
                  <w:b/>
                  <w:sz w:val="16"/>
                  <w:szCs w:val="16"/>
                </w:rPr>
                <w:br/>
                <w:t>(11</w:t>
              </w:r>
              <w:r w:rsidR="00B94C6E" w:rsidRPr="009759BA">
                <w:rPr>
                  <w:rStyle w:val="Hyperkobling"/>
                  <w:rFonts w:ascii="Calibri" w:hAnsi="Calibri" w:cs="Calibri"/>
                  <w:b/>
                  <w:sz w:val="16"/>
                  <w:szCs w:val="16"/>
                </w:rPr>
                <w:t>.1)</w:t>
              </w:r>
            </w:hyperlink>
          </w:p>
          <w:p w14:paraId="36ED3744" w14:textId="33BF7F93" w:rsidR="0076552E" w:rsidRPr="00B94C6E" w:rsidRDefault="00000000" w:rsidP="00FD6FD1">
            <w:pPr>
              <w:rPr>
                <w:rFonts w:ascii="Calibri" w:hAnsi="Calibri" w:cs="Calibri"/>
                <w:b/>
                <w:color w:val="0563C1" w:themeColor="hyperlink"/>
                <w:sz w:val="16"/>
                <w:szCs w:val="16"/>
                <w:u w:val="single"/>
              </w:rPr>
            </w:pPr>
            <w:hyperlink w:anchor="_Strøm" w:history="1">
              <w:r w:rsidR="00ED1392">
                <w:rPr>
                  <w:rStyle w:val="Hyperkobling"/>
                  <w:rFonts w:ascii="Calibri" w:hAnsi="Calibri" w:cs="Calibri"/>
                  <w:b/>
                  <w:sz w:val="16"/>
                  <w:szCs w:val="16"/>
                </w:rPr>
                <w:t xml:space="preserve">Bortfall strøm </w:t>
              </w:r>
              <w:r w:rsidR="00ED1392">
                <w:rPr>
                  <w:rStyle w:val="Hyperkobling"/>
                  <w:rFonts w:ascii="Calibri" w:hAnsi="Calibri" w:cs="Calibri"/>
                  <w:b/>
                  <w:sz w:val="16"/>
                  <w:szCs w:val="16"/>
                </w:rPr>
                <w:br/>
                <w:t>(11</w:t>
              </w:r>
              <w:r w:rsidR="00ED1392" w:rsidRPr="00A73B6E">
                <w:rPr>
                  <w:rStyle w:val="Hyperkobling"/>
                  <w:rFonts w:ascii="Calibri" w:hAnsi="Calibri" w:cs="Calibri"/>
                  <w:b/>
                  <w:sz w:val="16"/>
                  <w:szCs w:val="16"/>
                </w:rPr>
                <w:t>.3)</w:t>
              </w:r>
            </w:hyperlink>
          </w:p>
        </w:tc>
        <w:tc>
          <w:tcPr>
            <w:tcW w:w="1843" w:type="dxa"/>
            <w:shd w:val="clear" w:color="auto" w:fill="FF0000"/>
          </w:tcPr>
          <w:p w14:paraId="456E0F22" w14:textId="77777777" w:rsidR="0076552E" w:rsidRPr="0076552E" w:rsidRDefault="0076552E" w:rsidP="00FD6FD1">
            <w:pPr>
              <w:rPr>
                <w:rFonts w:ascii="Calibri" w:hAnsi="Calibri" w:cs="Calibri"/>
                <w:sz w:val="16"/>
                <w:szCs w:val="16"/>
              </w:rPr>
            </w:pPr>
          </w:p>
        </w:tc>
      </w:tr>
      <w:tr w:rsidR="00D23758" w:rsidRPr="00D364A5" w14:paraId="7DE0EA0C" w14:textId="77777777" w:rsidTr="00B43667">
        <w:trPr>
          <w:trHeight w:val="313"/>
        </w:trPr>
        <w:tc>
          <w:tcPr>
            <w:tcW w:w="609" w:type="dxa"/>
            <w:vMerge/>
          </w:tcPr>
          <w:p w14:paraId="10387805" w14:textId="77777777" w:rsidR="0076552E" w:rsidRPr="00D364A5" w:rsidRDefault="0076552E" w:rsidP="00CE1852">
            <w:pPr>
              <w:rPr>
                <w:b/>
              </w:rPr>
            </w:pPr>
          </w:p>
        </w:tc>
        <w:tc>
          <w:tcPr>
            <w:tcW w:w="946" w:type="dxa"/>
          </w:tcPr>
          <w:p w14:paraId="61610944" w14:textId="470013CA" w:rsidR="0076552E" w:rsidRPr="00404ECD" w:rsidRDefault="0076552E" w:rsidP="00CE1852">
            <w:pPr>
              <w:rPr>
                <w:rFonts w:ascii="Calibri" w:hAnsi="Calibri" w:cs="Calibri"/>
                <w:b/>
                <w:sz w:val="16"/>
                <w:szCs w:val="16"/>
              </w:rPr>
            </w:pPr>
            <w:r w:rsidRPr="00404ECD">
              <w:rPr>
                <w:rFonts w:ascii="Calibri" w:hAnsi="Calibri" w:cs="Calibri"/>
                <w:sz w:val="16"/>
                <w:szCs w:val="16"/>
              </w:rPr>
              <w:t xml:space="preserve">Høy </w:t>
            </w:r>
            <w:r w:rsidR="00404ECD" w:rsidRPr="00404ECD">
              <w:rPr>
                <w:rFonts w:ascii="Calibri" w:hAnsi="Calibri" w:cs="Calibri"/>
                <w:sz w:val="16"/>
                <w:szCs w:val="16"/>
              </w:rPr>
              <w:br/>
              <w:t>1 * 10-50år</w:t>
            </w:r>
          </w:p>
        </w:tc>
        <w:tc>
          <w:tcPr>
            <w:tcW w:w="850" w:type="dxa"/>
            <w:shd w:val="clear" w:color="auto" w:fill="92D050"/>
          </w:tcPr>
          <w:p w14:paraId="32E49EB7" w14:textId="77777777" w:rsidR="0076552E" w:rsidRPr="0076552E" w:rsidRDefault="0076552E" w:rsidP="00FD6FD1">
            <w:pPr>
              <w:rPr>
                <w:rFonts w:ascii="Calibri" w:hAnsi="Calibri" w:cs="Calibri"/>
                <w:sz w:val="16"/>
                <w:szCs w:val="16"/>
              </w:rPr>
            </w:pPr>
          </w:p>
        </w:tc>
        <w:tc>
          <w:tcPr>
            <w:tcW w:w="2268" w:type="dxa"/>
            <w:shd w:val="clear" w:color="auto" w:fill="FFFF00"/>
          </w:tcPr>
          <w:p w14:paraId="31F2D650" w14:textId="52E33B04" w:rsidR="00404ECD" w:rsidRPr="000C4915" w:rsidRDefault="00000000" w:rsidP="00FD6FD1">
            <w:pPr>
              <w:rPr>
                <w:rFonts w:ascii="Calibri" w:hAnsi="Calibri" w:cs="Calibri"/>
                <w:b/>
                <w:sz w:val="16"/>
                <w:szCs w:val="16"/>
              </w:rPr>
            </w:pPr>
            <w:hyperlink w:anchor="_Flom_og_isgang" w:history="1">
              <w:r w:rsidR="00404ECD" w:rsidRPr="00927209">
                <w:rPr>
                  <w:rStyle w:val="Hyperkobling"/>
                  <w:rFonts w:ascii="Calibri" w:hAnsi="Calibri" w:cs="Calibri"/>
                  <w:b/>
                  <w:sz w:val="16"/>
                  <w:szCs w:val="16"/>
                </w:rPr>
                <w:t xml:space="preserve">Flom </w:t>
              </w:r>
              <w:r w:rsidR="000C4915" w:rsidRPr="00927209">
                <w:rPr>
                  <w:rStyle w:val="Hyperkobling"/>
                  <w:rFonts w:ascii="Calibri" w:hAnsi="Calibri" w:cs="Calibri"/>
                  <w:b/>
                  <w:sz w:val="16"/>
                  <w:szCs w:val="16"/>
                </w:rPr>
                <w:t xml:space="preserve">og isgang </w:t>
              </w:r>
              <w:r w:rsidR="00AE2D2C">
                <w:rPr>
                  <w:rStyle w:val="Hyperkobling"/>
                  <w:rFonts w:ascii="Calibri" w:hAnsi="Calibri" w:cs="Calibri"/>
                  <w:b/>
                  <w:sz w:val="16"/>
                  <w:szCs w:val="16"/>
                </w:rPr>
                <w:t>elver og bekker (</w:t>
              </w:r>
              <w:r w:rsidR="0093353E">
                <w:rPr>
                  <w:rStyle w:val="Hyperkobling"/>
                  <w:rFonts w:ascii="Calibri" w:hAnsi="Calibri" w:cs="Calibri"/>
                  <w:b/>
                  <w:sz w:val="16"/>
                  <w:szCs w:val="16"/>
                </w:rPr>
                <w:t>7</w:t>
              </w:r>
              <w:r w:rsidR="00472E82" w:rsidRPr="00927209">
                <w:rPr>
                  <w:rStyle w:val="Hyperkobling"/>
                  <w:rFonts w:ascii="Calibri" w:hAnsi="Calibri" w:cs="Calibri"/>
                  <w:b/>
                  <w:sz w:val="16"/>
                  <w:szCs w:val="16"/>
                </w:rPr>
                <w:t>.3</w:t>
              </w:r>
              <w:r w:rsidR="00404ECD" w:rsidRPr="00927209">
                <w:rPr>
                  <w:rStyle w:val="Hyperkobling"/>
                  <w:rFonts w:ascii="Calibri" w:hAnsi="Calibri" w:cs="Calibri"/>
                  <w:b/>
                  <w:sz w:val="16"/>
                  <w:szCs w:val="16"/>
                </w:rPr>
                <w:t>)</w:t>
              </w:r>
            </w:hyperlink>
          </w:p>
          <w:p w14:paraId="45D0BDC6" w14:textId="1080280F" w:rsidR="00404ECD" w:rsidRDefault="00000000" w:rsidP="00FD6FD1">
            <w:pPr>
              <w:rPr>
                <w:rFonts w:ascii="Calibri" w:hAnsi="Calibri" w:cs="Calibri"/>
                <w:b/>
                <w:sz w:val="16"/>
                <w:szCs w:val="16"/>
              </w:rPr>
            </w:pPr>
            <w:hyperlink w:anchor="_Generelt_høyere_temperaturer" w:history="1">
              <w:r w:rsidR="00404ECD" w:rsidRPr="00927209">
                <w:rPr>
                  <w:rStyle w:val="Hyperkobling"/>
                  <w:rFonts w:ascii="Calibri" w:hAnsi="Calibri" w:cs="Calibri"/>
                  <w:b/>
                  <w:sz w:val="16"/>
                  <w:szCs w:val="16"/>
                </w:rPr>
                <w:t>Høy tempe</w:t>
              </w:r>
              <w:r w:rsidR="00AE2D2C">
                <w:rPr>
                  <w:rStyle w:val="Hyperkobling"/>
                  <w:rFonts w:ascii="Calibri" w:hAnsi="Calibri" w:cs="Calibri"/>
                  <w:b/>
                  <w:sz w:val="16"/>
                  <w:szCs w:val="16"/>
                </w:rPr>
                <w:t>ratur/tørke (</w:t>
              </w:r>
              <w:r w:rsidR="0093353E">
                <w:rPr>
                  <w:rStyle w:val="Hyperkobling"/>
                  <w:rFonts w:ascii="Calibri" w:hAnsi="Calibri" w:cs="Calibri"/>
                  <w:b/>
                  <w:sz w:val="16"/>
                  <w:szCs w:val="16"/>
                </w:rPr>
                <w:t>7</w:t>
              </w:r>
              <w:r w:rsidR="00472E82" w:rsidRPr="00927209">
                <w:rPr>
                  <w:rStyle w:val="Hyperkobling"/>
                  <w:rFonts w:ascii="Calibri" w:hAnsi="Calibri" w:cs="Calibri"/>
                  <w:b/>
                  <w:sz w:val="16"/>
                  <w:szCs w:val="16"/>
                </w:rPr>
                <w:t>.6</w:t>
              </w:r>
              <w:r w:rsidR="00404ECD" w:rsidRPr="00927209">
                <w:rPr>
                  <w:rStyle w:val="Hyperkobling"/>
                  <w:rFonts w:ascii="Calibri" w:hAnsi="Calibri" w:cs="Calibri"/>
                  <w:b/>
                  <w:sz w:val="16"/>
                  <w:szCs w:val="16"/>
                </w:rPr>
                <w:t>)</w:t>
              </w:r>
            </w:hyperlink>
          </w:p>
          <w:p w14:paraId="5B370E26" w14:textId="2273960E" w:rsidR="000C4915" w:rsidRPr="000C4915" w:rsidRDefault="00000000" w:rsidP="00FD6FD1">
            <w:pPr>
              <w:rPr>
                <w:rFonts w:ascii="Calibri" w:hAnsi="Calibri" w:cs="Calibri"/>
                <w:b/>
                <w:sz w:val="16"/>
                <w:szCs w:val="16"/>
              </w:rPr>
            </w:pPr>
            <w:hyperlink w:anchor="_Skredfare" w:history="1">
              <w:r w:rsidR="000C4915" w:rsidRPr="00927209">
                <w:rPr>
                  <w:rStyle w:val="Hyperkobling"/>
                  <w:rFonts w:ascii="Calibri" w:hAnsi="Calibri" w:cs="Calibri"/>
                  <w:b/>
                  <w:sz w:val="16"/>
                  <w:szCs w:val="16"/>
                </w:rPr>
                <w:t xml:space="preserve">Skred </w:t>
              </w:r>
              <w:r w:rsidR="00AE2D2C">
                <w:rPr>
                  <w:rStyle w:val="Hyperkobling"/>
                  <w:rFonts w:ascii="Calibri" w:hAnsi="Calibri" w:cs="Calibri"/>
                  <w:b/>
                  <w:sz w:val="16"/>
                  <w:szCs w:val="16"/>
                </w:rPr>
                <w:t>(</w:t>
              </w:r>
              <w:r w:rsidR="0093353E">
                <w:rPr>
                  <w:rStyle w:val="Hyperkobling"/>
                  <w:rFonts w:ascii="Calibri" w:hAnsi="Calibri" w:cs="Calibri"/>
                  <w:b/>
                  <w:sz w:val="16"/>
                  <w:szCs w:val="16"/>
                </w:rPr>
                <w:t>7</w:t>
              </w:r>
              <w:r w:rsidR="00472E82" w:rsidRPr="00927209">
                <w:rPr>
                  <w:rStyle w:val="Hyperkobling"/>
                  <w:rFonts w:ascii="Calibri" w:hAnsi="Calibri" w:cs="Calibri"/>
                  <w:b/>
                  <w:sz w:val="16"/>
                  <w:szCs w:val="16"/>
                </w:rPr>
                <w:t>.7</w:t>
              </w:r>
              <w:r w:rsidR="000C4915" w:rsidRPr="00927209">
                <w:rPr>
                  <w:rStyle w:val="Hyperkobling"/>
                  <w:rFonts w:ascii="Calibri" w:hAnsi="Calibri" w:cs="Calibri"/>
                  <w:b/>
                  <w:sz w:val="16"/>
                  <w:szCs w:val="16"/>
                </w:rPr>
                <w:t>)</w:t>
              </w:r>
            </w:hyperlink>
          </w:p>
          <w:p w14:paraId="740D2C4B" w14:textId="5DD469B7" w:rsidR="00404ECD" w:rsidRDefault="00000000" w:rsidP="00FD6FD1">
            <w:pPr>
              <w:rPr>
                <w:rStyle w:val="Hyperkobling"/>
                <w:rFonts w:ascii="Calibri" w:hAnsi="Calibri" w:cs="Calibri"/>
                <w:b/>
                <w:sz w:val="16"/>
                <w:szCs w:val="16"/>
              </w:rPr>
            </w:pPr>
            <w:hyperlink w:anchor="_Brann_i_bolig" w:history="1">
              <w:r w:rsidR="00404ECD" w:rsidRPr="00927209">
                <w:rPr>
                  <w:rStyle w:val="Hyperkobling"/>
                  <w:rFonts w:ascii="Calibri" w:hAnsi="Calibri" w:cs="Calibri"/>
                  <w:b/>
                  <w:sz w:val="16"/>
                  <w:szCs w:val="16"/>
                </w:rPr>
                <w:t xml:space="preserve">Brann i </w:t>
              </w:r>
              <w:r w:rsidR="004A5B96" w:rsidRPr="00927209">
                <w:rPr>
                  <w:rStyle w:val="Hyperkobling"/>
                  <w:rFonts w:ascii="Calibri" w:hAnsi="Calibri" w:cs="Calibri"/>
                  <w:b/>
                  <w:sz w:val="16"/>
                  <w:szCs w:val="16"/>
                </w:rPr>
                <w:t xml:space="preserve">bolig </w:t>
              </w:r>
              <w:r w:rsidR="00AE2D2C">
                <w:rPr>
                  <w:rStyle w:val="Hyperkobling"/>
                  <w:rFonts w:ascii="Calibri" w:hAnsi="Calibri" w:cs="Calibri"/>
                  <w:b/>
                  <w:sz w:val="16"/>
                  <w:szCs w:val="16"/>
                </w:rPr>
                <w:t>(</w:t>
              </w:r>
              <w:r w:rsidR="0093353E">
                <w:rPr>
                  <w:rStyle w:val="Hyperkobling"/>
                  <w:rFonts w:ascii="Calibri" w:hAnsi="Calibri" w:cs="Calibri"/>
                  <w:b/>
                  <w:sz w:val="16"/>
                  <w:szCs w:val="16"/>
                </w:rPr>
                <w:t>8</w:t>
              </w:r>
              <w:r w:rsidR="007A2548" w:rsidRPr="00927209">
                <w:rPr>
                  <w:rStyle w:val="Hyperkobling"/>
                  <w:rFonts w:ascii="Calibri" w:hAnsi="Calibri" w:cs="Calibri"/>
                  <w:b/>
                  <w:sz w:val="16"/>
                  <w:szCs w:val="16"/>
                </w:rPr>
                <w:t>.1)</w:t>
              </w:r>
            </w:hyperlink>
          </w:p>
          <w:p w14:paraId="728CFAAB" w14:textId="2D600E27" w:rsidR="0093353E" w:rsidRPr="00A4604E" w:rsidRDefault="0093353E" w:rsidP="0093353E">
            <w:pPr>
              <w:rPr>
                <w:rStyle w:val="Hyperkobling"/>
                <w:rFonts w:ascii="Calibri" w:hAnsi="Calibri" w:cs="Calibri"/>
                <w:b/>
                <w:sz w:val="16"/>
                <w:szCs w:val="16"/>
              </w:rPr>
            </w:pPr>
            <w:r>
              <w:rPr>
                <w:rFonts w:ascii="Calibri" w:hAnsi="Calibri" w:cs="Calibri"/>
                <w:b/>
                <w:sz w:val="16"/>
                <w:szCs w:val="16"/>
              </w:rPr>
              <w:fldChar w:fldCharType="begin"/>
            </w:r>
            <w:r>
              <w:rPr>
                <w:rFonts w:ascii="Calibri" w:hAnsi="Calibri" w:cs="Calibri"/>
                <w:b/>
                <w:sz w:val="16"/>
                <w:szCs w:val="16"/>
              </w:rPr>
              <w:instrText xml:space="preserve"> HYPERLINK  \l "_Skogbrann" </w:instrText>
            </w:r>
            <w:r>
              <w:rPr>
                <w:rFonts w:ascii="Calibri" w:hAnsi="Calibri" w:cs="Calibri"/>
                <w:b/>
                <w:sz w:val="16"/>
                <w:szCs w:val="16"/>
              </w:rPr>
            </w:r>
            <w:r>
              <w:rPr>
                <w:rFonts w:ascii="Calibri" w:hAnsi="Calibri" w:cs="Calibri"/>
                <w:b/>
                <w:sz w:val="16"/>
                <w:szCs w:val="16"/>
              </w:rPr>
              <w:fldChar w:fldCharType="separate"/>
            </w:r>
            <w:r w:rsidRPr="00A4604E">
              <w:rPr>
                <w:rStyle w:val="Hyperkobling"/>
                <w:rFonts w:ascii="Calibri" w:hAnsi="Calibri" w:cs="Calibri"/>
                <w:b/>
                <w:sz w:val="16"/>
                <w:szCs w:val="16"/>
              </w:rPr>
              <w:t xml:space="preserve">Skogbrann </w:t>
            </w:r>
            <w:r w:rsidR="00AE2D2C">
              <w:rPr>
                <w:rStyle w:val="Hyperkobling"/>
                <w:rFonts w:ascii="Calibri" w:hAnsi="Calibri" w:cs="Calibri"/>
                <w:b/>
                <w:sz w:val="16"/>
                <w:szCs w:val="16"/>
              </w:rPr>
              <w:t>(</w:t>
            </w:r>
            <w:r>
              <w:rPr>
                <w:rStyle w:val="Hyperkobling"/>
                <w:rFonts w:ascii="Calibri" w:hAnsi="Calibri" w:cs="Calibri"/>
                <w:b/>
                <w:sz w:val="16"/>
                <w:szCs w:val="16"/>
              </w:rPr>
              <w:t>8</w:t>
            </w:r>
            <w:r w:rsidR="00C6383D">
              <w:rPr>
                <w:rStyle w:val="Hyperkobling"/>
                <w:rFonts w:ascii="Calibri" w:hAnsi="Calibri" w:cs="Calibri"/>
                <w:b/>
                <w:sz w:val="16"/>
                <w:szCs w:val="16"/>
              </w:rPr>
              <w:t>.4</w:t>
            </w:r>
            <w:r w:rsidRPr="00A4604E">
              <w:rPr>
                <w:rStyle w:val="Hyperkobling"/>
                <w:rFonts w:ascii="Calibri" w:hAnsi="Calibri" w:cs="Calibri"/>
                <w:b/>
                <w:sz w:val="16"/>
                <w:szCs w:val="16"/>
              </w:rPr>
              <w:t>)</w:t>
            </w:r>
          </w:p>
          <w:p w14:paraId="13B4BBDE" w14:textId="454DBA61" w:rsidR="00F52E46" w:rsidRDefault="0093353E" w:rsidP="00FD6FD1">
            <w:pPr>
              <w:rPr>
                <w:rFonts w:ascii="Calibri" w:hAnsi="Calibri" w:cs="Calibri"/>
                <w:b/>
                <w:sz w:val="16"/>
                <w:szCs w:val="16"/>
              </w:rPr>
            </w:pPr>
            <w:r>
              <w:rPr>
                <w:rFonts w:ascii="Calibri" w:hAnsi="Calibri" w:cs="Calibri"/>
                <w:b/>
                <w:sz w:val="16"/>
                <w:szCs w:val="16"/>
              </w:rPr>
              <w:fldChar w:fldCharType="end"/>
            </w:r>
            <w:hyperlink w:anchor="_Båt-_og_drukningsulykke" w:history="1">
              <w:r w:rsidR="004A5B96" w:rsidRPr="00927209">
                <w:rPr>
                  <w:rStyle w:val="Hyperkobling"/>
                  <w:rFonts w:ascii="Calibri" w:hAnsi="Calibri" w:cs="Calibri"/>
                  <w:b/>
                  <w:sz w:val="16"/>
                  <w:szCs w:val="16"/>
                </w:rPr>
                <w:t xml:space="preserve">Båt og drukningsulykke </w:t>
              </w:r>
              <w:r w:rsidR="00AE2D2C">
                <w:rPr>
                  <w:rStyle w:val="Hyperkobling"/>
                  <w:rFonts w:ascii="Calibri" w:hAnsi="Calibri" w:cs="Calibri"/>
                  <w:b/>
                  <w:sz w:val="16"/>
                  <w:szCs w:val="16"/>
                </w:rPr>
                <w:t>(</w:t>
              </w:r>
              <w:r>
                <w:rPr>
                  <w:rStyle w:val="Hyperkobling"/>
                  <w:rFonts w:ascii="Calibri" w:hAnsi="Calibri" w:cs="Calibri"/>
                  <w:b/>
                  <w:sz w:val="16"/>
                  <w:szCs w:val="16"/>
                </w:rPr>
                <w:t>8</w:t>
              </w:r>
              <w:r w:rsidR="00C6383D">
                <w:rPr>
                  <w:rStyle w:val="Hyperkobling"/>
                  <w:rFonts w:ascii="Calibri" w:hAnsi="Calibri" w:cs="Calibri"/>
                  <w:b/>
                  <w:sz w:val="16"/>
                  <w:szCs w:val="16"/>
                </w:rPr>
                <w:t>.6</w:t>
              </w:r>
              <w:r w:rsidR="00F52E46" w:rsidRPr="00927209">
                <w:rPr>
                  <w:rStyle w:val="Hyperkobling"/>
                  <w:rFonts w:ascii="Calibri" w:hAnsi="Calibri" w:cs="Calibri"/>
                  <w:b/>
                  <w:sz w:val="16"/>
                  <w:szCs w:val="16"/>
                </w:rPr>
                <w:t>)</w:t>
              </w:r>
            </w:hyperlink>
          </w:p>
          <w:p w14:paraId="54C6651C" w14:textId="7769B2E6" w:rsidR="00D6228C" w:rsidRDefault="00000000" w:rsidP="00FD6FD1">
            <w:pPr>
              <w:rPr>
                <w:rFonts w:ascii="Calibri" w:hAnsi="Calibri" w:cs="Calibri"/>
                <w:b/>
                <w:sz w:val="16"/>
                <w:szCs w:val="16"/>
              </w:rPr>
            </w:pPr>
            <w:hyperlink w:anchor="_Akutt_forurensning_fra" w:history="1">
              <w:r w:rsidR="00D6228C" w:rsidRPr="00927209">
                <w:rPr>
                  <w:rStyle w:val="Hyperkobling"/>
                  <w:rFonts w:ascii="Calibri" w:hAnsi="Calibri" w:cs="Calibri"/>
                  <w:b/>
                  <w:sz w:val="16"/>
                  <w:szCs w:val="16"/>
                </w:rPr>
                <w:t>Akutt forurensning fra avløpssystemene</w:t>
              </w:r>
              <w:r w:rsidR="004A5B96" w:rsidRPr="00927209">
                <w:rPr>
                  <w:rStyle w:val="Hyperkobling"/>
                  <w:rFonts w:ascii="Calibri" w:hAnsi="Calibri" w:cs="Calibri"/>
                  <w:b/>
                  <w:sz w:val="16"/>
                  <w:szCs w:val="16"/>
                </w:rPr>
                <w:t xml:space="preserve"> </w:t>
              </w:r>
              <w:r w:rsidR="00AE2D2C">
                <w:rPr>
                  <w:rStyle w:val="Hyperkobling"/>
                  <w:rFonts w:ascii="Calibri" w:hAnsi="Calibri" w:cs="Calibri"/>
                  <w:b/>
                  <w:sz w:val="16"/>
                  <w:szCs w:val="16"/>
                </w:rPr>
                <w:t>(</w:t>
              </w:r>
              <w:r w:rsidR="0093353E">
                <w:rPr>
                  <w:rStyle w:val="Hyperkobling"/>
                  <w:rFonts w:ascii="Calibri" w:hAnsi="Calibri" w:cs="Calibri"/>
                  <w:b/>
                  <w:sz w:val="16"/>
                  <w:szCs w:val="16"/>
                </w:rPr>
                <w:t>9</w:t>
              </w:r>
              <w:r w:rsidR="00D6228C" w:rsidRPr="00927209">
                <w:rPr>
                  <w:rStyle w:val="Hyperkobling"/>
                  <w:rFonts w:ascii="Calibri" w:hAnsi="Calibri" w:cs="Calibri"/>
                  <w:b/>
                  <w:sz w:val="16"/>
                  <w:szCs w:val="16"/>
                </w:rPr>
                <w:t>.4)</w:t>
              </w:r>
            </w:hyperlink>
          </w:p>
          <w:p w14:paraId="4CFF7D43" w14:textId="57FAE3A9" w:rsidR="0076552E" w:rsidRDefault="00000000" w:rsidP="00D6228C">
            <w:pPr>
              <w:rPr>
                <w:rFonts w:ascii="Calibri" w:hAnsi="Calibri" w:cs="Calibri"/>
                <w:b/>
                <w:sz w:val="16"/>
                <w:szCs w:val="16"/>
              </w:rPr>
            </w:pPr>
            <w:hyperlink w:anchor="_Forurenset_grunn" w:history="1">
              <w:r w:rsidR="00D6228C" w:rsidRPr="00927209">
                <w:rPr>
                  <w:rStyle w:val="Hyperkobling"/>
                  <w:rFonts w:ascii="Calibri" w:hAnsi="Calibri" w:cs="Calibri"/>
                  <w:b/>
                  <w:sz w:val="16"/>
                  <w:szCs w:val="16"/>
                </w:rPr>
                <w:t>Forurenset grunn</w:t>
              </w:r>
              <w:r w:rsidR="004A5B96" w:rsidRPr="00927209">
                <w:rPr>
                  <w:rStyle w:val="Hyperkobling"/>
                  <w:rFonts w:ascii="Calibri" w:hAnsi="Calibri" w:cs="Calibri"/>
                  <w:b/>
                  <w:sz w:val="16"/>
                  <w:szCs w:val="16"/>
                </w:rPr>
                <w:t xml:space="preserve"> </w:t>
              </w:r>
              <w:r w:rsidR="00AE2D2C">
                <w:rPr>
                  <w:rStyle w:val="Hyperkobling"/>
                  <w:rFonts w:ascii="Calibri" w:hAnsi="Calibri" w:cs="Calibri"/>
                  <w:b/>
                  <w:sz w:val="16"/>
                  <w:szCs w:val="16"/>
                </w:rPr>
                <w:t>(</w:t>
              </w:r>
              <w:r w:rsidR="0093353E">
                <w:rPr>
                  <w:rStyle w:val="Hyperkobling"/>
                  <w:rFonts w:ascii="Calibri" w:hAnsi="Calibri" w:cs="Calibri"/>
                  <w:b/>
                  <w:sz w:val="16"/>
                  <w:szCs w:val="16"/>
                </w:rPr>
                <w:t>9</w:t>
              </w:r>
              <w:r w:rsidR="00D6228C" w:rsidRPr="00927209">
                <w:rPr>
                  <w:rStyle w:val="Hyperkobling"/>
                  <w:rFonts w:ascii="Calibri" w:hAnsi="Calibri" w:cs="Calibri"/>
                  <w:b/>
                  <w:sz w:val="16"/>
                  <w:szCs w:val="16"/>
                </w:rPr>
                <w:t>.5)</w:t>
              </w:r>
            </w:hyperlink>
          </w:p>
          <w:p w14:paraId="03DA2095" w14:textId="0D19C4AF" w:rsidR="00D6228C" w:rsidRDefault="00000000" w:rsidP="00D6228C">
            <w:pPr>
              <w:rPr>
                <w:rFonts w:ascii="Calibri" w:hAnsi="Calibri" w:cs="Calibri"/>
                <w:b/>
                <w:sz w:val="16"/>
                <w:szCs w:val="16"/>
              </w:rPr>
            </w:pPr>
            <w:hyperlink w:anchor="_Svikt_i_mottak/innsamling" w:history="1">
              <w:r w:rsidR="00D6228C" w:rsidRPr="00927209">
                <w:rPr>
                  <w:rStyle w:val="Hyperkobling"/>
                  <w:rFonts w:ascii="Calibri" w:hAnsi="Calibri" w:cs="Calibri"/>
                  <w:b/>
                  <w:sz w:val="16"/>
                  <w:szCs w:val="16"/>
                </w:rPr>
                <w:t>Svikt i mott</w:t>
              </w:r>
              <w:r w:rsidR="00AE2D2C">
                <w:rPr>
                  <w:rStyle w:val="Hyperkobling"/>
                  <w:rFonts w:ascii="Calibri" w:hAnsi="Calibri" w:cs="Calibri"/>
                  <w:b/>
                  <w:sz w:val="16"/>
                  <w:szCs w:val="16"/>
                </w:rPr>
                <w:t>ak/ innsamling av avfall (</w:t>
              </w:r>
              <w:r w:rsidR="0093353E">
                <w:rPr>
                  <w:rStyle w:val="Hyperkobling"/>
                  <w:rFonts w:ascii="Calibri" w:hAnsi="Calibri" w:cs="Calibri"/>
                  <w:b/>
                  <w:sz w:val="16"/>
                  <w:szCs w:val="16"/>
                </w:rPr>
                <w:t>10</w:t>
              </w:r>
              <w:r w:rsidR="00D6228C" w:rsidRPr="00927209">
                <w:rPr>
                  <w:rStyle w:val="Hyperkobling"/>
                  <w:rFonts w:ascii="Calibri" w:hAnsi="Calibri" w:cs="Calibri"/>
                  <w:b/>
                  <w:sz w:val="16"/>
                  <w:szCs w:val="16"/>
                </w:rPr>
                <w:t>.4)</w:t>
              </w:r>
            </w:hyperlink>
          </w:p>
          <w:p w14:paraId="07A99698" w14:textId="4CE8FB62" w:rsidR="004A5B96" w:rsidRPr="00D6228C" w:rsidRDefault="00000000" w:rsidP="00D6228C">
            <w:pPr>
              <w:rPr>
                <w:rFonts w:ascii="Calibri" w:hAnsi="Calibri" w:cs="Calibri"/>
                <w:b/>
                <w:sz w:val="16"/>
                <w:szCs w:val="16"/>
              </w:rPr>
            </w:pPr>
            <w:hyperlink w:anchor="_Bortfall_av_strøm" w:history="1">
              <w:r w:rsidR="00F262BB" w:rsidRPr="00927209">
                <w:rPr>
                  <w:rStyle w:val="Hyperkobling"/>
                  <w:rFonts w:ascii="Calibri" w:hAnsi="Calibri" w:cs="Calibri"/>
                  <w:b/>
                  <w:sz w:val="16"/>
                  <w:szCs w:val="16"/>
                </w:rPr>
                <w:t>B</w:t>
              </w:r>
              <w:r w:rsidR="00AE2D2C">
                <w:rPr>
                  <w:rStyle w:val="Hyperkobling"/>
                  <w:rFonts w:ascii="Calibri" w:hAnsi="Calibri" w:cs="Calibri"/>
                  <w:b/>
                  <w:sz w:val="16"/>
                  <w:szCs w:val="16"/>
                </w:rPr>
                <w:t>ortfall strøm dyrehelse</w:t>
              </w:r>
              <w:r w:rsidR="00AE2D2C">
                <w:rPr>
                  <w:rStyle w:val="Hyperkobling"/>
                  <w:rFonts w:ascii="Calibri" w:hAnsi="Calibri" w:cs="Calibri"/>
                  <w:b/>
                  <w:sz w:val="16"/>
                  <w:szCs w:val="16"/>
                </w:rPr>
                <w:br/>
                <w:t>(</w:t>
              </w:r>
              <w:r w:rsidR="00C6383D">
                <w:rPr>
                  <w:rStyle w:val="Hyperkobling"/>
                  <w:rFonts w:ascii="Calibri" w:hAnsi="Calibri" w:cs="Calibri"/>
                  <w:b/>
                  <w:sz w:val="16"/>
                  <w:szCs w:val="16"/>
                </w:rPr>
                <w:t>12</w:t>
              </w:r>
              <w:r w:rsidR="00B43667" w:rsidRPr="00927209">
                <w:rPr>
                  <w:rStyle w:val="Hyperkobling"/>
                  <w:rFonts w:ascii="Calibri" w:hAnsi="Calibri" w:cs="Calibri"/>
                  <w:b/>
                  <w:sz w:val="16"/>
                  <w:szCs w:val="16"/>
                </w:rPr>
                <w:t>.2</w:t>
              </w:r>
              <w:r w:rsidR="00F262BB" w:rsidRPr="00927209">
                <w:rPr>
                  <w:rStyle w:val="Hyperkobling"/>
                  <w:rFonts w:ascii="Calibri" w:hAnsi="Calibri" w:cs="Calibri"/>
                  <w:b/>
                  <w:sz w:val="16"/>
                  <w:szCs w:val="16"/>
                </w:rPr>
                <w:t>)</w:t>
              </w:r>
            </w:hyperlink>
          </w:p>
        </w:tc>
        <w:tc>
          <w:tcPr>
            <w:tcW w:w="1843" w:type="dxa"/>
            <w:shd w:val="clear" w:color="auto" w:fill="FF0000"/>
          </w:tcPr>
          <w:p w14:paraId="504B1786" w14:textId="34881AB5" w:rsidR="000C4915" w:rsidRPr="00ED1392" w:rsidRDefault="00ED1392" w:rsidP="000C4915">
            <w:pPr>
              <w:rPr>
                <w:rStyle w:val="Hyperkobling"/>
                <w:rFonts w:ascii="Calibri" w:hAnsi="Calibri" w:cs="Calibri"/>
                <w:b/>
                <w:sz w:val="16"/>
                <w:szCs w:val="16"/>
              </w:rPr>
            </w:pPr>
            <w:r>
              <w:rPr>
                <w:rFonts w:ascii="Calibri" w:hAnsi="Calibri" w:cs="Calibri"/>
                <w:b/>
                <w:sz w:val="16"/>
                <w:szCs w:val="16"/>
              </w:rPr>
              <w:fldChar w:fldCharType="begin"/>
            </w:r>
            <w:r>
              <w:rPr>
                <w:rFonts w:ascii="Calibri" w:hAnsi="Calibri" w:cs="Calibri"/>
                <w:b/>
                <w:sz w:val="16"/>
                <w:szCs w:val="16"/>
              </w:rPr>
              <w:instrText xml:space="preserve"> HYPERLINK  \l "_Ekstremnedbør_og_håndtering" </w:instrText>
            </w:r>
            <w:r>
              <w:rPr>
                <w:rFonts w:ascii="Calibri" w:hAnsi="Calibri" w:cs="Calibri"/>
                <w:b/>
                <w:sz w:val="16"/>
                <w:szCs w:val="16"/>
              </w:rPr>
            </w:r>
            <w:r>
              <w:rPr>
                <w:rFonts w:ascii="Calibri" w:hAnsi="Calibri" w:cs="Calibri"/>
                <w:b/>
                <w:sz w:val="16"/>
                <w:szCs w:val="16"/>
              </w:rPr>
              <w:fldChar w:fldCharType="separate"/>
            </w:r>
            <w:r w:rsidR="0093353E" w:rsidRPr="00ED1392">
              <w:rPr>
                <w:rStyle w:val="Hyperkobling"/>
                <w:rFonts w:ascii="Calibri" w:hAnsi="Calibri" w:cs="Calibri"/>
                <w:b/>
                <w:sz w:val="16"/>
                <w:szCs w:val="16"/>
              </w:rPr>
              <w:t>Ekstremnedbør/o</w:t>
            </w:r>
            <w:r w:rsidR="00AE2D2C" w:rsidRPr="00ED1392">
              <w:rPr>
                <w:rStyle w:val="Hyperkobling"/>
                <w:rFonts w:ascii="Calibri" w:hAnsi="Calibri" w:cs="Calibri"/>
                <w:b/>
                <w:sz w:val="16"/>
                <w:szCs w:val="16"/>
              </w:rPr>
              <w:t>vervann (</w:t>
            </w:r>
            <w:r w:rsidR="0093353E" w:rsidRPr="00ED1392">
              <w:rPr>
                <w:rStyle w:val="Hyperkobling"/>
                <w:rFonts w:ascii="Calibri" w:hAnsi="Calibri" w:cs="Calibri"/>
                <w:b/>
                <w:sz w:val="16"/>
                <w:szCs w:val="16"/>
              </w:rPr>
              <w:t>7</w:t>
            </w:r>
            <w:r w:rsidR="00472E82" w:rsidRPr="00ED1392">
              <w:rPr>
                <w:rStyle w:val="Hyperkobling"/>
                <w:rFonts w:ascii="Calibri" w:hAnsi="Calibri" w:cs="Calibri"/>
                <w:b/>
                <w:sz w:val="16"/>
                <w:szCs w:val="16"/>
              </w:rPr>
              <w:t>.4</w:t>
            </w:r>
            <w:r w:rsidR="000C4915" w:rsidRPr="00ED1392">
              <w:rPr>
                <w:rStyle w:val="Hyperkobling"/>
                <w:rFonts w:ascii="Calibri" w:hAnsi="Calibri" w:cs="Calibri"/>
                <w:b/>
                <w:sz w:val="16"/>
                <w:szCs w:val="16"/>
              </w:rPr>
              <w:t>)</w:t>
            </w:r>
          </w:p>
          <w:p w14:paraId="16848F39" w14:textId="3C9DBC57" w:rsidR="003F14DF" w:rsidRPr="003F14DF" w:rsidRDefault="00ED1392" w:rsidP="003F14DF">
            <w:pPr>
              <w:rPr>
                <w:rFonts w:ascii="Calibri" w:hAnsi="Calibri" w:cs="Calibri"/>
                <w:b/>
                <w:sz w:val="16"/>
                <w:szCs w:val="16"/>
              </w:rPr>
            </w:pPr>
            <w:r>
              <w:rPr>
                <w:rFonts w:ascii="Calibri" w:hAnsi="Calibri" w:cs="Calibri"/>
                <w:b/>
                <w:sz w:val="16"/>
                <w:szCs w:val="16"/>
              </w:rPr>
              <w:fldChar w:fldCharType="end"/>
            </w:r>
            <w:hyperlink w:anchor="_Større_trafikkulykke_med" w:history="1">
              <w:r w:rsidR="00EF2984" w:rsidRPr="00927209">
                <w:rPr>
                  <w:rStyle w:val="Hyperkobling"/>
                  <w:rFonts w:ascii="Calibri" w:hAnsi="Calibri" w:cs="Calibri"/>
                  <w:b/>
                  <w:sz w:val="16"/>
                  <w:szCs w:val="16"/>
                </w:rPr>
                <w:t>St</w:t>
              </w:r>
              <w:r w:rsidR="00AE2D2C">
                <w:rPr>
                  <w:rStyle w:val="Hyperkobling"/>
                  <w:rFonts w:ascii="Calibri" w:hAnsi="Calibri" w:cs="Calibri"/>
                  <w:b/>
                  <w:sz w:val="16"/>
                  <w:szCs w:val="16"/>
                </w:rPr>
                <w:t xml:space="preserve">ørre trafikkulykke </w:t>
              </w:r>
              <w:r w:rsidR="00AE2D2C">
                <w:rPr>
                  <w:rStyle w:val="Hyperkobling"/>
                  <w:rFonts w:ascii="Calibri" w:hAnsi="Calibri" w:cs="Calibri"/>
                  <w:b/>
                  <w:sz w:val="16"/>
                  <w:szCs w:val="16"/>
                </w:rPr>
                <w:br/>
                <w:t>(</w:t>
              </w:r>
              <w:r w:rsidR="0093353E">
                <w:rPr>
                  <w:rStyle w:val="Hyperkobling"/>
                  <w:rFonts w:ascii="Calibri" w:hAnsi="Calibri" w:cs="Calibri"/>
                  <w:b/>
                  <w:sz w:val="16"/>
                  <w:szCs w:val="16"/>
                </w:rPr>
                <w:t>8</w:t>
              </w:r>
              <w:r w:rsidR="000E4049">
                <w:rPr>
                  <w:rStyle w:val="Hyperkobling"/>
                  <w:rFonts w:ascii="Calibri" w:hAnsi="Calibri" w:cs="Calibri"/>
                  <w:b/>
                  <w:sz w:val="16"/>
                  <w:szCs w:val="16"/>
                </w:rPr>
                <w:t>.8</w:t>
              </w:r>
              <w:r w:rsidR="003F14DF" w:rsidRPr="00927209">
                <w:rPr>
                  <w:rStyle w:val="Hyperkobling"/>
                  <w:rFonts w:ascii="Calibri" w:hAnsi="Calibri" w:cs="Calibri"/>
                  <w:b/>
                  <w:sz w:val="16"/>
                  <w:szCs w:val="16"/>
                </w:rPr>
                <w:t>)</w:t>
              </w:r>
            </w:hyperlink>
          </w:p>
          <w:p w14:paraId="175BD2AB" w14:textId="77777777" w:rsidR="003F14DF" w:rsidRPr="000C4915" w:rsidRDefault="003F14DF" w:rsidP="000C4915">
            <w:pPr>
              <w:rPr>
                <w:rFonts w:ascii="Calibri" w:hAnsi="Calibri" w:cs="Calibri"/>
                <w:b/>
                <w:sz w:val="16"/>
                <w:szCs w:val="16"/>
              </w:rPr>
            </w:pPr>
          </w:p>
          <w:p w14:paraId="5DAF6EF6" w14:textId="77777777" w:rsidR="0076552E" w:rsidRPr="0076552E" w:rsidRDefault="0076552E" w:rsidP="00FD6FD1">
            <w:pPr>
              <w:rPr>
                <w:rFonts w:ascii="Calibri" w:hAnsi="Calibri" w:cs="Calibri"/>
                <w:sz w:val="16"/>
                <w:szCs w:val="16"/>
              </w:rPr>
            </w:pPr>
          </w:p>
        </w:tc>
        <w:tc>
          <w:tcPr>
            <w:tcW w:w="1559" w:type="dxa"/>
            <w:shd w:val="clear" w:color="auto" w:fill="FF0000"/>
          </w:tcPr>
          <w:p w14:paraId="2E40CE67" w14:textId="60CF9131" w:rsidR="0076552E" w:rsidRPr="004A5B96" w:rsidRDefault="00000000" w:rsidP="00FD6FD1">
            <w:pPr>
              <w:rPr>
                <w:rFonts w:ascii="Calibri" w:hAnsi="Calibri" w:cs="Calibri"/>
                <w:b/>
                <w:sz w:val="16"/>
                <w:szCs w:val="16"/>
              </w:rPr>
            </w:pPr>
            <w:hyperlink w:anchor="_Midlertidig,_omfattende_personellfr" w:history="1">
              <w:r w:rsidR="00404ECD" w:rsidRPr="00927209">
                <w:rPr>
                  <w:rStyle w:val="Hyperkobling"/>
                  <w:rFonts w:ascii="Calibri" w:hAnsi="Calibri" w:cs="Calibri"/>
                  <w:b/>
                  <w:sz w:val="16"/>
                  <w:szCs w:val="16"/>
                </w:rPr>
                <w:t>Midlertidig,</w:t>
              </w:r>
              <w:r w:rsidR="00AE2D2C">
                <w:rPr>
                  <w:rStyle w:val="Hyperkobling"/>
                  <w:rFonts w:ascii="Calibri" w:hAnsi="Calibri" w:cs="Calibri"/>
                  <w:b/>
                  <w:sz w:val="16"/>
                  <w:szCs w:val="16"/>
                </w:rPr>
                <w:t xml:space="preserve"> omfattende personellfravær (</w:t>
              </w:r>
              <w:r w:rsidR="007329BD">
                <w:rPr>
                  <w:rStyle w:val="Hyperkobling"/>
                  <w:rFonts w:ascii="Calibri" w:hAnsi="Calibri" w:cs="Calibri"/>
                  <w:b/>
                  <w:sz w:val="16"/>
                  <w:szCs w:val="16"/>
                </w:rPr>
                <w:t>12</w:t>
              </w:r>
              <w:r w:rsidR="00B43667" w:rsidRPr="00927209">
                <w:rPr>
                  <w:rStyle w:val="Hyperkobling"/>
                  <w:rFonts w:ascii="Calibri" w:hAnsi="Calibri" w:cs="Calibri"/>
                  <w:b/>
                  <w:sz w:val="16"/>
                  <w:szCs w:val="16"/>
                </w:rPr>
                <w:t>.4</w:t>
              </w:r>
            </w:hyperlink>
            <w:r w:rsidR="004A5B96">
              <w:rPr>
                <w:rFonts w:ascii="Calibri" w:hAnsi="Calibri" w:cs="Calibri"/>
                <w:b/>
                <w:sz w:val="16"/>
                <w:szCs w:val="16"/>
              </w:rPr>
              <w:t>)</w:t>
            </w:r>
          </w:p>
        </w:tc>
        <w:tc>
          <w:tcPr>
            <w:tcW w:w="1843" w:type="dxa"/>
            <w:shd w:val="clear" w:color="auto" w:fill="FF0000"/>
          </w:tcPr>
          <w:p w14:paraId="073B02A3" w14:textId="7D8D7EC1" w:rsidR="0076552E" w:rsidRPr="00D6228C" w:rsidRDefault="00000000" w:rsidP="00FD6FD1">
            <w:pPr>
              <w:rPr>
                <w:rFonts w:ascii="Calibri" w:hAnsi="Calibri" w:cs="Calibri"/>
                <w:b/>
                <w:sz w:val="16"/>
                <w:szCs w:val="16"/>
              </w:rPr>
            </w:pPr>
            <w:hyperlink w:anchor="_Epidemi/_pandemi" w:history="1">
              <w:r w:rsidR="00404ECD" w:rsidRPr="00927209">
                <w:rPr>
                  <w:rStyle w:val="Hyperkobling"/>
                  <w:rFonts w:ascii="Calibri" w:hAnsi="Calibri" w:cs="Calibri"/>
                  <w:b/>
                  <w:sz w:val="16"/>
                  <w:szCs w:val="16"/>
                </w:rPr>
                <w:t xml:space="preserve">Epidemi/pandemi </w:t>
              </w:r>
              <w:r w:rsidR="00AE2D2C">
                <w:rPr>
                  <w:rStyle w:val="Hyperkobling"/>
                  <w:rFonts w:ascii="Calibri" w:hAnsi="Calibri" w:cs="Calibri"/>
                  <w:b/>
                  <w:sz w:val="16"/>
                  <w:szCs w:val="16"/>
                </w:rPr>
                <w:br/>
                <w:t>(</w:t>
              </w:r>
              <w:r w:rsidR="0093353E">
                <w:rPr>
                  <w:rStyle w:val="Hyperkobling"/>
                  <w:rFonts w:ascii="Calibri" w:hAnsi="Calibri" w:cs="Calibri"/>
                  <w:b/>
                  <w:sz w:val="16"/>
                  <w:szCs w:val="16"/>
                </w:rPr>
                <w:t>12</w:t>
              </w:r>
              <w:r w:rsidR="008D7891" w:rsidRPr="00927209">
                <w:rPr>
                  <w:rStyle w:val="Hyperkobling"/>
                  <w:rFonts w:ascii="Calibri" w:hAnsi="Calibri" w:cs="Calibri"/>
                  <w:b/>
                  <w:sz w:val="16"/>
                  <w:szCs w:val="16"/>
                </w:rPr>
                <w:t>.1</w:t>
              </w:r>
              <w:r w:rsidR="00404ECD" w:rsidRPr="00927209">
                <w:rPr>
                  <w:rStyle w:val="Hyperkobling"/>
                  <w:rFonts w:ascii="Calibri" w:hAnsi="Calibri" w:cs="Calibri"/>
                  <w:b/>
                  <w:sz w:val="16"/>
                  <w:szCs w:val="16"/>
                </w:rPr>
                <w:t>)</w:t>
              </w:r>
            </w:hyperlink>
          </w:p>
        </w:tc>
      </w:tr>
      <w:tr w:rsidR="00D23758" w:rsidRPr="00D364A5" w14:paraId="44FB6A73" w14:textId="77777777" w:rsidTr="00B43667">
        <w:tc>
          <w:tcPr>
            <w:tcW w:w="609" w:type="dxa"/>
            <w:vMerge/>
          </w:tcPr>
          <w:p w14:paraId="387FCF76" w14:textId="77777777" w:rsidR="0076552E" w:rsidRPr="00D364A5" w:rsidRDefault="0076552E" w:rsidP="00CE1852">
            <w:pPr>
              <w:rPr>
                <w:b/>
              </w:rPr>
            </w:pPr>
          </w:p>
        </w:tc>
        <w:tc>
          <w:tcPr>
            <w:tcW w:w="946" w:type="dxa"/>
          </w:tcPr>
          <w:p w14:paraId="1A46BA83" w14:textId="571276F4" w:rsidR="0076552E" w:rsidRPr="00404ECD" w:rsidRDefault="0076552E" w:rsidP="00CE1852">
            <w:pPr>
              <w:rPr>
                <w:rFonts w:ascii="Calibri" w:hAnsi="Calibri" w:cs="Calibri"/>
                <w:b/>
                <w:sz w:val="16"/>
                <w:szCs w:val="16"/>
              </w:rPr>
            </w:pPr>
            <w:r w:rsidRPr="00404ECD">
              <w:rPr>
                <w:rFonts w:ascii="Calibri" w:hAnsi="Calibri" w:cs="Calibri"/>
                <w:sz w:val="16"/>
                <w:szCs w:val="16"/>
              </w:rPr>
              <w:t xml:space="preserve">Middels </w:t>
            </w:r>
            <w:r w:rsidR="00404ECD" w:rsidRPr="00404ECD">
              <w:rPr>
                <w:rFonts w:ascii="Calibri" w:hAnsi="Calibri" w:cs="Calibri"/>
                <w:sz w:val="16"/>
                <w:szCs w:val="16"/>
              </w:rPr>
              <w:br/>
              <w:t>1 * 50-100 år</w:t>
            </w:r>
          </w:p>
        </w:tc>
        <w:tc>
          <w:tcPr>
            <w:tcW w:w="850" w:type="dxa"/>
            <w:shd w:val="clear" w:color="auto" w:fill="92D050"/>
          </w:tcPr>
          <w:p w14:paraId="266DE27F" w14:textId="77777777" w:rsidR="0076552E" w:rsidRPr="0076552E" w:rsidRDefault="0076552E" w:rsidP="00FD6FD1">
            <w:pPr>
              <w:rPr>
                <w:rFonts w:ascii="Calibri" w:hAnsi="Calibri" w:cs="Calibri"/>
                <w:sz w:val="16"/>
                <w:szCs w:val="16"/>
              </w:rPr>
            </w:pPr>
          </w:p>
        </w:tc>
        <w:tc>
          <w:tcPr>
            <w:tcW w:w="2268" w:type="dxa"/>
            <w:shd w:val="clear" w:color="auto" w:fill="92D050"/>
          </w:tcPr>
          <w:p w14:paraId="559D9C09" w14:textId="5286E6F8" w:rsidR="0076552E" w:rsidRDefault="00000000" w:rsidP="00FD6FD1">
            <w:pPr>
              <w:rPr>
                <w:rFonts w:ascii="Calibri" w:hAnsi="Calibri" w:cs="Calibri"/>
                <w:b/>
                <w:sz w:val="16"/>
                <w:szCs w:val="16"/>
              </w:rPr>
            </w:pPr>
            <w:hyperlink w:anchor="_Vind" w:history="1">
              <w:r w:rsidR="00404ECD" w:rsidRPr="00927209">
                <w:rPr>
                  <w:rStyle w:val="Hyperkobling"/>
                  <w:rFonts w:ascii="Calibri" w:hAnsi="Calibri" w:cs="Calibri"/>
                  <w:b/>
                  <w:sz w:val="16"/>
                  <w:szCs w:val="16"/>
                </w:rPr>
                <w:t xml:space="preserve">Vind </w:t>
              </w:r>
              <w:r w:rsidR="0093353E">
                <w:rPr>
                  <w:rStyle w:val="Hyperkobling"/>
                  <w:rFonts w:ascii="Calibri" w:hAnsi="Calibri" w:cs="Calibri"/>
                  <w:b/>
                  <w:sz w:val="16"/>
                  <w:szCs w:val="16"/>
                </w:rPr>
                <w:t>(pkt. 7</w:t>
              </w:r>
              <w:r w:rsidR="00472E82" w:rsidRPr="00927209">
                <w:rPr>
                  <w:rStyle w:val="Hyperkobling"/>
                  <w:rFonts w:ascii="Calibri" w:hAnsi="Calibri" w:cs="Calibri"/>
                  <w:b/>
                  <w:sz w:val="16"/>
                  <w:szCs w:val="16"/>
                </w:rPr>
                <w:t>.5</w:t>
              </w:r>
              <w:r w:rsidR="00404ECD" w:rsidRPr="00927209">
                <w:rPr>
                  <w:rStyle w:val="Hyperkobling"/>
                  <w:rFonts w:ascii="Calibri" w:hAnsi="Calibri" w:cs="Calibri"/>
                  <w:b/>
                  <w:sz w:val="16"/>
                  <w:szCs w:val="16"/>
                </w:rPr>
                <w:t>)</w:t>
              </w:r>
            </w:hyperlink>
            <w:r w:rsidR="007A2548">
              <w:rPr>
                <w:rFonts w:ascii="Calibri" w:hAnsi="Calibri" w:cs="Calibri"/>
                <w:sz w:val="16"/>
                <w:szCs w:val="16"/>
              </w:rPr>
              <w:br/>
            </w:r>
            <w:r w:rsidR="007A2548">
              <w:rPr>
                <w:rFonts w:ascii="Calibri" w:hAnsi="Calibri" w:cs="Calibri"/>
                <w:sz w:val="16"/>
                <w:szCs w:val="16"/>
              </w:rPr>
              <w:br/>
            </w:r>
            <w:hyperlink w:anchor="_Brann_i_større" w:history="1">
              <w:r w:rsidR="007A2548" w:rsidRPr="00927209">
                <w:rPr>
                  <w:rStyle w:val="Hyperkobling"/>
                  <w:rFonts w:ascii="Calibri" w:hAnsi="Calibri" w:cs="Calibri"/>
                  <w:b/>
                  <w:sz w:val="16"/>
                  <w:szCs w:val="16"/>
                </w:rPr>
                <w:t xml:space="preserve">Brann i </w:t>
              </w:r>
              <w:r w:rsidR="00AE2D2C">
                <w:rPr>
                  <w:rStyle w:val="Hyperkobling"/>
                  <w:rFonts w:ascii="Calibri" w:hAnsi="Calibri" w:cs="Calibri"/>
                  <w:b/>
                  <w:sz w:val="16"/>
                  <w:szCs w:val="16"/>
                </w:rPr>
                <w:t>større bygningsmasse</w:t>
              </w:r>
              <w:r w:rsidR="00AE2D2C">
                <w:rPr>
                  <w:rStyle w:val="Hyperkobling"/>
                  <w:rFonts w:ascii="Calibri" w:hAnsi="Calibri" w:cs="Calibri"/>
                  <w:b/>
                  <w:sz w:val="16"/>
                  <w:szCs w:val="16"/>
                </w:rPr>
                <w:br/>
                <w:t>(</w:t>
              </w:r>
              <w:r w:rsidR="0093353E">
                <w:rPr>
                  <w:rStyle w:val="Hyperkobling"/>
                  <w:rFonts w:ascii="Calibri" w:hAnsi="Calibri" w:cs="Calibri"/>
                  <w:b/>
                  <w:sz w:val="16"/>
                  <w:szCs w:val="16"/>
                </w:rPr>
                <w:t>8</w:t>
              </w:r>
              <w:r w:rsidR="007A2548" w:rsidRPr="00927209">
                <w:rPr>
                  <w:rStyle w:val="Hyperkobling"/>
                  <w:rFonts w:ascii="Calibri" w:hAnsi="Calibri" w:cs="Calibri"/>
                  <w:b/>
                  <w:sz w:val="16"/>
                  <w:szCs w:val="16"/>
                </w:rPr>
                <w:t>.3)</w:t>
              </w:r>
            </w:hyperlink>
          </w:p>
          <w:p w14:paraId="4F369964" w14:textId="5E0949A4" w:rsidR="007A2548" w:rsidRDefault="00000000" w:rsidP="007A2548">
            <w:pPr>
              <w:rPr>
                <w:rStyle w:val="Hyperkobling"/>
                <w:rFonts w:ascii="Calibri" w:hAnsi="Calibri" w:cs="Calibri"/>
                <w:b/>
                <w:sz w:val="16"/>
                <w:szCs w:val="16"/>
              </w:rPr>
            </w:pPr>
            <w:hyperlink w:anchor="_Brann_i_samfunnskritisk" w:history="1">
              <w:r w:rsidR="007A2548" w:rsidRPr="00927209">
                <w:rPr>
                  <w:rStyle w:val="Hyperkobling"/>
                  <w:rFonts w:ascii="Calibri" w:hAnsi="Calibri" w:cs="Calibri"/>
                  <w:b/>
                  <w:sz w:val="16"/>
                  <w:szCs w:val="16"/>
                </w:rPr>
                <w:t>Brann i</w:t>
              </w:r>
              <w:r w:rsidR="00AE2D2C">
                <w:rPr>
                  <w:rStyle w:val="Hyperkobling"/>
                  <w:rFonts w:ascii="Calibri" w:hAnsi="Calibri" w:cs="Calibri"/>
                  <w:b/>
                  <w:sz w:val="16"/>
                  <w:szCs w:val="16"/>
                </w:rPr>
                <w:t xml:space="preserve"> samfunnskritiske objekt (</w:t>
              </w:r>
              <w:r w:rsidR="0093353E">
                <w:rPr>
                  <w:rStyle w:val="Hyperkobling"/>
                  <w:rFonts w:ascii="Calibri" w:hAnsi="Calibri" w:cs="Calibri"/>
                  <w:b/>
                  <w:sz w:val="16"/>
                  <w:szCs w:val="16"/>
                </w:rPr>
                <w:t>8</w:t>
              </w:r>
              <w:r w:rsidR="007A2548" w:rsidRPr="00927209">
                <w:rPr>
                  <w:rStyle w:val="Hyperkobling"/>
                  <w:rFonts w:ascii="Calibri" w:hAnsi="Calibri" w:cs="Calibri"/>
                  <w:b/>
                  <w:sz w:val="16"/>
                  <w:szCs w:val="16"/>
                </w:rPr>
                <w:t>.4)</w:t>
              </w:r>
            </w:hyperlink>
          </w:p>
          <w:p w14:paraId="255AF9E9" w14:textId="53514069" w:rsidR="000E4049" w:rsidRDefault="00000000" w:rsidP="007A2548">
            <w:pPr>
              <w:rPr>
                <w:rStyle w:val="Hyperkobling"/>
                <w:rFonts w:ascii="Calibri" w:hAnsi="Calibri" w:cs="Calibri"/>
                <w:b/>
                <w:sz w:val="16"/>
                <w:szCs w:val="16"/>
              </w:rPr>
            </w:pPr>
            <w:hyperlink w:anchor="_Sammenbrudd_i_avløpsnett," w:history="1">
              <w:r w:rsidR="000E4049" w:rsidRPr="00927209">
                <w:rPr>
                  <w:rStyle w:val="Hyperkobling"/>
                  <w:rFonts w:ascii="Calibri" w:hAnsi="Calibri" w:cs="Calibri"/>
                  <w:b/>
                  <w:sz w:val="16"/>
                  <w:szCs w:val="16"/>
                </w:rPr>
                <w:t>Sammenbrudd i avløpsnett, ledningsnett og ren</w:t>
              </w:r>
              <w:r w:rsidR="000E4049">
                <w:rPr>
                  <w:rStyle w:val="Hyperkobling"/>
                  <w:rFonts w:ascii="Calibri" w:hAnsi="Calibri" w:cs="Calibri"/>
                  <w:b/>
                  <w:sz w:val="16"/>
                  <w:szCs w:val="16"/>
                </w:rPr>
                <w:t>seanlegg (10</w:t>
              </w:r>
              <w:r w:rsidR="000E4049" w:rsidRPr="00927209">
                <w:rPr>
                  <w:rStyle w:val="Hyperkobling"/>
                  <w:rFonts w:ascii="Calibri" w:hAnsi="Calibri" w:cs="Calibri"/>
                  <w:b/>
                  <w:sz w:val="16"/>
                  <w:szCs w:val="16"/>
                </w:rPr>
                <w:t>.3)</w:t>
              </w:r>
            </w:hyperlink>
          </w:p>
          <w:p w14:paraId="7995B87F" w14:textId="68C50514" w:rsidR="000E4049" w:rsidRDefault="00000000" w:rsidP="007A2548">
            <w:pPr>
              <w:rPr>
                <w:rFonts w:ascii="Calibri" w:hAnsi="Calibri" w:cs="Calibri"/>
                <w:b/>
                <w:sz w:val="16"/>
                <w:szCs w:val="16"/>
              </w:rPr>
            </w:pPr>
            <w:hyperlink w:anchor="_Legionella" w:history="1">
              <w:r w:rsidR="000E4049" w:rsidRPr="00A73B6E">
                <w:rPr>
                  <w:rStyle w:val="Hyperkobling"/>
                  <w:rFonts w:ascii="Calibri" w:hAnsi="Calibri" w:cs="Calibri"/>
                  <w:b/>
                  <w:sz w:val="16"/>
                  <w:szCs w:val="16"/>
                </w:rPr>
                <w:t xml:space="preserve">Legionella </w:t>
              </w:r>
              <w:r w:rsidR="000E4049">
                <w:rPr>
                  <w:rStyle w:val="Hyperkobling"/>
                  <w:rFonts w:ascii="Calibri" w:hAnsi="Calibri" w:cs="Calibri"/>
                  <w:b/>
                  <w:sz w:val="16"/>
                  <w:szCs w:val="16"/>
                </w:rPr>
                <w:t>(11</w:t>
              </w:r>
              <w:r w:rsidR="000E4049" w:rsidRPr="00A73B6E">
                <w:rPr>
                  <w:rStyle w:val="Hyperkobling"/>
                  <w:rFonts w:ascii="Calibri" w:hAnsi="Calibri" w:cs="Calibri"/>
                  <w:b/>
                  <w:sz w:val="16"/>
                  <w:szCs w:val="16"/>
                </w:rPr>
                <w:t>.3)</w:t>
              </w:r>
            </w:hyperlink>
          </w:p>
          <w:p w14:paraId="6096F0BC" w14:textId="5E84072D" w:rsidR="004A5B96" w:rsidRPr="002D6CC7" w:rsidRDefault="004A5B96" w:rsidP="00FD6FD1">
            <w:pPr>
              <w:rPr>
                <w:rFonts w:ascii="Calibri" w:hAnsi="Calibri" w:cs="Calibri"/>
                <w:b/>
                <w:color w:val="0563C1" w:themeColor="hyperlink"/>
                <w:sz w:val="16"/>
                <w:szCs w:val="16"/>
                <w:u w:val="single"/>
              </w:rPr>
            </w:pPr>
          </w:p>
        </w:tc>
        <w:tc>
          <w:tcPr>
            <w:tcW w:w="1843" w:type="dxa"/>
            <w:shd w:val="clear" w:color="auto" w:fill="FFFF00"/>
          </w:tcPr>
          <w:p w14:paraId="3E0A72B5" w14:textId="24953D3A" w:rsidR="00404ECD" w:rsidRDefault="00000000" w:rsidP="00FD6FD1">
            <w:pPr>
              <w:rPr>
                <w:rStyle w:val="Hyperkobling"/>
                <w:rFonts w:ascii="Calibri" w:hAnsi="Calibri" w:cs="Calibri"/>
                <w:b/>
                <w:sz w:val="16"/>
                <w:szCs w:val="16"/>
              </w:rPr>
            </w:pPr>
            <w:hyperlink w:anchor="_Flom_i_Mjøsa" w:history="1">
              <w:r w:rsidR="00AE2D2C">
                <w:rPr>
                  <w:rStyle w:val="Hyperkobling"/>
                  <w:rFonts w:ascii="Calibri" w:hAnsi="Calibri" w:cs="Calibri"/>
                  <w:b/>
                  <w:sz w:val="16"/>
                  <w:szCs w:val="16"/>
                </w:rPr>
                <w:t>Flom i Mjøsa (</w:t>
              </w:r>
              <w:r w:rsidR="0093353E">
                <w:rPr>
                  <w:rStyle w:val="Hyperkobling"/>
                  <w:rFonts w:ascii="Calibri" w:hAnsi="Calibri" w:cs="Calibri"/>
                  <w:b/>
                  <w:sz w:val="16"/>
                  <w:szCs w:val="16"/>
                </w:rPr>
                <w:t>7</w:t>
              </w:r>
              <w:r w:rsidR="00472E82" w:rsidRPr="00A73B6E">
                <w:rPr>
                  <w:rStyle w:val="Hyperkobling"/>
                  <w:rFonts w:ascii="Calibri" w:hAnsi="Calibri" w:cs="Calibri"/>
                  <w:b/>
                  <w:sz w:val="16"/>
                  <w:szCs w:val="16"/>
                </w:rPr>
                <w:t>.2</w:t>
              </w:r>
              <w:r w:rsidR="00404ECD" w:rsidRPr="00A73B6E">
                <w:rPr>
                  <w:rStyle w:val="Hyperkobling"/>
                  <w:rFonts w:ascii="Calibri" w:hAnsi="Calibri" w:cs="Calibri"/>
                  <w:b/>
                  <w:sz w:val="16"/>
                  <w:szCs w:val="16"/>
                </w:rPr>
                <w:t>)</w:t>
              </w:r>
            </w:hyperlink>
          </w:p>
          <w:p w14:paraId="0C5AA574" w14:textId="7162F87B" w:rsidR="000E4049" w:rsidRPr="000C4915" w:rsidRDefault="00000000" w:rsidP="00FD6FD1">
            <w:pPr>
              <w:rPr>
                <w:rFonts w:ascii="Calibri" w:hAnsi="Calibri" w:cs="Calibri"/>
                <w:b/>
                <w:sz w:val="16"/>
                <w:szCs w:val="16"/>
              </w:rPr>
            </w:pPr>
            <w:hyperlink w:anchor="_Solstorm" w:history="1">
              <w:r w:rsidR="000E4049" w:rsidRPr="00024D90">
                <w:rPr>
                  <w:rStyle w:val="Hyperkobling"/>
                  <w:rFonts w:ascii="Calibri" w:hAnsi="Calibri" w:cs="Calibri"/>
                  <w:b/>
                  <w:sz w:val="16"/>
                  <w:szCs w:val="16"/>
                </w:rPr>
                <w:t>Solstorm (</w:t>
              </w:r>
              <w:r w:rsidR="000E4049">
                <w:rPr>
                  <w:rStyle w:val="Hyperkobling"/>
                  <w:rFonts w:ascii="Calibri" w:hAnsi="Calibri" w:cs="Calibri"/>
                  <w:b/>
                  <w:sz w:val="16"/>
                  <w:szCs w:val="16"/>
                </w:rPr>
                <w:t>7.9</w:t>
              </w:r>
              <w:r w:rsidR="000E4049" w:rsidRPr="00024D90">
                <w:rPr>
                  <w:rStyle w:val="Hyperkobling"/>
                  <w:rFonts w:ascii="Calibri" w:hAnsi="Calibri" w:cs="Calibri"/>
                  <w:b/>
                  <w:sz w:val="16"/>
                  <w:szCs w:val="16"/>
                </w:rPr>
                <w:t>)</w:t>
              </w:r>
            </w:hyperlink>
          </w:p>
          <w:p w14:paraId="31DF7221" w14:textId="41367919" w:rsidR="00404ECD" w:rsidRDefault="00000000" w:rsidP="00FD6FD1">
            <w:pPr>
              <w:rPr>
                <w:rStyle w:val="Hyperkobling"/>
                <w:rFonts w:ascii="Calibri" w:hAnsi="Calibri" w:cs="Calibri"/>
                <w:b/>
                <w:sz w:val="16"/>
                <w:szCs w:val="16"/>
              </w:rPr>
            </w:pPr>
            <w:hyperlink w:anchor="_Stor_brann_i" w:history="1">
              <w:r w:rsidR="00404ECD" w:rsidRPr="00A73B6E">
                <w:rPr>
                  <w:rStyle w:val="Hyperkobling"/>
                  <w:rFonts w:ascii="Calibri" w:hAnsi="Calibri" w:cs="Calibri"/>
                  <w:b/>
                  <w:sz w:val="16"/>
                  <w:szCs w:val="16"/>
                </w:rPr>
                <w:t xml:space="preserve">Brann i institusjon </w:t>
              </w:r>
              <w:r w:rsidR="007A2548" w:rsidRPr="00A73B6E">
                <w:rPr>
                  <w:rStyle w:val="Hyperkobling"/>
                  <w:rFonts w:ascii="Calibri" w:hAnsi="Calibri" w:cs="Calibri"/>
                  <w:b/>
                  <w:sz w:val="16"/>
                  <w:szCs w:val="16"/>
                </w:rPr>
                <w:br/>
              </w:r>
              <w:r w:rsidR="00AE2D2C">
                <w:rPr>
                  <w:rStyle w:val="Hyperkobling"/>
                  <w:rFonts w:ascii="Calibri" w:hAnsi="Calibri" w:cs="Calibri"/>
                  <w:b/>
                  <w:sz w:val="16"/>
                  <w:szCs w:val="16"/>
                </w:rPr>
                <w:t>(</w:t>
              </w:r>
              <w:r w:rsidR="0093353E">
                <w:rPr>
                  <w:rStyle w:val="Hyperkobling"/>
                  <w:rFonts w:ascii="Calibri" w:hAnsi="Calibri" w:cs="Calibri"/>
                  <w:b/>
                  <w:sz w:val="16"/>
                  <w:szCs w:val="16"/>
                </w:rPr>
                <w:t>8</w:t>
              </w:r>
              <w:r w:rsidR="00404ECD" w:rsidRPr="00A73B6E">
                <w:rPr>
                  <w:rStyle w:val="Hyperkobling"/>
                  <w:rFonts w:ascii="Calibri" w:hAnsi="Calibri" w:cs="Calibri"/>
                  <w:b/>
                  <w:sz w:val="16"/>
                  <w:szCs w:val="16"/>
                </w:rPr>
                <w:t>.2)</w:t>
              </w:r>
            </w:hyperlink>
          </w:p>
          <w:p w14:paraId="199E4AE5" w14:textId="1E232286" w:rsidR="0076552E" w:rsidRPr="000E4049" w:rsidRDefault="00000000" w:rsidP="00FD6FD1">
            <w:pPr>
              <w:rPr>
                <w:rFonts w:ascii="Calibri" w:hAnsi="Calibri" w:cs="Calibri"/>
                <w:b/>
                <w:sz w:val="16"/>
                <w:szCs w:val="16"/>
              </w:rPr>
            </w:pPr>
            <w:hyperlink w:anchor="_Større_ulykke_med" w:history="1">
              <w:r w:rsidR="00404ECD" w:rsidRPr="00A73B6E">
                <w:rPr>
                  <w:rStyle w:val="Hyperkobling"/>
                  <w:rFonts w:ascii="Calibri" w:hAnsi="Calibri" w:cs="Calibri"/>
                  <w:b/>
                  <w:sz w:val="16"/>
                  <w:szCs w:val="16"/>
                </w:rPr>
                <w:t>Størr</w:t>
              </w:r>
              <w:r w:rsidR="00AE2D2C">
                <w:rPr>
                  <w:rStyle w:val="Hyperkobling"/>
                  <w:rFonts w:ascii="Calibri" w:hAnsi="Calibri" w:cs="Calibri"/>
                  <w:b/>
                  <w:sz w:val="16"/>
                  <w:szCs w:val="16"/>
                </w:rPr>
                <w:t>e ulykke med farlig gods (</w:t>
              </w:r>
              <w:r w:rsidR="0093353E">
                <w:rPr>
                  <w:rStyle w:val="Hyperkobling"/>
                  <w:rFonts w:ascii="Calibri" w:hAnsi="Calibri" w:cs="Calibri"/>
                  <w:b/>
                  <w:sz w:val="16"/>
                  <w:szCs w:val="16"/>
                </w:rPr>
                <w:t>8</w:t>
              </w:r>
              <w:r w:rsidR="000E4049">
                <w:rPr>
                  <w:rStyle w:val="Hyperkobling"/>
                  <w:rFonts w:ascii="Calibri" w:hAnsi="Calibri" w:cs="Calibri"/>
                  <w:b/>
                  <w:sz w:val="16"/>
                  <w:szCs w:val="16"/>
                </w:rPr>
                <w:t>.10</w:t>
              </w:r>
              <w:r w:rsidR="00404ECD" w:rsidRPr="00A73B6E">
                <w:rPr>
                  <w:rStyle w:val="Hyperkobling"/>
                  <w:rFonts w:ascii="Calibri" w:hAnsi="Calibri" w:cs="Calibri"/>
                  <w:b/>
                  <w:sz w:val="16"/>
                  <w:szCs w:val="16"/>
                </w:rPr>
                <w:t>)</w:t>
              </w:r>
            </w:hyperlink>
            <w:r w:rsidR="000E4049">
              <w:rPr>
                <w:rFonts w:ascii="Calibri" w:hAnsi="Calibri" w:cs="Calibri"/>
                <w:b/>
                <w:sz w:val="16"/>
                <w:szCs w:val="16"/>
              </w:rPr>
              <w:br/>
            </w:r>
            <w:r w:rsidR="0038265E">
              <w:rPr>
                <w:rStyle w:val="Hyperkobling"/>
                <w:rFonts w:ascii="Calibri" w:hAnsi="Calibri" w:cs="Calibri"/>
                <w:b/>
                <w:sz w:val="16"/>
                <w:szCs w:val="16"/>
              </w:rPr>
              <w:br/>
            </w:r>
            <w:hyperlink w:anchor="_Telefoni" w:history="1">
              <w:r w:rsidR="0038265E">
                <w:rPr>
                  <w:rStyle w:val="Hyperkobling"/>
                  <w:rFonts w:ascii="Calibri" w:hAnsi="Calibri" w:cs="Calibri"/>
                  <w:b/>
                  <w:sz w:val="16"/>
                  <w:szCs w:val="16"/>
                </w:rPr>
                <w:t>Bortfall telefoni (</w:t>
              </w:r>
              <w:r w:rsidR="000E4049">
                <w:rPr>
                  <w:rStyle w:val="Hyperkobling"/>
                  <w:rFonts w:ascii="Calibri" w:hAnsi="Calibri" w:cs="Calibri"/>
                  <w:b/>
                  <w:sz w:val="16"/>
                  <w:szCs w:val="16"/>
                </w:rPr>
                <w:t>11</w:t>
              </w:r>
              <w:r w:rsidR="0038265E" w:rsidRPr="008C79B3">
                <w:rPr>
                  <w:rStyle w:val="Hyperkobling"/>
                  <w:rFonts w:ascii="Calibri" w:hAnsi="Calibri" w:cs="Calibri"/>
                  <w:b/>
                  <w:sz w:val="16"/>
                  <w:szCs w:val="16"/>
                </w:rPr>
                <w:t>.2)</w:t>
              </w:r>
            </w:hyperlink>
            <w:r w:rsidR="00F262BB">
              <w:rPr>
                <w:rFonts w:ascii="Calibri" w:hAnsi="Calibri" w:cs="Calibri"/>
                <w:b/>
                <w:sz w:val="16"/>
                <w:szCs w:val="16"/>
              </w:rPr>
              <w:br/>
            </w:r>
            <w:r w:rsidR="00A13CE7">
              <w:rPr>
                <w:rFonts w:ascii="Calibri" w:hAnsi="Calibri" w:cs="Calibri"/>
                <w:sz w:val="16"/>
                <w:szCs w:val="16"/>
              </w:rPr>
              <w:br/>
            </w:r>
            <w:hyperlink w:anchor="_Utbrudd_av_alvorlig" w:history="1">
              <w:r w:rsidR="005A0C32" w:rsidRPr="00A73B6E">
                <w:rPr>
                  <w:rStyle w:val="Hyperkobling"/>
                  <w:rFonts w:ascii="Calibri" w:hAnsi="Calibri" w:cs="Calibri"/>
                  <w:b/>
                  <w:sz w:val="16"/>
                  <w:szCs w:val="16"/>
                </w:rPr>
                <w:t xml:space="preserve">Smittsomme </w:t>
              </w:r>
              <w:r w:rsidR="00404ECD" w:rsidRPr="00A73B6E">
                <w:rPr>
                  <w:rStyle w:val="Hyperkobling"/>
                  <w:rFonts w:ascii="Calibri" w:hAnsi="Calibri" w:cs="Calibri"/>
                  <w:b/>
                  <w:sz w:val="16"/>
                  <w:szCs w:val="16"/>
                </w:rPr>
                <w:t>dyre</w:t>
              </w:r>
              <w:r w:rsidR="005A0C32" w:rsidRPr="00A73B6E">
                <w:rPr>
                  <w:rStyle w:val="Hyperkobling"/>
                  <w:rFonts w:ascii="Calibri" w:hAnsi="Calibri" w:cs="Calibri"/>
                  <w:b/>
                  <w:sz w:val="16"/>
                  <w:szCs w:val="16"/>
                </w:rPr>
                <w:t xml:space="preserve">- </w:t>
              </w:r>
              <w:r w:rsidR="00AE2D2C">
                <w:rPr>
                  <w:rStyle w:val="Hyperkobling"/>
                  <w:rFonts w:ascii="Calibri" w:hAnsi="Calibri" w:cs="Calibri"/>
                  <w:b/>
                  <w:sz w:val="16"/>
                  <w:szCs w:val="16"/>
                </w:rPr>
                <w:t>sykdommer (</w:t>
              </w:r>
              <w:r w:rsidR="000E4049">
                <w:rPr>
                  <w:rStyle w:val="Hyperkobling"/>
                  <w:rFonts w:ascii="Calibri" w:hAnsi="Calibri" w:cs="Calibri"/>
                  <w:b/>
                  <w:sz w:val="16"/>
                  <w:szCs w:val="16"/>
                </w:rPr>
                <w:t>12</w:t>
              </w:r>
              <w:r w:rsidR="00B43667" w:rsidRPr="00A73B6E">
                <w:rPr>
                  <w:rStyle w:val="Hyperkobling"/>
                  <w:rFonts w:ascii="Calibri" w:hAnsi="Calibri" w:cs="Calibri"/>
                  <w:b/>
                  <w:sz w:val="16"/>
                  <w:szCs w:val="16"/>
                </w:rPr>
                <w:t>.1</w:t>
              </w:r>
              <w:r w:rsidR="00404ECD" w:rsidRPr="00A73B6E">
                <w:rPr>
                  <w:rStyle w:val="Hyperkobling"/>
                  <w:rFonts w:ascii="Calibri" w:hAnsi="Calibri" w:cs="Calibri"/>
                  <w:b/>
                  <w:sz w:val="16"/>
                  <w:szCs w:val="16"/>
                </w:rPr>
                <w:t>)</w:t>
              </w:r>
            </w:hyperlink>
          </w:p>
        </w:tc>
        <w:tc>
          <w:tcPr>
            <w:tcW w:w="1559" w:type="dxa"/>
            <w:shd w:val="clear" w:color="auto" w:fill="FF0000"/>
          </w:tcPr>
          <w:p w14:paraId="68ABEA90" w14:textId="0F872543" w:rsidR="004A5B96" w:rsidRPr="004A5B96" w:rsidRDefault="00000000" w:rsidP="00FD6FD1">
            <w:pPr>
              <w:rPr>
                <w:rFonts w:ascii="Calibri" w:hAnsi="Calibri" w:cs="Calibri"/>
                <w:b/>
                <w:sz w:val="16"/>
                <w:szCs w:val="16"/>
              </w:rPr>
            </w:pPr>
            <w:hyperlink w:anchor="_Tenkelige_terrorhandlinger_i" w:history="1">
              <w:r w:rsidR="004A5B96" w:rsidRPr="009759BA">
                <w:rPr>
                  <w:rStyle w:val="Hyperkobling"/>
                  <w:rFonts w:ascii="Calibri" w:hAnsi="Calibri" w:cs="Calibri"/>
                  <w:b/>
                  <w:sz w:val="16"/>
                  <w:szCs w:val="16"/>
                </w:rPr>
                <w:t>Tenkelige terr</w:t>
              </w:r>
              <w:r w:rsidR="00B43667" w:rsidRPr="009759BA">
                <w:rPr>
                  <w:rStyle w:val="Hyperkobling"/>
                  <w:rFonts w:ascii="Calibri" w:hAnsi="Calibri" w:cs="Calibri"/>
                  <w:b/>
                  <w:sz w:val="16"/>
                  <w:szCs w:val="16"/>
                </w:rPr>
                <w:t>orha</w:t>
              </w:r>
              <w:r w:rsidR="00AE2D2C">
                <w:rPr>
                  <w:rStyle w:val="Hyperkobling"/>
                  <w:rFonts w:ascii="Calibri" w:hAnsi="Calibri" w:cs="Calibri"/>
                  <w:b/>
                  <w:sz w:val="16"/>
                  <w:szCs w:val="16"/>
                </w:rPr>
                <w:t>ndlinger i Stange (1</w:t>
              </w:r>
              <w:r w:rsidR="000E4049">
                <w:rPr>
                  <w:rStyle w:val="Hyperkobling"/>
                  <w:rFonts w:ascii="Calibri" w:hAnsi="Calibri" w:cs="Calibri"/>
                  <w:b/>
                  <w:sz w:val="16"/>
                  <w:szCs w:val="16"/>
                </w:rPr>
                <w:t>3</w:t>
              </w:r>
              <w:r w:rsidR="00B43667" w:rsidRPr="009759BA">
                <w:rPr>
                  <w:rStyle w:val="Hyperkobling"/>
                  <w:rFonts w:ascii="Calibri" w:hAnsi="Calibri" w:cs="Calibri"/>
                  <w:b/>
                  <w:sz w:val="16"/>
                  <w:szCs w:val="16"/>
                </w:rPr>
                <w:t>.1</w:t>
              </w:r>
              <w:r w:rsidR="004A5B96" w:rsidRPr="009759BA">
                <w:rPr>
                  <w:rStyle w:val="Hyperkobling"/>
                  <w:rFonts w:ascii="Calibri" w:hAnsi="Calibri" w:cs="Calibri"/>
                  <w:b/>
                  <w:sz w:val="16"/>
                  <w:szCs w:val="16"/>
                </w:rPr>
                <w:t>)</w:t>
              </w:r>
            </w:hyperlink>
          </w:p>
        </w:tc>
        <w:tc>
          <w:tcPr>
            <w:tcW w:w="1843" w:type="dxa"/>
            <w:shd w:val="clear" w:color="auto" w:fill="FF0000"/>
          </w:tcPr>
          <w:p w14:paraId="05605FCD" w14:textId="7CB6491B" w:rsidR="00B94C6E" w:rsidRDefault="00000000" w:rsidP="00FD6FD1">
            <w:hyperlink w:anchor="_Atomberedskap_–_radioaktiv" w:history="1">
              <w:r w:rsidR="00B94C6E">
                <w:rPr>
                  <w:rStyle w:val="Hyperkobling"/>
                  <w:rFonts w:ascii="Calibri" w:hAnsi="Calibri" w:cs="Calibri"/>
                  <w:b/>
                  <w:sz w:val="16"/>
                  <w:szCs w:val="16"/>
                </w:rPr>
                <w:t>Radioaktiv forurensning</w:t>
              </w:r>
              <w:r w:rsidR="00B94C6E">
                <w:rPr>
                  <w:rStyle w:val="Hyperkobling"/>
                  <w:rFonts w:ascii="Calibri" w:hAnsi="Calibri" w:cs="Calibri"/>
                  <w:b/>
                  <w:sz w:val="16"/>
                  <w:szCs w:val="16"/>
                </w:rPr>
                <w:br/>
                <w:t>(9</w:t>
              </w:r>
              <w:r w:rsidR="00B94C6E" w:rsidRPr="00AE32F4">
                <w:rPr>
                  <w:rStyle w:val="Hyperkobling"/>
                  <w:rFonts w:ascii="Calibri" w:hAnsi="Calibri" w:cs="Calibri"/>
                  <w:b/>
                  <w:sz w:val="16"/>
                  <w:szCs w:val="16"/>
                </w:rPr>
                <w:t>.6)</w:t>
              </w:r>
            </w:hyperlink>
          </w:p>
          <w:p w14:paraId="26527912" w14:textId="4F5184CC" w:rsidR="0076552E" w:rsidRPr="00D6228C" w:rsidRDefault="00000000" w:rsidP="00FD6FD1">
            <w:pPr>
              <w:rPr>
                <w:rFonts w:ascii="Calibri" w:hAnsi="Calibri" w:cs="Calibri"/>
                <w:b/>
                <w:sz w:val="16"/>
                <w:szCs w:val="16"/>
              </w:rPr>
            </w:pPr>
            <w:hyperlink w:anchor="_Smitte_via_næringsmidler" w:history="1">
              <w:r w:rsidR="00404ECD" w:rsidRPr="00A73B6E">
                <w:rPr>
                  <w:rStyle w:val="Hyperkobling"/>
                  <w:rFonts w:ascii="Calibri" w:hAnsi="Calibri" w:cs="Calibri"/>
                  <w:b/>
                  <w:sz w:val="16"/>
                  <w:szCs w:val="16"/>
                </w:rPr>
                <w:t>Smitte vi</w:t>
              </w:r>
              <w:r w:rsidR="00AE2D2C">
                <w:rPr>
                  <w:rStyle w:val="Hyperkobling"/>
                  <w:rFonts w:ascii="Calibri" w:hAnsi="Calibri" w:cs="Calibri"/>
                  <w:b/>
                  <w:sz w:val="16"/>
                  <w:szCs w:val="16"/>
                </w:rPr>
                <w:t>a næringsmidler og vann (</w:t>
              </w:r>
              <w:r w:rsidR="0093353E">
                <w:rPr>
                  <w:rStyle w:val="Hyperkobling"/>
                  <w:rFonts w:ascii="Calibri" w:hAnsi="Calibri" w:cs="Calibri"/>
                  <w:b/>
                  <w:sz w:val="16"/>
                  <w:szCs w:val="16"/>
                </w:rPr>
                <w:t>12</w:t>
              </w:r>
              <w:r w:rsidR="00404ECD" w:rsidRPr="00A73B6E">
                <w:rPr>
                  <w:rStyle w:val="Hyperkobling"/>
                  <w:rFonts w:ascii="Calibri" w:hAnsi="Calibri" w:cs="Calibri"/>
                  <w:b/>
                  <w:sz w:val="16"/>
                  <w:szCs w:val="16"/>
                </w:rPr>
                <w:t>.2)</w:t>
              </w:r>
            </w:hyperlink>
          </w:p>
        </w:tc>
      </w:tr>
      <w:tr w:rsidR="00D23758" w:rsidRPr="00D364A5" w14:paraId="68758F32" w14:textId="77777777" w:rsidTr="00B43667">
        <w:tc>
          <w:tcPr>
            <w:tcW w:w="609" w:type="dxa"/>
            <w:vMerge/>
          </w:tcPr>
          <w:p w14:paraId="7C2F9F7B" w14:textId="77777777" w:rsidR="0076552E" w:rsidRPr="00D364A5" w:rsidRDefault="0076552E" w:rsidP="00CE1852">
            <w:pPr>
              <w:rPr>
                <w:b/>
              </w:rPr>
            </w:pPr>
          </w:p>
        </w:tc>
        <w:tc>
          <w:tcPr>
            <w:tcW w:w="946" w:type="dxa"/>
          </w:tcPr>
          <w:p w14:paraId="4A062C7E" w14:textId="691EE9F7" w:rsidR="0076552E" w:rsidRPr="00404ECD" w:rsidRDefault="0076552E" w:rsidP="00CE1852">
            <w:pPr>
              <w:rPr>
                <w:rFonts w:ascii="Calibri" w:hAnsi="Calibri" w:cs="Calibri"/>
                <w:b/>
                <w:sz w:val="16"/>
                <w:szCs w:val="16"/>
              </w:rPr>
            </w:pPr>
            <w:r w:rsidRPr="00404ECD">
              <w:rPr>
                <w:rFonts w:ascii="Calibri" w:hAnsi="Calibri" w:cs="Calibri"/>
                <w:sz w:val="16"/>
                <w:szCs w:val="16"/>
              </w:rPr>
              <w:t xml:space="preserve">Lav </w:t>
            </w:r>
            <w:r w:rsidR="00404ECD" w:rsidRPr="00404ECD">
              <w:rPr>
                <w:rFonts w:ascii="Calibri" w:hAnsi="Calibri" w:cs="Calibri"/>
                <w:sz w:val="16"/>
                <w:szCs w:val="16"/>
              </w:rPr>
              <w:br/>
              <w:t>1 * 100-1000 år</w:t>
            </w:r>
          </w:p>
        </w:tc>
        <w:tc>
          <w:tcPr>
            <w:tcW w:w="850" w:type="dxa"/>
            <w:shd w:val="clear" w:color="auto" w:fill="92D050"/>
          </w:tcPr>
          <w:p w14:paraId="69E5AC85" w14:textId="3DF7840B" w:rsidR="0076552E" w:rsidRPr="0076552E" w:rsidRDefault="0076552E" w:rsidP="00FD6FD1">
            <w:pPr>
              <w:rPr>
                <w:rFonts w:ascii="Calibri" w:hAnsi="Calibri" w:cs="Calibri"/>
                <w:sz w:val="16"/>
                <w:szCs w:val="16"/>
              </w:rPr>
            </w:pPr>
          </w:p>
        </w:tc>
        <w:tc>
          <w:tcPr>
            <w:tcW w:w="2268" w:type="dxa"/>
            <w:shd w:val="clear" w:color="auto" w:fill="92D050"/>
          </w:tcPr>
          <w:p w14:paraId="2B1866D9" w14:textId="313B6E94" w:rsidR="004A5B96" w:rsidRPr="0076552E" w:rsidRDefault="00000000" w:rsidP="00FD6FD1">
            <w:pPr>
              <w:rPr>
                <w:rFonts w:ascii="Calibri" w:hAnsi="Calibri" w:cs="Calibri"/>
                <w:sz w:val="16"/>
                <w:szCs w:val="16"/>
              </w:rPr>
            </w:pPr>
            <w:hyperlink w:anchor="_Sammenbrudd_veger" w:history="1">
              <w:r w:rsidR="00AE2D2C">
                <w:rPr>
                  <w:rStyle w:val="Hyperkobling"/>
                  <w:rFonts w:ascii="Calibri" w:hAnsi="Calibri" w:cs="Calibri"/>
                  <w:b/>
                  <w:sz w:val="16"/>
                  <w:szCs w:val="16"/>
                </w:rPr>
                <w:t>Sammenbrudd veger (</w:t>
              </w:r>
              <w:r w:rsidR="0093353E">
                <w:rPr>
                  <w:rStyle w:val="Hyperkobling"/>
                  <w:rFonts w:ascii="Calibri" w:hAnsi="Calibri" w:cs="Calibri"/>
                  <w:b/>
                  <w:sz w:val="16"/>
                  <w:szCs w:val="16"/>
                </w:rPr>
                <w:t>10</w:t>
              </w:r>
              <w:r w:rsidR="004A5B96" w:rsidRPr="00A73B6E">
                <w:rPr>
                  <w:rStyle w:val="Hyperkobling"/>
                  <w:rFonts w:ascii="Calibri" w:hAnsi="Calibri" w:cs="Calibri"/>
                  <w:b/>
                  <w:sz w:val="16"/>
                  <w:szCs w:val="16"/>
                </w:rPr>
                <w:t>.1)</w:t>
              </w:r>
            </w:hyperlink>
          </w:p>
        </w:tc>
        <w:tc>
          <w:tcPr>
            <w:tcW w:w="1843" w:type="dxa"/>
            <w:shd w:val="clear" w:color="auto" w:fill="92D050"/>
          </w:tcPr>
          <w:p w14:paraId="622E6853" w14:textId="31470804" w:rsidR="0076552E" w:rsidRPr="00F262BB" w:rsidRDefault="0076552E" w:rsidP="00FD6FD1">
            <w:pPr>
              <w:rPr>
                <w:rFonts w:ascii="Calibri" w:hAnsi="Calibri" w:cs="Calibri"/>
                <w:b/>
                <w:sz w:val="16"/>
                <w:szCs w:val="16"/>
              </w:rPr>
            </w:pPr>
          </w:p>
        </w:tc>
        <w:tc>
          <w:tcPr>
            <w:tcW w:w="1559" w:type="dxa"/>
            <w:shd w:val="clear" w:color="auto" w:fill="FFFF00"/>
          </w:tcPr>
          <w:p w14:paraId="29651BA9" w14:textId="3C601AB3" w:rsidR="0076552E" w:rsidRPr="004A5B96" w:rsidRDefault="00000000" w:rsidP="003F14DF">
            <w:pPr>
              <w:rPr>
                <w:rFonts w:ascii="Calibri" w:hAnsi="Calibri" w:cs="Calibri"/>
                <w:b/>
                <w:sz w:val="16"/>
                <w:szCs w:val="16"/>
              </w:rPr>
            </w:pPr>
            <w:hyperlink w:anchor="_Vann_og_avløp" w:history="1">
              <w:r w:rsidR="004A5B96" w:rsidRPr="00256073">
                <w:rPr>
                  <w:rStyle w:val="Hyperkobling"/>
                  <w:rFonts w:ascii="Calibri" w:hAnsi="Calibri" w:cs="Calibri"/>
                  <w:b/>
                  <w:sz w:val="16"/>
                  <w:szCs w:val="16"/>
                </w:rPr>
                <w:t>Forsyningss</w:t>
              </w:r>
              <w:r w:rsidR="00AE2D2C">
                <w:rPr>
                  <w:rStyle w:val="Hyperkobling"/>
                  <w:rFonts w:ascii="Calibri" w:hAnsi="Calibri" w:cs="Calibri"/>
                  <w:b/>
                  <w:sz w:val="16"/>
                  <w:szCs w:val="16"/>
                </w:rPr>
                <w:t xml:space="preserve">ikkerhet vann og avløp </w:t>
              </w:r>
              <w:r w:rsidR="00AE2D2C">
                <w:rPr>
                  <w:rStyle w:val="Hyperkobling"/>
                  <w:rFonts w:ascii="Calibri" w:hAnsi="Calibri" w:cs="Calibri"/>
                  <w:b/>
                  <w:sz w:val="16"/>
                  <w:szCs w:val="16"/>
                </w:rPr>
                <w:br/>
                <w:t>(</w:t>
              </w:r>
              <w:r w:rsidR="000E4049">
                <w:rPr>
                  <w:rStyle w:val="Hyperkobling"/>
                  <w:rFonts w:ascii="Calibri" w:hAnsi="Calibri" w:cs="Calibri"/>
                  <w:b/>
                  <w:sz w:val="16"/>
                  <w:szCs w:val="16"/>
                </w:rPr>
                <w:t>11</w:t>
              </w:r>
              <w:r w:rsidR="004A5B96" w:rsidRPr="00256073">
                <w:rPr>
                  <w:rStyle w:val="Hyperkobling"/>
                  <w:rFonts w:ascii="Calibri" w:hAnsi="Calibri" w:cs="Calibri"/>
                  <w:b/>
                  <w:sz w:val="16"/>
                  <w:szCs w:val="16"/>
                </w:rPr>
                <w:t>.4)</w:t>
              </w:r>
            </w:hyperlink>
            <w:r w:rsidR="00A13CE7" w:rsidRPr="004A5B96">
              <w:rPr>
                <w:rFonts w:ascii="Calibri" w:hAnsi="Calibri" w:cs="Calibri"/>
                <w:b/>
                <w:sz w:val="16"/>
                <w:szCs w:val="16"/>
              </w:rPr>
              <w:br/>
            </w:r>
            <w:r w:rsidR="00A13CE7" w:rsidRPr="004A5B96">
              <w:rPr>
                <w:rFonts w:ascii="Calibri" w:hAnsi="Calibri" w:cs="Calibri"/>
                <w:b/>
                <w:sz w:val="16"/>
                <w:szCs w:val="16"/>
              </w:rPr>
              <w:br/>
            </w:r>
          </w:p>
        </w:tc>
        <w:tc>
          <w:tcPr>
            <w:tcW w:w="1843" w:type="dxa"/>
            <w:shd w:val="clear" w:color="auto" w:fill="FF0000"/>
          </w:tcPr>
          <w:p w14:paraId="10DB7236" w14:textId="31852C6F" w:rsidR="003F14DF" w:rsidRDefault="00000000" w:rsidP="00FD6FD1">
            <w:pPr>
              <w:rPr>
                <w:rFonts w:ascii="Calibri" w:hAnsi="Calibri" w:cs="Calibri"/>
                <w:sz w:val="16"/>
                <w:szCs w:val="16"/>
              </w:rPr>
            </w:pPr>
            <w:hyperlink w:anchor="_Eksplosjon" w:history="1">
              <w:r w:rsidR="00AE2D2C">
                <w:rPr>
                  <w:rStyle w:val="Hyperkobling"/>
                  <w:rFonts w:ascii="Calibri" w:hAnsi="Calibri" w:cs="Calibri"/>
                  <w:b/>
                  <w:sz w:val="16"/>
                  <w:szCs w:val="16"/>
                </w:rPr>
                <w:t xml:space="preserve">Eksplosjon </w:t>
              </w:r>
              <w:r w:rsidR="00AE2D2C">
                <w:rPr>
                  <w:rStyle w:val="Hyperkobling"/>
                  <w:rFonts w:ascii="Calibri" w:hAnsi="Calibri" w:cs="Calibri"/>
                  <w:b/>
                  <w:sz w:val="16"/>
                  <w:szCs w:val="16"/>
                </w:rPr>
                <w:br/>
                <w:t>(</w:t>
              </w:r>
              <w:r w:rsidR="0093353E">
                <w:rPr>
                  <w:rStyle w:val="Hyperkobling"/>
                  <w:rFonts w:ascii="Calibri" w:hAnsi="Calibri" w:cs="Calibri"/>
                  <w:b/>
                  <w:sz w:val="16"/>
                  <w:szCs w:val="16"/>
                </w:rPr>
                <w:t>8</w:t>
              </w:r>
              <w:r w:rsidR="000E4049">
                <w:rPr>
                  <w:rStyle w:val="Hyperkobling"/>
                  <w:rFonts w:ascii="Calibri" w:hAnsi="Calibri" w:cs="Calibri"/>
                  <w:b/>
                  <w:sz w:val="16"/>
                  <w:szCs w:val="16"/>
                </w:rPr>
                <w:t>.5</w:t>
              </w:r>
              <w:r w:rsidR="003F14DF" w:rsidRPr="00A73B6E">
                <w:rPr>
                  <w:rStyle w:val="Hyperkobling"/>
                  <w:rFonts w:ascii="Calibri" w:hAnsi="Calibri" w:cs="Calibri"/>
                  <w:b/>
                  <w:sz w:val="16"/>
                  <w:szCs w:val="16"/>
                </w:rPr>
                <w:t>)</w:t>
              </w:r>
            </w:hyperlink>
          </w:p>
          <w:p w14:paraId="1D825980" w14:textId="445B7432" w:rsidR="003F14DF" w:rsidRPr="003F14DF" w:rsidRDefault="00000000" w:rsidP="00FD6FD1">
            <w:pPr>
              <w:rPr>
                <w:rFonts w:ascii="Calibri" w:hAnsi="Calibri" w:cs="Calibri"/>
                <w:b/>
                <w:sz w:val="16"/>
                <w:szCs w:val="16"/>
              </w:rPr>
            </w:pPr>
            <w:hyperlink w:anchor="_Stor_ulykke_på" w:history="1">
              <w:r w:rsidR="00AE2D2C">
                <w:rPr>
                  <w:rStyle w:val="Hyperkobling"/>
                  <w:rFonts w:ascii="Calibri" w:hAnsi="Calibri" w:cs="Calibri"/>
                  <w:b/>
                  <w:sz w:val="16"/>
                  <w:szCs w:val="16"/>
                </w:rPr>
                <w:t xml:space="preserve">Stor ulykke på jernbane </w:t>
              </w:r>
              <w:r w:rsidR="00AE2D2C">
                <w:rPr>
                  <w:rStyle w:val="Hyperkobling"/>
                  <w:rFonts w:ascii="Calibri" w:hAnsi="Calibri" w:cs="Calibri"/>
                  <w:b/>
                  <w:sz w:val="16"/>
                  <w:szCs w:val="16"/>
                </w:rPr>
                <w:br/>
                <w:t>(</w:t>
              </w:r>
              <w:r w:rsidR="0093353E">
                <w:rPr>
                  <w:rStyle w:val="Hyperkobling"/>
                  <w:rFonts w:ascii="Calibri" w:hAnsi="Calibri" w:cs="Calibri"/>
                  <w:b/>
                  <w:sz w:val="16"/>
                  <w:szCs w:val="16"/>
                </w:rPr>
                <w:t>8</w:t>
              </w:r>
              <w:r w:rsidR="000E4049">
                <w:rPr>
                  <w:rStyle w:val="Hyperkobling"/>
                  <w:rFonts w:ascii="Calibri" w:hAnsi="Calibri" w:cs="Calibri"/>
                  <w:b/>
                  <w:sz w:val="16"/>
                  <w:szCs w:val="16"/>
                </w:rPr>
                <w:t>.9</w:t>
              </w:r>
              <w:r w:rsidR="003F14DF" w:rsidRPr="00A73B6E">
                <w:rPr>
                  <w:rStyle w:val="Hyperkobling"/>
                  <w:rFonts w:ascii="Calibri" w:hAnsi="Calibri" w:cs="Calibri"/>
                  <w:b/>
                  <w:sz w:val="16"/>
                  <w:szCs w:val="16"/>
                </w:rPr>
                <w:t>)</w:t>
              </w:r>
            </w:hyperlink>
          </w:p>
          <w:p w14:paraId="26E2DE44" w14:textId="2EE5B863" w:rsidR="00F52E46" w:rsidRPr="00D6228C" w:rsidRDefault="00000000" w:rsidP="00FD6FD1">
            <w:pPr>
              <w:rPr>
                <w:rFonts w:ascii="Calibri" w:hAnsi="Calibri" w:cs="Calibri"/>
                <w:b/>
                <w:sz w:val="16"/>
                <w:szCs w:val="16"/>
              </w:rPr>
            </w:pPr>
            <w:hyperlink w:anchor="_Forurensning_av_drikkevann/badevann" w:history="1">
              <w:r w:rsidR="00404ECD" w:rsidRPr="00AE32F4">
                <w:rPr>
                  <w:rStyle w:val="Hyperkobling"/>
                  <w:rFonts w:ascii="Calibri" w:hAnsi="Calibri" w:cs="Calibri"/>
                  <w:b/>
                  <w:sz w:val="16"/>
                  <w:szCs w:val="16"/>
                </w:rPr>
                <w:t>For</w:t>
              </w:r>
              <w:r w:rsidR="00AE2D2C">
                <w:rPr>
                  <w:rStyle w:val="Hyperkobling"/>
                  <w:rFonts w:ascii="Calibri" w:hAnsi="Calibri" w:cs="Calibri"/>
                  <w:b/>
                  <w:sz w:val="16"/>
                  <w:szCs w:val="16"/>
                </w:rPr>
                <w:t xml:space="preserve">urensing av drikkevann </w:t>
              </w:r>
              <w:r w:rsidR="00AE2D2C">
                <w:rPr>
                  <w:rStyle w:val="Hyperkobling"/>
                  <w:rFonts w:ascii="Calibri" w:hAnsi="Calibri" w:cs="Calibri"/>
                  <w:b/>
                  <w:sz w:val="16"/>
                  <w:szCs w:val="16"/>
                </w:rPr>
                <w:br/>
                <w:t>(</w:t>
              </w:r>
              <w:r w:rsidR="0093353E">
                <w:rPr>
                  <w:rStyle w:val="Hyperkobling"/>
                  <w:rFonts w:ascii="Calibri" w:hAnsi="Calibri" w:cs="Calibri"/>
                  <w:b/>
                  <w:sz w:val="16"/>
                  <w:szCs w:val="16"/>
                </w:rPr>
                <w:t>9</w:t>
              </w:r>
              <w:r w:rsidR="003F14DF" w:rsidRPr="00AE32F4">
                <w:rPr>
                  <w:rStyle w:val="Hyperkobling"/>
                  <w:rFonts w:ascii="Calibri" w:hAnsi="Calibri" w:cs="Calibri"/>
                  <w:b/>
                  <w:sz w:val="16"/>
                  <w:szCs w:val="16"/>
                </w:rPr>
                <w:t>.3</w:t>
              </w:r>
              <w:r w:rsidR="00404ECD" w:rsidRPr="00AE32F4">
                <w:rPr>
                  <w:rStyle w:val="Hyperkobling"/>
                  <w:rFonts w:ascii="Calibri" w:hAnsi="Calibri" w:cs="Calibri"/>
                  <w:b/>
                  <w:sz w:val="16"/>
                  <w:szCs w:val="16"/>
                </w:rPr>
                <w:t>)</w:t>
              </w:r>
            </w:hyperlink>
          </w:p>
        </w:tc>
      </w:tr>
      <w:tr w:rsidR="00D23758" w:rsidRPr="00D364A5" w14:paraId="4C40E5E0" w14:textId="77777777" w:rsidTr="00B43667">
        <w:tc>
          <w:tcPr>
            <w:tcW w:w="609" w:type="dxa"/>
            <w:vMerge/>
          </w:tcPr>
          <w:p w14:paraId="01036FB9" w14:textId="77777777" w:rsidR="0076552E" w:rsidRPr="00D364A5" w:rsidRDefault="0076552E" w:rsidP="00CE1852">
            <w:pPr>
              <w:rPr>
                <w:b/>
              </w:rPr>
            </w:pPr>
          </w:p>
        </w:tc>
        <w:tc>
          <w:tcPr>
            <w:tcW w:w="946" w:type="dxa"/>
          </w:tcPr>
          <w:p w14:paraId="7BE1B7AA" w14:textId="1B3A3F3E" w:rsidR="0076552E" w:rsidRPr="00404ECD" w:rsidRDefault="0076552E" w:rsidP="00CE1852">
            <w:pPr>
              <w:rPr>
                <w:rFonts w:ascii="Calibri" w:hAnsi="Calibri" w:cs="Calibri"/>
                <w:b/>
                <w:sz w:val="16"/>
                <w:szCs w:val="16"/>
              </w:rPr>
            </w:pPr>
            <w:r w:rsidRPr="00404ECD">
              <w:rPr>
                <w:rFonts w:ascii="Calibri" w:hAnsi="Calibri" w:cs="Calibri"/>
                <w:sz w:val="16"/>
                <w:szCs w:val="16"/>
              </w:rPr>
              <w:t xml:space="preserve">Svært lav </w:t>
            </w:r>
            <w:r w:rsidR="00404ECD" w:rsidRPr="00404ECD">
              <w:rPr>
                <w:rFonts w:ascii="Calibri" w:hAnsi="Calibri" w:cs="Calibri"/>
                <w:sz w:val="16"/>
                <w:szCs w:val="16"/>
              </w:rPr>
              <w:br/>
              <w:t>&gt;1000 år</w:t>
            </w:r>
          </w:p>
        </w:tc>
        <w:tc>
          <w:tcPr>
            <w:tcW w:w="850" w:type="dxa"/>
            <w:shd w:val="clear" w:color="auto" w:fill="92D050"/>
          </w:tcPr>
          <w:p w14:paraId="1D4FDC16" w14:textId="77777777" w:rsidR="0076552E" w:rsidRPr="007A2548" w:rsidRDefault="0076552E" w:rsidP="00FD6FD1">
            <w:pPr>
              <w:rPr>
                <w:rFonts w:ascii="Calibri" w:hAnsi="Calibri" w:cs="Calibri"/>
                <w:b/>
                <w:sz w:val="16"/>
                <w:szCs w:val="16"/>
              </w:rPr>
            </w:pPr>
          </w:p>
        </w:tc>
        <w:tc>
          <w:tcPr>
            <w:tcW w:w="2268" w:type="dxa"/>
            <w:shd w:val="clear" w:color="auto" w:fill="92D050"/>
          </w:tcPr>
          <w:p w14:paraId="1BBB0997" w14:textId="3671A825" w:rsidR="0076552E" w:rsidRPr="007A2548" w:rsidRDefault="0076552E" w:rsidP="00FD6FD1">
            <w:pPr>
              <w:rPr>
                <w:rFonts w:ascii="Calibri" w:hAnsi="Calibri" w:cs="Calibri"/>
                <w:b/>
                <w:sz w:val="16"/>
                <w:szCs w:val="16"/>
              </w:rPr>
            </w:pPr>
          </w:p>
        </w:tc>
        <w:tc>
          <w:tcPr>
            <w:tcW w:w="1843" w:type="dxa"/>
            <w:shd w:val="clear" w:color="auto" w:fill="92D050"/>
          </w:tcPr>
          <w:p w14:paraId="716BB846" w14:textId="77777777" w:rsidR="0076552E" w:rsidRPr="0076552E" w:rsidRDefault="0076552E" w:rsidP="00FD6FD1">
            <w:pPr>
              <w:rPr>
                <w:rFonts w:ascii="Calibri" w:hAnsi="Calibri" w:cs="Calibri"/>
                <w:sz w:val="16"/>
                <w:szCs w:val="16"/>
              </w:rPr>
            </w:pPr>
          </w:p>
        </w:tc>
        <w:tc>
          <w:tcPr>
            <w:tcW w:w="1559" w:type="dxa"/>
            <w:shd w:val="clear" w:color="auto" w:fill="92D050"/>
          </w:tcPr>
          <w:p w14:paraId="4C894E24" w14:textId="2B14BB4B" w:rsidR="0076552E" w:rsidRPr="00404ECD" w:rsidRDefault="0076552E" w:rsidP="00FD6FD1">
            <w:pPr>
              <w:rPr>
                <w:rFonts w:ascii="Calibri" w:hAnsi="Calibri" w:cs="Calibri"/>
                <w:sz w:val="16"/>
                <w:szCs w:val="16"/>
              </w:rPr>
            </w:pPr>
          </w:p>
        </w:tc>
        <w:tc>
          <w:tcPr>
            <w:tcW w:w="1843" w:type="dxa"/>
            <w:shd w:val="clear" w:color="auto" w:fill="FFFF00"/>
          </w:tcPr>
          <w:p w14:paraId="4A878688" w14:textId="31CEBAE5" w:rsidR="0076552E" w:rsidRPr="00D6228C" w:rsidRDefault="00000000" w:rsidP="00FD6FD1">
            <w:pPr>
              <w:rPr>
                <w:rFonts w:ascii="Calibri" w:hAnsi="Calibri" w:cs="Calibri"/>
                <w:b/>
                <w:sz w:val="16"/>
                <w:szCs w:val="16"/>
              </w:rPr>
            </w:pPr>
            <w:hyperlink w:anchor="_Flyulykke" w:history="1">
              <w:r w:rsidR="00AE2D2C">
                <w:rPr>
                  <w:rStyle w:val="Hyperkobling"/>
                  <w:rFonts w:ascii="Calibri" w:hAnsi="Calibri" w:cs="Calibri"/>
                  <w:b/>
                  <w:sz w:val="16"/>
                  <w:szCs w:val="16"/>
                </w:rPr>
                <w:t>Flyulykke(</w:t>
              </w:r>
              <w:r w:rsidR="0093353E">
                <w:rPr>
                  <w:rStyle w:val="Hyperkobling"/>
                  <w:rFonts w:ascii="Calibri" w:hAnsi="Calibri" w:cs="Calibri"/>
                  <w:b/>
                  <w:sz w:val="16"/>
                  <w:szCs w:val="16"/>
                </w:rPr>
                <w:t>8</w:t>
              </w:r>
              <w:r w:rsidR="000E4049">
                <w:rPr>
                  <w:rStyle w:val="Hyperkobling"/>
                  <w:rFonts w:ascii="Calibri" w:hAnsi="Calibri" w:cs="Calibri"/>
                  <w:b/>
                  <w:sz w:val="16"/>
                  <w:szCs w:val="16"/>
                </w:rPr>
                <w:t>.7</w:t>
              </w:r>
              <w:r w:rsidR="00EF2984" w:rsidRPr="00AE32F4">
                <w:rPr>
                  <w:rStyle w:val="Hyperkobling"/>
                  <w:rFonts w:ascii="Calibri" w:hAnsi="Calibri" w:cs="Calibri"/>
                  <w:b/>
                  <w:sz w:val="16"/>
                  <w:szCs w:val="16"/>
                </w:rPr>
                <w:t>.)</w:t>
              </w:r>
            </w:hyperlink>
            <w:r w:rsidR="00EF2984">
              <w:rPr>
                <w:rFonts w:ascii="Calibri" w:hAnsi="Calibri" w:cs="Calibri"/>
                <w:b/>
                <w:sz w:val="16"/>
                <w:szCs w:val="16"/>
              </w:rPr>
              <w:br/>
            </w:r>
            <w:r w:rsidR="00EF2984">
              <w:rPr>
                <w:rFonts w:ascii="Calibri" w:hAnsi="Calibri" w:cs="Calibri"/>
                <w:b/>
                <w:sz w:val="16"/>
                <w:szCs w:val="16"/>
              </w:rPr>
              <w:br/>
            </w:r>
            <w:hyperlink w:anchor="_Sammenbrudd_i_vannforsyningen" w:history="1">
              <w:r w:rsidR="00D6228C" w:rsidRPr="00AE32F4">
                <w:rPr>
                  <w:rStyle w:val="Hyperkobling"/>
                  <w:rFonts w:ascii="Calibri" w:hAnsi="Calibri" w:cs="Calibri"/>
                  <w:b/>
                  <w:sz w:val="16"/>
                  <w:szCs w:val="16"/>
                </w:rPr>
                <w:t>Sammenbrudd vannforsyning</w:t>
              </w:r>
              <w:r w:rsidR="00D23758" w:rsidRPr="00AE32F4">
                <w:rPr>
                  <w:rStyle w:val="Hyperkobling"/>
                  <w:rFonts w:ascii="Calibri" w:hAnsi="Calibri" w:cs="Calibri"/>
                  <w:b/>
                  <w:sz w:val="16"/>
                  <w:szCs w:val="16"/>
                </w:rPr>
                <w:t xml:space="preserve"> </w:t>
              </w:r>
              <w:r w:rsidR="00AE2D2C">
                <w:rPr>
                  <w:rStyle w:val="Hyperkobling"/>
                  <w:rFonts w:ascii="Calibri" w:hAnsi="Calibri" w:cs="Calibri"/>
                  <w:b/>
                  <w:sz w:val="16"/>
                  <w:szCs w:val="16"/>
                </w:rPr>
                <w:t>(</w:t>
              </w:r>
              <w:r w:rsidR="0093353E">
                <w:rPr>
                  <w:rStyle w:val="Hyperkobling"/>
                  <w:rFonts w:ascii="Calibri" w:hAnsi="Calibri" w:cs="Calibri"/>
                  <w:b/>
                  <w:sz w:val="16"/>
                  <w:szCs w:val="16"/>
                </w:rPr>
                <w:t>10</w:t>
              </w:r>
              <w:r w:rsidR="00D6228C" w:rsidRPr="00AE32F4">
                <w:rPr>
                  <w:rStyle w:val="Hyperkobling"/>
                  <w:rFonts w:ascii="Calibri" w:hAnsi="Calibri" w:cs="Calibri"/>
                  <w:b/>
                  <w:sz w:val="16"/>
                  <w:szCs w:val="16"/>
                </w:rPr>
                <w:t>.2)</w:t>
              </w:r>
            </w:hyperlink>
          </w:p>
        </w:tc>
      </w:tr>
      <w:tr w:rsidR="0076552E" w:rsidRPr="00D364A5" w14:paraId="282DE8B5" w14:textId="77777777" w:rsidTr="00B43667">
        <w:trPr>
          <w:trHeight w:val="287"/>
        </w:trPr>
        <w:tc>
          <w:tcPr>
            <w:tcW w:w="1555" w:type="dxa"/>
            <w:gridSpan w:val="2"/>
          </w:tcPr>
          <w:p w14:paraId="70BF8D60" w14:textId="77777777" w:rsidR="0076552E" w:rsidRPr="00D364A5" w:rsidRDefault="0076552E" w:rsidP="00CE1852">
            <w:pPr>
              <w:rPr>
                <w:b/>
              </w:rPr>
            </w:pPr>
          </w:p>
        </w:tc>
        <w:tc>
          <w:tcPr>
            <w:tcW w:w="8363" w:type="dxa"/>
            <w:gridSpan w:val="5"/>
          </w:tcPr>
          <w:p w14:paraId="7F9F9541" w14:textId="34709EB2" w:rsidR="0076552E" w:rsidRPr="002D6CC7" w:rsidRDefault="0076552E" w:rsidP="00CE1852">
            <w:pPr>
              <w:jc w:val="center"/>
              <w:rPr>
                <w:rFonts w:asciiTheme="minorHAnsi" w:hAnsiTheme="minorHAnsi" w:cs="Calibri"/>
                <w:b/>
                <w:sz w:val="20"/>
                <w:szCs w:val="20"/>
              </w:rPr>
            </w:pPr>
            <w:r w:rsidRPr="002D6CC7">
              <w:rPr>
                <w:rFonts w:asciiTheme="minorHAnsi" w:hAnsiTheme="minorHAnsi" w:cs="Calibri"/>
                <w:b/>
                <w:sz w:val="20"/>
                <w:szCs w:val="20"/>
              </w:rPr>
              <w:t>Konsekvens</w:t>
            </w:r>
          </w:p>
        </w:tc>
      </w:tr>
    </w:tbl>
    <w:p w14:paraId="543B81D5" w14:textId="747877EB" w:rsidR="00FE5DF4" w:rsidRDefault="00FE5DF4" w:rsidP="00025853"/>
    <w:p w14:paraId="4C9D7964" w14:textId="77777777" w:rsidR="000E4049" w:rsidRDefault="000E4049" w:rsidP="00025853"/>
    <w:tbl>
      <w:tblPr>
        <w:tblStyle w:val="Tabellrutenett"/>
        <w:tblW w:w="9923" w:type="dxa"/>
        <w:tblInd w:w="-5" w:type="dxa"/>
        <w:tblLook w:val="04A0" w:firstRow="1" w:lastRow="0" w:firstColumn="1" w:lastColumn="0" w:noHBand="0" w:noVBand="1"/>
      </w:tblPr>
      <w:tblGrid>
        <w:gridCol w:w="3402"/>
        <w:gridCol w:w="3402"/>
        <w:gridCol w:w="3119"/>
      </w:tblGrid>
      <w:tr w:rsidR="00FE5DF4" w14:paraId="0E24CCE6" w14:textId="77777777" w:rsidTr="005C7EEF">
        <w:tc>
          <w:tcPr>
            <w:tcW w:w="3402" w:type="dxa"/>
            <w:shd w:val="clear" w:color="auto" w:fill="92D050"/>
          </w:tcPr>
          <w:p w14:paraId="3E76CBD0" w14:textId="4FDD74CA" w:rsidR="00FE5DF4" w:rsidRPr="00FE5DF4" w:rsidRDefault="00FE5DF4" w:rsidP="00025853">
            <w:pPr>
              <w:rPr>
                <w:rFonts w:asciiTheme="minorHAnsi" w:hAnsiTheme="minorHAnsi"/>
                <w:sz w:val="16"/>
                <w:szCs w:val="16"/>
              </w:rPr>
            </w:pPr>
            <w:r w:rsidRPr="00FE5DF4">
              <w:rPr>
                <w:rFonts w:asciiTheme="minorHAnsi" w:hAnsiTheme="minorHAnsi"/>
                <w:sz w:val="16"/>
                <w:szCs w:val="16"/>
              </w:rPr>
              <w:t>Risiko som kan aksepteres og håndteres av den daglige beredskap</w:t>
            </w:r>
          </w:p>
        </w:tc>
        <w:tc>
          <w:tcPr>
            <w:tcW w:w="3402" w:type="dxa"/>
            <w:shd w:val="clear" w:color="auto" w:fill="FFFF00"/>
          </w:tcPr>
          <w:p w14:paraId="6E75C466" w14:textId="78FFC1FD" w:rsidR="00FE5DF4" w:rsidRPr="00FE5DF4" w:rsidRDefault="00FE5DF4" w:rsidP="00025853">
            <w:pPr>
              <w:rPr>
                <w:rFonts w:asciiTheme="minorHAnsi" w:hAnsiTheme="minorHAnsi"/>
                <w:sz w:val="16"/>
                <w:szCs w:val="16"/>
              </w:rPr>
            </w:pPr>
            <w:r w:rsidRPr="00FE5DF4">
              <w:rPr>
                <w:rFonts w:asciiTheme="minorHAnsi" w:hAnsiTheme="minorHAnsi"/>
                <w:sz w:val="16"/>
                <w:szCs w:val="16"/>
              </w:rPr>
              <w:t>Forebyggende og enkle tiltak bør vurderes</w:t>
            </w:r>
          </w:p>
        </w:tc>
        <w:tc>
          <w:tcPr>
            <w:tcW w:w="3119" w:type="dxa"/>
            <w:shd w:val="clear" w:color="auto" w:fill="FF0000"/>
          </w:tcPr>
          <w:p w14:paraId="36FC7517" w14:textId="7FCBC44B" w:rsidR="00FE5DF4" w:rsidRPr="00FE5DF4" w:rsidRDefault="00FE5DF4" w:rsidP="00025853">
            <w:pPr>
              <w:rPr>
                <w:rFonts w:asciiTheme="minorHAnsi" w:hAnsiTheme="minorHAnsi"/>
                <w:sz w:val="16"/>
                <w:szCs w:val="16"/>
              </w:rPr>
            </w:pPr>
            <w:r w:rsidRPr="00FE5DF4">
              <w:rPr>
                <w:rFonts w:asciiTheme="minorHAnsi" w:hAnsiTheme="minorHAnsi"/>
                <w:sz w:val="16"/>
                <w:szCs w:val="16"/>
              </w:rPr>
              <w:t>Forebyggende tiltak kreves i hvert enkelt tilfelle</w:t>
            </w:r>
          </w:p>
        </w:tc>
      </w:tr>
    </w:tbl>
    <w:p w14:paraId="6C5C65D2" w14:textId="4DA599E5" w:rsidR="00025853" w:rsidRPr="00692127" w:rsidRDefault="00025853" w:rsidP="00025853">
      <w:pPr>
        <w:pStyle w:val="Overskrift1"/>
        <w:rPr>
          <w:sz w:val="28"/>
        </w:rPr>
      </w:pPr>
      <w:bookmarkStart w:id="9" w:name="_Toc129347162"/>
      <w:bookmarkStart w:id="10" w:name="_Toc56165181"/>
      <w:r>
        <w:rPr>
          <w:sz w:val="28"/>
        </w:rPr>
        <w:t>3</w:t>
      </w:r>
      <w:r w:rsidRPr="00692127">
        <w:rPr>
          <w:sz w:val="28"/>
        </w:rPr>
        <w:t xml:space="preserve">. </w:t>
      </w:r>
      <w:r>
        <w:rPr>
          <w:rFonts w:asciiTheme="majorHAnsi" w:hAnsiTheme="majorHAnsi"/>
          <w:sz w:val="28"/>
        </w:rPr>
        <w:t>Gjennomgang av lov- og forskriftskrav til helhetlig ROS- analyse</w:t>
      </w:r>
      <w:bookmarkEnd w:id="9"/>
    </w:p>
    <w:p w14:paraId="2FBB279F" w14:textId="77777777" w:rsidR="00025853" w:rsidRDefault="00025853" w:rsidP="00025853">
      <w:pPr>
        <w:rPr>
          <w:b/>
        </w:rPr>
      </w:pPr>
    </w:p>
    <w:p w14:paraId="39EBBBD4" w14:textId="48EFE695" w:rsidR="00025853" w:rsidRPr="00025853" w:rsidRDefault="00025853" w:rsidP="00025853">
      <w:pPr>
        <w:rPr>
          <w:rFonts w:asciiTheme="minorHAnsi" w:hAnsiTheme="minorHAnsi"/>
          <w:sz w:val="20"/>
          <w:szCs w:val="20"/>
        </w:rPr>
      </w:pPr>
      <w:r w:rsidRPr="00025853">
        <w:rPr>
          <w:rFonts w:asciiTheme="minorHAnsi" w:hAnsiTheme="minorHAnsi"/>
          <w:sz w:val="20"/>
          <w:szCs w:val="20"/>
        </w:rPr>
        <w:t xml:space="preserve">Alle landets kommuner er pålagt en generell beredskapsplikt. Hjemmel for dette er forankret i følgende lov og forskrift.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color w:val="2F5496" w:themeColor="accent1" w:themeShade="BF"/>
          <w:sz w:val="20"/>
          <w:szCs w:val="20"/>
        </w:rPr>
        <w:t xml:space="preserve">LOV 2010-06-25 nr. 45 Lov om kommunal beredskapsplikt, sivile beskyttelsestiltak og Sivilforsvaret (Sivilbeskyttelsesloven) </w:t>
      </w:r>
      <w:hyperlink r:id="rId14" w:history="1">
        <w:r w:rsidRPr="00025853">
          <w:rPr>
            <w:rStyle w:val="Hyperkobling"/>
            <w:rFonts w:asciiTheme="minorHAnsi" w:hAnsiTheme="minorHAnsi"/>
            <w:sz w:val="20"/>
            <w:szCs w:val="20"/>
          </w:rPr>
          <w:t>(lenke til Lovdata)</w:t>
        </w:r>
      </w:hyperlink>
      <w:r w:rsidRPr="00025853">
        <w:rPr>
          <w:rFonts w:asciiTheme="minorHAnsi" w:hAnsiTheme="minorHAnsi"/>
          <w:sz w:val="20"/>
          <w:szCs w:val="20"/>
        </w:rPr>
        <w:t xml:space="preserve">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sz w:val="20"/>
          <w:szCs w:val="20"/>
        </w:rPr>
        <w:t>§ 14. Kommunal beredskapsplikt – risiko- og sårbarhetsanalyse</w:t>
      </w:r>
      <w:r w:rsidRPr="00025853">
        <w:rPr>
          <w:rFonts w:asciiTheme="minorHAnsi" w:hAnsiTheme="minorHAnsi"/>
          <w:sz w:val="20"/>
          <w:szCs w:val="20"/>
        </w:rPr>
        <w:t xml:space="preserve"> </w:t>
      </w:r>
      <w:r w:rsidRPr="00025853">
        <w:rPr>
          <w:rFonts w:asciiTheme="minorHAnsi" w:hAnsiTheme="minorHAnsi"/>
          <w:sz w:val="20"/>
          <w:szCs w:val="20"/>
        </w:rPr>
        <w:br/>
        <w:t xml:space="preserve">Kommunen plikter å kartlegge hvilke uønskede hendelser som kan inntreffe i kommunen, vurdere sannsynligheten for at disse hendelsene inntreffer og hvordan de i så fall kan påvirke kommunen. Resultatet av dette arbeidet skal vurderes og sammenstilles i en helhetlig risiko- og sårbarhetsanalyse. </w:t>
      </w:r>
      <w:r w:rsidRPr="00025853">
        <w:rPr>
          <w:rFonts w:asciiTheme="minorHAnsi" w:hAnsiTheme="minorHAnsi"/>
          <w:sz w:val="20"/>
          <w:szCs w:val="20"/>
        </w:rPr>
        <w:br/>
      </w:r>
      <w:r w:rsidRPr="00025853">
        <w:rPr>
          <w:rFonts w:asciiTheme="minorHAnsi" w:hAnsiTheme="minorHAnsi"/>
          <w:sz w:val="20"/>
          <w:szCs w:val="20"/>
        </w:rPr>
        <w:br/>
        <w:t>Risiko- og sårbarhetsanalysen skal legges til grunn for kommunens arbeid med samfunnssikkerhet og beredskap, herunder ved utarbeiding av planer etter lov 27. juni 2008 nr. 71 om planlegging og byggesaksbehandling (</w:t>
      </w:r>
      <w:hyperlink r:id="rId15" w:history="1">
        <w:r w:rsidRPr="00025853">
          <w:rPr>
            <w:rStyle w:val="Hyperkobling"/>
            <w:rFonts w:asciiTheme="minorHAnsi" w:hAnsiTheme="minorHAnsi"/>
            <w:sz w:val="20"/>
            <w:szCs w:val="20"/>
          </w:rPr>
          <w:t>plan- og bygningsloven</w:t>
        </w:r>
      </w:hyperlink>
      <w:r w:rsidRPr="00025853">
        <w:rPr>
          <w:rFonts w:asciiTheme="minorHAnsi" w:hAnsiTheme="minorHAnsi"/>
          <w:sz w:val="20"/>
          <w:szCs w:val="20"/>
        </w:rPr>
        <w:t xml:space="preserve">). </w:t>
      </w:r>
      <w:r w:rsidRPr="00025853">
        <w:rPr>
          <w:rFonts w:asciiTheme="minorHAnsi" w:hAnsiTheme="minorHAnsi"/>
          <w:sz w:val="20"/>
          <w:szCs w:val="20"/>
        </w:rPr>
        <w:br/>
      </w:r>
      <w:r w:rsidRPr="00025853">
        <w:rPr>
          <w:rFonts w:asciiTheme="minorHAnsi" w:hAnsiTheme="minorHAnsi"/>
          <w:sz w:val="20"/>
          <w:szCs w:val="20"/>
        </w:rPr>
        <w:br/>
        <w:t>Risiko- og sårbarhetsanalysen skal oppdateres i takt med revisjon av kommunedelplaner, jf. lov 27. juni 2008 nr. 71 om planlegging og byggesaksbehandling (</w:t>
      </w:r>
      <w:hyperlink r:id="rId16" w:history="1">
        <w:r w:rsidRPr="00025853">
          <w:rPr>
            <w:rStyle w:val="Hyperkobling"/>
            <w:rFonts w:asciiTheme="minorHAnsi" w:hAnsiTheme="minorHAnsi"/>
            <w:sz w:val="20"/>
            <w:szCs w:val="20"/>
          </w:rPr>
          <w:t>plan- og bygningsloven</w:t>
        </w:r>
      </w:hyperlink>
      <w:r w:rsidRPr="00025853">
        <w:rPr>
          <w:rFonts w:asciiTheme="minorHAnsi" w:hAnsiTheme="minorHAnsi"/>
          <w:sz w:val="20"/>
          <w:szCs w:val="20"/>
        </w:rPr>
        <w:t>) §11-4 første ledd, og for øvrig ved endringer i risiko- og sårbarhetsbildet.</w:t>
      </w:r>
      <w:r w:rsidRPr="00025853">
        <w:rPr>
          <w:rFonts w:asciiTheme="minorHAnsi" w:hAnsiTheme="minorHAnsi"/>
          <w:sz w:val="20"/>
          <w:szCs w:val="20"/>
        </w:rPr>
        <w:br/>
      </w:r>
      <w:r w:rsidRPr="00025853">
        <w:rPr>
          <w:rFonts w:asciiTheme="minorHAnsi" w:hAnsiTheme="minorHAnsi"/>
          <w:sz w:val="20"/>
          <w:szCs w:val="20"/>
        </w:rPr>
        <w:br/>
        <w:t xml:space="preserve"> Departementet kan gi forskrifter med nærmere bestemmelser om gjennomføring av risiko- og sårbarhetsanalysen.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sz w:val="20"/>
          <w:szCs w:val="20"/>
        </w:rPr>
        <w:t>§ 15. Kommunal beredskapsplikt – beredskapsplan for kommunen</w:t>
      </w:r>
      <w:r w:rsidRPr="00025853">
        <w:rPr>
          <w:rFonts w:asciiTheme="minorHAnsi" w:hAnsiTheme="minorHAnsi"/>
          <w:sz w:val="20"/>
          <w:szCs w:val="20"/>
        </w:rPr>
        <w:t xml:space="preserve"> </w:t>
      </w:r>
      <w:r w:rsidRPr="00025853">
        <w:rPr>
          <w:rFonts w:asciiTheme="minorHAnsi" w:hAnsiTheme="minorHAnsi"/>
          <w:sz w:val="20"/>
          <w:szCs w:val="20"/>
        </w:rPr>
        <w:br/>
        <w:t xml:space="preserve">Med utgangspunkt i risiko- og sårbarhetsanalysen etter § 14 skal kommunen utarbeide en beredskapsplan. </w:t>
      </w:r>
      <w:r w:rsidRPr="00025853">
        <w:rPr>
          <w:rFonts w:asciiTheme="minorHAnsi" w:hAnsiTheme="minorHAnsi"/>
          <w:sz w:val="20"/>
          <w:szCs w:val="20"/>
        </w:rPr>
        <w:br/>
      </w:r>
      <w:r w:rsidRPr="00025853">
        <w:rPr>
          <w:rFonts w:asciiTheme="minorHAnsi" w:hAnsiTheme="minorHAnsi"/>
          <w:sz w:val="20"/>
          <w:szCs w:val="20"/>
        </w:rPr>
        <w:br/>
        <w:t xml:space="preserve">Beredskapsplanen skal inneholde en oversikt over hvilke tiltak kommunen har forberedt for å håndtere uønskede hendelser. Som et minimum skal beredskapsplanen inneholde en plan for kommunens kriseledelse, varslingslister, ressursoversikt, evakueringsplan og plan for informasjon til befolkningen og media. </w:t>
      </w:r>
      <w:r w:rsidRPr="00025853">
        <w:rPr>
          <w:rFonts w:asciiTheme="minorHAnsi" w:hAnsiTheme="minorHAnsi"/>
          <w:sz w:val="20"/>
          <w:szCs w:val="20"/>
        </w:rPr>
        <w:br/>
      </w:r>
      <w:r w:rsidRPr="00025853">
        <w:rPr>
          <w:rFonts w:asciiTheme="minorHAnsi" w:hAnsiTheme="minorHAnsi"/>
          <w:sz w:val="20"/>
          <w:szCs w:val="20"/>
        </w:rPr>
        <w:br/>
        <w:t xml:space="preserve">Beredskapsplanen skal være oppdatert og revideres minimum én gang per år. Kommunen skal sørge for at planen blir jevnlig øvet. </w:t>
      </w:r>
      <w:r w:rsidRPr="00025853">
        <w:rPr>
          <w:rFonts w:asciiTheme="minorHAnsi" w:hAnsiTheme="minorHAnsi"/>
          <w:sz w:val="20"/>
          <w:szCs w:val="20"/>
        </w:rPr>
        <w:br/>
      </w:r>
      <w:r w:rsidRPr="00025853">
        <w:rPr>
          <w:rFonts w:asciiTheme="minorHAnsi" w:hAnsiTheme="minorHAnsi"/>
          <w:sz w:val="20"/>
          <w:szCs w:val="20"/>
        </w:rPr>
        <w:br/>
        <w:t>Departementet kan gi forskrifter med nærmere bestemmelser om beredskapsplanens innhold og øvrige krav etter denne bestemmelsen.</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color w:val="2F5496" w:themeColor="accent1" w:themeShade="BF"/>
          <w:sz w:val="20"/>
          <w:szCs w:val="20"/>
        </w:rPr>
        <w:t xml:space="preserve">FOR-2011-08-22 nr. 894: Forskrift om kommunal beredskapsplikt </w:t>
      </w:r>
      <w:r w:rsidRPr="00025853">
        <w:rPr>
          <w:rFonts w:asciiTheme="minorHAnsi" w:hAnsiTheme="minorHAnsi"/>
          <w:sz w:val="20"/>
          <w:szCs w:val="20"/>
        </w:rPr>
        <w:t>(</w:t>
      </w:r>
      <w:hyperlink r:id="rId17" w:history="1">
        <w:r w:rsidRPr="00025853">
          <w:rPr>
            <w:rStyle w:val="Hyperkobling"/>
            <w:rFonts w:asciiTheme="minorHAnsi" w:hAnsiTheme="minorHAnsi"/>
            <w:sz w:val="20"/>
            <w:szCs w:val="20"/>
          </w:rPr>
          <w:t>lenke til Lovdata</w:t>
        </w:r>
      </w:hyperlink>
      <w:r w:rsidRPr="00025853">
        <w:rPr>
          <w:rFonts w:asciiTheme="minorHAnsi" w:hAnsiTheme="minorHAnsi"/>
          <w:sz w:val="20"/>
          <w:szCs w:val="20"/>
        </w:rPr>
        <w:t xml:space="preserve">)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sz w:val="20"/>
          <w:szCs w:val="20"/>
        </w:rPr>
        <w:t>§ 1. Formål:</w:t>
      </w:r>
      <w:r w:rsidRPr="00025853">
        <w:rPr>
          <w:rFonts w:asciiTheme="minorHAnsi" w:hAnsiTheme="minorHAnsi"/>
          <w:sz w:val="20"/>
          <w:szCs w:val="20"/>
        </w:rPr>
        <w:t xml:space="preserve"> </w:t>
      </w:r>
      <w:r w:rsidRPr="00025853">
        <w:rPr>
          <w:rFonts w:asciiTheme="minorHAnsi" w:hAnsiTheme="minorHAnsi"/>
          <w:sz w:val="20"/>
          <w:szCs w:val="20"/>
        </w:rPr>
        <w:br/>
        <w:t xml:space="preserve">Forskriften skal sikre at kommunen ivaretar befolkningens sikkerhet og trygghet. Kommunen skal jobbe systematisk og helhetlig med samfunnssikkerhetsarbeidet på tvers av sektorer i kommunen, med sikte på å redusere risiko for tap av liv eller skade på helse, miljø og materielle verdier. </w:t>
      </w:r>
      <w:r w:rsidRPr="00025853">
        <w:rPr>
          <w:rFonts w:asciiTheme="minorHAnsi" w:hAnsiTheme="minorHAnsi"/>
          <w:sz w:val="20"/>
          <w:szCs w:val="20"/>
        </w:rPr>
        <w:br/>
      </w:r>
      <w:r w:rsidRPr="00025853">
        <w:rPr>
          <w:rFonts w:asciiTheme="minorHAnsi" w:hAnsiTheme="minorHAnsi"/>
          <w:sz w:val="20"/>
          <w:szCs w:val="20"/>
        </w:rPr>
        <w:br/>
        <w:t xml:space="preserve">Plikten omfatter kommunen som myndighet innenfor sitt geografiske område, som virksomhet og som pådriver overfor andre aktører. </w:t>
      </w:r>
      <w:r w:rsidRPr="00025853">
        <w:rPr>
          <w:rFonts w:asciiTheme="minorHAnsi" w:hAnsiTheme="minorHAnsi"/>
          <w:sz w:val="20"/>
          <w:szCs w:val="20"/>
        </w:rPr>
        <w:br/>
      </w:r>
      <w:r w:rsidRPr="00025853">
        <w:rPr>
          <w:rFonts w:asciiTheme="minorHAnsi" w:hAnsiTheme="minorHAnsi"/>
          <w:b/>
          <w:sz w:val="20"/>
          <w:szCs w:val="20"/>
        </w:rPr>
        <w:t>§ 2. Helhetlig risiko- og sårbarhetsanalyse</w:t>
      </w:r>
      <w:r w:rsidRPr="00025853">
        <w:rPr>
          <w:rFonts w:asciiTheme="minorHAnsi" w:hAnsiTheme="minorHAnsi"/>
          <w:sz w:val="20"/>
          <w:szCs w:val="20"/>
        </w:rPr>
        <w:t xml:space="preserve"> </w:t>
      </w:r>
      <w:r w:rsidRPr="00025853">
        <w:rPr>
          <w:rFonts w:asciiTheme="minorHAnsi" w:hAnsiTheme="minorHAnsi"/>
          <w:sz w:val="20"/>
          <w:szCs w:val="20"/>
        </w:rPr>
        <w:br/>
        <w:t xml:space="preserve">Kommunen skal gjennomføre en helhetlig risiko- og sårbarhetsanalyse, herunder kartlegge, systematisere og vurdere sannsynligheten for uønskede hendelser som kan inntreffe i kommunen og hvordan disse kan påvirke kommunen. </w:t>
      </w:r>
      <w:r w:rsidRPr="00025853">
        <w:rPr>
          <w:rFonts w:asciiTheme="minorHAnsi" w:hAnsiTheme="minorHAnsi"/>
          <w:sz w:val="20"/>
          <w:szCs w:val="20"/>
        </w:rPr>
        <w:br/>
      </w:r>
      <w:r w:rsidRPr="00025853">
        <w:rPr>
          <w:rFonts w:asciiTheme="minorHAnsi" w:hAnsiTheme="minorHAnsi"/>
          <w:sz w:val="20"/>
          <w:szCs w:val="20"/>
        </w:rPr>
        <w:br/>
        <w:t xml:space="preserve">Den helhetlige risiko- og sårbarhetsanalysen skal forankres i kommunestyret. </w:t>
      </w:r>
      <w:r w:rsidRPr="00025853">
        <w:rPr>
          <w:rFonts w:asciiTheme="minorHAnsi" w:hAnsiTheme="minorHAnsi"/>
          <w:sz w:val="20"/>
          <w:szCs w:val="20"/>
        </w:rPr>
        <w:br/>
      </w:r>
      <w:r w:rsidRPr="00025853">
        <w:rPr>
          <w:rFonts w:asciiTheme="minorHAnsi" w:hAnsiTheme="minorHAnsi"/>
          <w:sz w:val="20"/>
          <w:szCs w:val="20"/>
        </w:rPr>
        <w:br/>
        <w:t xml:space="preserve">Analysen skal som et minimum omfatte: </w:t>
      </w:r>
      <w:r w:rsidRPr="00025853">
        <w:rPr>
          <w:rFonts w:asciiTheme="minorHAnsi" w:hAnsiTheme="minorHAnsi"/>
          <w:sz w:val="20"/>
          <w:szCs w:val="20"/>
        </w:rPr>
        <w:br/>
        <w:t xml:space="preserve">a) eksisterende og fremtidige risiko- og sårbarhetsfaktorer i kommunen. </w:t>
      </w:r>
      <w:r w:rsidRPr="00025853">
        <w:rPr>
          <w:rFonts w:asciiTheme="minorHAnsi" w:hAnsiTheme="minorHAnsi"/>
          <w:sz w:val="20"/>
          <w:szCs w:val="20"/>
        </w:rPr>
        <w:br/>
        <w:t xml:space="preserve">b) risiko og sårbarhet utenfor kommunens geografiske område som kan ha betydning for </w:t>
      </w:r>
      <w:r w:rsidRPr="00025853">
        <w:rPr>
          <w:rFonts w:asciiTheme="minorHAnsi" w:hAnsiTheme="minorHAnsi"/>
          <w:sz w:val="20"/>
          <w:szCs w:val="20"/>
        </w:rPr>
        <w:br/>
        <w:t xml:space="preserve">    kommunen. </w:t>
      </w:r>
      <w:r w:rsidRPr="00025853">
        <w:rPr>
          <w:rFonts w:asciiTheme="minorHAnsi" w:hAnsiTheme="minorHAnsi"/>
          <w:sz w:val="20"/>
          <w:szCs w:val="20"/>
        </w:rPr>
        <w:br/>
        <w:t xml:space="preserve">c) hvordan ulike risiko- og sårbarhetsfaktorer kan påvirke hverandre. </w:t>
      </w:r>
      <w:r w:rsidRPr="00025853">
        <w:rPr>
          <w:rFonts w:asciiTheme="minorHAnsi" w:hAnsiTheme="minorHAnsi"/>
          <w:sz w:val="20"/>
          <w:szCs w:val="20"/>
        </w:rPr>
        <w:br/>
        <w:t xml:space="preserve">d) særlig utfordringer knyttet til kritiske samfunnsfunksjoner og tap av kritisk </w:t>
      </w:r>
      <w:r w:rsidRPr="00025853">
        <w:rPr>
          <w:rFonts w:asciiTheme="minorHAnsi" w:hAnsiTheme="minorHAnsi"/>
          <w:sz w:val="20"/>
          <w:szCs w:val="20"/>
        </w:rPr>
        <w:br/>
        <w:t xml:space="preserve">    infrastruktur. </w:t>
      </w:r>
      <w:r w:rsidRPr="00025853">
        <w:rPr>
          <w:rFonts w:asciiTheme="minorHAnsi" w:hAnsiTheme="minorHAnsi"/>
          <w:sz w:val="20"/>
          <w:szCs w:val="20"/>
        </w:rPr>
        <w:br/>
        <w:t xml:space="preserve">e) kommunens evne til å opprettholde sin virksomhet når den utsettes for en uønsket </w:t>
      </w:r>
      <w:r w:rsidRPr="00025853">
        <w:rPr>
          <w:rFonts w:asciiTheme="minorHAnsi" w:hAnsiTheme="minorHAnsi"/>
          <w:sz w:val="20"/>
          <w:szCs w:val="20"/>
        </w:rPr>
        <w:br/>
        <w:t xml:space="preserve">    hendelse og evnen til å gjenoppta sin virksomhet etter at hendelsen har inntruffet. </w:t>
      </w:r>
      <w:r w:rsidRPr="00025853">
        <w:rPr>
          <w:rFonts w:asciiTheme="minorHAnsi" w:hAnsiTheme="minorHAnsi"/>
          <w:sz w:val="20"/>
          <w:szCs w:val="20"/>
        </w:rPr>
        <w:br/>
        <w:t xml:space="preserve">f) behovet for befolkningsvarsling og evakuering. </w:t>
      </w:r>
      <w:r w:rsidRPr="00025853">
        <w:rPr>
          <w:rFonts w:asciiTheme="minorHAnsi" w:hAnsiTheme="minorHAnsi"/>
          <w:sz w:val="20"/>
          <w:szCs w:val="20"/>
        </w:rPr>
        <w:br/>
      </w:r>
      <w:r w:rsidRPr="00025853">
        <w:rPr>
          <w:rFonts w:asciiTheme="minorHAnsi" w:hAnsiTheme="minorHAnsi"/>
          <w:sz w:val="20"/>
          <w:szCs w:val="20"/>
        </w:rPr>
        <w:br/>
        <w:t xml:space="preserve">Kommunen skal påse at relevante offentlige og private aktører inviteres med i arbeidet med utarbeidelse av risiko- og sårbarhetsanalysen. </w:t>
      </w:r>
      <w:r w:rsidRPr="00025853">
        <w:rPr>
          <w:rFonts w:asciiTheme="minorHAnsi" w:hAnsiTheme="minorHAnsi"/>
          <w:sz w:val="20"/>
          <w:szCs w:val="20"/>
        </w:rPr>
        <w:br/>
      </w:r>
      <w:r w:rsidRPr="00025853">
        <w:rPr>
          <w:rFonts w:asciiTheme="minorHAnsi" w:hAnsiTheme="minorHAnsi"/>
          <w:sz w:val="20"/>
          <w:szCs w:val="20"/>
        </w:rPr>
        <w:br/>
        <w:t xml:space="preserve">Der det avdekkes behov for videre detaljanalyser skal kommunen foreta ytterligere analyser eller oppfordre andre relevante aktører til å gjennomføre disse. Kommunen skal stimulere relevante aktører til å iverksette forebyggende og skadebegrensende tiltak.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sz w:val="20"/>
          <w:szCs w:val="20"/>
        </w:rPr>
        <w:t>§ 3. Helhetlig og systematisk samfunnssikkerhets- og beredskapsarbeid</w:t>
      </w:r>
      <w:r w:rsidRPr="00025853">
        <w:rPr>
          <w:rFonts w:asciiTheme="minorHAnsi" w:hAnsiTheme="minorHAnsi"/>
          <w:sz w:val="20"/>
          <w:szCs w:val="20"/>
        </w:rPr>
        <w:t xml:space="preserve"> </w:t>
      </w:r>
      <w:r w:rsidRPr="00025853">
        <w:rPr>
          <w:rFonts w:asciiTheme="minorHAnsi" w:hAnsiTheme="minorHAnsi"/>
          <w:sz w:val="20"/>
          <w:szCs w:val="20"/>
        </w:rPr>
        <w:br/>
        <w:t xml:space="preserve">På bakgrunn av den helhetlige risiko- og sårbarhetsanalysen skal kommunen: </w:t>
      </w:r>
      <w:r w:rsidRPr="00025853">
        <w:rPr>
          <w:rFonts w:asciiTheme="minorHAnsi" w:hAnsiTheme="minorHAnsi"/>
          <w:sz w:val="20"/>
          <w:szCs w:val="20"/>
        </w:rPr>
        <w:br/>
        <w:t xml:space="preserve">a) utarbeide langsiktige mål, strategier, prioriteringer og plan for oppfølging av </w:t>
      </w:r>
      <w:r w:rsidRPr="00025853">
        <w:rPr>
          <w:rFonts w:asciiTheme="minorHAnsi" w:hAnsiTheme="minorHAnsi"/>
          <w:sz w:val="20"/>
          <w:szCs w:val="20"/>
        </w:rPr>
        <w:br/>
        <w:t xml:space="preserve">    samfunnssikkerhets- og beredskapsarbeidet </w:t>
      </w:r>
      <w:r w:rsidRPr="00025853">
        <w:rPr>
          <w:rFonts w:asciiTheme="minorHAnsi" w:hAnsiTheme="minorHAnsi"/>
          <w:sz w:val="20"/>
          <w:szCs w:val="20"/>
        </w:rPr>
        <w:br/>
        <w:t xml:space="preserve">b) vurdere forhold som bør integreres i planer og prosesser etter lov 27. juni 2008 nr. 71 </w:t>
      </w:r>
      <w:r w:rsidRPr="00025853">
        <w:rPr>
          <w:rFonts w:asciiTheme="minorHAnsi" w:hAnsiTheme="minorHAnsi"/>
          <w:sz w:val="20"/>
          <w:szCs w:val="20"/>
        </w:rPr>
        <w:br/>
        <w:t xml:space="preserve">    om planlegging og byggesaksbehandling (plan- og bygningsloven).</w:t>
      </w:r>
    </w:p>
    <w:p w14:paraId="23918F48" w14:textId="77777777" w:rsidR="00025853" w:rsidRPr="00025853" w:rsidRDefault="00025853" w:rsidP="00025853">
      <w:pPr>
        <w:rPr>
          <w:rFonts w:asciiTheme="minorHAnsi" w:hAnsiTheme="minorHAnsi"/>
          <w:sz w:val="20"/>
          <w:szCs w:val="20"/>
        </w:rPr>
      </w:pPr>
    </w:p>
    <w:p w14:paraId="223279C6" w14:textId="6B91EE27" w:rsidR="00025853" w:rsidRPr="00025853" w:rsidRDefault="00025853" w:rsidP="00025853">
      <w:pPr>
        <w:rPr>
          <w:rFonts w:asciiTheme="minorHAnsi" w:hAnsiTheme="minorHAnsi"/>
          <w:sz w:val="20"/>
          <w:szCs w:val="20"/>
        </w:rPr>
      </w:pPr>
      <w:r w:rsidRPr="00025853">
        <w:rPr>
          <w:rFonts w:asciiTheme="minorHAnsi" w:hAnsiTheme="minorHAnsi"/>
          <w:b/>
          <w:sz w:val="20"/>
          <w:szCs w:val="20"/>
        </w:rPr>
        <w:t>§ 4. Beredskapsplan</w:t>
      </w:r>
      <w:r w:rsidRPr="00025853">
        <w:rPr>
          <w:rFonts w:asciiTheme="minorHAnsi" w:hAnsiTheme="minorHAnsi"/>
          <w:sz w:val="20"/>
          <w:szCs w:val="20"/>
        </w:rPr>
        <w:t xml:space="preserve"> </w:t>
      </w:r>
      <w:r w:rsidRPr="00025853">
        <w:rPr>
          <w:rFonts w:asciiTheme="minorHAnsi" w:hAnsiTheme="minorHAnsi"/>
          <w:sz w:val="20"/>
          <w:szCs w:val="20"/>
        </w:rPr>
        <w:br/>
        <w:t xml:space="preserve">Kommunen skal være forberedt på å håndtere uønskede hendelser, og skal med utgangspunkt i den helhetlige risiko- og sårbarhetsanalysen utarbeide en overordnet beredskapsplan. Kommunens overordnede beredskapsplan skal samordne og integrere øvrige beredskapsplaner i kommunen. Den skal også være samordnet med andre relevante offentlige og private krise- og beredskapsplaner. </w:t>
      </w:r>
      <w:r w:rsidRPr="00025853">
        <w:rPr>
          <w:rFonts w:asciiTheme="minorHAnsi" w:hAnsiTheme="minorHAnsi"/>
          <w:sz w:val="20"/>
          <w:szCs w:val="20"/>
        </w:rPr>
        <w:br/>
      </w:r>
      <w:r w:rsidRPr="00025853">
        <w:rPr>
          <w:rFonts w:asciiTheme="minorHAnsi" w:hAnsiTheme="minorHAnsi"/>
          <w:sz w:val="20"/>
          <w:szCs w:val="20"/>
        </w:rPr>
        <w:br/>
        <w:t xml:space="preserve">Beredskapsplanen skal som et minimum inneholde: </w:t>
      </w:r>
      <w:r w:rsidRPr="00025853">
        <w:rPr>
          <w:rFonts w:asciiTheme="minorHAnsi" w:hAnsiTheme="minorHAnsi"/>
          <w:sz w:val="20"/>
          <w:szCs w:val="20"/>
        </w:rPr>
        <w:br/>
        <w:t xml:space="preserve">a) en plan for kommunens kriseledelse som gir opplysninger om hvem som utgjør kommunens </w:t>
      </w:r>
      <w:r w:rsidRPr="00025853">
        <w:rPr>
          <w:rFonts w:asciiTheme="minorHAnsi" w:hAnsiTheme="minorHAnsi"/>
          <w:sz w:val="20"/>
          <w:szCs w:val="20"/>
        </w:rPr>
        <w:br/>
        <w:t xml:space="preserve">    kriseledelse og deres ansvar, roller og fullmakter, herunder hvem som har fullmakt til å </w:t>
      </w:r>
      <w:r w:rsidRPr="00025853">
        <w:rPr>
          <w:rFonts w:asciiTheme="minorHAnsi" w:hAnsiTheme="minorHAnsi"/>
          <w:sz w:val="20"/>
          <w:szCs w:val="20"/>
        </w:rPr>
        <w:br/>
        <w:t xml:space="preserve">    bestemme at kriseledelsen skal samles </w:t>
      </w:r>
      <w:r w:rsidRPr="00025853">
        <w:rPr>
          <w:rFonts w:asciiTheme="minorHAnsi" w:hAnsiTheme="minorHAnsi"/>
          <w:sz w:val="20"/>
          <w:szCs w:val="20"/>
        </w:rPr>
        <w:br/>
        <w:t xml:space="preserve">b) en varslingsliste over aktører som har en rolle i kommunens krisehåndtering. Kommunens </w:t>
      </w:r>
      <w:r w:rsidRPr="00025853">
        <w:rPr>
          <w:rFonts w:asciiTheme="minorHAnsi" w:hAnsiTheme="minorHAnsi"/>
          <w:sz w:val="20"/>
          <w:szCs w:val="20"/>
        </w:rPr>
        <w:br/>
        <w:t xml:space="preserve">    skal informere alle som står på varslingslisten om deres rolle i krisehåndteringen </w:t>
      </w:r>
      <w:r w:rsidRPr="00025853">
        <w:rPr>
          <w:rFonts w:asciiTheme="minorHAnsi" w:hAnsiTheme="minorHAnsi"/>
          <w:sz w:val="20"/>
          <w:szCs w:val="20"/>
        </w:rPr>
        <w:br/>
        <w:t xml:space="preserve">c) en ressursoversikt som skal inneholde opplysninger om hvilke ressurser kommunen selv har </w:t>
      </w:r>
      <w:r w:rsidRPr="00025853">
        <w:rPr>
          <w:rFonts w:asciiTheme="minorHAnsi" w:hAnsiTheme="minorHAnsi"/>
          <w:sz w:val="20"/>
          <w:szCs w:val="20"/>
        </w:rPr>
        <w:br/>
        <w:t xml:space="preserve">    til rådighet og hvilke ressurser som er tilgjengelige hos andre aktører ved uønskede </w:t>
      </w:r>
      <w:r w:rsidRPr="00025853">
        <w:rPr>
          <w:rFonts w:asciiTheme="minorHAnsi" w:hAnsiTheme="minorHAnsi"/>
          <w:sz w:val="20"/>
          <w:szCs w:val="20"/>
        </w:rPr>
        <w:br/>
        <w:t xml:space="preserve">    hendelser </w:t>
      </w:r>
      <w:r w:rsidRPr="00025853">
        <w:rPr>
          <w:rFonts w:asciiTheme="minorHAnsi" w:hAnsiTheme="minorHAnsi"/>
          <w:sz w:val="20"/>
          <w:szCs w:val="20"/>
        </w:rPr>
        <w:br/>
        <w:t xml:space="preserve">d) evakueringsplaner og plan for befolkningsvarsling basert på den helhetlige risiko- og </w:t>
      </w:r>
      <w:r w:rsidRPr="00025853">
        <w:rPr>
          <w:rFonts w:asciiTheme="minorHAnsi" w:hAnsiTheme="minorHAnsi"/>
          <w:sz w:val="20"/>
          <w:szCs w:val="20"/>
        </w:rPr>
        <w:br/>
        <w:t xml:space="preserve">    sårbarhetsanalysen </w:t>
      </w:r>
      <w:r w:rsidRPr="00025853">
        <w:rPr>
          <w:rFonts w:asciiTheme="minorHAnsi" w:hAnsiTheme="minorHAnsi"/>
          <w:sz w:val="20"/>
          <w:szCs w:val="20"/>
        </w:rPr>
        <w:br/>
        <w:t xml:space="preserve">e) plan for krisekommunikasjon med befolkningen, media og egne ansatte. </w:t>
      </w:r>
      <w:r w:rsidRPr="00025853">
        <w:rPr>
          <w:rFonts w:asciiTheme="minorHAnsi" w:hAnsiTheme="minorHAnsi"/>
          <w:sz w:val="20"/>
          <w:szCs w:val="20"/>
        </w:rPr>
        <w:br/>
      </w:r>
      <w:r w:rsidRPr="00025853">
        <w:rPr>
          <w:rFonts w:asciiTheme="minorHAnsi" w:hAnsiTheme="minorHAnsi"/>
          <w:sz w:val="20"/>
          <w:szCs w:val="20"/>
        </w:rPr>
        <w:br/>
        <w:t xml:space="preserve">Beredskapsplanen kan utarbeides som en handlingsdel til kommunedelplanen i henhold til plan- og bygningsloven.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sz w:val="20"/>
          <w:szCs w:val="20"/>
        </w:rPr>
        <w:t>§ 5. Samarbeid mellom kommuner</w:t>
      </w:r>
      <w:r w:rsidRPr="00025853">
        <w:rPr>
          <w:rFonts w:asciiTheme="minorHAnsi" w:hAnsiTheme="minorHAnsi"/>
          <w:sz w:val="20"/>
          <w:szCs w:val="20"/>
        </w:rPr>
        <w:t xml:space="preserve"> </w:t>
      </w:r>
      <w:r w:rsidRPr="00025853">
        <w:rPr>
          <w:rFonts w:asciiTheme="minorHAnsi" w:hAnsiTheme="minorHAnsi"/>
          <w:sz w:val="20"/>
          <w:szCs w:val="20"/>
        </w:rPr>
        <w:br/>
        <w:t xml:space="preserve">Der det er hensiktsmessig bør det etableres samarbeid mellom kommuner om lokale og regionale løsninger av forebyggende og beredskapsmessige oppgaver, med sikte på best mulig utnyttelse av de samlede ressurser. Hver kommune skal ha en egen beredskapsplan og helhetlig risiko- og sårbarhetsanalyse i henhold til forskriften.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sz w:val="20"/>
          <w:szCs w:val="20"/>
        </w:rPr>
        <w:t>§ 6. Oppdatering/revisjon</w:t>
      </w:r>
      <w:r w:rsidRPr="00025853">
        <w:rPr>
          <w:rFonts w:asciiTheme="minorHAnsi" w:hAnsiTheme="minorHAnsi"/>
          <w:sz w:val="20"/>
          <w:szCs w:val="20"/>
        </w:rPr>
        <w:t xml:space="preserve"> </w:t>
      </w:r>
      <w:r w:rsidRPr="00025853">
        <w:rPr>
          <w:rFonts w:asciiTheme="minorHAnsi" w:hAnsiTheme="minorHAnsi"/>
          <w:sz w:val="20"/>
          <w:szCs w:val="20"/>
        </w:rPr>
        <w:br/>
        <w:t xml:space="preserve">Risiko- og sårbarhetsanalysen skal oppdateres i takt med revisjon av kommunedelplaner, jf. lov 27. juni 2008 nr. 71 om planlegging og byggesaksbehandling (plan- og bygningsloven) § 11-4 første ledd, og for øvrig ved endringer i risiko- og sårbarhetsbildet. </w:t>
      </w:r>
      <w:r w:rsidRPr="00025853">
        <w:rPr>
          <w:rFonts w:asciiTheme="minorHAnsi" w:hAnsiTheme="minorHAnsi"/>
          <w:sz w:val="20"/>
          <w:szCs w:val="20"/>
        </w:rPr>
        <w:br/>
      </w:r>
      <w:r w:rsidRPr="00025853">
        <w:rPr>
          <w:rFonts w:asciiTheme="minorHAnsi" w:hAnsiTheme="minorHAnsi"/>
          <w:sz w:val="20"/>
          <w:szCs w:val="20"/>
        </w:rPr>
        <w:br/>
        <w:t xml:space="preserve">Kommunens beredskapsplan skal til enhver tid være oppdatert, og som et minimum revideres en gang pr. år. Av planen skal det fremgå hvem som har ansvaret for oppdatering av planen og når planen sist er oppdatert.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sz w:val="20"/>
          <w:szCs w:val="20"/>
        </w:rPr>
        <w:t>§ 7. Øvelser og opplæring</w:t>
      </w:r>
      <w:r w:rsidRPr="00025853">
        <w:rPr>
          <w:rFonts w:asciiTheme="minorHAnsi" w:hAnsiTheme="minorHAnsi"/>
          <w:sz w:val="20"/>
          <w:szCs w:val="20"/>
        </w:rPr>
        <w:t xml:space="preserve"> </w:t>
      </w:r>
      <w:r w:rsidRPr="00025853">
        <w:rPr>
          <w:rFonts w:asciiTheme="minorHAnsi" w:hAnsiTheme="minorHAnsi"/>
          <w:sz w:val="20"/>
          <w:szCs w:val="20"/>
        </w:rPr>
        <w:br/>
        <w:t xml:space="preserve">Kommunens beredskapsplan skal øves hvert annet år. Scenarioene for øvelsene bør hentes fra kommunens helhetlige risiko- og sårbarhetsanalyse. Kommunen skal øve sammen med andre kommuner og relevante aktører der valgt scenario og øvingsform gjør dette hensiktsmessig. Kommunen skal ha et system for opplæring som sikrer at alle som er tiltenkt en rolle i kommunens krisehåndtering har tilstrekkelige kvalifikasjoner.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sz w:val="20"/>
          <w:szCs w:val="20"/>
        </w:rPr>
        <w:t>§ 8. Evaluering etter øvelser og uønskede hendelser</w:t>
      </w:r>
      <w:r w:rsidRPr="00025853">
        <w:rPr>
          <w:rFonts w:asciiTheme="minorHAnsi" w:hAnsiTheme="minorHAnsi"/>
          <w:sz w:val="20"/>
          <w:szCs w:val="20"/>
        </w:rPr>
        <w:t xml:space="preserve"> </w:t>
      </w:r>
      <w:r w:rsidRPr="00025853">
        <w:rPr>
          <w:rFonts w:asciiTheme="minorHAnsi" w:hAnsiTheme="minorHAnsi"/>
          <w:sz w:val="20"/>
          <w:szCs w:val="20"/>
        </w:rPr>
        <w:br/>
        <w:t xml:space="preserve">Kommunen skal etter øvelser og uønskede hendelser evaluere krisehåndteringen. Der evalueringen gir grunnlag for det skal det foretas nødvendige endringer i risiko- og sårbarhetsanalysen og beredskapsplaner.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sz w:val="20"/>
          <w:szCs w:val="20"/>
        </w:rPr>
        <w:t>§ 9. Dokumentasjon</w:t>
      </w:r>
      <w:r w:rsidRPr="00025853">
        <w:rPr>
          <w:rFonts w:asciiTheme="minorHAnsi" w:hAnsiTheme="minorHAnsi"/>
          <w:sz w:val="20"/>
          <w:szCs w:val="20"/>
        </w:rPr>
        <w:t xml:space="preserve"> </w:t>
      </w:r>
      <w:r w:rsidRPr="00025853">
        <w:rPr>
          <w:rFonts w:asciiTheme="minorHAnsi" w:hAnsiTheme="minorHAnsi"/>
          <w:sz w:val="20"/>
          <w:szCs w:val="20"/>
        </w:rPr>
        <w:br/>
        <w:t xml:space="preserve">Kommunen skal kunne dokumentere skriftlig at forskriftens krav er oppfylt.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sz w:val="20"/>
          <w:szCs w:val="20"/>
        </w:rPr>
        <w:t>§ 10. Tilsyn</w:t>
      </w:r>
      <w:r w:rsidRPr="00025853">
        <w:rPr>
          <w:rFonts w:asciiTheme="minorHAnsi" w:hAnsiTheme="minorHAnsi"/>
          <w:sz w:val="20"/>
          <w:szCs w:val="20"/>
        </w:rPr>
        <w:t xml:space="preserve"> </w:t>
      </w:r>
      <w:r w:rsidRPr="00025853">
        <w:rPr>
          <w:rFonts w:asciiTheme="minorHAnsi" w:hAnsiTheme="minorHAnsi"/>
          <w:sz w:val="20"/>
          <w:szCs w:val="20"/>
        </w:rPr>
        <w:br/>
        <w:t xml:space="preserve">Statsforvalteren fører tilsyn med lovligheten av kommunens oppfyllelse av plikter etter denne forskriften. Tilsynet skal følge bestemmelse i kapittel 10A i lov 25. september 1992 nr. 107 om kommuner og fylkeskommuner (kommuneloven). </w:t>
      </w:r>
      <w:r w:rsidRPr="00025853">
        <w:rPr>
          <w:rFonts w:asciiTheme="minorHAnsi" w:hAnsiTheme="minorHAnsi"/>
          <w:sz w:val="20"/>
          <w:szCs w:val="20"/>
        </w:rPr>
        <w:br/>
      </w:r>
      <w:r w:rsidRPr="00025853">
        <w:rPr>
          <w:rFonts w:asciiTheme="minorHAnsi" w:hAnsiTheme="minorHAnsi"/>
          <w:sz w:val="20"/>
          <w:szCs w:val="20"/>
        </w:rPr>
        <w:br/>
      </w:r>
      <w:r w:rsidRPr="00025853">
        <w:rPr>
          <w:rFonts w:asciiTheme="minorHAnsi" w:hAnsiTheme="minorHAnsi"/>
          <w:b/>
          <w:color w:val="2F5496" w:themeColor="accent1" w:themeShade="BF"/>
          <w:sz w:val="20"/>
          <w:szCs w:val="20"/>
        </w:rPr>
        <w:t>Andre relevante lover og forskrifter</w:t>
      </w:r>
      <w:r w:rsidRPr="00025853">
        <w:rPr>
          <w:rFonts w:asciiTheme="minorHAnsi" w:hAnsiTheme="minorHAnsi"/>
          <w:color w:val="2F5496" w:themeColor="accent1" w:themeShade="BF"/>
          <w:sz w:val="20"/>
          <w:szCs w:val="20"/>
        </w:rPr>
        <w:t xml:space="preserve"> </w:t>
      </w:r>
      <w:r w:rsidRPr="00025853">
        <w:rPr>
          <w:rFonts w:asciiTheme="minorHAnsi" w:hAnsiTheme="minorHAnsi"/>
          <w:sz w:val="20"/>
          <w:szCs w:val="20"/>
        </w:rPr>
        <w:br/>
      </w:r>
      <w:r>
        <w:rPr>
          <w:rFonts w:asciiTheme="minorHAnsi" w:hAnsiTheme="minorHAnsi"/>
          <w:sz w:val="20"/>
          <w:szCs w:val="20"/>
        </w:rPr>
        <w:br/>
      </w:r>
      <w:r w:rsidRPr="00025853">
        <w:rPr>
          <w:rFonts w:asciiTheme="minorHAnsi" w:hAnsiTheme="minorHAnsi"/>
          <w:sz w:val="20"/>
          <w:szCs w:val="20"/>
        </w:rPr>
        <w:t xml:space="preserve">Det stilles krav til kommunenes beredskap også i flere andre lover og forskrifter (lenke til Lovdata i parentes): </w:t>
      </w:r>
      <w:r w:rsidR="007605E8">
        <w:rPr>
          <w:rFonts w:asciiTheme="minorHAnsi" w:hAnsiTheme="minorHAnsi"/>
          <w:sz w:val="20"/>
          <w:szCs w:val="20"/>
        </w:rPr>
        <w:br/>
      </w:r>
      <w:r w:rsidRPr="00025853">
        <w:rPr>
          <w:rFonts w:asciiTheme="minorHAnsi" w:hAnsiTheme="minorHAnsi"/>
          <w:sz w:val="20"/>
          <w:szCs w:val="20"/>
        </w:rPr>
        <w:br/>
        <w:t xml:space="preserve">LOV-1981-03-13 nr. 6 Lov om vern mot forurensninger og om avfall (Forurensningsloven) LOV-1994-08-05 nr. 55 Lov om vern mot smittsomme sykdommer (Smittevernloven) </w:t>
      </w:r>
      <w:r w:rsidRPr="00025853">
        <w:rPr>
          <w:rFonts w:asciiTheme="minorHAnsi" w:hAnsiTheme="minorHAnsi"/>
          <w:sz w:val="20"/>
          <w:szCs w:val="20"/>
        </w:rPr>
        <w:br/>
        <w:t xml:space="preserve">FOR-1996-12-06 nr. 1127 Forskrift om systematisk helse-, miljø- og sikkerhetsarbeid i </w:t>
      </w:r>
      <w:r w:rsidR="007605E8">
        <w:rPr>
          <w:rFonts w:asciiTheme="minorHAnsi" w:hAnsiTheme="minorHAnsi"/>
          <w:sz w:val="20"/>
          <w:szCs w:val="20"/>
        </w:rPr>
        <w:br/>
        <w:t xml:space="preserve">       </w:t>
      </w:r>
      <w:r w:rsidRPr="00025853">
        <w:rPr>
          <w:rFonts w:asciiTheme="minorHAnsi" w:hAnsiTheme="minorHAnsi"/>
          <w:sz w:val="20"/>
          <w:szCs w:val="20"/>
        </w:rPr>
        <w:t xml:space="preserve">virksomheter (Internkontrollforskriften) </w:t>
      </w:r>
      <w:r w:rsidRPr="00025853">
        <w:rPr>
          <w:rFonts w:asciiTheme="minorHAnsi" w:hAnsiTheme="minorHAnsi"/>
          <w:sz w:val="20"/>
          <w:szCs w:val="20"/>
        </w:rPr>
        <w:br/>
        <w:t xml:space="preserve">LOV-2000-05-12 nr. 36 Lov om strålevern og bruk av stråling (Strålevernloven) </w:t>
      </w:r>
      <w:r w:rsidRPr="00025853">
        <w:rPr>
          <w:rFonts w:asciiTheme="minorHAnsi" w:hAnsiTheme="minorHAnsi"/>
          <w:sz w:val="20"/>
          <w:szCs w:val="20"/>
        </w:rPr>
        <w:br/>
        <w:t xml:space="preserve">LOV-2000-06-23 nr. 56 Lov om helsemessig og sosial beredskap (Helseberedskapsloven) LOV-2000-11-24 nr. 82 Lov om vassdrag og grunnvann (Vannressursloven) </w:t>
      </w:r>
      <w:r w:rsidRPr="00025853">
        <w:rPr>
          <w:rFonts w:asciiTheme="minorHAnsi" w:hAnsiTheme="minorHAnsi"/>
          <w:sz w:val="20"/>
          <w:szCs w:val="20"/>
        </w:rPr>
        <w:br/>
        <w:t xml:space="preserve">LOV-2002-06-14 nr. 20 Lov om vern mot brann, eksplosjon og ulykker med farlig stoff og </w:t>
      </w:r>
      <w:r w:rsidR="007605E8">
        <w:rPr>
          <w:rFonts w:asciiTheme="minorHAnsi" w:hAnsiTheme="minorHAnsi"/>
          <w:sz w:val="20"/>
          <w:szCs w:val="20"/>
        </w:rPr>
        <w:br/>
        <w:t xml:space="preserve">       </w:t>
      </w:r>
      <w:r w:rsidRPr="00025853">
        <w:rPr>
          <w:rFonts w:asciiTheme="minorHAnsi" w:hAnsiTheme="minorHAnsi"/>
          <w:sz w:val="20"/>
          <w:szCs w:val="20"/>
        </w:rPr>
        <w:t xml:space="preserve">om brannvesenets redningsoppgaver (Brann- og eksplosjonsvernloven) </w:t>
      </w:r>
      <w:r w:rsidRPr="00025853">
        <w:rPr>
          <w:rFonts w:asciiTheme="minorHAnsi" w:hAnsiTheme="minorHAnsi"/>
          <w:sz w:val="20"/>
          <w:szCs w:val="20"/>
        </w:rPr>
        <w:br/>
        <w:t xml:space="preserve">LOV-2009-12-18 nr. 131 Lov om sosiale tjenester i arbeids- og velferdsforvaltningen </w:t>
      </w:r>
      <w:r w:rsidR="007605E8">
        <w:rPr>
          <w:rFonts w:asciiTheme="minorHAnsi" w:hAnsiTheme="minorHAnsi"/>
          <w:sz w:val="20"/>
          <w:szCs w:val="20"/>
        </w:rPr>
        <w:br/>
        <w:t xml:space="preserve">       </w:t>
      </w:r>
      <w:r w:rsidRPr="00025853">
        <w:rPr>
          <w:rFonts w:asciiTheme="minorHAnsi" w:hAnsiTheme="minorHAnsi"/>
          <w:sz w:val="20"/>
          <w:szCs w:val="20"/>
        </w:rPr>
        <w:t xml:space="preserve">(Sosialtjenesteloven) </w:t>
      </w:r>
      <w:r w:rsidRPr="00025853">
        <w:rPr>
          <w:rFonts w:asciiTheme="minorHAnsi" w:hAnsiTheme="minorHAnsi"/>
          <w:sz w:val="20"/>
          <w:szCs w:val="20"/>
        </w:rPr>
        <w:br/>
        <w:t xml:space="preserve">LOV-2011-06-24 nr. 29 Lov om folkehelsearbeid (Folkehelseloven) </w:t>
      </w:r>
      <w:r w:rsidRPr="00025853">
        <w:rPr>
          <w:rFonts w:asciiTheme="minorHAnsi" w:hAnsiTheme="minorHAnsi"/>
          <w:sz w:val="20"/>
          <w:szCs w:val="20"/>
        </w:rPr>
        <w:br/>
        <w:t xml:space="preserve">LOV-2011-12-16 nr. 65 Lov om næringsberedskap (Næringsberedskapsloven) </w:t>
      </w:r>
      <w:r w:rsidRPr="00025853">
        <w:rPr>
          <w:rFonts w:asciiTheme="minorHAnsi" w:hAnsiTheme="minorHAnsi"/>
          <w:sz w:val="20"/>
          <w:szCs w:val="20"/>
        </w:rPr>
        <w:br/>
        <w:t xml:space="preserve">LOV-2014-08-15 nr. 59 Lov om sikring mot naturskader (Lov om sikring mot naturskader) FOR-2002-06-26 nr. 729 Forskrift om organisering og dimensjonering av brannvesen </w:t>
      </w:r>
      <w:r w:rsidRPr="00025853">
        <w:rPr>
          <w:rFonts w:asciiTheme="minorHAnsi" w:hAnsiTheme="minorHAnsi"/>
          <w:sz w:val="20"/>
          <w:szCs w:val="20"/>
        </w:rPr>
        <w:br/>
        <w:t xml:space="preserve">FOR-2016-12-22 nr. 1868 Forskrift om vannforsyning og drikkevann </w:t>
      </w:r>
      <w:r w:rsidR="007605E8">
        <w:rPr>
          <w:rFonts w:asciiTheme="minorHAnsi" w:hAnsiTheme="minorHAnsi"/>
          <w:sz w:val="20"/>
          <w:szCs w:val="20"/>
        </w:rPr>
        <w:br/>
        <w:t xml:space="preserve">       </w:t>
      </w:r>
      <w:r w:rsidRPr="00025853">
        <w:rPr>
          <w:rFonts w:asciiTheme="minorHAnsi" w:hAnsiTheme="minorHAnsi"/>
          <w:sz w:val="20"/>
          <w:szCs w:val="20"/>
        </w:rPr>
        <w:t>(Drikkevannsforskriften)</w:t>
      </w:r>
    </w:p>
    <w:p w14:paraId="057678C0" w14:textId="77777777" w:rsidR="00025853" w:rsidRPr="00025853" w:rsidRDefault="00025853" w:rsidP="00025853">
      <w:pPr>
        <w:rPr>
          <w:rFonts w:asciiTheme="minorHAnsi" w:hAnsiTheme="minorHAnsi"/>
          <w:sz w:val="20"/>
          <w:szCs w:val="20"/>
        </w:rPr>
      </w:pPr>
    </w:p>
    <w:p w14:paraId="241CDC67" w14:textId="5AD7B4BE" w:rsidR="00025853" w:rsidRDefault="00025853" w:rsidP="00025853">
      <w:pPr>
        <w:rPr>
          <w:rFonts w:asciiTheme="minorHAnsi" w:hAnsiTheme="minorHAnsi"/>
          <w:sz w:val="20"/>
          <w:szCs w:val="20"/>
        </w:rPr>
      </w:pPr>
    </w:p>
    <w:p w14:paraId="203DD583" w14:textId="000C2AE4" w:rsidR="007605E8" w:rsidRDefault="007605E8" w:rsidP="00025853">
      <w:pPr>
        <w:rPr>
          <w:rFonts w:asciiTheme="minorHAnsi" w:hAnsiTheme="minorHAnsi"/>
          <w:sz w:val="20"/>
          <w:szCs w:val="20"/>
        </w:rPr>
      </w:pPr>
    </w:p>
    <w:p w14:paraId="6DD62120" w14:textId="0BAED21E" w:rsidR="007605E8" w:rsidRDefault="007605E8" w:rsidP="00025853">
      <w:pPr>
        <w:rPr>
          <w:rFonts w:asciiTheme="minorHAnsi" w:hAnsiTheme="minorHAnsi"/>
          <w:sz w:val="20"/>
          <w:szCs w:val="20"/>
        </w:rPr>
      </w:pPr>
    </w:p>
    <w:p w14:paraId="4CBF8537" w14:textId="72FE52F0" w:rsidR="007605E8" w:rsidRDefault="007605E8" w:rsidP="00025853">
      <w:pPr>
        <w:rPr>
          <w:rFonts w:asciiTheme="minorHAnsi" w:hAnsiTheme="minorHAnsi"/>
          <w:sz w:val="20"/>
          <w:szCs w:val="20"/>
        </w:rPr>
      </w:pPr>
    </w:p>
    <w:p w14:paraId="21C0C450" w14:textId="3EB96712" w:rsidR="007605E8" w:rsidRDefault="007605E8" w:rsidP="00025853">
      <w:pPr>
        <w:rPr>
          <w:rFonts w:asciiTheme="minorHAnsi" w:hAnsiTheme="minorHAnsi"/>
          <w:sz w:val="20"/>
          <w:szCs w:val="20"/>
        </w:rPr>
      </w:pPr>
    </w:p>
    <w:p w14:paraId="69B401F1" w14:textId="2126C165" w:rsidR="007605E8" w:rsidRDefault="007605E8" w:rsidP="00025853">
      <w:pPr>
        <w:rPr>
          <w:rFonts w:asciiTheme="minorHAnsi" w:hAnsiTheme="minorHAnsi"/>
          <w:sz w:val="20"/>
          <w:szCs w:val="20"/>
        </w:rPr>
      </w:pPr>
    </w:p>
    <w:p w14:paraId="66D60479" w14:textId="29CA4087" w:rsidR="007605E8" w:rsidRDefault="007605E8" w:rsidP="00025853">
      <w:pPr>
        <w:rPr>
          <w:rFonts w:asciiTheme="minorHAnsi" w:hAnsiTheme="minorHAnsi"/>
          <w:sz w:val="20"/>
          <w:szCs w:val="20"/>
        </w:rPr>
      </w:pPr>
    </w:p>
    <w:p w14:paraId="4F1A3DCE" w14:textId="7EBB372E" w:rsidR="007605E8" w:rsidRDefault="007605E8" w:rsidP="00025853">
      <w:pPr>
        <w:rPr>
          <w:rFonts w:asciiTheme="minorHAnsi" w:hAnsiTheme="minorHAnsi"/>
          <w:sz w:val="20"/>
          <w:szCs w:val="20"/>
        </w:rPr>
      </w:pPr>
    </w:p>
    <w:p w14:paraId="6F40D44C" w14:textId="28290C1F" w:rsidR="007605E8" w:rsidRDefault="007605E8" w:rsidP="00025853">
      <w:pPr>
        <w:rPr>
          <w:rFonts w:asciiTheme="minorHAnsi" w:hAnsiTheme="minorHAnsi"/>
          <w:sz w:val="20"/>
          <w:szCs w:val="20"/>
        </w:rPr>
      </w:pPr>
    </w:p>
    <w:p w14:paraId="49C2CCDD" w14:textId="28514394" w:rsidR="007605E8" w:rsidRDefault="007605E8" w:rsidP="00025853">
      <w:pPr>
        <w:rPr>
          <w:rFonts w:asciiTheme="minorHAnsi" w:hAnsiTheme="minorHAnsi"/>
          <w:sz w:val="20"/>
          <w:szCs w:val="20"/>
        </w:rPr>
      </w:pPr>
    </w:p>
    <w:p w14:paraId="509A3D1C" w14:textId="3FAED5D5" w:rsidR="007605E8" w:rsidRDefault="007605E8" w:rsidP="00025853">
      <w:pPr>
        <w:rPr>
          <w:rFonts w:asciiTheme="minorHAnsi" w:hAnsiTheme="minorHAnsi"/>
          <w:sz w:val="20"/>
          <w:szCs w:val="20"/>
        </w:rPr>
      </w:pPr>
    </w:p>
    <w:p w14:paraId="314E216C" w14:textId="02306EA3" w:rsidR="007605E8" w:rsidRDefault="007605E8" w:rsidP="00025853">
      <w:pPr>
        <w:rPr>
          <w:rFonts w:asciiTheme="minorHAnsi" w:hAnsiTheme="minorHAnsi"/>
          <w:sz w:val="20"/>
          <w:szCs w:val="20"/>
        </w:rPr>
      </w:pPr>
    </w:p>
    <w:p w14:paraId="171118A4" w14:textId="54B6F0AD" w:rsidR="007605E8" w:rsidRDefault="007605E8" w:rsidP="00025853">
      <w:pPr>
        <w:rPr>
          <w:rFonts w:asciiTheme="minorHAnsi" w:hAnsiTheme="minorHAnsi"/>
          <w:sz w:val="20"/>
          <w:szCs w:val="20"/>
        </w:rPr>
      </w:pPr>
    </w:p>
    <w:p w14:paraId="093C0E38" w14:textId="0695BAB4" w:rsidR="007605E8" w:rsidRDefault="007605E8" w:rsidP="00025853">
      <w:pPr>
        <w:rPr>
          <w:rFonts w:asciiTheme="minorHAnsi" w:hAnsiTheme="minorHAnsi"/>
          <w:sz w:val="20"/>
          <w:szCs w:val="20"/>
        </w:rPr>
      </w:pPr>
    </w:p>
    <w:p w14:paraId="392833DA" w14:textId="383B14AB" w:rsidR="007605E8" w:rsidRDefault="007605E8" w:rsidP="00025853">
      <w:pPr>
        <w:rPr>
          <w:rFonts w:asciiTheme="minorHAnsi" w:hAnsiTheme="minorHAnsi"/>
          <w:sz w:val="20"/>
          <w:szCs w:val="20"/>
        </w:rPr>
      </w:pPr>
    </w:p>
    <w:p w14:paraId="4D94A4A2" w14:textId="18C6FCFD" w:rsidR="007605E8" w:rsidRDefault="007605E8" w:rsidP="00025853">
      <w:pPr>
        <w:rPr>
          <w:rFonts w:asciiTheme="minorHAnsi" w:hAnsiTheme="minorHAnsi"/>
          <w:sz w:val="20"/>
          <w:szCs w:val="20"/>
        </w:rPr>
      </w:pPr>
    </w:p>
    <w:p w14:paraId="24E42C3C" w14:textId="5E436C14" w:rsidR="007605E8" w:rsidRDefault="007605E8" w:rsidP="00025853">
      <w:pPr>
        <w:rPr>
          <w:rFonts w:asciiTheme="minorHAnsi" w:hAnsiTheme="minorHAnsi"/>
          <w:sz w:val="20"/>
          <w:szCs w:val="20"/>
        </w:rPr>
      </w:pPr>
    </w:p>
    <w:p w14:paraId="5B96215B" w14:textId="3BE1CE91" w:rsidR="007605E8" w:rsidRDefault="007605E8" w:rsidP="00025853">
      <w:pPr>
        <w:rPr>
          <w:rFonts w:asciiTheme="minorHAnsi" w:hAnsiTheme="minorHAnsi"/>
          <w:sz w:val="20"/>
          <w:szCs w:val="20"/>
        </w:rPr>
      </w:pPr>
    </w:p>
    <w:p w14:paraId="60BE5B7D" w14:textId="0A94ECFF" w:rsidR="007605E8" w:rsidRDefault="007605E8" w:rsidP="00025853">
      <w:pPr>
        <w:rPr>
          <w:rFonts w:asciiTheme="minorHAnsi" w:hAnsiTheme="minorHAnsi"/>
          <w:sz w:val="20"/>
          <w:szCs w:val="20"/>
        </w:rPr>
      </w:pPr>
    </w:p>
    <w:p w14:paraId="0E54A4C4" w14:textId="5CCE4F19" w:rsidR="007605E8" w:rsidRDefault="007605E8" w:rsidP="00025853">
      <w:pPr>
        <w:rPr>
          <w:rFonts w:asciiTheme="minorHAnsi" w:hAnsiTheme="minorHAnsi"/>
          <w:sz w:val="20"/>
          <w:szCs w:val="20"/>
        </w:rPr>
      </w:pPr>
    </w:p>
    <w:p w14:paraId="71BD51C3" w14:textId="180494B9" w:rsidR="007605E8" w:rsidRDefault="007605E8" w:rsidP="00025853">
      <w:pPr>
        <w:rPr>
          <w:rFonts w:asciiTheme="minorHAnsi" w:hAnsiTheme="minorHAnsi"/>
          <w:sz w:val="20"/>
          <w:szCs w:val="20"/>
        </w:rPr>
      </w:pPr>
    </w:p>
    <w:p w14:paraId="02CA345C" w14:textId="318F08D8" w:rsidR="007605E8" w:rsidRDefault="007605E8" w:rsidP="00025853">
      <w:pPr>
        <w:rPr>
          <w:rFonts w:asciiTheme="minorHAnsi" w:hAnsiTheme="minorHAnsi"/>
          <w:sz w:val="20"/>
          <w:szCs w:val="20"/>
        </w:rPr>
      </w:pPr>
    </w:p>
    <w:p w14:paraId="57530BDA" w14:textId="48BED59A" w:rsidR="007605E8" w:rsidRDefault="007605E8" w:rsidP="00025853">
      <w:pPr>
        <w:rPr>
          <w:rFonts w:asciiTheme="minorHAnsi" w:hAnsiTheme="minorHAnsi"/>
          <w:sz w:val="20"/>
          <w:szCs w:val="20"/>
        </w:rPr>
      </w:pPr>
    </w:p>
    <w:p w14:paraId="5C154724" w14:textId="11D17DB7" w:rsidR="007605E8" w:rsidRDefault="007605E8" w:rsidP="00025853">
      <w:pPr>
        <w:rPr>
          <w:rFonts w:asciiTheme="minorHAnsi" w:hAnsiTheme="minorHAnsi"/>
          <w:sz w:val="20"/>
          <w:szCs w:val="20"/>
        </w:rPr>
      </w:pPr>
    </w:p>
    <w:p w14:paraId="2CD08BE1" w14:textId="64169B15" w:rsidR="007605E8" w:rsidRDefault="007605E8" w:rsidP="00025853">
      <w:pPr>
        <w:rPr>
          <w:rFonts w:asciiTheme="minorHAnsi" w:hAnsiTheme="minorHAnsi"/>
          <w:sz w:val="20"/>
          <w:szCs w:val="20"/>
        </w:rPr>
      </w:pPr>
    </w:p>
    <w:p w14:paraId="52484FAA" w14:textId="77777777" w:rsidR="007605E8" w:rsidRPr="00025853" w:rsidRDefault="007605E8" w:rsidP="00025853">
      <w:pPr>
        <w:rPr>
          <w:rFonts w:asciiTheme="minorHAnsi" w:hAnsiTheme="minorHAnsi"/>
          <w:sz w:val="20"/>
          <w:szCs w:val="20"/>
        </w:rPr>
      </w:pPr>
    </w:p>
    <w:p w14:paraId="6E994568" w14:textId="2ED2AD52" w:rsidR="0076552E" w:rsidRPr="00692127" w:rsidRDefault="007605E8" w:rsidP="000C4915">
      <w:pPr>
        <w:pStyle w:val="Overskrift1"/>
        <w:rPr>
          <w:rFonts w:asciiTheme="majorHAnsi" w:hAnsiTheme="majorHAnsi"/>
          <w:sz w:val="28"/>
        </w:rPr>
      </w:pPr>
      <w:bookmarkStart w:id="11" w:name="_Toc129347163"/>
      <w:r>
        <w:rPr>
          <w:rFonts w:asciiTheme="majorHAnsi" w:hAnsiTheme="majorHAnsi"/>
          <w:sz w:val="28"/>
        </w:rPr>
        <w:t>4</w:t>
      </w:r>
      <w:r w:rsidR="000C4915" w:rsidRPr="00692127">
        <w:rPr>
          <w:rFonts w:asciiTheme="majorHAnsi" w:hAnsiTheme="majorHAnsi"/>
          <w:sz w:val="28"/>
        </w:rPr>
        <w:t>. B</w:t>
      </w:r>
      <w:r w:rsidR="001062DF" w:rsidRPr="00692127">
        <w:rPr>
          <w:rFonts w:asciiTheme="majorHAnsi" w:hAnsiTheme="majorHAnsi"/>
          <w:sz w:val="28"/>
        </w:rPr>
        <w:t>eskrivelse av</w:t>
      </w:r>
      <w:r w:rsidR="0076552E" w:rsidRPr="00692127">
        <w:rPr>
          <w:rFonts w:asciiTheme="majorHAnsi" w:hAnsiTheme="majorHAnsi"/>
          <w:sz w:val="28"/>
        </w:rPr>
        <w:t xml:space="preserve"> kommunen som grunnlag for </w:t>
      </w:r>
      <w:r w:rsidR="000C4915" w:rsidRPr="00692127">
        <w:rPr>
          <w:rFonts w:asciiTheme="majorHAnsi" w:hAnsiTheme="majorHAnsi"/>
          <w:sz w:val="28"/>
        </w:rPr>
        <w:t xml:space="preserve"> </w:t>
      </w:r>
      <w:r w:rsidR="0076552E" w:rsidRPr="00692127">
        <w:rPr>
          <w:rFonts w:asciiTheme="majorHAnsi" w:hAnsiTheme="majorHAnsi"/>
          <w:sz w:val="28"/>
        </w:rPr>
        <w:t>analysearbeidet</w:t>
      </w:r>
      <w:bookmarkEnd w:id="10"/>
      <w:bookmarkEnd w:id="11"/>
      <w:r w:rsidR="00CE1852" w:rsidRPr="00692127">
        <w:rPr>
          <w:rFonts w:asciiTheme="majorHAnsi" w:hAnsiTheme="majorHAnsi"/>
          <w:sz w:val="28"/>
        </w:rPr>
        <w:br/>
      </w:r>
    </w:p>
    <w:p w14:paraId="0908A257" w14:textId="39FF6658" w:rsidR="0076552E"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 xml:space="preserve">Stange er en kommune i Innlandet fylke </w:t>
      </w:r>
      <w:r w:rsidR="00404ECD" w:rsidRPr="00292AC9">
        <w:rPr>
          <w:rFonts w:asciiTheme="minorHAnsi" w:hAnsiTheme="minorHAnsi" w:cs="Calibri"/>
          <w:sz w:val="20"/>
          <w:szCs w:val="20"/>
        </w:rPr>
        <w:t xml:space="preserve">og grenser til Hamar i nord, Løten i nordøst, Våler i øst, Nord-Odal i sør og Østre Toten i vest. Kommunen har et totalareal på 724, 27 km2. </w:t>
      </w:r>
      <w:r w:rsidR="00404ECD" w:rsidRPr="00292AC9">
        <w:rPr>
          <w:rFonts w:asciiTheme="minorHAnsi" w:hAnsiTheme="minorHAnsi" w:cs="Calibri"/>
          <w:sz w:val="20"/>
          <w:szCs w:val="20"/>
        </w:rPr>
        <w:br/>
        <w:t>Kommunesenteret er Stange sentrum, men kommunen har også en rekke mindre tettsteder/bygdesentre, som strekker seg fra Ottestad i Nord til Espa i</w:t>
      </w:r>
      <w:r w:rsidR="0058147B" w:rsidRPr="00292AC9">
        <w:rPr>
          <w:rFonts w:asciiTheme="minorHAnsi" w:hAnsiTheme="minorHAnsi" w:cs="Calibri"/>
          <w:sz w:val="20"/>
          <w:szCs w:val="20"/>
        </w:rPr>
        <w:t xml:space="preserve"> sør. </w:t>
      </w:r>
      <w:r w:rsidR="0058147B" w:rsidRPr="00292AC9">
        <w:rPr>
          <w:rFonts w:asciiTheme="minorHAnsi" w:hAnsiTheme="minorHAnsi" w:cs="Calibri"/>
          <w:sz w:val="20"/>
          <w:szCs w:val="20"/>
        </w:rPr>
        <w:br/>
        <w:t>Stange kommune har 21 295 innbyggere pr 2. kvartal 2022</w:t>
      </w:r>
      <w:r w:rsidR="00E10B14" w:rsidRPr="00292AC9">
        <w:rPr>
          <w:rStyle w:val="Fotnotereferanse"/>
          <w:rFonts w:asciiTheme="minorHAnsi" w:hAnsiTheme="minorHAnsi" w:cs="Calibri"/>
          <w:sz w:val="20"/>
          <w:szCs w:val="20"/>
        </w:rPr>
        <w:footnoteReference w:id="2"/>
      </w:r>
      <w:r w:rsidR="00404ECD" w:rsidRPr="00292AC9">
        <w:rPr>
          <w:rFonts w:asciiTheme="minorHAnsi" w:hAnsiTheme="minorHAnsi" w:cs="Calibri"/>
          <w:sz w:val="20"/>
          <w:szCs w:val="20"/>
        </w:rPr>
        <w:t>.</w:t>
      </w:r>
      <w:r w:rsidR="00CF7B51" w:rsidRPr="00292AC9">
        <w:rPr>
          <w:rFonts w:asciiTheme="minorHAnsi" w:hAnsiTheme="minorHAnsi" w:cs="Calibri"/>
          <w:sz w:val="20"/>
          <w:szCs w:val="20"/>
        </w:rPr>
        <w:t xml:space="preserve"> </w:t>
      </w:r>
      <w:r w:rsidR="00CF7B51" w:rsidRPr="00292AC9">
        <w:rPr>
          <w:rFonts w:asciiTheme="minorHAnsi" w:hAnsiTheme="minorHAnsi" w:cs="Calibri"/>
          <w:sz w:val="20"/>
          <w:szCs w:val="20"/>
        </w:rPr>
        <w:br/>
      </w:r>
    </w:p>
    <w:p w14:paraId="27C0E453" w14:textId="02CCAA3C" w:rsidR="00404ECD" w:rsidRPr="00292AC9" w:rsidRDefault="007605E8" w:rsidP="00404ECD">
      <w:pPr>
        <w:rPr>
          <w:rFonts w:asciiTheme="minorHAnsi" w:hAnsiTheme="minorHAnsi" w:cs="Calibri"/>
          <w:sz w:val="20"/>
          <w:szCs w:val="20"/>
        </w:rPr>
      </w:pPr>
      <w:r>
        <w:rPr>
          <w:rFonts w:asciiTheme="minorHAnsi" w:hAnsiTheme="minorHAnsi" w:cs="Calibri"/>
          <w:sz w:val="20"/>
          <w:szCs w:val="20"/>
        </w:rPr>
        <w:t xml:space="preserve">Stange har </w:t>
      </w:r>
      <w:r w:rsidR="00404ECD" w:rsidRPr="00292AC9">
        <w:rPr>
          <w:rFonts w:asciiTheme="minorHAnsi" w:hAnsiTheme="minorHAnsi" w:cs="Calibri"/>
          <w:sz w:val="20"/>
          <w:szCs w:val="20"/>
        </w:rPr>
        <w:t>over 900 hytter og fritidsboliger. Den største andel fritidsbebyggelse ligger ved Mjøsli, Granerudsjøen, Harasjøen og langs Mjøsa. Stange har ca. 60 km med strandlinje til Mjøsa.</w:t>
      </w:r>
    </w:p>
    <w:p w14:paraId="2B48AB50" w14:textId="77777777" w:rsidR="0076552E"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Gjennom kommunen i nord-sør retning går E6 og jernbane, med betydelig person- og godstrafikk. Etter utbygging av E6 til firefelts, er risikoen for trafikkulykker betydelig redusert. En stor del av jernbanesporet gjennom Stange ligger i områder som er vanskelig tilgjengelig for redningsmannskaper.</w:t>
      </w:r>
    </w:p>
    <w:p w14:paraId="594C5BD7" w14:textId="0A318744" w:rsidR="0076552E" w:rsidRPr="00292AC9" w:rsidRDefault="0076552E" w:rsidP="0076552E">
      <w:pPr>
        <w:rPr>
          <w:rFonts w:asciiTheme="minorHAnsi" w:hAnsiTheme="minorHAnsi" w:cs="Calibri"/>
          <w:sz w:val="20"/>
          <w:szCs w:val="20"/>
        </w:rPr>
      </w:pPr>
      <w:r w:rsidRPr="00292AC9">
        <w:rPr>
          <w:rFonts w:asciiTheme="minorHAnsi" w:hAnsiTheme="minorHAnsi" w:cs="Calibri"/>
          <w:sz w:val="20"/>
          <w:szCs w:val="20"/>
        </w:rPr>
        <w:t>S</w:t>
      </w:r>
      <w:r w:rsidR="00404ECD" w:rsidRPr="00292AC9">
        <w:rPr>
          <w:rFonts w:asciiTheme="minorHAnsi" w:hAnsiTheme="minorHAnsi" w:cs="Calibri"/>
          <w:sz w:val="20"/>
          <w:szCs w:val="20"/>
        </w:rPr>
        <w:t>tange er en</w:t>
      </w:r>
      <w:r w:rsidRPr="00292AC9">
        <w:rPr>
          <w:rFonts w:asciiTheme="minorHAnsi" w:hAnsiTheme="minorHAnsi" w:cs="Calibri"/>
          <w:sz w:val="20"/>
          <w:szCs w:val="20"/>
        </w:rPr>
        <w:t xml:space="preserve"> lan</w:t>
      </w:r>
      <w:r w:rsidR="00404ECD" w:rsidRPr="00292AC9">
        <w:rPr>
          <w:rFonts w:asciiTheme="minorHAnsi" w:hAnsiTheme="minorHAnsi" w:cs="Calibri"/>
          <w:sz w:val="20"/>
          <w:szCs w:val="20"/>
        </w:rPr>
        <w:t xml:space="preserve">dbrukskommune med et stort produksjonsvolum. Landbruk og Husdyrhold </w:t>
      </w:r>
      <w:r w:rsidRPr="00292AC9">
        <w:rPr>
          <w:rFonts w:asciiTheme="minorHAnsi" w:hAnsiTheme="minorHAnsi" w:cs="Calibri"/>
          <w:sz w:val="20"/>
          <w:szCs w:val="20"/>
        </w:rPr>
        <w:t xml:space="preserve">er i stor grad spredt over hele kommunen, men med en større tetthet i sentrale områder av kommunen. </w:t>
      </w:r>
    </w:p>
    <w:p w14:paraId="616C2DC1" w14:textId="77777777" w:rsidR="0076552E" w:rsidRPr="00292AC9" w:rsidRDefault="00CE1852" w:rsidP="0076552E">
      <w:pPr>
        <w:rPr>
          <w:rFonts w:asciiTheme="minorHAnsi" w:hAnsiTheme="minorHAnsi" w:cs="Calibri"/>
          <w:sz w:val="20"/>
          <w:szCs w:val="20"/>
        </w:rPr>
      </w:pPr>
      <w:r w:rsidRPr="00292AC9">
        <w:rPr>
          <w:rFonts w:asciiTheme="minorHAnsi" w:hAnsiTheme="minorHAnsi" w:cs="Calibri"/>
          <w:sz w:val="20"/>
          <w:szCs w:val="20"/>
        </w:rPr>
        <w:t>Stange</w:t>
      </w:r>
      <w:r w:rsidR="0076552E" w:rsidRPr="00292AC9">
        <w:rPr>
          <w:rFonts w:asciiTheme="minorHAnsi" w:hAnsiTheme="minorHAnsi" w:cs="Calibri"/>
          <w:sz w:val="20"/>
          <w:szCs w:val="20"/>
        </w:rPr>
        <w:t xml:space="preserve"> har et variert og omfattende næringsliv hvor de store næringsmiddelbedriftene og treindustrien dominerer, med en konsentrasjon av virksomheter beliggende langs E6 og jernbane. </w:t>
      </w:r>
    </w:p>
    <w:p w14:paraId="294E084B" w14:textId="77777777" w:rsidR="00692127" w:rsidRDefault="00CE1852" w:rsidP="000C4915">
      <w:pPr>
        <w:rPr>
          <w:rFonts w:asciiTheme="minorHAnsi" w:hAnsiTheme="minorHAnsi" w:cs="Calibri"/>
          <w:sz w:val="20"/>
          <w:szCs w:val="20"/>
        </w:rPr>
      </w:pPr>
      <w:r w:rsidRPr="00292AC9">
        <w:rPr>
          <w:rFonts w:asciiTheme="minorHAnsi" w:hAnsiTheme="minorHAnsi" w:cs="Calibri"/>
          <w:sz w:val="20"/>
          <w:szCs w:val="20"/>
        </w:rPr>
        <w:t>Stange</w:t>
      </w:r>
      <w:r w:rsidR="0076552E" w:rsidRPr="00292AC9">
        <w:rPr>
          <w:rFonts w:asciiTheme="minorHAnsi" w:hAnsiTheme="minorHAnsi" w:cs="Calibri"/>
          <w:sz w:val="20"/>
          <w:szCs w:val="20"/>
        </w:rPr>
        <w:t xml:space="preserve"> kommune ligger i en stabil værmessig del av landet, med få naturgitte utfordringer. Dog anses flom i Mjøsa</w:t>
      </w:r>
      <w:r w:rsidR="003A6C93" w:rsidRPr="00292AC9">
        <w:rPr>
          <w:rFonts w:asciiTheme="minorHAnsi" w:hAnsiTheme="minorHAnsi" w:cs="Calibri"/>
          <w:sz w:val="20"/>
          <w:szCs w:val="20"/>
        </w:rPr>
        <w:t>, elver og bekker,</w:t>
      </w:r>
      <w:r w:rsidR="0076552E" w:rsidRPr="00292AC9">
        <w:rPr>
          <w:rFonts w:asciiTheme="minorHAnsi" w:hAnsiTheme="minorHAnsi" w:cs="Calibri"/>
          <w:sz w:val="20"/>
          <w:szCs w:val="20"/>
        </w:rPr>
        <w:t xml:space="preserve"> isgang i elver og bekker, ekstremnedbør og overvannshåndtering, jord- og steinskred samt vind og tørke, å være relevante i en risiko- og sårbarhetsvurdering.</w:t>
      </w:r>
    </w:p>
    <w:p w14:paraId="0D13D180" w14:textId="43337CF8" w:rsidR="000C4915" w:rsidRPr="00292AC9" w:rsidRDefault="0076552E" w:rsidP="000C4915">
      <w:pPr>
        <w:rPr>
          <w:rFonts w:asciiTheme="minorHAnsi" w:hAnsiTheme="minorHAnsi" w:cs="Calibri"/>
          <w:sz w:val="20"/>
          <w:szCs w:val="20"/>
        </w:rPr>
      </w:pPr>
      <w:r w:rsidRPr="00292AC9">
        <w:rPr>
          <w:rFonts w:asciiTheme="minorHAnsi" w:hAnsiTheme="minorHAnsi" w:cs="Calibri"/>
          <w:sz w:val="20"/>
          <w:szCs w:val="20"/>
        </w:rPr>
        <w:t xml:space="preserve"> </w:t>
      </w:r>
      <w:bookmarkStart w:id="12" w:name="_Toc56165182"/>
    </w:p>
    <w:p w14:paraId="2972DE0C" w14:textId="73C2AF57" w:rsidR="00CE1852" w:rsidRPr="00292AC9" w:rsidRDefault="002101B9" w:rsidP="000C4915">
      <w:pPr>
        <w:pStyle w:val="Overskrift1"/>
        <w:rPr>
          <w:rFonts w:asciiTheme="minorHAnsi" w:eastAsiaTheme="minorHAnsi" w:hAnsiTheme="minorHAnsi" w:cstheme="minorBidi"/>
          <w:sz w:val="20"/>
          <w:szCs w:val="20"/>
        </w:rPr>
      </w:pPr>
      <w:bookmarkStart w:id="13" w:name="_Toc129347164"/>
      <w:r>
        <w:rPr>
          <w:rStyle w:val="Overskrift1Tegn"/>
          <w:rFonts w:asciiTheme="majorHAnsi" w:hAnsiTheme="majorHAnsi"/>
          <w:b/>
          <w:bCs/>
          <w:sz w:val="28"/>
        </w:rPr>
        <w:t>5</w:t>
      </w:r>
      <w:r w:rsidR="000C4915" w:rsidRPr="00692127">
        <w:rPr>
          <w:rStyle w:val="Overskrift1Tegn"/>
          <w:rFonts w:asciiTheme="majorHAnsi" w:hAnsiTheme="majorHAnsi"/>
          <w:b/>
          <w:bCs/>
          <w:sz w:val="28"/>
        </w:rPr>
        <w:t>. S</w:t>
      </w:r>
      <w:r w:rsidR="00CE1852" w:rsidRPr="00692127">
        <w:rPr>
          <w:rStyle w:val="Overskrift1Tegn"/>
          <w:rFonts w:asciiTheme="majorHAnsi" w:hAnsiTheme="majorHAnsi"/>
          <w:b/>
          <w:bCs/>
          <w:sz w:val="28"/>
        </w:rPr>
        <w:t>amfunnsverdier og konsekvenstyper</w:t>
      </w:r>
      <w:bookmarkStart w:id="14" w:name="_Toc56165183"/>
      <w:bookmarkEnd w:id="12"/>
      <w:r w:rsidR="0070075B" w:rsidRPr="00292AC9">
        <w:rPr>
          <w:rFonts w:eastAsia="Times New Roman" w:cs="Arial"/>
          <w:sz w:val="20"/>
          <w:szCs w:val="20"/>
          <w:lang w:eastAsia="nb-NO"/>
        </w:rPr>
        <w:br/>
      </w:r>
      <w:r w:rsidR="0070075B" w:rsidRPr="00292AC9">
        <w:rPr>
          <w:rFonts w:eastAsia="Times New Roman" w:cs="Arial"/>
          <w:sz w:val="20"/>
          <w:szCs w:val="20"/>
          <w:lang w:eastAsia="nb-NO"/>
        </w:rPr>
        <w:br/>
      </w:r>
      <w:r w:rsidR="00CE1852" w:rsidRPr="00292AC9">
        <w:rPr>
          <w:rFonts w:asciiTheme="minorHAnsi" w:hAnsiTheme="minorHAnsi"/>
          <w:sz w:val="20"/>
          <w:szCs w:val="20"/>
          <w:lang w:eastAsia="nb-NO"/>
        </w:rPr>
        <w:t>Viktige begreper</w:t>
      </w:r>
      <w:bookmarkEnd w:id="14"/>
      <w:r w:rsidR="003A6C93" w:rsidRPr="00292AC9">
        <w:rPr>
          <w:rFonts w:asciiTheme="minorHAnsi" w:hAnsiTheme="minorHAnsi"/>
          <w:sz w:val="20"/>
          <w:szCs w:val="20"/>
          <w:lang w:eastAsia="nb-NO"/>
        </w:rPr>
        <w:t>:</w:t>
      </w:r>
      <w:bookmarkEnd w:id="13"/>
    </w:p>
    <w:p w14:paraId="4BB8A116" w14:textId="77777777" w:rsidR="0070075B" w:rsidRPr="00292AC9" w:rsidRDefault="00CE1852" w:rsidP="00540372">
      <w:pPr>
        <w:pStyle w:val="Listeavsnitt"/>
        <w:numPr>
          <w:ilvl w:val="0"/>
          <w:numId w:val="20"/>
        </w:numPr>
        <w:rPr>
          <w:rFonts w:asciiTheme="minorHAnsi" w:hAnsiTheme="minorHAnsi"/>
          <w:sz w:val="20"/>
          <w:szCs w:val="20"/>
          <w:lang w:eastAsia="nb-NO"/>
        </w:rPr>
      </w:pPr>
      <w:r w:rsidRPr="00292AC9">
        <w:rPr>
          <w:rFonts w:asciiTheme="minorHAnsi" w:hAnsiTheme="minorHAnsi"/>
          <w:b/>
          <w:i/>
          <w:sz w:val="20"/>
          <w:szCs w:val="20"/>
          <w:lang w:eastAsia="nb-NO"/>
        </w:rPr>
        <w:t>Risiko</w:t>
      </w:r>
      <w:r w:rsidRPr="00292AC9">
        <w:rPr>
          <w:rFonts w:asciiTheme="minorHAnsi" w:hAnsiTheme="minorHAnsi"/>
          <w:sz w:val="20"/>
          <w:szCs w:val="20"/>
          <w:lang w:eastAsia="nb-NO"/>
        </w:rPr>
        <w:t xml:space="preserve"> er en vurdering av om en hendelse kan skje, hva konsekvensene vil bli og usikkerhet knyttet til dette. </w:t>
      </w:r>
    </w:p>
    <w:p w14:paraId="0994E70B" w14:textId="77777777" w:rsidR="0070075B" w:rsidRPr="00292AC9" w:rsidRDefault="00CE1852" w:rsidP="00540372">
      <w:pPr>
        <w:pStyle w:val="Listeavsnitt"/>
        <w:numPr>
          <w:ilvl w:val="0"/>
          <w:numId w:val="20"/>
        </w:numPr>
        <w:rPr>
          <w:rFonts w:asciiTheme="minorHAnsi" w:hAnsiTheme="minorHAnsi"/>
          <w:sz w:val="20"/>
          <w:szCs w:val="20"/>
          <w:lang w:eastAsia="nb-NO"/>
        </w:rPr>
      </w:pPr>
      <w:r w:rsidRPr="00292AC9">
        <w:rPr>
          <w:rFonts w:asciiTheme="minorHAnsi" w:hAnsiTheme="minorHAnsi"/>
          <w:b/>
          <w:i/>
          <w:sz w:val="20"/>
          <w:szCs w:val="20"/>
          <w:lang w:eastAsia="nb-NO"/>
        </w:rPr>
        <w:t>Sannsynlighet</w:t>
      </w:r>
      <w:r w:rsidRPr="00292AC9">
        <w:rPr>
          <w:rFonts w:asciiTheme="minorHAnsi" w:hAnsiTheme="minorHAnsi"/>
          <w:sz w:val="20"/>
          <w:szCs w:val="20"/>
          <w:lang w:eastAsia="nb-NO"/>
        </w:rPr>
        <w:t xml:space="preserve"> brukes som mål på hvor trolig det er at en bestemt hendelse vil inntreffe innenfor et gitt tidsrom basert på gitt kunnskap, som ofte er basert på forutsetninger og antakelser. Usikkerhet om sannsynlighet og fa</w:t>
      </w:r>
      <w:r w:rsidR="00404ECD" w:rsidRPr="00292AC9">
        <w:rPr>
          <w:rFonts w:asciiTheme="minorHAnsi" w:hAnsiTheme="minorHAnsi"/>
          <w:sz w:val="20"/>
          <w:szCs w:val="20"/>
          <w:lang w:eastAsia="nb-NO"/>
        </w:rPr>
        <w:t xml:space="preserve">ktum er veiet i konklusjonene. </w:t>
      </w:r>
    </w:p>
    <w:p w14:paraId="6AF9B96E" w14:textId="77777777" w:rsidR="0070075B" w:rsidRPr="00292AC9" w:rsidRDefault="00CE1852" w:rsidP="00540372">
      <w:pPr>
        <w:pStyle w:val="Listeavsnitt"/>
        <w:numPr>
          <w:ilvl w:val="0"/>
          <w:numId w:val="20"/>
        </w:numPr>
        <w:rPr>
          <w:rFonts w:asciiTheme="minorHAnsi" w:hAnsiTheme="minorHAnsi"/>
          <w:sz w:val="20"/>
          <w:szCs w:val="20"/>
          <w:lang w:eastAsia="nb-NO"/>
        </w:rPr>
      </w:pPr>
      <w:r w:rsidRPr="00292AC9">
        <w:rPr>
          <w:rFonts w:asciiTheme="minorHAnsi" w:hAnsiTheme="minorHAnsi"/>
          <w:b/>
          <w:i/>
          <w:sz w:val="20"/>
          <w:szCs w:val="20"/>
          <w:lang w:eastAsia="nb-NO"/>
        </w:rPr>
        <w:t>Sårbarhet</w:t>
      </w:r>
      <w:r w:rsidRPr="00292AC9">
        <w:rPr>
          <w:rFonts w:asciiTheme="minorHAnsi" w:hAnsiTheme="minorHAnsi"/>
          <w:i/>
          <w:sz w:val="20"/>
          <w:szCs w:val="20"/>
          <w:lang w:eastAsia="nb-NO"/>
        </w:rPr>
        <w:t xml:space="preserve"> </w:t>
      </w:r>
      <w:r w:rsidRPr="00292AC9">
        <w:rPr>
          <w:rFonts w:asciiTheme="minorHAnsi" w:hAnsiTheme="minorHAnsi"/>
          <w:sz w:val="20"/>
          <w:szCs w:val="20"/>
          <w:lang w:eastAsia="nb-NO"/>
        </w:rPr>
        <w:t>er et utrykk for de problemer «et system», får med å fungere når det utsettes for en uønsket hendelse, samt de problemer systemet får med å gjenoppta sin virksomhet etter at hendelsen har inntruffet (NOU 2000:24). Sårbarhet sier med andre ord noe om hvilken evne systemet har til å motstå en hendelse, og systemets evne til å tåle en hendelse hvis den først inntreffer. Et system kan i denne sammenheng være både tekniske- og større organisa</w:t>
      </w:r>
      <w:r w:rsidR="00404ECD" w:rsidRPr="00292AC9">
        <w:rPr>
          <w:rFonts w:asciiTheme="minorHAnsi" w:hAnsiTheme="minorHAnsi"/>
          <w:sz w:val="20"/>
          <w:szCs w:val="20"/>
          <w:lang w:eastAsia="nb-NO"/>
        </w:rPr>
        <w:t xml:space="preserve">toriske systemer i en kommune. </w:t>
      </w:r>
    </w:p>
    <w:p w14:paraId="43104566" w14:textId="6797A166" w:rsidR="0070075B" w:rsidRPr="00292AC9" w:rsidRDefault="00CE1852" w:rsidP="00540372">
      <w:pPr>
        <w:pStyle w:val="Listeavsnitt"/>
        <w:numPr>
          <w:ilvl w:val="0"/>
          <w:numId w:val="20"/>
        </w:numPr>
        <w:rPr>
          <w:rFonts w:asciiTheme="minorHAnsi" w:hAnsiTheme="minorHAnsi" w:cs="Calibri"/>
          <w:sz w:val="20"/>
          <w:szCs w:val="20"/>
          <w:lang w:eastAsia="nb-NO"/>
        </w:rPr>
      </w:pPr>
      <w:r w:rsidRPr="00292AC9">
        <w:rPr>
          <w:rFonts w:asciiTheme="minorHAnsi" w:hAnsiTheme="minorHAnsi"/>
          <w:b/>
          <w:i/>
          <w:sz w:val="20"/>
          <w:szCs w:val="20"/>
          <w:lang w:eastAsia="nb-NO"/>
        </w:rPr>
        <w:t>Kritiske samfunnsfunksjoner</w:t>
      </w:r>
      <w:r w:rsidRPr="00292AC9">
        <w:rPr>
          <w:rFonts w:asciiTheme="minorHAnsi" w:hAnsiTheme="minorHAnsi"/>
          <w:b/>
          <w:sz w:val="20"/>
          <w:szCs w:val="20"/>
          <w:lang w:eastAsia="nb-NO"/>
        </w:rPr>
        <w:t xml:space="preserve"> </w:t>
      </w:r>
      <w:r w:rsidRPr="00292AC9">
        <w:rPr>
          <w:rFonts w:asciiTheme="minorHAnsi" w:hAnsiTheme="minorHAnsi"/>
          <w:sz w:val="20"/>
          <w:szCs w:val="20"/>
          <w:lang w:eastAsia="nb-NO"/>
        </w:rPr>
        <w:t xml:space="preserve">er oppgaver som samfunnet må opprettholde for å ivareta befolkningens sikkerhet og trygghet. Dette er leveranser som dekker befolkningens grunnleggende behov. Mat, drikke, varme og helsetjenester er eksempler på dette. Svikt i kritiske samfunnsfunksjoner kan forsterke konsekvensene av en hendelse og skape </w:t>
      </w:r>
      <w:r w:rsidRPr="00292AC9">
        <w:rPr>
          <w:rFonts w:asciiTheme="minorHAnsi" w:hAnsiTheme="minorHAnsi" w:cs="Calibri"/>
          <w:sz w:val="20"/>
          <w:szCs w:val="20"/>
          <w:lang w:eastAsia="nb-NO"/>
        </w:rPr>
        <w:t xml:space="preserve">følgehendelser som igjen får nye konsekvenser, for eksempel bortfall av datakommunikasjon, - som følge av bortfall av </w:t>
      </w:r>
      <w:r w:rsidR="00404ECD" w:rsidRPr="00292AC9">
        <w:rPr>
          <w:rFonts w:asciiTheme="minorHAnsi" w:hAnsiTheme="minorHAnsi" w:cs="Calibri"/>
          <w:sz w:val="20"/>
          <w:szCs w:val="20"/>
          <w:lang w:eastAsia="nb-NO"/>
        </w:rPr>
        <w:t>energi - som følge av en storm.</w:t>
      </w:r>
    </w:p>
    <w:p w14:paraId="3F17BEB1" w14:textId="77777777" w:rsidR="003A6C93" w:rsidRPr="00292AC9" w:rsidRDefault="003A6C93" w:rsidP="00CF7B51">
      <w:pPr>
        <w:ind w:left="360"/>
        <w:rPr>
          <w:rFonts w:asciiTheme="minorHAnsi" w:hAnsiTheme="minorHAnsi" w:cs="Calibri"/>
          <w:sz w:val="20"/>
          <w:szCs w:val="20"/>
          <w:lang w:eastAsia="nb-NO"/>
        </w:rPr>
      </w:pPr>
    </w:p>
    <w:p w14:paraId="1C26235E" w14:textId="1DD9AEB6" w:rsidR="001062DF" w:rsidRPr="00292AC9" w:rsidRDefault="00CE1852" w:rsidP="00540372">
      <w:pPr>
        <w:pStyle w:val="Listeavsnitt"/>
        <w:numPr>
          <w:ilvl w:val="0"/>
          <w:numId w:val="20"/>
        </w:numPr>
        <w:rPr>
          <w:rFonts w:asciiTheme="minorHAnsi" w:hAnsiTheme="minorHAnsi" w:cs="Calibri"/>
          <w:sz w:val="20"/>
          <w:szCs w:val="20"/>
          <w:lang w:eastAsia="nb-NO"/>
        </w:rPr>
      </w:pPr>
      <w:r w:rsidRPr="00292AC9">
        <w:rPr>
          <w:rFonts w:asciiTheme="minorHAnsi" w:hAnsiTheme="minorHAnsi" w:cs="Calibri"/>
          <w:b/>
          <w:i/>
          <w:sz w:val="20"/>
          <w:szCs w:val="20"/>
          <w:lang w:eastAsia="nb-NO"/>
        </w:rPr>
        <w:t>Omdømme som faktor i ROS-analysen</w:t>
      </w:r>
      <w:r w:rsidR="001062DF" w:rsidRPr="00292AC9">
        <w:rPr>
          <w:rFonts w:asciiTheme="minorHAnsi" w:hAnsiTheme="minorHAnsi" w:cs="Calibri"/>
          <w:sz w:val="20"/>
          <w:szCs w:val="20"/>
          <w:lang w:eastAsia="nb-NO"/>
        </w:rPr>
        <w:br/>
      </w:r>
      <w:r w:rsidR="001062DF" w:rsidRPr="00292AC9">
        <w:rPr>
          <w:rFonts w:asciiTheme="minorHAnsi" w:hAnsiTheme="minorHAnsi" w:cs="Calibri"/>
          <w:sz w:val="20"/>
          <w:szCs w:val="20"/>
        </w:rPr>
        <w:t xml:space="preserve">Alle uønskede hendelser kan ha som konsekvens at enhetens eller kommunens omdømme blir påvirket. </w:t>
      </w:r>
      <w:r w:rsidR="001062DF" w:rsidRPr="00292AC9">
        <w:rPr>
          <w:rFonts w:asciiTheme="minorHAnsi" w:hAnsiTheme="minorHAnsi" w:cs="Calibri"/>
          <w:sz w:val="20"/>
          <w:szCs w:val="20"/>
          <w:u w:val="single"/>
        </w:rPr>
        <w:t xml:space="preserve">Måten man håndterer hendelsen på, kan ofte ha vel så stor betydning som hendelsen i seg selv. Ved rask, riktig og god kommunikasjon, ivaretakelse av skadelidte og eventuell effektiv evakuering, så vil uønskede hendelser normalt ikke påvirke kommunens omdømme negativt. </w:t>
      </w:r>
    </w:p>
    <w:p w14:paraId="76250A2B" w14:textId="2A13118D" w:rsidR="00CE1852" w:rsidRPr="00292AC9" w:rsidRDefault="00CE1852" w:rsidP="00CE1852">
      <w:pPr>
        <w:rPr>
          <w:rFonts w:asciiTheme="minorHAnsi" w:eastAsia="Times New Roman" w:hAnsiTheme="minorHAnsi" w:cs="Calibri"/>
          <w:sz w:val="20"/>
          <w:szCs w:val="20"/>
          <w:lang w:eastAsia="nb-NO"/>
        </w:rPr>
      </w:pPr>
      <w:r w:rsidRPr="00292AC9">
        <w:rPr>
          <w:rFonts w:asciiTheme="minorHAnsi" w:eastAsia="Times New Roman" w:hAnsiTheme="minorHAnsi" w:cs="Calibri"/>
          <w:b/>
          <w:sz w:val="20"/>
          <w:szCs w:val="20"/>
          <w:lang w:eastAsia="nb-NO"/>
        </w:rPr>
        <w:t>Helhetlig ROS</w:t>
      </w:r>
      <w:r w:rsidRPr="00292AC9">
        <w:rPr>
          <w:rFonts w:asciiTheme="minorHAnsi" w:eastAsia="Times New Roman" w:hAnsiTheme="minorHAnsi" w:cs="Calibri"/>
          <w:sz w:val="20"/>
          <w:szCs w:val="20"/>
          <w:lang w:eastAsia="nb-NO"/>
        </w:rPr>
        <w:t xml:space="preserve"> er en vurdering av: </w:t>
      </w:r>
    </w:p>
    <w:p w14:paraId="06040631" w14:textId="77777777" w:rsidR="00CE1852" w:rsidRPr="00292AC9" w:rsidRDefault="00CE1852" w:rsidP="00540372">
      <w:pPr>
        <w:numPr>
          <w:ilvl w:val="0"/>
          <w:numId w:val="2"/>
        </w:numPr>
        <w:spacing w:after="0"/>
        <w:contextualSpacing/>
        <w:rPr>
          <w:rFonts w:asciiTheme="minorHAnsi" w:eastAsia="Times New Roman" w:hAnsiTheme="minorHAnsi" w:cs="Calibri"/>
          <w:sz w:val="20"/>
          <w:szCs w:val="20"/>
          <w:lang w:eastAsia="nb-NO"/>
        </w:rPr>
      </w:pPr>
      <w:r w:rsidRPr="00292AC9">
        <w:rPr>
          <w:rFonts w:asciiTheme="minorHAnsi" w:eastAsia="Times New Roman" w:hAnsiTheme="minorHAnsi" w:cs="Calibri"/>
          <w:sz w:val="20"/>
          <w:szCs w:val="20"/>
          <w:lang w:eastAsia="nb-NO"/>
        </w:rPr>
        <w:t>Hvilke uønskede hendelser som kan skje.</w:t>
      </w:r>
    </w:p>
    <w:p w14:paraId="636E2EEF" w14:textId="77777777" w:rsidR="00CE1852" w:rsidRPr="00292AC9" w:rsidRDefault="00CE1852" w:rsidP="00540372">
      <w:pPr>
        <w:numPr>
          <w:ilvl w:val="0"/>
          <w:numId w:val="2"/>
        </w:numPr>
        <w:spacing w:after="0"/>
        <w:contextualSpacing/>
        <w:rPr>
          <w:rFonts w:asciiTheme="minorHAnsi" w:eastAsia="Times New Roman" w:hAnsiTheme="minorHAnsi" w:cs="Calibri"/>
          <w:sz w:val="20"/>
          <w:szCs w:val="20"/>
          <w:lang w:eastAsia="nb-NO"/>
        </w:rPr>
      </w:pPr>
      <w:r w:rsidRPr="00292AC9">
        <w:rPr>
          <w:rFonts w:asciiTheme="minorHAnsi" w:eastAsia="Times New Roman" w:hAnsiTheme="minorHAnsi" w:cs="Calibri"/>
          <w:sz w:val="20"/>
          <w:szCs w:val="20"/>
          <w:lang w:eastAsia="nb-NO"/>
        </w:rPr>
        <w:t>Sannsynlighet for at en slik hendelse vil inntreffe.</w:t>
      </w:r>
    </w:p>
    <w:p w14:paraId="150B7C51" w14:textId="77777777" w:rsidR="00CE1852" w:rsidRPr="00292AC9" w:rsidRDefault="00CE1852" w:rsidP="00540372">
      <w:pPr>
        <w:numPr>
          <w:ilvl w:val="0"/>
          <w:numId w:val="2"/>
        </w:numPr>
        <w:spacing w:after="0"/>
        <w:contextualSpacing/>
        <w:rPr>
          <w:rFonts w:asciiTheme="minorHAnsi" w:eastAsia="Times New Roman" w:hAnsiTheme="minorHAnsi" w:cs="Calibri"/>
          <w:sz w:val="20"/>
          <w:szCs w:val="20"/>
          <w:lang w:eastAsia="nb-NO"/>
        </w:rPr>
      </w:pPr>
      <w:r w:rsidRPr="00292AC9">
        <w:rPr>
          <w:rFonts w:asciiTheme="minorHAnsi" w:eastAsia="Times New Roman" w:hAnsiTheme="minorHAnsi" w:cs="Calibri"/>
          <w:sz w:val="20"/>
          <w:szCs w:val="20"/>
          <w:lang w:eastAsia="nb-NO"/>
        </w:rPr>
        <w:t>Sårbarhet ved systemer som påvirker sannsynlighet og konsekvens.</w:t>
      </w:r>
    </w:p>
    <w:p w14:paraId="4B89B9C4" w14:textId="77777777" w:rsidR="0070075B" w:rsidRPr="00292AC9" w:rsidRDefault="00CE1852" w:rsidP="00540372">
      <w:pPr>
        <w:pStyle w:val="Listeavsnitt"/>
        <w:numPr>
          <w:ilvl w:val="0"/>
          <w:numId w:val="2"/>
        </w:numPr>
        <w:spacing w:after="160" w:line="259" w:lineRule="auto"/>
        <w:rPr>
          <w:rFonts w:asciiTheme="minorHAnsi" w:eastAsia="Times New Roman" w:hAnsiTheme="minorHAnsi" w:cs="Calibri"/>
          <w:sz w:val="20"/>
          <w:szCs w:val="20"/>
          <w:lang w:eastAsia="nb-NO"/>
        </w:rPr>
      </w:pPr>
      <w:r w:rsidRPr="00292AC9">
        <w:rPr>
          <w:rFonts w:asciiTheme="minorHAnsi" w:eastAsia="Times New Roman" w:hAnsiTheme="minorHAnsi" w:cs="Calibri"/>
          <w:sz w:val="20"/>
          <w:szCs w:val="20"/>
          <w:lang w:eastAsia="nb-NO"/>
        </w:rPr>
        <w:t>Hvilke konsekvenser en hendelse vil få.</w:t>
      </w:r>
      <w:r w:rsidRPr="00292AC9">
        <w:rPr>
          <w:rFonts w:asciiTheme="minorHAnsi" w:hAnsiTheme="minorHAnsi" w:cs="Calibri"/>
          <w:sz w:val="20"/>
          <w:szCs w:val="20"/>
        </w:rPr>
        <w:t xml:space="preserve"> </w:t>
      </w:r>
    </w:p>
    <w:p w14:paraId="7D7B9903" w14:textId="2A68797E" w:rsidR="00692127" w:rsidRPr="00626BCA" w:rsidRDefault="00CE1852" w:rsidP="00626BCA">
      <w:pPr>
        <w:pStyle w:val="Listeavsnitt"/>
        <w:numPr>
          <w:ilvl w:val="0"/>
          <w:numId w:val="2"/>
        </w:numPr>
        <w:spacing w:after="160" w:line="259" w:lineRule="auto"/>
        <w:rPr>
          <w:rFonts w:asciiTheme="majorHAnsi" w:eastAsia="Times New Roman" w:hAnsiTheme="majorHAnsi" w:cs="Calibri"/>
          <w:sz w:val="28"/>
          <w:szCs w:val="28"/>
          <w:lang w:eastAsia="nb-NO"/>
        </w:rPr>
      </w:pPr>
      <w:r w:rsidRPr="00292AC9">
        <w:rPr>
          <w:rFonts w:asciiTheme="minorHAnsi" w:eastAsia="Times New Roman" w:hAnsiTheme="minorHAnsi" w:cs="Calibri"/>
          <w:sz w:val="20"/>
          <w:szCs w:val="20"/>
          <w:lang w:eastAsia="nb-NO"/>
        </w:rPr>
        <w:t>Graden av usikkerhet knyttet til vurderinger eller kunnskap vi har om det som skal vurderes.</w:t>
      </w:r>
      <w:r w:rsidRPr="00292AC9">
        <w:rPr>
          <w:rFonts w:asciiTheme="minorHAnsi" w:eastAsia="Times New Roman" w:hAnsiTheme="minorHAnsi" w:cs="Arial"/>
          <w:sz w:val="20"/>
          <w:szCs w:val="20"/>
          <w:lang w:eastAsia="nb-NO"/>
        </w:rPr>
        <w:t xml:space="preserve"> </w:t>
      </w:r>
      <w:r w:rsidR="003A6C93" w:rsidRPr="00292AC9">
        <w:rPr>
          <w:rFonts w:asciiTheme="minorHAnsi" w:eastAsia="Times New Roman" w:hAnsiTheme="minorHAnsi" w:cs="Arial"/>
          <w:sz w:val="20"/>
          <w:szCs w:val="20"/>
          <w:lang w:eastAsia="nb-NO"/>
        </w:rPr>
        <w:br/>
      </w:r>
    </w:p>
    <w:p w14:paraId="080889E5" w14:textId="18E79ECA" w:rsidR="00CE1852" w:rsidRPr="00692127" w:rsidRDefault="002101B9" w:rsidP="00E60AB6">
      <w:pPr>
        <w:pStyle w:val="Overskrift2"/>
        <w:keepLines w:val="0"/>
        <w:spacing w:before="240" w:after="60"/>
        <w:rPr>
          <w:rFonts w:asciiTheme="majorHAnsi" w:hAnsiTheme="majorHAnsi"/>
          <w:szCs w:val="28"/>
          <w:lang w:eastAsia="nb-NO"/>
        </w:rPr>
      </w:pPr>
      <w:bookmarkStart w:id="15" w:name="_Toc56165184"/>
      <w:bookmarkStart w:id="16" w:name="_Toc129347165"/>
      <w:r>
        <w:rPr>
          <w:rFonts w:asciiTheme="majorHAnsi" w:hAnsiTheme="majorHAnsi"/>
          <w:szCs w:val="28"/>
          <w:lang w:eastAsia="nb-NO"/>
        </w:rPr>
        <w:t>6</w:t>
      </w:r>
      <w:r w:rsidR="00E60AB6" w:rsidRPr="00692127">
        <w:rPr>
          <w:rFonts w:asciiTheme="majorHAnsi" w:hAnsiTheme="majorHAnsi"/>
          <w:szCs w:val="28"/>
          <w:lang w:eastAsia="nb-NO"/>
        </w:rPr>
        <w:t xml:space="preserve">. </w:t>
      </w:r>
      <w:r w:rsidR="00CE1852" w:rsidRPr="00692127">
        <w:rPr>
          <w:rFonts w:asciiTheme="majorHAnsi" w:hAnsiTheme="majorHAnsi"/>
          <w:szCs w:val="28"/>
          <w:lang w:eastAsia="nb-NO"/>
        </w:rPr>
        <w:t>Metode</w:t>
      </w:r>
      <w:bookmarkEnd w:id="15"/>
      <w:bookmarkEnd w:id="16"/>
    </w:p>
    <w:p w14:paraId="5CDAB36B" w14:textId="67BC8939" w:rsidR="00CE1852" w:rsidRPr="00292AC9" w:rsidRDefault="00CE1852" w:rsidP="00CE1852">
      <w:pPr>
        <w:rPr>
          <w:rFonts w:asciiTheme="minorHAnsi" w:hAnsiTheme="minorHAnsi" w:cs="Calibri"/>
          <w:sz w:val="20"/>
          <w:szCs w:val="20"/>
          <w:lang w:eastAsia="nb-NO"/>
        </w:rPr>
      </w:pPr>
      <w:r w:rsidRPr="00292AC9">
        <w:rPr>
          <w:rFonts w:asciiTheme="minorHAnsi" w:hAnsiTheme="minorHAnsi" w:cs="Calibri"/>
          <w:sz w:val="20"/>
          <w:szCs w:val="20"/>
          <w:lang w:eastAsia="nb-NO"/>
        </w:rPr>
        <w:t>Metoden som er valgt følger DSB Veileder til helhetlig risiko- og sårbarhetsanalyse i kommunen</w:t>
      </w:r>
      <w:r w:rsidR="00E10B14" w:rsidRPr="00292AC9">
        <w:rPr>
          <w:rStyle w:val="Fotnotereferanse"/>
          <w:rFonts w:asciiTheme="minorHAnsi" w:hAnsiTheme="minorHAnsi" w:cs="Calibri"/>
          <w:sz w:val="20"/>
          <w:szCs w:val="20"/>
          <w:lang w:eastAsia="nb-NO"/>
        </w:rPr>
        <w:footnoteReference w:id="3"/>
      </w:r>
      <w:r w:rsidRPr="00292AC9">
        <w:rPr>
          <w:rFonts w:asciiTheme="minorHAnsi" w:hAnsiTheme="minorHAnsi" w:cs="Calibri"/>
          <w:sz w:val="20"/>
          <w:szCs w:val="20"/>
          <w:lang w:eastAsia="nb-NO"/>
        </w:rPr>
        <w:t xml:space="preserve">. </w:t>
      </w:r>
      <w:r w:rsidRPr="00292AC9">
        <w:rPr>
          <w:rFonts w:asciiTheme="minorHAnsi" w:eastAsia="Times New Roman" w:hAnsiTheme="minorHAnsi" w:cs="Calibri"/>
          <w:b/>
          <w:i/>
          <w:sz w:val="20"/>
          <w:szCs w:val="20"/>
          <w:lang w:eastAsia="nb-NO"/>
        </w:rPr>
        <w:t>Samfunnsverdier</w:t>
      </w:r>
      <w:r w:rsidRPr="00292AC9">
        <w:rPr>
          <w:rFonts w:asciiTheme="minorHAnsi" w:eastAsia="Times New Roman" w:hAnsiTheme="minorHAnsi" w:cs="Calibri"/>
          <w:sz w:val="20"/>
          <w:szCs w:val="20"/>
          <w:lang w:eastAsia="nb-NO"/>
        </w:rPr>
        <w:t xml:space="preserve"> angis inndelt i 4 kategorier, med tilhørende konsekvenstyper. For Stange kommune, som er en mellomstor norsk kommune, legges til grunn at DSBs normtall slik de gje</w:t>
      </w:r>
      <w:r w:rsidR="001062DF" w:rsidRPr="00292AC9">
        <w:rPr>
          <w:rFonts w:asciiTheme="minorHAnsi" w:eastAsia="Times New Roman" w:hAnsiTheme="minorHAnsi" w:cs="Calibri"/>
          <w:sz w:val="20"/>
          <w:szCs w:val="20"/>
          <w:lang w:eastAsia="nb-NO"/>
        </w:rPr>
        <w:t>ngis i veilederen.</w:t>
      </w:r>
    </w:p>
    <w:tbl>
      <w:tblPr>
        <w:tblW w:w="9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1"/>
        <w:gridCol w:w="4925"/>
      </w:tblGrid>
      <w:tr w:rsidR="00CE1852" w:rsidRPr="00292AC9" w14:paraId="265F6E3B" w14:textId="77777777" w:rsidTr="00F774EA">
        <w:trPr>
          <w:trHeight w:val="243"/>
        </w:trPr>
        <w:tc>
          <w:tcPr>
            <w:tcW w:w="4921" w:type="dxa"/>
            <w:shd w:val="clear" w:color="auto" w:fill="00B0F0"/>
          </w:tcPr>
          <w:p w14:paraId="4D21F3AD" w14:textId="77777777" w:rsidR="00CE1852" w:rsidRPr="00292AC9" w:rsidRDefault="00CE1852" w:rsidP="00CE1852">
            <w:pPr>
              <w:rPr>
                <w:rFonts w:asciiTheme="minorHAnsi" w:hAnsiTheme="minorHAnsi" w:cs="Calibri"/>
                <w:sz w:val="20"/>
                <w:szCs w:val="20"/>
              </w:rPr>
            </w:pPr>
            <w:r w:rsidRPr="00292AC9">
              <w:rPr>
                <w:rFonts w:asciiTheme="minorHAnsi" w:hAnsiTheme="minorHAnsi" w:cs="Calibri"/>
                <w:sz w:val="20"/>
                <w:szCs w:val="20"/>
              </w:rPr>
              <w:t xml:space="preserve">Samfunnsverdi </w:t>
            </w:r>
          </w:p>
        </w:tc>
        <w:tc>
          <w:tcPr>
            <w:tcW w:w="4925" w:type="dxa"/>
            <w:shd w:val="clear" w:color="auto" w:fill="00B0F0"/>
          </w:tcPr>
          <w:p w14:paraId="2A8E0B97" w14:textId="77777777" w:rsidR="00CE1852" w:rsidRPr="00292AC9" w:rsidRDefault="00CE1852" w:rsidP="00CE1852">
            <w:pPr>
              <w:rPr>
                <w:rFonts w:asciiTheme="minorHAnsi" w:hAnsiTheme="minorHAnsi" w:cs="Calibri"/>
                <w:sz w:val="20"/>
                <w:szCs w:val="20"/>
              </w:rPr>
            </w:pPr>
            <w:r w:rsidRPr="00292AC9">
              <w:rPr>
                <w:rFonts w:asciiTheme="minorHAnsi" w:hAnsiTheme="minorHAnsi" w:cs="Calibri"/>
                <w:sz w:val="20"/>
                <w:szCs w:val="20"/>
              </w:rPr>
              <w:t>Konsekvenstype</w:t>
            </w:r>
          </w:p>
        </w:tc>
      </w:tr>
      <w:tr w:rsidR="00CE1852" w:rsidRPr="00292AC9" w14:paraId="275C8F90" w14:textId="77777777" w:rsidTr="00F774EA">
        <w:trPr>
          <w:trHeight w:val="486"/>
        </w:trPr>
        <w:tc>
          <w:tcPr>
            <w:tcW w:w="4921" w:type="dxa"/>
          </w:tcPr>
          <w:p w14:paraId="3614A720" w14:textId="77777777" w:rsidR="00CE1852" w:rsidRPr="00292AC9" w:rsidRDefault="00CE1852" w:rsidP="00CE1852">
            <w:pPr>
              <w:rPr>
                <w:rFonts w:asciiTheme="minorHAnsi" w:hAnsiTheme="minorHAnsi" w:cs="Calibri"/>
                <w:sz w:val="20"/>
                <w:szCs w:val="20"/>
              </w:rPr>
            </w:pPr>
            <w:r w:rsidRPr="00292AC9">
              <w:rPr>
                <w:rFonts w:asciiTheme="minorHAnsi" w:hAnsiTheme="minorHAnsi" w:cs="Calibri"/>
                <w:sz w:val="20"/>
                <w:szCs w:val="20"/>
              </w:rPr>
              <w:t>Liv og helse (mennesket)</w:t>
            </w:r>
          </w:p>
        </w:tc>
        <w:tc>
          <w:tcPr>
            <w:tcW w:w="4925" w:type="dxa"/>
          </w:tcPr>
          <w:p w14:paraId="5A37BD0D" w14:textId="6880FEE7" w:rsidR="00CE1852" w:rsidRPr="00292AC9" w:rsidRDefault="007A6088" w:rsidP="00CE1852">
            <w:pPr>
              <w:rPr>
                <w:rFonts w:asciiTheme="minorHAnsi" w:hAnsiTheme="minorHAnsi" w:cs="Calibri"/>
                <w:sz w:val="20"/>
                <w:szCs w:val="20"/>
              </w:rPr>
            </w:pPr>
            <w:r w:rsidRPr="00292AC9">
              <w:rPr>
                <w:rFonts w:asciiTheme="minorHAnsi" w:hAnsiTheme="minorHAnsi" w:cs="Calibri"/>
                <w:sz w:val="20"/>
                <w:szCs w:val="20"/>
              </w:rPr>
              <w:t>Dødsfall</w:t>
            </w:r>
            <w:r w:rsidRPr="00292AC9">
              <w:rPr>
                <w:rFonts w:asciiTheme="minorHAnsi" w:hAnsiTheme="minorHAnsi" w:cs="Calibri"/>
                <w:sz w:val="20"/>
                <w:szCs w:val="20"/>
              </w:rPr>
              <w:br/>
            </w:r>
            <w:r w:rsidR="00CE1852" w:rsidRPr="00292AC9">
              <w:rPr>
                <w:rFonts w:asciiTheme="minorHAnsi" w:hAnsiTheme="minorHAnsi" w:cs="Calibri"/>
                <w:sz w:val="20"/>
                <w:szCs w:val="20"/>
              </w:rPr>
              <w:t>Alvorlig skadde og syke</w:t>
            </w:r>
          </w:p>
        </w:tc>
      </w:tr>
      <w:tr w:rsidR="00CE1852" w:rsidRPr="00292AC9" w14:paraId="4EC749A3" w14:textId="77777777" w:rsidTr="00F774EA">
        <w:trPr>
          <w:trHeight w:val="730"/>
        </w:trPr>
        <w:tc>
          <w:tcPr>
            <w:tcW w:w="4921" w:type="dxa"/>
          </w:tcPr>
          <w:p w14:paraId="24FC5A1C" w14:textId="77777777" w:rsidR="00CE1852" w:rsidRPr="00292AC9" w:rsidRDefault="00CE1852" w:rsidP="00CE1852">
            <w:pPr>
              <w:rPr>
                <w:rFonts w:asciiTheme="minorHAnsi" w:hAnsiTheme="minorHAnsi" w:cs="Calibri"/>
                <w:sz w:val="20"/>
                <w:szCs w:val="20"/>
              </w:rPr>
            </w:pPr>
            <w:r w:rsidRPr="00292AC9">
              <w:rPr>
                <w:rFonts w:asciiTheme="minorHAnsi" w:hAnsiTheme="minorHAnsi" w:cs="Calibri"/>
                <w:sz w:val="20"/>
                <w:szCs w:val="20"/>
              </w:rPr>
              <w:t>Samfunnsstabilitet (samfunnsviktige funksjoner)</w:t>
            </w:r>
          </w:p>
        </w:tc>
        <w:tc>
          <w:tcPr>
            <w:tcW w:w="4925" w:type="dxa"/>
          </w:tcPr>
          <w:p w14:paraId="6C21264D" w14:textId="24C25D35" w:rsidR="00CE1852" w:rsidRPr="00292AC9" w:rsidRDefault="00CE1852" w:rsidP="00CE1852">
            <w:pPr>
              <w:rPr>
                <w:rFonts w:asciiTheme="minorHAnsi" w:hAnsiTheme="minorHAnsi" w:cs="Calibri"/>
                <w:sz w:val="20"/>
                <w:szCs w:val="20"/>
              </w:rPr>
            </w:pPr>
            <w:r w:rsidRPr="00292AC9">
              <w:rPr>
                <w:rFonts w:asciiTheme="minorHAnsi" w:hAnsiTheme="minorHAnsi" w:cs="Calibri"/>
                <w:sz w:val="20"/>
                <w:szCs w:val="20"/>
              </w:rPr>
              <w:t>Manglende</w:t>
            </w:r>
            <w:r w:rsidR="007A6088" w:rsidRPr="00292AC9">
              <w:rPr>
                <w:rFonts w:asciiTheme="minorHAnsi" w:hAnsiTheme="minorHAnsi" w:cs="Calibri"/>
                <w:sz w:val="20"/>
                <w:szCs w:val="20"/>
              </w:rPr>
              <w:t xml:space="preserve"> dekning av grunnleggende behov</w:t>
            </w:r>
            <w:r w:rsidR="007A6088" w:rsidRPr="00292AC9">
              <w:rPr>
                <w:rFonts w:asciiTheme="minorHAnsi" w:hAnsiTheme="minorHAnsi" w:cs="Calibri"/>
                <w:sz w:val="20"/>
                <w:szCs w:val="20"/>
              </w:rPr>
              <w:br/>
              <w:t>Påkjenninger i dagliglivet</w:t>
            </w:r>
            <w:r w:rsidR="007A6088" w:rsidRPr="00292AC9">
              <w:rPr>
                <w:rFonts w:asciiTheme="minorHAnsi" w:hAnsiTheme="minorHAnsi" w:cs="Calibri"/>
                <w:sz w:val="20"/>
                <w:szCs w:val="20"/>
              </w:rPr>
              <w:br/>
            </w:r>
            <w:r w:rsidRPr="00292AC9">
              <w:rPr>
                <w:rFonts w:asciiTheme="minorHAnsi" w:hAnsiTheme="minorHAnsi" w:cs="Calibri"/>
                <w:sz w:val="20"/>
                <w:szCs w:val="20"/>
              </w:rPr>
              <w:t>Systemer settes ut av drift</w:t>
            </w:r>
          </w:p>
        </w:tc>
      </w:tr>
      <w:tr w:rsidR="00CE1852" w:rsidRPr="00292AC9" w14:paraId="77168120" w14:textId="77777777" w:rsidTr="00F774EA">
        <w:trPr>
          <w:trHeight w:val="499"/>
        </w:trPr>
        <w:tc>
          <w:tcPr>
            <w:tcW w:w="4921" w:type="dxa"/>
          </w:tcPr>
          <w:p w14:paraId="4E60E12F" w14:textId="77777777" w:rsidR="00CE1852" w:rsidRPr="00292AC9" w:rsidRDefault="00CE1852" w:rsidP="00CE1852">
            <w:pPr>
              <w:rPr>
                <w:rFonts w:asciiTheme="minorHAnsi" w:hAnsiTheme="minorHAnsi" w:cs="Calibri"/>
                <w:sz w:val="20"/>
                <w:szCs w:val="20"/>
              </w:rPr>
            </w:pPr>
            <w:r w:rsidRPr="00292AC9">
              <w:rPr>
                <w:rFonts w:asciiTheme="minorHAnsi" w:hAnsiTheme="minorHAnsi" w:cs="Calibri"/>
                <w:sz w:val="20"/>
                <w:szCs w:val="20"/>
              </w:rPr>
              <w:t>Natur og kultur (miljø)</w:t>
            </w:r>
          </w:p>
        </w:tc>
        <w:tc>
          <w:tcPr>
            <w:tcW w:w="4925" w:type="dxa"/>
          </w:tcPr>
          <w:p w14:paraId="547DBF08" w14:textId="121AA039" w:rsidR="00CE1852" w:rsidRPr="00292AC9" w:rsidRDefault="007A6088" w:rsidP="00CE1852">
            <w:pPr>
              <w:rPr>
                <w:rFonts w:asciiTheme="minorHAnsi" w:hAnsiTheme="minorHAnsi" w:cs="Calibri"/>
                <w:sz w:val="20"/>
                <w:szCs w:val="20"/>
              </w:rPr>
            </w:pPr>
            <w:r w:rsidRPr="00292AC9">
              <w:rPr>
                <w:rFonts w:asciiTheme="minorHAnsi" w:hAnsiTheme="minorHAnsi" w:cs="Calibri"/>
                <w:sz w:val="20"/>
                <w:szCs w:val="20"/>
              </w:rPr>
              <w:t>Langtidsskader på naturmiljøet</w:t>
            </w:r>
            <w:r w:rsidRPr="00292AC9">
              <w:rPr>
                <w:rFonts w:asciiTheme="minorHAnsi" w:hAnsiTheme="minorHAnsi" w:cs="Calibri"/>
                <w:sz w:val="20"/>
                <w:szCs w:val="20"/>
              </w:rPr>
              <w:br/>
            </w:r>
            <w:r w:rsidR="00CE1852" w:rsidRPr="00292AC9">
              <w:rPr>
                <w:rFonts w:asciiTheme="minorHAnsi" w:hAnsiTheme="minorHAnsi" w:cs="Calibri"/>
                <w:sz w:val="20"/>
                <w:szCs w:val="20"/>
              </w:rPr>
              <w:t>Uopprettelige skader på kulturmiljø/kulturminner</w:t>
            </w:r>
          </w:p>
        </w:tc>
      </w:tr>
      <w:tr w:rsidR="00CE1852" w:rsidRPr="00292AC9" w14:paraId="3C86111D" w14:textId="77777777" w:rsidTr="00F774EA">
        <w:trPr>
          <w:trHeight w:val="53"/>
        </w:trPr>
        <w:tc>
          <w:tcPr>
            <w:tcW w:w="4921" w:type="dxa"/>
          </w:tcPr>
          <w:p w14:paraId="3564A60E" w14:textId="77777777" w:rsidR="00CE1852" w:rsidRPr="00292AC9" w:rsidRDefault="00CE1852" w:rsidP="00CE1852">
            <w:pPr>
              <w:rPr>
                <w:rFonts w:asciiTheme="minorHAnsi" w:hAnsiTheme="minorHAnsi" w:cs="Calibri"/>
                <w:sz w:val="20"/>
                <w:szCs w:val="20"/>
              </w:rPr>
            </w:pPr>
            <w:r w:rsidRPr="00292AC9">
              <w:rPr>
                <w:rFonts w:asciiTheme="minorHAnsi" w:hAnsiTheme="minorHAnsi" w:cs="Calibri"/>
                <w:sz w:val="20"/>
                <w:szCs w:val="20"/>
              </w:rPr>
              <w:t>Materielle verdier (økonomiske verdier)</w:t>
            </w:r>
          </w:p>
        </w:tc>
        <w:tc>
          <w:tcPr>
            <w:tcW w:w="4925" w:type="dxa"/>
          </w:tcPr>
          <w:p w14:paraId="7143439F" w14:textId="77777777" w:rsidR="00CE1852" w:rsidRPr="00292AC9" w:rsidRDefault="00CE1852" w:rsidP="00CE1852">
            <w:pPr>
              <w:rPr>
                <w:rFonts w:asciiTheme="minorHAnsi" w:hAnsiTheme="minorHAnsi" w:cs="Calibri"/>
                <w:sz w:val="20"/>
                <w:szCs w:val="20"/>
              </w:rPr>
            </w:pPr>
            <w:r w:rsidRPr="00292AC9">
              <w:rPr>
                <w:rFonts w:asciiTheme="minorHAnsi" w:hAnsiTheme="minorHAnsi" w:cs="Calibri"/>
                <w:sz w:val="20"/>
                <w:szCs w:val="20"/>
              </w:rPr>
              <w:t>Økonomiske tap</w:t>
            </w:r>
          </w:p>
        </w:tc>
      </w:tr>
    </w:tbl>
    <w:p w14:paraId="7E4B642B" w14:textId="77777777" w:rsidR="00CE1852" w:rsidRDefault="00CE1852" w:rsidP="00CE1852">
      <w:pPr>
        <w:rPr>
          <w:rFonts w:ascii="Cambria" w:eastAsia="Times New Roman" w:hAnsi="Cambria"/>
          <w:b/>
          <w:bCs/>
          <w:sz w:val="26"/>
          <w:szCs w:val="26"/>
          <w:lang w:eastAsia="nb-NO"/>
        </w:rPr>
      </w:pPr>
    </w:p>
    <w:p w14:paraId="4BB27A15" w14:textId="27469E55" w:rsidR="007A6088" w:rsidRDefault="00CE1852" w:rsidP="00CE1852">
      <w:pPr>
        <w:rPr>
          <w:rFonts w:asciiTheme="minorHAnsi" w:eastAsia="Times New Roman" w:hAnsiTheme="minorHAnsi" w:cs="Calibri"/>
          <w:sz w:val="20"/>
          <w:szCs w:val="20"/>
          <w:lang w:eastAsia="nb-NO"/>
        </w:rPr>
      </w:pPr>
      <w:r w:rsidRPr="00292AC9">
        <w:rPr>
          <w:rFonts w:asciiTheme="minorHAnsi" w:eastAsia="Times New Roman" w:hAnsiTheme="minorHAnsi" w:cs="Calibri"/>
          <w:b/>
          <w:i/>
          <w:sz w:val="20"/>
          <w:szCs w:val="20"/>
          <w:lang w:eastAsia="nb-NO"/>
        </w:rPr>
        <w:t>Sannsynlighet</w:t>
      </w:r>
      <w:r w:rsidRPr="00292AC9">
        <w:rPr>
          <w:rFonts w:asciiTheme="minorHAnsi" w:eastAsia="Times New Roman" w:hAnsiTheme="minorHAnsi" w:cs="Calibri"/>
          <w:sz w:val="20"/>
          <w:szCs w:val="20"/>
          <w:lang w:eastAsia="nb-NO"/>
        </w:rPr>
        <w:t xml:space="preserve"> angis i kategorier for sannsynlighet for å skille de ulike uø</w:t>
      </w:r>
      <w:r w:rsidR="001062DF" w:rsidRPr="00292AC9">
        <w:rPr>
          <w:rFonts w:asciiTheme="minorHAnsi" w:eastAsia="Times New Roman" w:hAnsiTheme="minorHAnsi" w:cs="Calibri"/>
          <w:sz w:val="20"/>
          <w:szCs w:val="20"/>
          <w:lang w:eastAsia="nb-NO"/>
        </w:rPr>
        <w:t>nskede hendelsene fra hverandre.</w:t>
      </w:r>
      <w:r w:rsidR="007A6088" w:rsidRPr="00292AC9">
        <w:rPr>
          <w:rFonts w:asciiTheme="minorHAnsi" w:eastAsia="Times New Roman" w:hAnsiTheme="minorHAnsi" w:cs="Calibri"/>
          <w:sz w:val="20"/>
          <w:szCs w:val="20"/>
          <w:lang w:eastAsia="nb-NO"/>
        </w:rPr>
        <w:t xml:space="preserve"> H</w:t>
      </w:r>
      <w:r w:rsidRPr="00292AC9">
        <w:rPr>
          <w:rFonts w:asciiTheme="minorHAnsi" w:eastAsia="Times New Roman" w:hAnsiTheme="minorHAnsi" w:cs="Calibri"/>
          <w:sz w:val="20"/>
          <w:szCs w:val="20"/>
          <w:lang w:eastAsia="nb-NO"/>
        </w:rPr>
        <w:t>ensikt</w:t>
      </w:r>
      <w:r w:rsidR="007A6088" w:rsidRPr="00292AC9">
        <w:rPr>
          <w:rFonts w:asciiTheme="minorHAnsi" w:eastAsia="Times New Roman" w:hAnsiTheme="minorHAnsi" w:cs="Calibri"/>
          <w:sz w:val="20"/>
          <w:szCs w:val="20"/>
          <w:lang w:eastAsia="nb-NO"/>
        </w:rPr>
        <w:t>en er</w:t>
      </w:r>
      <w:r w:rsidRPr="00292AC9">
        <w:rPr>
          <w:rFonts w:asciiTheme="minorHAnsi" w:eastAsia="Times New Roman" w:hAnsiTheme="minorHAnsi" w:cs="Calibri"/>
          <w:sz w:val="20"/>
          <w:szCs w:val="20"/>
          <w:lang w:eastAsia="nb-NO"/>
        </w:rPr>
        <w:t xml:space="preserve"> å få en spredning i risiko- og sårbarhetsbilde. </w:t>
      </w:r>
      <w:r w:rsidRPr="00B62650">
        <w:rPr>
          <w:rFonts w:asciiTheme="minorHAnsi" w:eastAsia="Times New Roman" w:hAnsiTheme="minorHAnsi" w:cs="Calibri"/>
          <w:sz w:val="20"/>
          <w:szCs w:val="20"/>
          <w:lang w:eastAsia="nb-NO"/>
        </w:rPr>
        <w:t>Kategoriene er navngitt fra A-E, der E har høyest sa</w:t>
      </w:r>
      <w:r w:rsidR="007A6088" w:rsidRPr="00B62650">
        <w:rPr>
          <w:rFonts w:asciiTheme="minorHAnsi" w:eastAsia="Times New Roman" w:hAnsiTheme="minorHAnsi" w:cs="Calibri"/>
          <w:sz w:val="20"/>
          <w:szCs w:val="20"/>
          <w:lang w:eastAsia="nb-NO"/>
        </w:rPr>
        <w:t>nnsynlighet for at en hendelse skjer</w:t>
      </w:r>
      <w:r w:rsidR="001062DF" w:rsidRPr="00B62650">
        <w:rPr>
          <w:rFonts w:asciiTheme="minorHAnsi" w:eastAsia="Times New Roman" w:hAnsiTheme="minorHAnsi" w:cs="Calibri"/>
          <w:sz w:val="20"/>
          <w:szCs w:val="20"/>
          <w:lang w:eastAsia="nb-NO"/>
        </w:rPr>
        <w:t xml:space="preserve">. </w:t>
      </w:r>
    </w:p>
    <w:p w14:paraId="5B34EA36" w14:textId="77777777" w:rsidR="00B62650" w:rsidRPr="00B62650" w:rsidRDefault="00B62650" w:rsidP="00CE1852">
      <w:pPr>
        <w:rPr>
          <w:rFonts w:asciiTheme="minorHAnsi" w:eastAsia="Times New Roman" w:hAnsiTheme="minorHAnsi" w:cs="Calibri"/>
          <w:sz w:val="20"/>
          <w:szCs w:val="20"/>
          <w:lang w:eastAsia="nb-NO"/>
        </w:rPr>
      </w:pPr>
    </w:p>
    <w:tbl>
      <w:tblPr>
        <w:tblW w:w="9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402"/>
        <w:gridCol w:w="2265"/>
        <w:gridCol w:w="3102"/>
      </w:tblGrid>
      <w:tr w:rsidR="00CE1852" w:rsidRPr="00B62650" w14:paraId="1605C8B8" w14:textId="77777777" w:rsidTr="00404ECD">
        <w:trPr>
          <w:trHeight w:val="269"/>
        </w:trPr>
        <w:tc>
          <w:tcPr>
            <w:tcW w:w="1129" w:type="dxa"/>
            <w:shd w:val="clear" w:color="auto" w:fill="00B0F0"/>
          </w:tcPr>
          <w:p w14:paraId="76971B4B" w14:textId="259CE59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Kategori</w:t>
            </w:r>
          </w:p>
        </w:tc>
        <w:tc>
          <w:tcPr>
            <w:tcW w:w="3402" w:type="dxa"/>
            <w:shd w:val="clear" w:color="auto" w:fill="00B0F0"/>
          </w:tcPr>
          <w:p w14:paraId="1DFF113F"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Tidsintervall</w:t>
            </w:r>
          </w:p>
        </w:tc>
        <w:tc>
          <w:tcPr>
            <w:tcW w:w="2265" w:type="dxa"/>
            <w:shd w:val="clear" w:color="auto" w:fill="00B0F0"/>
          </w:tcPr>
          <w:p w14:paraId="5D45613F"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Sannsynlighet (pr år)</w:t>
            </w:r>
          </w:p>
        </w:tc>
        <w:tc>
          <w:tcPr>
            <w:tcW w:w="3102" w:type="dxa"/>
            <w:shd w:val="clear" w:color="auto" w:fill="00B0F0"/>
          </w:tcPr>
          <w:p w14:paraId="49B0930A"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Forklaring</w:t>
            </w:r>
          </w:p>
        </w:tc>
      </w:tr>
      <w:tr w:rsidR="00CE1852" w:rsidRPr="00B62650" w14:paraId="0F7D2AC7" w14:textId="77777777" w:rsidTr="00404ECD">
        <w:trPr>
          <w:trHeight w:val="282"/>
        </w:trPr>
        <w:tc>
          <w:tcPr>
            <w:tcW w:w="1129" w:type="dxa"/>
          </w:tcPr>
          <w:p w14:paraId="76F1E566"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E</w:t>
            </w:r>
          </w:p>
        </w:tc>
        <w:tc>
          <w:tcPr>
            <w:tcW w:w="3402" w:type="dxa"/>
          </w:tcPr>
          <w:p w14:paraId="38FA80DA"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Oftere enn 1 gang pr 10 år</w:t>
            </w:r>
          </w:p>
        </w:tc>
        <w:tc>
          <w:tcPr>
            <w:tcW w:w="2265" w:type="dxa"/>
          </w:tcPr>
          <w:p w14:paraId="7D2DFC57"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&gt; 10 %</w:t>
            </w:r>
          </w:p>
        </w:tc>
        <w:tc>
          <w:tcPr>
            <w:tcW w:w="3102" w:type="dxa"/>
          </w:tcPr>
          <w:p w14:paraId="68368AF1"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Svært høy (svært sannsynlig)</w:t>
            </w:r>
          </w:p>
        </w:tc>
      </w:tr>
      <w:tr w:rsidR="00CE1852" w:rsidRPr="00B62650" w14:paraId="557688F3" w14:textId="77777777" w:rsidTr="00404ECD">
        <w:trPr>
          <w:trHeight w:val="269"/>
        </w:trPr>
        <w:tc>
          <w:tcPr>
            <w:tcW w:w="1129" w:type="dxa"/>
          </w:tcPr>
          <w:p w14:paraId="4FDEC4FF"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D</w:t>
            </w:r>
          </w:p>
        </w:tc>
        <w:tc>
          <w:tcPr>
            <w:tcW w:w="3402" w:type="dxa"/>
          </w:tcPr>
          <w:p w14:paraId="30384706"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1 gang i løpet av 10 – 50 år</w:t>
            </w:r>
          </w:p>
        </w:tc>
        <w:tc>
          <w:tcPr>
            <w:tcW w:w="2265" w:type="dxa"/>
          </w:tcPr>
          <w:p w14:paraId="7A098998"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2 – 10 %</w:t>
            </w:r>
          </w:p>
        </w:tc>
        <w:tc>
          <w:tcPr>
            <w:tcW w:w="3102" w:type="dxa"/>
          </w:tcPr>
          <w:p w14:paraId="5AF072F2"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Høy (meget sannsynlig)</w:t>
            </w:r>
          </w:p>
        </w:tc>
      </w:tr>
      <w:tr w:rsidR="00CE1852" w:rsidRPr="00B62650" w14:paraId="545B8D2F" w14:textId="77777777" w:rsidTr="00404ECD">
        <w:trPr>
          <w:trHeight w:val="269"/>
        </w:trPr>
        <w:tc>
          <w:tcPr>
            <w:tcW w:w="1129" w:type="dxa"/>
          </w:tcPr>
          <w:p w14:paraId="3F70C6B7"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C</w:t>
            </w:r>
          </w:p>
        </w:tc>
        <w:tc>
          <w:tcPr>
            <w:tcW w:w="3402" w:type="dxa"/>
          </w:tcPr>
          <w:p w14:paraId="64843EA8"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1 gang i løpet 50 – 100 år</w:t>
            </w:r>
          </w:p>
        </w:tc>
        <w:tc>
          <w:tcPr>
            <w:tcW w:w="2265" w:type="dxa"/>
          </w:tcPr>
          <w:p w14:paraId="4064AD9D"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1 – 2 %</w:t>
            </w:r>
          </w:p>
        </w:tc>
        <w:tc>
          <w:tcPr>
            <w:tcW w:w="3102" w:type="dxa"/>
          </w:tcPr>
          <w:p w14:paraId="7165402A"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Middels (sannsynlig)</w:t>
            </w:r>
          </w:p>
        </w:tc>
      </w:tr>
      <w:tr w:rsidR="00CE1852" w:rsidRPr="00B62650" w14:paraId="7F2F4AB3" w14:textId="77777777" w:rsidTr="00404ECD">
        <w:trPr>
          <w:trHeight w:val="282"/>
        </w:trPr>
        <w:tc>
          <w:tcPr>
            <w:tcW w:w="1129" w:type="dxa"/>
          </w:tcPr>
          <w:p w14:paraId="57441CB7"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B</w:t>
            </w:r>
          </w:p>
        </w:tc>
        <w:tc>
          <w:tcPr>
            <w:tcW w:w="3402" w:type="dxa"/>
          </w:tcPr>
          <w:p w14:paraId="6B0E6DBF"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1 gang i løpet av 100 – 1000 år</w:t>
            </w:r>
          </w:p>
        </w:tc>
        <w:tc>
          <w:tcPr>
            <w:tcW w:w="2265" w:type="dxa"/>
          </w:tcPr>
          <w:p w14:paraId="23952D5A"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0,1 – 1 %</w:t>
            </w:r>
          </w:p>
        </w:tc>
        <w:tc>
          <w:tcPr>
            <w:tcW w:w="3102" w:type="dxa"/>
          </w:tcPr>
          <w:p w14:paraId="2CF99E01"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Lav (mindre sannsynlig)</w:t>
            </w:r>
          </w:p>
        </w:tc>
      </w:tr>
      <w:tr w:rsidR="00CE1852" w:rsidRPr="00B62650" w14:paraId="4F5628AF" w14:textId="77777777" w:rsidTr="00404ECD">
        <w:trPr>
          <w:trHeight w:val="269"/>
        </w:trPr>
        <w:tc>
          <w:tcPr>
            <w:tcW w:w="1129" w:type="dxa"/>
          </w:tcPr>
          <w:p w14:paraId="5451BA06"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A</w:t>
            </w:r>
          </w:p>
        </w:tc>
        <w:tc>
          <w:tcPr>
            <w:tcW w:w="3402" w:type="dxa"/>
          </w:tcPr>
          <w:p w14:paraId="5E5A61E7"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1 gang i løpet av 1000 år</w:t>
            </w:r>
          </w:p>
        </w:tc>
        <w:tc>
          <w:tcPr>
            <w:tcW w:w="2265" w:type="dxa"/>
          </w:tcPr>
          <w:p w14:paraId="4C6AC012"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0,1 %</w:t>
            </w:r>
          </w:p>
        </w:tc>
        <w:tc>
          <w:tcPr>
            <w:tcW w:w="3102" w:type="dxa"/>
          </w:tcPr>
          <w:p w14:paraId="3657549F"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Svært lav (lite sannsynlig)</w:t>
            </w:r>
          </w:p>
        </w:tc>
      </w:tr>
    </w:tbl>
    <w:p w14:paraId="53040360" w14:textId="494EE833" w:rsidR="007A6088" w:rsidRDefault="007A6088" w:rsidP="00CE1852">
      <w:pPr>
        <w:rPr>
          <w:rFonts w:eastAsia="Times New Roman"/>
          <w:b/>
          <w:i/>
          <w:lang w:eastAsia="nb-NO"/>
        </w:rPr>
      </w:pPr>
    </w:p>
    <w:p w14:paraId="6030B51D" w14:textId="77777777" w:rsidR="007A6088" w:rsidRDefault="007A6088" w:rsidP="00CE1852">
      <w:pPr>
        <w:rPr>
          <w:rFonts w:eastAsia="Times New Roman"/>
          <w:b/>
          <w:i/>
          <w:lang w:eastAsia="nb-NO"/>
        </w:rPr>
      </w:pPr>
    </w:p>
    <w:p w14:paraId="666AAF50" w14:textId="0CDEDBD8" w:rsidR="007A6088" w:rsidRPr="00B62650" w:rsidRDefault="00CE1852" w:rsidP="00CE1852">
      <w:pPr>
        <w:rPr>
          <w:rFonts w:asciiTheme="minorHAnsi" w:eastAsia="Times New Roman" w:hAnsiTheme="minorHAnsi" w:cs="Calibri"/>
          <w:sz w:val="20"/>
          <w:szCs w:val="20"/>
          <w:lang w:eastAsia="nb-NO"/>
        </w:rPr>
      </w:pPr>
      <w:r w:rsidRPr="00B62650">
        <w:rPr>
          <w:rFonts w:asciiTheme="minorHAnsi" w:eastAsia="Times New Roman" w:hAnsiTheme="minorHAnsi" w:cs="Calibri"/>
          <w:b/>
          <w:sz w:val="20"/>
          <w:szCs w:val="20"/>
          <w:lang w:eastAsia="nb-NO"/>
        </w:rPr>
        <w:t xml:space="preserve">Konsekvenskategorier </w:t>
      </w:r>
      <w:r w:rsidRPr="00B62650">
        <w:rPr>
          <w:rFonts w:asciiTheme="minorHAnsi" w:eastAsia="Times New Roman" w:hAnsiTheme="minorHAnsi" w:cs="Calibri"/>
          <w:sz w:val="20"/>
          <w:szCs w:val="20"/>
          <w:lang w:eastAsia="nb-NO"/>
        </w:rPr>
        <w:t>etableres for å skille mellom hendelsenes alvorlighetsgrad. Kategoriene er tallfestet fra 1 – 5</w:t>
      </w:r>
      <w:r w:rsidR="007A6088" w:rsidRPr="00B62650">
        <w:rPr>
          <w:rFonts w:asciiTheme="minorHAnsi" w:eastAsia="Times New Roman" w:hAnsiTheme="minorHAnsi" w:cs="Calibri"/>
          <w:sz w:val="20"/>
          <w:szCs w:val="20"/>
          <w:lang w:eastAsia="nb-NO"/>
        </w:rPr>
        <w:t xml:space="preserve">, der 5 er det mest alvorlige. </w:t>
      </w:r>
    </w:p>
    <w:tbl>
      <w:tblPr>
        <w:tblW w:w="9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959"/>
        <w:gridCol w:w="977"/>
        <w:gridCol w:w="1030"/>
        <w:gridCol w:w="1796"/>
        <w:gridCol w:w="2391"/>
      </w:tblGrid>
      <w:tr w:rsidR="00CE1852" w:rsidRPr="00B62650" w14:paraId="0F4548A4" w14:textId="77777777" w:rsidTr="00B62650">
        <w:trPr>
          <w:trHeight w:val="227"/>
        </w:trPr>
        <w:tc>
          <w:tcPr>
            <w:tcW w:w="704" w:type="dxa"/>
            <w:shd w:val="clear" w:color="auto" w:fill="00B0F0"/>
          </w:tcPr>
          <w:p w14:paraId="6F23A683" w14:textId="0DF78FC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Kate</w:t>
            </w:r>
            <w:r w:rsidR="00AE5B03" w:rsidRPr="00B62650">
              <w:rPr>
                <w:rFonts w:asciiTheme="minorHAnsi" w:hAnsiTheme="minorHAnsi" w:cs="Calibri"/>
                <w:sz w:val="20"/>
                <w:szCs w:val="20"/>
              </w:rPr>
              <w:t>-</w:t>
            </w:r>
            <w:r w:rsidRPr="00B62650">
              <w:rPr>
                <w:rFonts w:asciiTheme="minorHAnsi" w:hAnsiTheme="minorHAnsi" w:cs="Calibri"/>
                <w:sz w:val="20"/>
                <w:szCs w:val="20"/>
              </w:rPr>
              <w:t>gori</w:t>
            </w:r>
          </w:p>
        </w:tc>
        <w:tc>
          <w:tcPr>
            <w:tcW w:w="1134" w:type="dxa"/>
            <w:shd w:val="clear" w:color="auto" w:fill="00B0F0"/>
          </w:tcPr>
          <w:p w14:paraId="45B7DEB5" w14:textId="4BFD8061"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For</w:t>
            </w:r>
            <w:r w:rsidR="00AE5B03" w:rsidRPr="00B62650">
              <w:rPr>
                <w:rFonts w:asciiTheme="minorHAnsi" w:hAnsiTheme="minorHAnsi" w:cs="Calibri"/>
                <w:sz w:val="20"/>
                <w:szCs w:val="20"/>
              </w:rPr>
              <w:t xml:space="preserve">- </w:t>
            </w:r>
            <w:r w:rsidRPr="00B62650">
              <w:rPr>
                <w:rFonts w:asciiTheme="minorHAnsi" w:hAnsiTheme="minorHAnsi" w:cs="Calibri"/>
                <w:sz w:val="20"/>
                <w:szCs w:val="20"/>
              </w:rPr>
              <w:t xml:space="preserve">klaring </w:t>
            </w:r>
          </w:p>
        </w:tc>
        <w:tc>
          <w:tcPr>
            <w:tcW w:w="1959" w:type="dxa"/>
            <w:shd w:val="clear" w:color="auto" w:fill="00B0F0"/>
          </w:tcPr>
          <w:p w14:paraId="39E7ADFB"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Liv og helse</w:t>
            </w:r>
          </w:p>
        </w:tc>
        <w:tc>
          <w:tcPr>
            <w:tcW w:w="2007" w:type="dxa"/>
            <w:gridSpan w:val="2"/>
            <w:shd w:val="clear" w:color="auto" w:fill="00B0F0"/>
          </w:tcPr>
          <w:p w14:paraId="080A4310" w14:textId="77777777" w:rsidR="00CE1852" w:rsidRPr="00B62650" w:rsidRDefault="00CE1852" w:rsidP="00CE1852">
            <w:pPr>
              <w:jc w:val="center"/>
              <w:rPr>
                <w:rFonts w:asciiTheme="minorHAnsi" w:hAnsiTheme="minorHAnsi" w:cs="Calibri"/>
                <w:sz w:val="20"/>
                <w:szCs w:val="20"/>
              </w:rPr>
            </w:pPr>
            <w:r w:rsidRPr="00B62650">
              <w:rPr>
                <w:rFonts w:asciiTheme="minorHAnsi" w:hAnsiTheme="minorHAnsi" w:cs="Calibri"/>
                <w:sz w:val="20"/>
                <w:szCs w:val="20"/>
              </w:rPr>
              <w:t>Stabilitet</w:t>
            </w:r>
          </w:p>
        </w:tc>
        <w:tc>
          <w:tcPr>
            <w:tcW w:w="1796" w:type="dxa"/>
            <w:shd w:val="clear" w:color="auto" w:fill="00B0F0"/>
          </w:tcPr>
          <w:p w14:paraId="0CBB7E3A" w14:textId="77777777" w:rsidR="00CE1852" w:rsidRPr="00B62650" w:rsidRDefault="00CE1852" w:rsidP="00CE1852">
            <w:pPr>
              <w:jc w:val="center"/>
              <w:rPr>
                <w:rFonts w:asciiTheme="minorHAnsi" w:hAnsiTheme="minorHAnsi" w:cs="Calibri"/>
                <w:sz w:val="20"/>
                <w:szCs w:val="20"/>
              </w:rPr>
            </w:pPr>
            <w:r w:rsidRPr="00B62650">
              <w:rPr>
                <w:rFonts w:asciiTheme="minorHAnsi" w:hAnsiTheme="minorHAnsi" w:cs="Calibri"/>
                <w:sz w:val="20"/>
                <w:szCs w:val="20"/>
              </w:rPr>
              <w:t>Miljø</w:t>
            </w:r>
          </w:p>
        </w:tc>
        <w:tc>
          <w:tcPr>
            <w:tcW w:w="2391" w:type="dxa"/>
            <w:shd w:val="clear" w:color="auto" w:fill="00B0F0"/>
          </w:tcPr>
          <w:p w14:paraId="0FE64081" w14:textId="77777777" w:rsidR="00CE1852" w:rsidRPr="00B62650" w:rsidRDefault="00CE1852" w:rsidP="00CE1852">
            <w:pPr>
              <w:jc w:val="center"/>
              <w:rPr>
                <w:rFonts w:asciiTheme="minorHAnsi" w:hAnsiTheme="minorHAnsi" w:cs="Calibri"/>
                <w:sz w:val="20"/>
                <w:szCs w:val="20"/>
              </w:rPr>
            </w:pPr>
            <w:r w:rsidRPr="00B62650">
              <w:rPr>
                <w:rFonts w:asciiTheme="minorHAnsi" w:hAnsiTheme="minorHAnsi" w:cs="Calibri"/>
                <w:sz w:val="20"/>
                <w:szCs w:val="20"/>
              </w:rPr>
              <w:t>Økonomiske verdier</w:t>
            </w:r>
          </w:p>
        </w:tc>
      </w:tr>
      <w:tr w:rsidR="00CE1852" w:rsidRPr="00B62650" w14:paraId="38EF6E78" w14:textId="77777777" w:rsidTr="00B62650">
        <w:trPr>
          <w:trHeight w:val="470"/>
        </w:trPr>
        <w:tc>
          <w:tcPr>
            <w:tcW w:w="704" w:type="dxa"/>
          </w:tcPr>
          <w:p w14:paraId="700082C2"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1</w:t>
            </w:r>
          </w:p>
        </w:tc>
        <w:tc>
          <w:tcPr>
            <w:tcW w:w="1134" w:type="dxa"/>
          </w:tcPr>
          <w:p w14:paraId="5EA53BBE"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Svært små (ufarlig)</w:t>
            </w:r>
          </w:p>
        </w:tc>
        <w:tc>
          <w:tcPr>
            <w:tcW w:w="1959" w:type="dxa"/>
          </w:tcPr>
          <w:p w14:paraId="03F1DE30" w14:textId="421D0F7B"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1-5 Alvorlig syke/person-skader</w:t>
            </w:r>
          </w:p>
        </w:tc>
        <w:tc>
          <w:tcPr>
            <w:tcW w:w="977" w:type="dxa"/>
            <w:vMerge w:val="restart"/>
            <w:textDirection w:val="tbRl"/>
          </w:tcPr>
          <w:p w14:paraId="70E59C12" w14:textId="660F64CE" w:rsidR="00CE1852" w:rsidRPr="00B62650" w:rsidRDefault="00CE1852" w:rsidP="00CE1852">
            <w:pPr>
              <w:ind w:left="113" w:right="113"/>
              <w:jc w:val="center"/>
              <w:rPr>
                <w:rFonts w:asciiTheme="minorHAnsi" w:hAnsiTheme="minorHAnsi" w:cs="Calibri"/>
                <w:sz w:val="20"/>
                <w:szCs w:val="20"/>
              </w:rPr>
            </w:pPr>
            <w:r w:rsidRPr="00B62650">
              <w:rPr>
                <w:rFonts w:asciiTheme="minorHAnsi" w:hAnsiTheme="minorHAnsi" w:cs="Calibri"/>
                <w:sz w:val="20"/>
                <w:szCs w:val="20"/>
              </w:rPr>
              <w:t>Befolkningen får ikke kommunisert via ordinære kanaler, kommer seg ikke på jobb eller skole, mangler tilgang på offentlige tjenester, infrastruktur og varer.</w:t>
            </w:r>
          </w:p>
        </w:tc>
        <w:tc>
          <w:tcPr>
            <w:tcW w:w="1030" w:type="dxa"/>
            <w:vMerge w:val="restart"/>
          </w:tcPr>
          <w:p w14:paraId="33A14711" w14:textId="77777777" w:rsidR="00CE1852" w:rsidRPr="00B62650" w:rsidRDefault="00CE1852" w:rsidP="00CE1852">
            <w:pPr>
              <w:rPr>
                <w:rFonts w:asciiTheme="minorHAnsi" w:hAnsiTheme="minorHAnsi" w:cs="Calibri"/>
                <w:sz w:val="20"/>
                <w:szCs w:val="20"/>
              </w:rPr>
            </w:pPr>
          </w:p>
          <w:p w14:paraId="4D3019A3" w14:textId="77777777" w:rsidR="00CE1852" w:rsidRPr="00B62650" w:rsidRDefault="00CE1852" w:rsidP="00CE1852">
            <w:pPr>
              <w:rPr>
                <w:rFonts w:asciiTheme="minorHAnsi" w:hAnsiTheme="minorHAnsi" w:cs="Calibri"/>
                <w:sz w:val="20"/>
                <w:szCs w:val="20"/>
              </w:rPr>
            </w:pPr>
          </w:p>
          <w:p w14:paraId="49546079" w14:textId="77777777" w:rsidR="00CE1852" w:rsidRPr="00B62650" w:rsidRDefault="00CE1852" w:rsidP="00CE1852">
            <w:pPr>
              <w:rPr>
                <w:rFonts w:asciiTheme="minorHAnsi" w:hAnsiTheme="minorHAnsi" w:cs="Calibri"/>
                <w:sz w:val="20"/>
                <w:szCs w:val="20"/>
              </w:rPr>
            </w:pPr>
          </w:p>
          <w:p w14:paraId="4505EF21"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 xml:space="preserve">1-2 dager </w:t>
            </w:r>
          </w:p>
          <w:p w14:paraId="0FB3916B"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&lt; 1000 pers.</w:t>
            </w:r>
          </w:p>
        </w:tc>
        <w:tc>
          <w:tcPr>
            <w:tcW w:w="1796" w:type="dxa"/>
          </w:tcPr>
          <w:p w14:paraId="76DE73D5"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 xml:space="preserve">Ingen skader </w:t>
            </w:r>
          </w:p>
        </w:tc>
        <w:tc>
          <w:tcPr>
            <w:tcW w:w="2391" w:type="dxa"/>
          </w:tcPr>
          <w:p w14:paraId="4F0EBAE6"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 xml:space="preserve">Tap/skader for inntil </w:t>
            </w:r>
          </w:p>
          <w:p w14:paraId="0324E199"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500 000</w:t>
            </w:r>
          </w:p>
        </w:tc>
      </w:tr>
      <w:tr w:rsidR="00CE1852" w:rsidRPr="00B62650" w14:paraId="298678E0" w14:textId="77777777" w:rsidTr="00B62650">
        <w:trPr>
          <w:trHeight w:val="455"/>
        </w:trPr>
        <w:tc>
          <w:tcPr>
            <w:tcW w:w="704" w:type="dxa"/>
          </w:tcPr>
          <w:p w14:paraId="546DBACD"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2</w:t>
            </w:r>
          </w:p>
        </w:tc>
        <w:tc>
          <w:tcPr>
            <w:tcW w:w="1134" w:type="dxa"/>
          </w:tcPr>
          <w:p w14:paraId="10A426B6"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Små (en viss fare)</w:t>
            </w:r>
          </w:p>
        </w:tc>
        <w:tc>
          <w:tcPr>
            <w:tcW w:w="1959" w:type="dxa"/>
          </w:tcPr>
          <w:p w14:paraId="046DDE9A"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3-5 Alvorlig syke/personskader/død</w:t>
            </w:r>
          </w:p>
        </w:tc>
        <w:tc>
          <w:tcPr>
            <w:tcW w:w="977" w:type="dxa"/>
            <w:vMerge/>
          </w:tcPr>
          <w:p w14:paraId="06015C31" w14:textId="77777777" w:rsidR="00CE1852" w:rsidRPr="00B62650" w:rsidRDefault="00CE1852" w:rsidP="00CE1852">
            <w:pPr>
              <w:rPr>
                <w:rFonts w:asciiTheme="minorHAnsi" w:hAnsiTheme="minorHAnsi" w:cs="Calibri"/>
                <w:sz w:val="20"/>
                <w:szCs w:val="20"/>
              </w:rPr>
            </w:pPr>
          </w:p>
        </w:tc>
        <w:tc>
          <w:tcPr>
            <w:tcW w:w="1030" w:type="dxa"/>
            <w:vMerge/>
          </w:tcPr>
          <w:p w14:paraId="7D3A77A6" w14:textId="77777777" w:rsidR="00CE1852" w:rsidRPr="00B62650" w:rsidRDefault="00CE1852" w:rsidP="00CE1852">
            <w:pPr>
              <w:rPr>
                <w:rFonts w:asciiTheme="minorHAnsi" w:hAnsiTheme="minorHAnsi" w:cs="Calibri"/>
                <w:sz w:val="20"/>
                <w:szCs w:val="20"/>
              </w:rPr>
            </w:pPr>
          </w:p>
        </w:tc>
        <w:tc>
          <w:tcPr>
            <w:tcW w:w="1796" w:type="dxa"/>
          </w:tcPr>
          <w:p w14:paraId="470D0FD1"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 xml:space="preserve">Mindre skader, lokale skader </w:t>
            </w:r>
          </w:p>
        </w:tc>
        <w:tc>
          <w:tcPr>
            <w:tcW w:w="2391" w:type="dxa"/>
          </w:tcPr>
          <w:p w14:paraId="5B24B026"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Tap/skader for inntil  5.000.000</w:t>
            </w:r>
          </w:p>
        </w:tc>
      </w:tr>
      <w:tr w:rsidR="00CE1852" w:rsidRPr="00B62650" w14:paraId="6B916EDA" w14:textId="77777777" w:rsidTr="00B62650">
        <w:trPr>
          <w:trHeight w:val="698"/>
        </w:trPr>
        <w:tc>
          <w:tcPr>
            <w:tcW w:w="704" w:type="dxa"/>
          </w:tcPr>
          <w:p w14:paraId="26D7DF66"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3</w:t>
            </w:r>
          </w:p>
        </w:tc>
        <w:tc>
          <w:tcPr>
            <w:tcW w:w="1134" w:type="dxa"/>
          </w:tcPr>
          <w:p w14:paraId="42A22478"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Middels (Farlig)</w:t>
            </w:r>
          </w:p>
        </w:tc>
        <w:tc>
          <w:tcPr>
            <w:tcW w:w="1959" w:type="dxa"/>
          </w:tcPr>
          <w:p w14:paraId="615DF652" w14:textId="790E0D6B" w:rsidR="00CE1852" w:rsidRPr="00B62650" w:rsidRDefault="00CE1852" w:rsidP="00AE5B03">
            <w:pPr>
              <w:rPr>
                <w:rFonts w:asciiTheme="minorHAnsi" w:hAnsiTheme="minorHAnsi" w:cs="Calibri"/>
                <w:sz w:val="20"/>
                <w:szCs w:val="20"/>
              </w:rPr>
            </w:pPr>
            <w:r w:rsidRPr="00B62650">
              <w:rPr>
                <w:rFonts w:asciiTheme="minorHAnsi" w:hAnsiTheme="minorHAnsi" w:cs="Calibri"/>
                <w:sz w:val="20"/>
                <w:szCs w:val="20"/>
              </w:rPr>
              <w:t>6-20 Alvorlig syke/person</w:t>
            </w:r>
            <w:r w:rsidR="00AE5B03" w:rsidRPr="00B62650">
              <w:rPr>
                <w:rFonts w:asciiTheme="minorHAnsi" w:hAnsiTheme="minorHAnsi" w:cs="Calibri"/>
                <w:sz w:val="20"/>
                <w:szCs w:val="20"/>
              </w:rPr>
              <w:t>-</w:t>
            </w:r>
            <w:r w:rsidRPr="00B62650">
              <w:rPr>
                <w:rFonts w:asciiTheme="minorHAnsi" w:hAnsiTheme="minorHAnsi" w:cs="Calibri"/>
                <w:sz w:val="20"/>
                <w:szCs w:val="20"/>
              </w:rPr>
              <w:t>skader/</w:t>
            </w:r>
            <w:r w:rsidR="00AE5B03" w:rsidRPr="00B62650">
              <w:rPr>
                <w:rFonts w:asciiTheme="minorHAnsi" w:hAnsiTheme="minorHAnsi" w:cs="Calibri"/>
                <w:sz w:val="20"/>
                <w:szCs w:val="20"/>
              </w:rPr>
              <w:t xml:space="preserve"> 1-2 død</w:t>
            </w:r>
          </w:p>
        </w:tc>
        <w:tc>
          <w:tcPr>
            <w:tcW w:w="977" w:type="dxa"/>
            <w:vMerge/>
          </w:tcPr>
          <w:p w14:paraId="6CBF82C0" w14:textId="77777777" w:rsidR="00CE1852" w:rsidRPr="00B62650" w:rsidRDefault="00CE1852" w:rsidP="00CE1852">
            <w:pPr>
              <w:rPr>
                <w:rFonts w:asciiTheme="minorHAnsi" w:hAnsiTheme="minorHAnsi" w:cs="Calibri"/>
                <w:sz w:val="20"/>
                <w:szCs w:val="20"/>
              </w:rPr>
            </w:pPr>
          </w:p>
        </w:tc>
        <w:tc>
          <w:tcPr>
            <w:tcW w:w="1030" w:type="dxa"/>
            <w:vMerge/>
          </w:tcPr>
          <w:p w14:paraId="0A07ED39" w14:textId="77777777" w:rsidR="00CE1852" w:rsidRPr="00B62650" w:rsidRDefault="00CE1852" w:rsidP="00CE1852">
            <w:pPr>
              <w:rPr>
                <w:rFonts w:asciiTheme="minorHAnsi" w:hAnsiTheme="minorHAnsi" w:cs="Calibri"/>
                <w:sz w:val="20"/>
                <w:szCs w:val="20"/>
              </w:rPr>
            </w:pPr>
          </w:p>
        </w:tc>
        <w:tc>
          <w:tcPr>
            <w:tcW w:w="1796" w:type="dxa"/>
          </w:tcPr>
          <w:p w14:paraId="6D2465B7" w14:textId="7B29AC98"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 xml:space="preserve">Omfattende skader, regionale konsekvenser. </w:t>
            </w:r>
          </w:p>
          <w:p w14:paraId="285F1EA9"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Restitusjonstid &lt; 1 år</w:t>
            </w:r>
          </w:p>
        </w:tc>
        <w:tc>
          <w:tcPr>
            <w:tcW w:w="2391" w:type="dxa"/>
          </w:tcPr>
          <w:p w14:paraId="6427F290" w14:textId="66E181B0"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Tap/skader for inntil 50.000.000</w:t>
            </w:r>
          </w:p>
        </w:tc>
      </w:tr>
      <w:tr w:rsidR="00CE1852" w:rsidRPr="00B62650" w14:paraId="60946C0E" w14:textId="77777777" w:rsidTr="00B62650">
        <w:trPr>
          <w:trHeight w:val="698"/>
        </w:trPr>
        <w:tc>
          <w:tcPr>
            <w:tcW w:w="704" w:type="dxa"/>
          </w:tcPr>
          <w:p w14:paraId="45569AA7"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4</w:t>
            </w:r>
          </w:p>
        </w:tc>
        <w:tc>
          <w:tcPr>
            <w:tcW w:w="1134" w:type="dxa"/>
          </w:tcPr>
          <w:p w14:paraId="2677E371"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Store (Kritisk)</w:t>
            </w:r>
          </w:p>
        </w:tc>
        <w:tc>
          <w:tcPr>
            <w:tcW w:w="1959" w:type="dxa"/>
          </w:tcPr>
          <w:p w14:paraId="6D6DE3DB" w14:textId="77777777" w:rsidR="00AE5B03"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20-100 Alvorlig syke/personskader/</w:t>
            </w:r>
          </w:p>
          <w:p w14:paraId="605D39AB" w14:textId="7AFD4F7A" w:rsidR="00CE1852" w:rsidRPr="00B62650" w:rsidRDefault="00AE5B03" w:rsidP="00CE1852">
            <w:pPr>
              <w:rPr>
                <w:rFonts w:asciiTheme="minorHAnsi" w:hAnsiTheme="minorHAnsi" w:cs="Calibri"/>
                <w:sz w:val="20"/>
                <w:szCs w:val="20"/>
              </w:rPr>
            </w:pPr>
            <w:r w:rsidRPr="00B62650">
              <w:rPr>
                <w:rFonts w:asciiTheme="minorHAnsi" w:hAnsiTheme="minorHAnsi" w:cs="Calibri"/>
                <w:sz w:val="20"/>
                <w:szCs w:val="20"/>
              </w:rPr>
              <w:t xml:space="preserve">6-10 </w:t>
            </w:r>
            <w:r w:rsidR="00CE1852" w:rsidRPr="00B62650">
              <w:rPr>
                <w:rFonts w:asciiTheme="minorHAnsi" w:hAnsiTheme="minorHAnsi" w:cs="Calibri"/>
                <w:sz w:val="20"/>
                <w:szCs w:val="20"/>
              </w:rPr>
              <w:t>død</w:t>
            </w:r>
          </w:p>
        </w:tc>
        <w:tc>
          <w:tcPr>
            <w:tcW w:w="977" w:type="dxa"/>
            <w:vMerge/>
          </w:tcPr>
          <w:p w14:paraId="737A4A3B" w14:textId="77777777" w:rsidR="00CE1852" w:rsidRPr="00B62650" w:rsidRDefault="00CE1852" w:rsidP="00CE1852">
            <w:pPr>
              <w:rPr>
                <w:rFonts w:asciiTheme="minorHAnsi" w:hAnsiTheme="minorHAnsi" w:cs="Calibri"/>
                <w:sz w:val="20"/>
                <w:szCs w:val="20"/>
              </w:rPr>
            </w:pPr>
          </w:p>
        </w:tc>
        <w:tc>
          <w:tcPr>
            <w:tcW w:w="1030" w:type="dxa"/>
            <w:vMerge w:val="restart"/>
          </w:tcPr>
          <w:p w14:paraId="357EB5F7" w14:textId="77777777" w:rsidR="00CE1852" w:rsidRPr="00B62650" w:rsidRDefault="00CE1852" w:rsidP="00CE1852">
            <w:pPr>
              <w:rPr>
                <w:rFonts w:asciiTheme="minorHAnsi" w:hAnsiTheme="minorHAnsi" w:cs="Calibri"/>
                <w:sz w:val="20"/>
                <w:szCs w:val="20"/>
              </w:rPr>
            </w:pPr>
          </w:p>
          <w:p w14:paraId="59179A5F" w14:textId="77777777" w:rsidR="00CE1852" w:rsidRPr="00B62650" w:rsidRDefault="00CE1852" w:rsidP="00CE1852">
            <w:pPr>
              <w:rPr>
                <w:rFonts w:asciiTheme="minorHAnsi" w:hAnsiTheme="minorHAnsi" w:cs="Calibri"/>
                <w:sz w:val="20"/>
                <w:szCs w:val="20"/>
              </w:rPr>
            </w:pPr>
          </w:p>
          <w:p w14:paraId="798A1FF3" w14:textId="77777777" w:rsidR="00CE1852" w:rsidRPr="00B62650" w:rsidRDefault="00CE1852" w:rsidP="00CE1852">
            <w:pPr>
              <w:rPr>
                <w:rFonts w:asciiTheme="minorHAnsi" w:hAnsiTheme="minorHAnsi" w:cs="Calibri"/>
                <w:sz w:val="20"/>
                <w:szCs w:val="20"/>
              </w:rPr>
            </w:pPr>
          </w:p>
          <w:p w14:paraId="5929D92C" w14:textId="355F5F28" w:rsidR="00CE1852" w:rsidRPr="00B62650" w:rsidRDefault="003A6C93" w:rsidP="00CE1852">
            <w:pPr>
              <w:rPr>
                <w:rFonts w:asciiTheme="minorHAnsi" w:hAnsiTheme="minorHAnsi" w:cs="Calibri"/>
                <w:sz w:val="20"/>
                <w:szCs w:val="20"/>
              </w:rPr>
            </w:pPr>
            <w:r w:rsidRPr="00B62650">
              <w:rPr>
                <w:rFonts w:asciiTheme="minorHAnsi" w:hAnsiTheme="minorHAnsi" w:cs="Calibri"/>
                <w:sz w:val="20"/>
                <w:szCs w:val="20"/>
              </w:rPr>
              <w:t>2-7 dager &gt;1000 pers.</w:t>
            </w:r>
          </w:p>
        </w:tc>
        <w:tc>
          <w:tcPr>
            <w:tcW w:w="1796" w:type="dxa"/>
          </w:tcPr>
          <w:p w14:paraId="357D451A"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Alvorlige skader, regionale konsekvenser. Restitusjonstid &gt; 1 år</w:t>
            </w:r>
          </w:p>
        </w:tc>
        <w:tc>
          <w:tcPr>
            <w:tcW w:w="2391" w:type="dxa"/>
          </w:tcPr>
          <w:p w14:paraId="21D0C14D"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Tap/skader for inntil 100.000.000</w:t>
            </w:r>
          </w:p>
        </w:tc>
      </w:tr>
      <w:tr w:rsidR="00CE1852" w:rsidRPr="00B62650" w14:paraId="13EAA13E" w14:textId="77777777" w:rsidTr="00B62650">
        <w:trPr>
          <w:trHeight w:val="876"/>
        </w:trPr>
        <w:tc>
          <w:tcPr>
            <w:tcW w:w="704" w:type="dxa"/>
          </w:tcPr>
          <w:p w14:paraId="3902410F"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5</w:t>
            </w:r>
          </w:p>
        </w:tc>
        <w:tc>
          <w:tcPr>
            <w:tcW w:w="1134" w:type="dxa"/>
          </w:tcPr>
          <w:p w14:paraId="2686AC79" w14:textId="240544BA" w:rsidR="00CE1852" w:rsidRPr="00B62650" w:rsidRDefault="00AE5B03" w:rsidP="00CE1852">
            <w:pPr>
              <w:rPr>
                <w:rFonts w:asciiTheme="minorHAnsi" w:hAnsiTheme="minorHAnsi" w:cs="Calibri"/>
                <w:sz w:val="20"/>
                <w:szCs w:val="20"/>
              </w:rPr>
            </w:pPr>
            <w:r w:rsidRPr="00B62650">
              <w:rPr>
                <w:rFonts w:asciiTheme="minorHAnsi" w:hAnsiTheme="minorHAnsi" w:cs="Calibri"/>
                <w:sz w:val="20"/>
                <w:szCs w:val="20"/>
              </w:rPr>
              <w:t>Svært store (Kata-strofe</w:t>
            </w:r>
            <w:r w:rsidR="00CE1852" w:rsidRPr="00B62650">
              <w:rPr>
                <w:rFonts w:asciiTheme="minorHAnsi" w:hAnsiTheme="minorHAnsi" w:cs="Calibri"/>
                <w:sz w:val="20"/>
                <w:szCs w:val="20"/>
              </w:rPr>
              <w:t>)</w:t>
            </w:r>
          </w:p>
        </w:tc>
        <w:tc>
          <w:tcPr>
            <w:tcW w:w="1959" w:type="dxa"/>
          </w:tcPr>
          <w:p w14:paraId="17937780" w14:textId="690B4D4A" w:rsidR="00CE1852" w:rsidRPr="00B62650" w:rsidRDefault="00CE1852" w:rsidP="00AE5B03">
            <w:pPr>
              <w:rPr>
                <w:rFonts w:asciiTheme="minorHAnsi" w:hAnsiTheme="minorHAnsi" w:cs="Calibri"/>
                <w:sz w:val="20"/>
                <w:szCs w:val="20"/>
              </w:rPr>
            </w:pPr>
            <w:r w:rsidRPr="00B62650">
              <w:rPr>
                <w:rFonts w:asciiTheme="minorHAnsi" w:hAnsiTheme="minorHAnsi" w:cs="Calibri"/>
                <w:sz w:val="20"/>
                <w:szCs w:val="20"/>
              </w:rPr>
              <w:t>Flere enn 100 Alvorlig syke/personskader/</w:t>
            </w:r>
            <w:r w:rsidR="00AE5B03" w:rsidRPr="00B62650">
              <w:rPr>
                <w:rFonts w:asciiTheme="minorHAnsi" w:hAnsiTheme="minorHAnsi" w:cs="Calibri"/>
                <w:sz w:val="20"/>
                <w:szCs w:val="20"/>
              </w:rPr>
              <w:t xml:space="preserve"> mer enn 10 døde</w:t>
            </w:r>
          </w:p>
        </w:tc>
        <w:tc>
          <w:tcPr>
            <w:tcW w:w="977" w:type="dxa"/>
            <w:vMerge/>
          </w:tcPr>
          <w:p w14:paraId="0F5C1F4D" w14:textId="77777777" w:rsidR="00CE1852" w:rsidRPr="00B62650" w:rsidRDefault="00CE1852" w:rsidP="00CE1852">
            <w:pPr>
              <w:rPr>
                <w:rFonts w:asciiTheme="minorHAnsi" w:hAnsiTheme="minorHAnsi" w:cs="Calibri"/>
                <w:sz w:val="20"/>
                <w:szCs w:val="20"/>
              </w:rPr>
            </w:pPr>
          </w:p>
        </w:tc>
        <w:tc>
          <w:tcPr>
            <w:tcW w:w="1030" w:type="dxa"/>
            <w:vMerge/>
          </w:tcPr>
          <w:p w14:paraId="5C29907B" w14:textId="77777777" w:rsidR="00CE1852" w:rsidRPr="00B62650" w:rsidRDefault="00CE1852" w:rsidP="00CE1852">
            <w:pPr>
              <w:rPr>
                <w:rFonts w:asciiTheme="minorHAnsi" w:hAnsiTheme="minorHAnsi" w:cs="Calibri"/>
                <w:sz w:val="20"/>
                <w:szCs w:val="20"/>
              </w:rPr>
            </w:pPr>
          </w:p>
        </w:tc>
        <w:tc>
          <w:tcPr>
            <w:tcW w:w="1796" w:type="dxa"/>
          </w:tcPr>
          <w:p w14:paraId="4198B1C6"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 xml:space="preserve">Svært alvorlige og langvarige skader, uopprettelig miljøskade. </w:t>
            </w:r>
          </w:p>
        </w:tc>
        <w:tc>
          <w:tcPr>
            <w:tcW w:w="2391" w:type="dxa"/>
          </w:tcPr>
          <w:p w14:paraId="19E8D2C5" w14:textId="77777777" w:rsidR="00CE1852" w:rsidRPr="00B62650" w:rsidRDefault="00CE1852" w:rsidP="00CE1852">
            <w:pPr>
              <w:rPr>
                <w:rFonts w:asciiTheme="minorHAnsi" w:hAnsiTheme="minorHAnsi" w:cs="Calibri"/>
                <w:sz w:val="20"/>
                <w:szCs w:val="20"/>
              </w:rPr>
            </w:pPr>
            <w:r w:rsidRPr="00B62650">
              <w:rPr>
                <w:rFonts w:asciiTheme="minorHAnsi" w:hAnsiTheme="minorHAnsi" w:cs="Calibri"/>
                <w:sz w:val="20"/>
                <w:szCs w:val="20"/>
              </w:rPr>
              <w:t>Tap/skader for over 100.000.000</w:t>
            </w:r>
          </w:p>
        </w:tc>
      </w:tr>
    </w:tbl>
    <w:p w14:paraId="30C24173" w14:textId="51748945" w:rsidR="00CE1852" w:rsidRPr="00B62650" w:rsidRDefault="00CE1852" w:rsidP="00CE1852">
      <w:pPr>
        <w:rPr>
          <w:rFonts w:asciiTheme="minorHAnsi" w:hAnsiTheme="minorHAnsi"/>
          <w:b/>
          <w:i/>
          <w:sz w:val="24"/>
          <w:szCs w:val="24"/>
          <w:lang w:eastAsia="nb-NO"/>
        </w:rPr>
      </w:pPr>
    </w:p>
    <w:p w14:paraId="6908D11B" w14:textId="1AFBD37B" w:rsidR="00F774EA" w:rsidRPr="00B62650" w:rsidRDefault="00CE1852" w:rsidP="00CE1852">
      <w:pPr>
        <w:rPr>
          <w:rFonts w:asciiTheme="minorHAnsi" w:hAnsiTheme="minorHAnsi" w:cs="Calibri"/>
          <w:sz w:val="20"/>
          <w:szCs w:val="20"/>
          <w:lang w:eastAsia="nb-NO"/>
        </w:rPr>
      </w:pPr>
      <w:r w:rsidRPr="00B62650">
        <w:rPr>
          <w:rFonts w:asciiTheme="minorHAnsi" w:hAnsiTheme="minorHAnsi" w:cs="Calibri"/>
          <w:b/>
          <w:sz w:val="20"/>
          <w:szCs w:val="20"/>
          <w:u w:val="single"/>
          <w:lang w:eastAsia="nb-NO"/>
        </w:rPr>
        <w:t>Usikkerhet</w:t>
      </w:r>
      <w:r w:rsidRPr="00B62650">
        <w:rPr>
          <w:rFonts w:asciiTheme="minorHAnsi" w:hAnsiTheme="minorHAnsi" w:cs="Calibri"/>
          <w:sz w:val="20"/>
          <w:szCs w:val="20"/>
          <w:u w:val="single"/>
          <w:lang w:eastAsia="nb-NO"/>
        </w:rPr>
        <w:t xml:space="preserve"> </w:t>
      </w:r>
      <w:r w:rsidRPr="00B62650">
        <w:rPr>
          <w:rFonts w:asciiTheme="minorHAnsi" w:hAnsiTheme="minorHAnsi" w:cs="Calibri"/>
          <w:sz w:val="20"/>
          <w:szCs w:val="20"/>
          <w:lang w:eastAsia="nb-NO"/>
        </w:rPr>
        <w:t>om sannsynlighet, refererer til hvorvidt hendelsen vil inntreffe, hva konsekvensene blir og konsekvensenes alvorl</w:t>
      </w:r>
      <w:r w:rsidR="00CC24E3" w:rsidRPr="00B62650">
        <w:rPr>
          <w:rFonts w:asciiTheme="minorHAnsi" w:hAnsiTheme="minorHAnsi" w:cs="Calibri"/>
          <w:sz w:val="20"/>
          <w:szCs w:val="20"/>
          <w:lang w:eastAsia="nb-NO"/>
        </w:rPr>
        <w:t>ighetsgrad. Usikkerhet om fakta</w:t>
      </w:r>
      <w:r w:rsidRPr="00B62650">
        <w:rPr>
          <w:rFonts w:asciiTheme="minorHAnsi" w:hAnsiTheme="minorHAnsi" w:cs="Calibri"/>
          <w:sz w:val="20"/>
          <w:szCs w:val="20"/>
          <w:lang w:eastAsia="nb-NO"/>
        </w:rPr>
        <w:t xml:space="preserve"> refererer til den bakgrun</w:t>
      </w:r>
      <w:r w:rsidR="00CC24E3" w:rsidRPr="00B62650">
        <w:rPr>
          <w:rFonts w:asciiTheme="minorHAnsi" w:hAnsiTheme="minorHAnsi" w:cs="Calibri"/>
          <w:sz w:val="20"/>
          <w:szCs w:val="20"/>
          <w:lang w:eastAsia="nb-NO"/>
        </w:rPr>
        <w:t>nsinformasjonen og kunnskapen som brukes</w:t>
      </w:r>
      <w:r w:rsidRPr="00B62650">
        <w:rPr>
          <w:rFonts w:asciiTheme="minorHAnsi" w:hAnsiTheme="minorHAnsi" w:cs="Calibri"/>
          <w:sz w:val="20"/>
          <w:szCs w:val="20"/>
          <w:lang w:eastAsia="nb-NO"/>
        </w:rPr>
        <w:t xml:space="preserve"> som grunnlag</w:t>
      </w:r>
      <w:r w:rsidR="00CC24E3" w:rsidRPr="00B62650">
        <w:rPr>
          <w:rFonts w:asciiTheme="minorHAnsi" w:hAnsiTheme="minorHAnsi" w:cs="Calibri"/>
          <w:sz w:val="20"/>
          <w:szCs w:val="20"/>
          <w:lang w:eastAsia="nb-NO"/>
        </w:rPr>
        <w:t xml:space="preserve"> for risikoanalysen.</w:t>
      </w:r>
    </w:p>
    <w:p w14:paraId="1B95C163" w14:textId="523F0175" w:rsidR="00CE1852" w:rsidRPr="00B62650" w:rsidRDefault="00CE1852" w:rsidP="00CE1852">
      <w:pPr>
        <w:rPr>
          <w:rFonts w:asciiTheme="minorHAnsi" w:hAnsiTheme="minorHAnsi" w:cs="Calibri"/>
          <w:sz w:val="20"/>
          <w:szCs w:val="20"/>
          <w:lang w:eastAsia="nb-NO"/>
        </w:rPr>
      </w:pPr>
      <w:r w:rsidRPr="00B62650">
        <w:rPr>
          <w:rFonts w:asciiTheme="minorHAnsi" w:hAnsiTheme="minorHAnsi" w:cs="Calibri"/>
          <w:sz w:val="20"/>
          <w:szCs w:val="20"/>
          <w:lang w:eastAsia="nb-NO"/>
        </w:rPr>
        <w:t>Usikkerheten vurderes som høy hvis en eller flere av de følgende betingelser er oppfylt:</w:t>
      </w:r>
    </w:p>
    <w:p w14:paraId="5B28AD7C" w14:textId="77777777" w:rsidR="00CE1852" w:rsidRPr="00B62650" w:rsidRDefault="00CE1852" w:rsidP="00540372">
      <w:pPr>
        <w:numPr>
          <w:ilvl w:val="0"/>
          <w:numId w:val="3"/>
        </w:numPr>
        <w:spacing w:after="0"/>
        <w:rPr>
          <w:rFonts w:asciiTheme="minorHAnsi" w:hAnsiTheme="minorHAnsi" w:cs="Calibri"/>
          <w:sz w:val="20"/>
          <w:szCs w:val="20"/>
          <w:lang w:eastAsia="nb-NO"/>
        </w:rPr>
      </w:pPr>
      <w:r w:rsidRPr="00B62650">
        <w:rPr>
          <w:rFonts w:asciiTheme="minorHAnsi" w:hAnsiTheme="minorHAnsi" w:cs="Calibri"/>
          <w:sz w:val="20"/>
          <w:szCs w:val="20"/>
          <w:lang w:eastAsia="nb-NO"/>
        </w:rPr>
        <w:t>Relevante data og erfaringer er utilgjengelige eller upålitelige</w:t>
      </w:r>
    </w:p>
    <w:p w14:paraId="42944291" w14:textId="77777777" w:rsidR="00CE1852" w:rsidRPr="00B62650" w:rsidRDefault="00CE1852" w:rsidP="00540372">
      <w:pPr>
        <w:numPr>
          <w:ilvl w:val="0"/>
          <w:numId w:val="3"/>
        </w:numPr>
        <w:spacing w:after="0"/>
        <w:rPr>
          <w:rFonts w:asciiTheme="minorHAnsi" w:hAnsiTheme="minorHAnsi" w:cs="Calibri"/>
          <w:sz w:val="20"/>
          <w:szCs w:val="20"/>
          <w:lang w:eastAsia="nb-NO"/>
        </w:rPr>
      </w:pPr>
      <w:r w:rsidRPr="00B62650">
        <w:rPr>
          <w:rFonts w:asciiTheme="minorHAnsi" w:hAnsiTheme="minorHAnsi" w:cs="Calibri"/>
          <w:sz w:val="20"/>
          <w:szCs w:val="20"/>
          <w:lang w:eastAsia="nb-NO"/>
        </w:rPr>
        <w:t>Hendelsen/fenomenet som analyseres er dårlig forstått</w:t>
      </w:r>
    </w:p>
    <w:p w14:paraId="4CCA8A52" w14:textId="77777777" w:rsidR="00CE1852" w:rsidRPr="00B62650" w:rsidRDefault="00CE1852" w:rsidP="00540372">
      <w:pPr>
        <w:numPr>
          <w:ilvl w:val="0"/>
          <w:numId w:val="3"/>
        </w:numPr>
        <w:spacing w:after="0"/>
        <w:rPr>
          <w:rFonts w:asciiTheme="minorHAnsi" w:hAnsiTheme="minorHAnsi" w:cs="Calibri"/>
          <w:sz w:val="20"/>
          <w:szCs w:val="20"/>
          <w:lang w:eastAsia="nb-NO"/>
        </w:rPr>
      </w:pPr>
      <w:r w:rsidRPr="00B62650">
        <w:rPr>
          <w:rFonts w:asciiTheme="minorHAnsi" w:hAnsiTheme="minorHAnsi" w:cs="Calibri"/>
          <w:sz w:val="20"/>
          <w:szCs w:val="20"/>
          <w:lang w:eastAsia="nb-NO"/>
        </w:rPr>
        <w:t>Det er manglende enighet blant ekspertene som deltar i vurderingen</w:t>
      </w:r>
    </w:p>
    <w:p w14:paraId="752ABCA2" w14:textId="146487B5" w:rsidR="00CE1852" w:rsidRPr="00B62650" w:rsidRDefault="003A6C93" w:rsidP="00CE1852">
      <w:pPr>
        <w:rPr>
          <w:rFonts w:asciiTheme="minorHAnsi" w:hAnsiTheme="minorHAnsi" w:cs="Calibri"/>
          <w:sz w:val="20"/>
          <w:szCs w:val="20"/>
          <w:lang w:eastAsia="nb-NO"/>
        </w:rPr>
      </w:pPr>
      <w:r w:rsidRPr="00B62650">
        <w:rPr>
          <w:rFonts w:asciiTheme="minorHAnsi" w:hAnsiTheme="minorHAnsi" w:cs="Calibri"/>
          <w:sz w:val="20"/>
          <w:szCs w:val="20"/>
          <w:lang w:eastAsia="nb-NO"/>
        </w:rPr>
        <w:t xml:space="preserve">                </w:t>
      </w:r>
      <w:r w:rsidR="00CE1852" w:rsidRPr="00B62650">
        <w:rPr>
          <w:rFonts w:asciiTheme="minorHAnsi" w:hAnsiTheme="minorHAnsi" w:cs="Calibri"/>
          <w:sz w:val="20"/>
          <w:szCs w:val="20"/>
          <w:lang w:eastAsia="nb-NO"/>
        </w:rPr>
        <w:t>I motsatt fall</w:t>
      </w:r>
      <w:r w:rsidR="00C16C92" w:rsidRPr="00B62650">
        <w:rPr>
          <w:rFonts w:asciiTheme="minorHAnsi" w:hAnsiTheme="minorHAnsi" w:cs="Calibri"/>
          <w:sz w:val="20"/>
          <w:szCs w:val="20"/>
          <w:lang w:eastAsia="nb-NO"/>
        </w:rPr>
        <w:t xml:space="preserve"> vurderes usikkerheten som lav.</w:t>
      </w:r>
      <w:r w:rsidR="00CC24E3" w:rsidRPr="00B62650">
        <w:rPr>
          <w:rFonts w:asciiTheme="minorHAnsi" w:hAnsiTheme="minorHAnsi" w:cs="Calibri"/>
          <w:sz w:val="20"/>
          <w:szCs w:val="20"/>
          <w:lang w:eastAsia="nb-NO"/>
        </w:rPr>
        <w:br/>
      </w:r>
      <w:r w:rsidRPr="00B62650">
        <w:rPr>
          <w:rFonts w:asciiTheme="minorHAnsi" w:hAnsiTheme="minorHAnsi" w:cs="Calibri"/>
          <w:sz w:val="20"/>
          <w:szCs w:val="20"/>
          <w:lang w:eastAsia="nb-NO"/>
        </w:rPr>
        <w:br/>
      </w:r>
      <w:r w:rsidR="00CE1852" w:rsidRPr="00B62650">
        <w:rPr>
          <w:rFonts w:asciiTheme="minorHAnsi" w:hAnsiTheme="minorHAnsi" w:cs="Calibri"/>
          <w:b/>
          <w:sz w:val="20"/>
          <w:szCs w:val="20"/>
          <w:u w:val="single"/>
          <w:lang w:eastAsia="nb-NO"/>
        </w:rPr>
        <w:t>Styrbarhet</w:t>
      </w:r>
      <w:r w:rsidR="00CE1852" w:rsidRPr="00B62650">
        <w:rPr>
          <w:rFonts w:asciiTheme="minorHAnsi" w:hAnsiTheme="minorHAnsi" w:cs="Calibri"/>
          <w:sz w:val="20"/>
          <w:szCs w:val="20"/>
          <w:lang w:eastAsia="nb-NO"/>
        </w:rPr>
        <w:t xml:space="preserve"> inngår i risikovurderingen </w:t>
      </w:r>
      <w:r w:rsidR="00CC24E3" w:rsidRPr="00B62650">
        <w:rPr>
          <w:rFonts w:asciiTheme="minorHAnsi" w:hAnsiTheme="minorHAnsi" w:cs="Calibri"/>
          <w:sz w:val="20"/>
          <w:szCs w:val="20"/>
          <w:lang w:eastAsia="nb-NO"/>
        </w:rPr>
        <w:t>og angir kommunens mulighet for å kontrollere/styre konsekvensene av en hendelse.</w:t>
      </w:r>
    </w:p>
    <w:p w14:paraId="039398D4" w14:textId="77777777" w:rsidR="00CE1852" w:rsidRPr="00B62650" w:rsidRDefault="00CE1852" w:rsidP="00375523">
      <w:pPr>
        <w:pStyle w:val="Listeavsnitt"/>
        <w:numPr>
          <w:ilvl w:val="0"/>
          <w:numId w:val="1"/>
        </w:numPr>
        <w:rPr>
          <w:rFonts w:asciiTheme="minorHAnsi" w:hAnsiTheme="minorHAnsi" w:cs="Calibri"/>
          <w:sz w:val="20"/>
          <w:szCs w:val="20"/>
          <w:lang w:eastAsia="nb-NO"/>
        </w:rPr>
      </w:pPr>
      <w:r w:rsidRPr="00B62650">
        <w:rPr>
          <w:rFonts w:asciiTheme="minorHAnsi" w:hAnsiTheme="minorHAnsi" w:cs="Calibri"/>
          <w:sz w:val="20"/>
          <w:szCs w:val="20"/>
          <w:lang w:eastAsia="nb-NO"/>
        </w:rPr>
        <w:t>Høy: Kommunen kan kontrollere/styre</w:t>
      </w:r>
    </w:p>
    <w:p w14:paraId="505AA7CD" w14:textId="77777777" w:rsidR="00CE1852" w:rsidRPr="00B62650" w:rsidRDefault="00CE1852" w:rsidP="00375523">
      <w:pPr>
        <w:pStyle w:val="Listeavsnitt"/>
        <w:numPr>
          <w:ilvl w:val="0"/>
          <w:numId w:val="1"/>
        </w:numPr>
        <w:rPr>
          <w:rFonts w:asciiTheme="minorHAnsi" w:hAnsiTheme="minorHAnsi" w:cs="Calibri"/>
          <w:sz w:val="20"/>
          <w:szCs w:val="20"/>
          <w:lang w:eastAsia="nb-NO"/>
        </w:rPr>
      </w:pPr>
      <w:r w:rsidRPr="00B62650">
        <w:rPr>
          <w:rFonts w:asciiTheme="minorHAnsi" w:hAnsiTheme="minorHAnsi" w:cs="Calibri"/>
          <w:sz w:val="20"/>
          <w:szCs w:val="20"/>
          <w:lang w:eastAsia="nb-NO"/>
        </w:rPr>
        <w:t>Middels: Kommunen kan påvirke</w:t>
      </w:r>
    </w:p>
    <w:p w14:paraId="44497997" w14:textId="75B605A4" w:rsidR="008021C9" w:rsidRPr="00B62650" w:rsidRDefault="00CC24E3" w:rsidP="003A6C93">
      <w:pPr>
        <w:pStyle w:val="Listeavsnitt"/>
        <w:numPr>
          <w:ilvl w:val="0"/>
          <w:numId w:val="1"/>
        </w:numPr>
        <w:rPr>
          <w:rFonts w:asciiTheme="minorHAnsi" w:hAnsiTheme="minorHAnsi" w:cs="Calibri"/>
          <w:sz w:val="20"/>
          <w:szCs w:val="20"/>
          <w:lang w:eastAsia="nb-NO"/>
        </w:rPr>
      </w:pPr>
      <w:r w:rsidRPr="00B62650">
        <w:rPr>
          <w:rFonts w:asciiTheme="minorHAnsi" w:hAnsiTheme="minorHAnsi" w:cs="Calibri"/>
          <w:sz w:val="20"/>
          <w:szCs w:val="20"/>
          <w:lang w:eastAsia="nb-NO"/>
        </w:rPr>
        <w:t>Lav: Kommunen kan ikke påvirke</w:t>
      </w:r>
      <w:r w:rsidR="003A6C93" w:rsidRPr="00B62650">
        <w:rPr>
          <w:rFonts w:asciiTheme="minorHAnsi" w:hAnsiTheme="minorHAnsi" w:cs="Calibri"/>
          <w:sz w:val="20"/>
          <w:szCs w:val="20"/>
          <w:lang w:eastAsia="nb-NO"/>
        </w:rPr>
        <w:br/>
      </w:r>
      <w:r w:rsidR="00CE1852" w:rsidRPr="00B62650">
        <w:rPr>
          <w:rFonts w:asciiTheme="minorHAnsi" w:hAnsiTheme="minorHAnsi" w:cs="Calibri"/>
          <w:sz w:val="20"/>
          <w:szCs w:val="20"/>
          <w:lang w:eastAsia="nb-NO"/>
        </w:rPr>
        <w:t xml:space="preserve">Høy styrbarhet på </w:t>
      </w:r>
      <w:r w:rsidRPr="00B62650">
        <w:rPr>
          <w:rFonts w:asciiTheme="minorHAnsi" w:hAnsiTheme="minorHAnsi" w:cs="Calibri"/>
          <w:sz w:val="20"/>
          <w:szCs w:val="20"/>
          <w:lang w:eastAsia="nb-NO"/>
        </w:rPr>
        <w:t>konsekvens senker risikoen. L</w:t>
      </w:r>
      <w:r w:rsidR="00C16C92" w:rsidRPr="00B62650">
        <w:rPr>
          <w:rFonts w:asciiTheme="minorHAnsi" w:hAnsiTheme="minorHAnsi" w:cs="Calibri"/>
          <w:sz w:val="20"/>
          <w:szCs w:val="20"/>
          <w:lang w:eastAsia="nb-NO"/>
        </w:rPr>
        <w:t>av styrbarhet øker risikoen.</w:t>
      </w:r>
      <w:r w:rsidR="00C16C92" w:rsidRPr="00B62650">
        <w:rPr>
          <w:rFonts w:asciiTheme="minorHAnsi" w:hAnsiTheme="minorHAnsi"/>
          <w:lang w:eastAsia="nb-NO"/>
        </w:rPr>
        <w:t xml:space="preserve"> </w:t>
      </w:r>
    </w:p>
    <w:p w14:paraId="0D397981" w14:textId="63DD8523" w:rsidR="00CE1852" w:rsidRPr="00B62650" w:rsidRDefault="00CE1852" w:rsidP="00CE1852">
      <w:pPr>
        <w:rPr>
          <w:rFonts w:asciiTheme="minorHAnsi" w:hAnsiTheme="minorHAnsi" w:cs="Calibri"/>
          <w:b/>
          <w:i/>
          <w:sz w:val="20"/>
          <w:szCs w:val="20"/>
          <w:lang w:eastAsia="nb-NO"/>
        </w:rPr>
      </w:pPr>
      <w:r w:rsidRPr="00B62650">
        <w:rPr>
          <w:rFonts w:asciiTheme="minorHAnsi" w:hAnsiTheme="minorHAnsi" w:cs="Calibri"/>
          <w:b/>
          <w:sz w:val="20"/>
          <w:szCs w:val="20"/>
          <w:lang w:eastAsia="nb-NO"/>
        </w:rPr>
        <w:t>Bere</w:t>
      </w:r>
      <w:r w:rsidR="0025433F" w:rsidRPr="00B62650">
        <w:rPr>
          <w:rFonts w:asciiTheme="minorHAnsi" w:hAnsiTheme="minorHAnsi" w:cs="Calibri"/>
          <w:b/>
          <w:sz w:val="20"/>
          <w:szCs w:val="20"/>
          <w:lang w:eastAsia="nb-NO"/>
        </w:rPr>
        <w:t>dskapskategorier</w:t>
      </w:r>
      <w:r w:rsidR="0025433F" w:rsidRPr="00B62650">
        <w:rPr>
          <w:rFonts w:asciiTheme="minorHAnsi" w:hAnsiTheme="minorHAnsi" w:cs="Calibri"/>
          <w:b/>
          <w:i/>
          <w:sz w:val="20"/>
          <w:szCs w:val="20"/>
          <w:lang w:eastAsia="nb-NO"/>
        </w:rPr>
        <w:br/>
      </w:r>
      <w:r w:rsidRPr="00B62650">
        <w:rPr>
          <w:rFonts w:asciiTheme="minorHAnsi" w:eastAsia="Times New Roman" w:hAnsiTheme="minorHAnsi" w:cs="Calibri"/>
          <w:sz w:val="20"/>
          <w:szCs w:val="20"/>
          <w:lang w:eastAsia="nb-NO"/>
        </w:rPr>
        <w:t>De tre kategorier grønn, gul og rød, angir beredskapsnivå og grunnlag for vurdering og prioritering av tiltak.</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2977"/>
        <w:gridCol w:w="3118"/>
      </w:tblGrid>
      <w:tr w:rsidR="00CE1852" w:rsidRPr="00AE5B03" w14:paraId="62D89599" w14:textId="77777777" w:rsidTr="00F774EA">
        <w:tc>
          <w:tcPr>
            <w:tcW w:w="3114" w:type="dxa"/>
            <w:shd w:val="clear" w:color="auto" w:fill="92D050"/>
          </w:tcPr>
          <w:p w14:paraId="70F708F3" w14:textId="77777777" w:rsidR="00CE1852" w:rsidRPr="00B62650" w:rsidRDefault="00CE1852" w:rsidP="00CE1852">
            <w:pPr>
              <w:jc w:val="center"/>
              <w:rPr>
                <w:rFonts w:asciiTheme="minorHAnsi" w:hAnsiTheme="minorHAnsi" w:cs="Calibri"/>
                <w:b/>
                <w:i/>
                <w:sz w:val="20"/>
                <w:szCs w:val="20"/>
              </w:rPr>
            </w:pPr>
            <w:r w:rsidRPr="00B62650">
              <w:rPr>
                <w:rFonts w:asciiTheme="minorHAnsi" w:eastAsia="Times New Roman" w:hAnsiTheme="minorHAnsi" w:cs="Calibri"/>
                <w:i/>
                <w:sz w:val="20"/>
                <w:szCs w:val="20"/>
                <w:lang w:eastAsia="nb-NO"/>
              </w:rPr>
              <w:t>Normal risiko - kan aksepteres og håndteres av den daglige beredskap</w:t>
            </w:r>
          </w:p>
        </w:tc>
        <w:tc>
          <w:tcPr>
            <w:tcW w:w="2977" w:type="dxa"/>
            <w:shd w:val="clear" w:color="auto" w:fill="FFFF00"/>
          </w:tcPr>
          <w:p w14:paraId="501F503B" w14:textId="77777777" w:rsidR="00CE1852" w:rsidRPr="00B62650" w:rsidRDefault="00CE1852" w:rsidP="00CE1852">
            <w:pPr>
              <w:jc w:val="center"/>
              <w:rPr>
                <w:rFonts w:asciiTheme="minorHAnsi" w:hAnsiTheme="minorHAnsi" w:cs="Calibri"/>
                <w:i/>
                <w:sz w:val="20"/>
                <w:szCs w:val="20"/>
              </w:rPr>
            </w:pPr>
            <w:r w:rsidRPr="00B62650">
              <w:rPr>
                <w:rFonts w:asciiTheme="minorHAnsi" w:hAnsiTheme="minorHAnsi" w:cs="Calibri"/>
                <w:i/>
                <w:sz w:val="20"/>
                <w:szCs w:val="20"/>
              </w:rPr>
              <w:t>Hendelsen kan medføre at den daglige stående beredskap ikke er tilstrekkelig. Forebyggende og enkle tiltak bør vurderes</w:t>
            </w:r>
          </w:p>
        </w:tc>
        <w:tc>
          <w:tcPr>
            <w:tcW w:w="3118" w:type="dxa"/>
            <w:shd w:val="clear" w:color="auto" w:fill="FF0000"/>
          </w:tcPr>
          <w:p w14:paraId="5C55CE4F" w14:textId="77777777" w:rsidR="00CE1852" w:rsidRPr="00B62650" w:rsidRDefault="00CE1852" w:rsidP="00CE1852">
            <w:pPr>
              <w:jc w:val="center"/>
              <w:rPr>
                <w:rFonts w:asciiTheme="minorHAnsi" w:hAnsiTheme="minorHAnsi" w:cs="Calibri"/>
                <w:b/>
                <w:i/>
                <w:sz w:val="20"/>
                <w:szCs w:val="20"/>
              </w:rPr>
            </w:pPr>
            <w:r w:rsidRPr="00B62650">
              <w:rPr>
                <w:rFonts w:asciiTheme="minorHAnsi" w:eastAsia="Times New Roman" w:hAnsiTheme="minorHAnsi" w:cs="Calibri"/>
                <w:i/>
                <w:sz w:val="20"/>
                <w:szCs w:val="20"/>
                <w:lang w:eastAsia="nb-NO"/>
              </w:rPr>
              <w:t>Hendelser er så store at ytterligere ressurser og bistand må tilføres. Forebyggende tiltak kreves i hvert enkelt tilfelle.</w:t>
            </w:r>
          </w:p>
        </w:tc>
      </w:tr>
    </w:tbl>
    <w:p w14:paraId="7569353F" w14:textId="364DF8BE" w:rsidR="0076552E" w:rsidRDefault="0076552E" w:rsidP="0076552E">
      <w:pPr>
        <w:rPr>
          <w:sz w:val="28"/>
          <w:szCs w:val="28"/>
        </w:rPr>
      </w:pPr>
    </w:p>
    <w:p w14:paraId="684C6970" w14:textId="77777777" w:rsidR="00692127" w:rsidRPr="00692127" w:rsidRDefault="00692127" w:rsidP="0076552E">
      <w:pPr>
        <w:rPr>
          <w:sz w:val="28"/>
          <w:szCs w:val="28"/>
        </w:rPr>
      </w:pPr>
    </w:p>
    <w:p w14:paraId="602CA50D" w14:textId="20A99C30" w:rsidR="00606E5E" w:rsidRPr="00692127" w:rsidRDefault="00AD615F" w:rsidP="00E60AB6">
      <w:pPr>
        <w:pStyle w:val="Overskrift1"/>
        <w:keepLines w:val="0"/>
        <w:spacing w:before="240" w:after="60"/>
        <w:rPr>
          <w:rFonts w:asciiTheme="majorHAnsi" w:hAnsiTheme="majorHAnsi"/>
          <w:sz w:val="28"/>
        </w:rPr>
      </w:pPr>
      <w:bookmarkStart w:id="17" w:name="_Toc56165185"/>
      <w:bookmarkStart w:id="18" w:name="_Toc129347166"/>
      <w:r>
        <w:rPr>
          <w:rFonts w:asciiTheme="majorHAnsi" w:hAnsiTheme="majorHAnsi"/>
          <w:sz w:val="28"/>
        </w:rPr>
        <w:t>7</w:t>
      </w:r>
      <w:r w:rsidR="00E60AB6" w:rsidRPr="00692127">
        <w:rPr>
          <w:rFonts w:asciiTheme="majorHAnsi" w:hAnsiTheme="majorHAnsi"/>
          <w:sz w:val="28"/>
        </w:rPr>
        <w:t xml:space="preserve">. </w:t>
      </w:r>
      <w:bookmarkEnd w:id="17"/>
      <w:r w:rsidR="002718A3">
        <w:rPr>
          <w:rFonts w:asciiTheme="majorHAnsi" w:hAnsiTheme="majorHAnsi"/>
          <w:sz w:val="28"/>
        </w:rPr>
        <w:t>K</w:t>
      </w:r>
      <w:r w:rsidR="00CC24E3" w:rsidRPr="00692127">
        <w:rPr>
          <w:rFonts w:asciiTheme="majorHAnsi" w:hAnsiTheme="majorHAnsi"/>
          <w:sz w:val="28"/>
        </w:rPr>
        <w:t xml:space="preserve">lima- og </w:t>
      </w:r>
      <w:r w:rsidR="002718A3">
        <w:rPr>
          <w:rFonts w:asciiTheme="majorHAnsi" w:hAnsiTheme="majorHAnsi"/>
          <w:sz w:val="28"/>
        </w:rPr>
        <w:t>samfunnssikkerhet</w:t>
      </w:r>
      <w:bookmarkEnd w:id="18"/>
    </w:p>
    <w:p w14:paraId="36B742D4" w14:textId="121599E6" w:rsidR="00606E5E" w:rsidRPr="002718A3" w:rsidRDefault="00606E5E" w:rsidP="002718A3">
      <w:pPr>
        <w:rPr>
          <w:rFonts w:asciiTheme="minorHAnsi" w:hAnsiTheme="minorHAnsi"/>
          <w:b/>
          <w:sz w:val="24"/>
          <w:szCs w:val="24"/>
        </w:rPr>
      </w:pPr>
      <w:bookmarkStart w:id="19" w:name="_Klima_og_samfunnssikkerhet"/>
      <w:bookmarkStart w:id="20" w:name="_Toc335831487"/>
      <w:bookmarkStart w:id="21" w:name="_Toc56165187"/>
      <w:bookmarkEnd w:id="19"/>
      <w:r w:rsidRPr="002718A3">
        <w:rPr>
          <w:rFonts w:asciiTheme="minorHAnsi" w:hAnsiTheme="minorHAnsi"/>
          <w:b/>
          <w:sz w:val="24"/>
          <w:szCs w:val="24"/>
        </w:rPr>
        <w:t>Klima og samfunnssikkerhet</w:t>
      </w:r>
      <w:bookmarkEnd w:id="20"/>
      <w:bookmarkEnd w:id="21"/>
    </w:p>
    <w:p w14:paraId="2F8B94A9" w14:textId="2A603F78" w:rsidR="00606E5E" w:rsidRPr="00B62650" w:rsidRDefault="00606E5E" w:rsidP="00606E5E">
      <w:pPr>
        <w:rPr>
          <w:rFonts w:asciiTheme="minorHAnsi" w:hAnsiTheme="minorHAnsi" w:cs="Calibri"/>
          <w:sz w:val="20"/>
          <w:szCs w:val="20"/>
        </w:rPr>
      </w:pPr>
      <w:r w:rsidRPr="00B62650">
        <w:rPr>
          <w:rFonts w:asciiTheme="minorHAnsi" w:hAnsiTheme="minorHAnsi" w:cs="Calibri"/>
          <w:sz w:val="20"/>
          <w:szCs w:val="20"/>
        </w:rPr>
        <w:t>Klimaendringer er systematiske endringer i klimavariabler som temperatur og nedbør, og som medfører endring i avrenning, flom, skred og tørke. Samfunnets fremtidige sårbarhet for klimaendringer avhenger både av hvordan klimaet endrer seg og hvordan samfunnet endrer seg. Klimatilpasning handler om å gjøre valg som reduserer sårbarhet og negative konsekvenser for samfunnet, men også om å gjøre valg som utnytter positive konsekvense</w:t>
      </w:r>
      <w:r w:rsidR="006B2436" w:rsidRPr="00B62650">
        <w:rPr>
          <w:rFonts w:asciiTheme="minorHAnsi" w:hAnsiTheme="minorHAnsi" w:cs="Calibri"/>
          <w:sz w:val="20"/>
          <w:szCs w:val="20"/>
        </w:rPr>
        <w:t>r som følge av klimaendringene.</w:t>
      </w:r>
    </w:p>
    <w:p w14:paraId="670BDBA4" w14:textId="69F78C54" w:rsidR="00CC24E3" w:rsidRPr="00B62650" w:rsidRDefault="00CC24E3" w:rsidP="00606E5E">
      <w:pPr>
        <w:rPr>
          <w:rFonts w:asciiTheme="minorHAnsi" w:hAnsiTheme="minorHAnsi" w:cs="Calibri"/>
          <w:sz w:val="20"/>
          <w:szCs w:val="20"/>
        </w:rPr>
      </w:pPr>
    </w:p>
    <w:p w14:paraId="7CD1E825" w14:textId="13B0DF4F" w:rsidR="0025433F" w:rsidRPr="00B62650" w:rsidRDefault="00CC24E3" w:rsidP="006B2436">
      <w:pPr>
        <w:rPr>
          <w:rFonts w:asciiTheme="minorHAnsi" w:hAnsiTheme="minorHAnsi" w:cs="Calibri"/>
          <w:sz w:val="20"/>
          <w:szCs w:val="20"/>
        </w:rPr>
      </w:pPr>
      <w:r w:rsidRPr="00B62650">
        <w:rPr>
          <w:rFonts w:asciiTheme="minorHAnsi" w:hAnsiTheme="minorHAnsi" w:cs="Calibri"/>
          <w:sz w:val="20"/>
          <w:szCs w:val="20"/>
        </w:rPr>
        <w:t xml:space="preserve">Tabellen </w:t>
      </w:r>
      <w:r w:rsidR="00B62650">
        <w:rPr>
          <w:rFonts w:asciiTheme="minorHAnsi" w:hAnsiTheme="minorHAnsi" w:cs="Calibri"/>
          <w:sz w:val="20"/>
          <w:szCs w:val="20"/>
        </w:rPr>
        <w:t>på neste side</w:t>
      </w:r>
      <w:r w:rsidRPr="00B62650">
        <w:rPr>
          <w:rFonts w:asciiTheme="minorHAnsi" w:hAnsiTheme="minorHAnsi" w:cs="Calibri"/>
          <w:sz w:val="20"/>
          <w:szCs w:val="20"/>
        </w:rPr>
        <w:t xml:space="preserve"> </w:t>
      </w:r>
      <w:r w:rsidR="0025433F" w:rsidRPr="00B62650">
        <w:rPr>
          <w:rFonts w:asciiTheme="minorHAnsi" w:hAnsiTheme="minorHAnsi" w:cs="Calibri"/>
          <w:sz w:val="20"/>
          <w:szCs w:val="20"/>
        </w:rPr>
        <w:t>viser</w:t>
      </w:r>
      <w:r w:rsidR="00606E5E" w:rsidRPr="00B62650">
        <w:rPr>
          <w:rFonts w:asciiTheme="minorHAnsi" w:hAnsiTheme="minorHAnsi" w:cs="Calibri"/>
          <w:sz w:val="20"/>
          <w:szCs w:val="20"/>
        </w:rPr>
        <w:t xml:space="preserve"> endringer i k</w:t>
      </w:r>
      <w:r w:rsidR="00E10B14" w:rsidRPr="00B62650">
        <w:rPr>
          <w:rFonts w:asciiTheme="minorHAnsi" w:hAnsiTheme="minorHAnsi" w:cs="Calibri"/>
          <w:sz w:val="20"/>
          <w:szCs w:val="20"/>
        </w:rPr>
        <w:t>limaet i Hedmark fram mot 2100</w:t>
      </w:r>
      <w:r w:rsidR="00E10B14" w:rsidRPr="00B62650">
        <w:rPr>
          <w:rStyle w:val="Fotnotereferanse"/>
          <w:rFonts w:asciiTheme="minorHAnsi" w:hAnsiTheme="minorHAnsi" w:cs="Calibri"/>
          <w:sz w:val="20"/>
          <w:szCs w:val="20"/>
        </w:rPr>
        <w:footnoteReference w:id="4"/>
      </w:r>
      <w:r w:rsidR="00606E5E" w:rsidRPr="00B62650">
        <w:rPr>
          <w:rFonts w:asciiTheme="minorHAnsi" w:hAnsiTheme="minorHAnsi" w:cs="Calibri"/>
          <w:sz w:val="20"/>
          <w:szCs w:val="20"/>
        </w:rPr>
        <w:t xml:space="preserve">. </w:t>
      </w:r>
    </w:p>
    <w:p w14:paraId="5B1A8145" w14:textId="76457E13" w:rsidR="00FE56E5" w:rsidRPr="00626BCA" w:rsidRDefault="00FE56E5" w:rsidP="00FE56E5">
      <w:pPr>
        <w:pStyle w:val="Default"/>
        <w:rPr>
          <w:rFonts w:asciiTheme="minorHAnsi" w:hAnsiTheme="minorHAnsi"/>
          <w:b/>
          <w:bCs/>
          <w:sz w:val="20"/>
          <w:szCs w:val="20"/>
        </w:rPr>
      </w:pPr>
      <w:r w:rsidRPr="00B62650">
        <w:rPr>
          <w:rFonts w:asciiTheme="minorHAnsi" w:hAnsiTheme="minorHAnsi"/>
          <w:b/>
          <w:bCs/>
          <w:sz w:val="20"/>
          <w:szCs w:val="20"/>
        </w:rPr>
        <w:t xml:space="preserve">                                                               </w:t>
      </w:r>
      <w:r w:rsidR="00492278" w:rsidRPr="00B62650">
        <w:rPr>
          <w:rFonts w:asciiTheme="minorHAnsi" w:hAnsiTheme="minorHAnsi"/>
          <w:b/>
          <w:bCs/>
          <w:sz w:val="20"/>
          <w:szCs w:val="20"/>
        </w:rPr>
        <w:t xml:space="preserve">                     </w:t>
      </w:r>
      <w:r w:rsidR="000925A8" w:rsidRPr="00B62650">
        <w:rPr>
          <w:rFonts w:asciiTheme="minorHAnsi" w:hAnsiTheme="minorHAnsi"/>
          <w:b/>
          <w:bCs/>
          <w:sz w:val="20"/>
          <w:szCs w:val="20"/>
        </w:rPr>
        <w:t xml:space="preserve">        </w:t>
      </w:r>
      <w:r w:rsidRPr="00B62650">
        <w:rPr>
          <w:rFonts w:asciiTheme="minorHAnsi" w:hAnsiTheme="minorHAnsi"/>
          <w:b/>
          <w:bCs/>
          <w:sz w:val="20"/>
          <w:szCs w:val="20"/>
        </w:rPr>
        <w:t xml:space="preserve">                                                                                             </w:t>
      </w:r>
      <w:r w:rsidR="00B62650">
        <w:rPr>
          <w:rFonts w:asciiTheme="minorHAnsi" w:hAnsiTheme="minorHAnsi"/>
          <w:b/>
          <w:bCs/>
          <w:sz w:val="20"/>
          <w:szCs w:val="20"/>
        </w:rPr>
        <w:br/>
      </w:r>
      <w:r w:rsidRPr="00B62650">
        <w:rPr>
          <w:rFonts w:asciiTheme="minorHAnsi" w:hAnsiTheme="minorHAnsi"/>
          <w:b/>
          <w:bCs/>
          <w:sz w:val="20"/>
          <w:szCs w:val="20"/>
        </w:rPr>
        <w:t xml:space="preserve">Nedbør og flom: </w:t>
      </w:r>
      <w:r w:rsidRPr="00B62650">
        <w:rPr>
          <w:rFonts w:asciiTheme="minorHAnsi" w:hAnsiTheme="minorHAnsi"/>
          <w:sz w:val="20"/>
          <w:szCs w:val="20"/>
        </w:rPr>
        <w:t>Episoder med kra</w:t>
      </w:r>
      <w:r w:rsidR="00492278" w:rsidRPr="00B62650">
        <w:rPr>
          <w:rFonts w:asciiTheme="minorHAnsi" w:hAnsiTheme="minorHAnsi"/>
          <w:sz w:val="20"/>
          <w:szCs w:val="20"/>
        </w:rPr>
        <w:t>ftig nedbør øke</w:t>
      </w:r>
      <w:r w:rsidR="00B62650">
        <w:rPr>
          <w:rFonts w:asciiTheme="minorHAnsi" w:hAnsiTheme="minorHAnsi"/>
          <w:sz w:val="20"/>
          <w:szCs w:val="20"/>
        </w:rPr>
        <w:t xml:space="preserve">r vesentlig </w:t>
      </w:r>
      <w:r w:rsidRPr="00B62650">
        <w:rPr>
          <w:rFonts w:asciiTheme="minorHAnsi" w:hAnsiTheme="minorHAnsi"/>
          <w:sz w:val="20"/>
          <w:szCs w:val="20"/>
        </w:rPr>
        <w:t>i intensitet og hyppighet, og det vil også føre til mer overvann. Det forventes flere og større regnflommer, og økning i flomvannføri</w:t>
      </w:r>
      <w:r w:rsidR="00B62650">
        <w:rPr>
          <w:rFonts w:asciiTheme="minorHAnsi" w:hAnsiTheme="minorHAnsi"/>
          <w:sz w:val="20"/>
          <w:szCs w:val="20"/>
        </w:rPr>
        <w:t xml:space="preserve">ngen i mindre bekker og elver. </w:t>
      </w:r>
      <w:r w:rsidRPr="00B62650">
        <w:rPr>
          <w:rFonts w:asciiTheme="minorHAnsi" w:hAnsiTheme="minorHAnsi"/>
          <w:b/>
          <w:bCs/>
          <w:sz w:val="20"/>
          <w:szCs w:val="20"/>
        </w:rPr>
        <w:t xml:space="preserve">Skred: </w:t>
      </w:r>
      <w:r w:rsidRPr="00B62650">
        <w:rPr>
          <w:rFonts w:asciiTheme="minorHAnsi" w:hAnsiTheme="minorHAnsi"/>
          <w:sz w:val="20"/>
          <w:szCs w:val="20"/>
        </w:rPr>
        <w:t xml:space="preserve">Faren for jord-, flom- og </w:t>
      </w:r>
      <w:r w:rsidR="00492278" w:rsidRPr="00B62650">
        <w:rPr>
          <w:rFonts w:asciiTheme="minorHAnsi" w:hAnsiTheme="minorHAnsi"/>
          <w:sz w:val="20"/>
          <w:szCs w:val="20"/>
        </w:rPr>
        <w:t>sørpeskred øke</w:t>
      </w:r>
      <w:r w:rsidR="00545F93" w:rsidRPr="00B62650">
        <w:rPr>
          <w:rFonts w:asciiTheme="minorHAnsi" w:hAnsiTheme="minorHAnsi"/>
          <w:sz w:val="20"/>
          <w:szCs w:val="20"/>
        </w:rPr>
        <w:t>r. Med et varmer</w:t>
      </w:r>
      <w:r w:rsidR="00492278" w:rsidRPr="00B62650">
        <w:rPr>
          <w:rFonts w:asciiTheme="minorHAnsi" w:hAnsiTheme="minorHAnsi"/>
          <w:sz w:val="20"/>
          <w:szCs w:val="20"/>
        </w:rPr>
        <w:t xml:space="preserve"> </w:t>
      </w:r>
      <w:r w:rsidRPr="00B62650">
        <w:rPr>
          <w:rFonts w:asciiTheme="minorHAnsi" w:hAnsiTheme="minorHAnsi"/>
          <w:sz w:val="20"/>
          <w:szCs w:val="20"/>
        </w:rPr>
        <w:t>og vå</w:t>
      </w:r>
      <w:r w:rsidR="00492278" w:rsidRPr="00B62650">
        <w:rPr>
          <w:rFonts w:asciiTheme="minorHAnsi" w:hAnsiTheme="minorHAnsi"/>
          <w:sz w:val="20"/>
          <w:szCs w:val="20"/>
        </w:rPr>
        <w:t>tere klima vil det oftere falle</w:t>
      </w:r>
      <w:r w:rsidR="002934E2" w:rsidRPr="00B62650">
        <w:rPr>
          <w:rFonts w:asciiTheme="minorHAnsi" w:hAnsiTheme="minorHAnsi"/>
          <w:sz w:val="20"/>
          <w:szCs w:val="20"/>
        </w:rPr>
        <w:t xml:space="preserve"> </w:t>
      </w:r>
      <w:r w:rsidRPr="00B62650">
        <w:rPr>
          <w:rFonts w:asciiTheme="minorHAnsi" w:hAnsiTheme="minorHAnsi"/>
          <w:sz w:val="20"/>
          <w:szCs w:val="20"/>
        </w:rPr>
        <w:t>regn på snødekket underlag. Dette kan øke faren for våtsnøskred i sk</w:t>
      </w:r>
      <w:r w:rsidR="00545F93" w:rsidRPr="00B62650">
        <w:rPr>
          <w:rFonts w:asciiTheme="minorHAnsi" w:hAnsiTheme="minorHAnsi"/>
          <w:sz w:val="20"/>
          <w:szCs w:val="20"/>
        </w:rPr>
        <w:t>redutsatte</w:t>
      </w:r>
      <w:r w:rsidR="00B62650">
        <w:rPr>
          <w:rFonts w:asciiTheme="minorHAnsi" w:hAnsiTheme="minorHAnsi"/>
          <w:sz w:val="20"/>
          <w:szCs w:val="20"/>
        </w:rPr>
        <w:t xml:space="preserve"> </w:t>
      </w:r>
      <w:r w:rsidR="00545F93" w:rsidRPr="00B62650">
        <w:rPr>
          <w:rFonts w:asciiTheme="minorHAnsi" w:hAnsiTheme="minorHAnsi"/>
          <w:sz w:val="20"/>
          <w:szCs w:val="20"/>
        </w:rPr>
        <w:t>områder samtidig som</w:t>
      </w:r>
      <w:r w:rsidR="002934E2" w:rsidRPr="00B62650">
        <w:rPr>
          <w:rFonts w:asciiTheme="minorHAnsi" w:hAnsiTheme="minorHAnsi"/>
          <w:sz w:val="20"/>
          <w:szCs w:val="20"/>
        </w:rPr>
        <w:t xml:space="preserve"> </w:t>
      </w:r>
      <w:r w:rsidRPr="00B62650">
        <w:rPr>
          <w:rFonts w:asciiTheme="minorHAnsi" w:hAnsiTheme="minorHAnsi"/>
          <w:sz w:val="20"/>
          <w:szCs w:val="20"/>
        </w:rPr>
        <w:t xml:space="preserve">faren for tørrsnøskred reduseres. </w:t>
      </w:r>
      <w:r w:rsidR="002934E2" w:rsidRPr="00B62650">
        <w:rPr>
          <w:rFonts w:asciiTheme="minorHAnsi" w:hAnsiTheme="minorHAnsi"/>
          <w:sz w:val="20"/>
          <w:szCs w:val="20"/>
        </w:rPr>
        <w:t xml:space="preserve"> </w:t>
      </w:r>
      <w:r w:rsidR="00B62650">
        <w:rPr>
          <w:rFonts w:asciiTheme="minorHAnsi" w:hAnsiTheme="minorHAnsi"/>
          <w:sz w:val="20"/>
          <w:szCs w:val="20"/>
        </w:rPr>
        <w:t xml:space="preserve">Økt </w:t>
      </w:r>
      <w:r w:rsidRPr="00B62650">
        <w:rPr>
          <w:rFonts w:asciiTheme="minorHAnsi" w:hAnsiTheme="minorHAnsi"/>
          <w:sz w:val="20"/>
          <w:szCs w:val="20"/>
        </w:rPr>
        <w:t>erosjon som følge av flom i e</w:t>
      </w:r>
      <w:r w:rsidR="00B62650">
        <w:rPr>
          <w:rFonts w:asciiTheme="minorHAnsi" w:hAnsiTheme="minorHAnsi"/>
          <w:sz w:val="20"/>
          <w:szCs w:val="20"/>
        </w:rPr>
        <w:t xml:space="preserve">lver og bekker kan utløse flere </w:t>
      </w:r>
      <w:r w:rsidRPr="00B62650">
        <w:rPr>
          <w:rFonts w:asciiTheme="minorHAnsi" w:hAnsiTheme="minorHAnsi"/>
          <w:sz w:val="20"/>
          <w:szCs w:val="20"/>
        </w:rPr>
        <w:t xml:space="preserve">jordskred. Det er ikke forventet økt fare for fjellskred. </w:t>
      </w:r>
    </w:p>
    <w:p w14:paraId="20449905" w14:textId="15BAF0DE" w:rsidR="002934E2" w:rsidRPr="00B62650" w:rsidRDefault="002934E2" w:rsidP="00FE56E5">
      <w:pPr>
        <w:rPr>
          <w:rFonts w:asciiTheme="minorHAnsi" w:hAnsiTheme="minorHAnsi" w:cs="Calibri"/>
          <w:sz w:val="20"/>
          <w:szCs w:val="20"/>
        </w:rPr>
      </w:pPr>
    </w:p>
    <w:p w14:paraId="7062442B" w14:textId="1C48FE06" w:rsidR="003A6C93" w:rsidRPr="00B62650" w:rsidRDefault="003A6C93" w:rsidP="00FE56E5">
      <w:pPr>
        <w:rPr>
          <w:rFonts w:asciiTheme="minorHAnsi" w:hAnsiTheme="minorHAnsi" w:cs="Calibri"/>
          <w:sz w:val="20"/>
          <w:szCs w:val="20"/>
        </w:rPr>
      </w:pPr>
      <w:r w:rsidRPr="00B62650">
        <w:rPr>
          <w:rFonts w:asciiTheme="minorHAnsi" w:hAnsiTheme="minorHAnsi" w:cs="Calibri"/>
          <w:sz w:val="20"/>
          <w:szCs w:val="20"/>
        </w:rPr>
        <w:t>Framskrivning for Innlandet</w:t>
      </w:r>
      <w:r w:rsidR="00FE56E5" w:rsidRPr="00B62650">
        <w:rPr>
          <w:rFonts w:asciiTheme="minorHAnsi" w:hAnsiTheme="minorHAnsi" w:cs="Calibri"/>
          <w:sz w:val="20"/>
          <w:szCs w:val="20"/>
        </w:rPr>
        <w:t xml:space="preserve"> viser at vinternedbøren kan øke med så m</w:t>
      </w:r>
      <w:r w:rsidR="00492278" w:rsidRPr="00B62650">
        <w:rPr>
          <w:rFonts w:asciiTheme="minorHAnsi" w:hAnsiTheme="minorHAnsi" w:cs="Calibri"/>
          <w:sz w:val="20"/>
          <w:szCs w:val="20"/>
        </w:rPr>
        <w:t xml:space="preserve">ye som 26,6 prosent innen 2050, </w:t>
      </w:r>
      <w:r w:rsidR="00B62650">
        <w:rPr>
          <w:rFonts w:asciiTheme="minorHAnsi" w:hAnsiTheme="minorHAnsi" w:cs="Calibri"/>
          <w:sz w:val="20"/>
          <w:szCs w:val="20"/>
        </w:rPr>
        <w:t>og 48,8 prosent</w:t>
      </w:r>
      <w:r w:rsidR="00545F93" w:rsidRPr="00B62650">
        <w:rPr>
          <w:rFonts w:asciiTheme="minorHAnsi" w:hAnsiTheme="minorHAnsi" w:cs="Calibri"/>
          <w:sz w:val="20"/>
          <w:szCs w:val="20"/>
        </w:rPr>
        <w:t xml:space="preserve"> </w:t>
      </w:r>
      <w:r w:rsidR="00FE56E5" w:rsidRPr="00B62650">
        <w:rPr>
          <w:rFonts w:asciiTheme="minorHAnsi" w:hAnsiTheme="minorHAnsi" w:cs="Calibri"/>
          <w:sz w:val="20"/>
          <w:szCs w:val="20"/>
        </w:rPr>
        <w:t xml:space="preserve">frem mot år 2100. For sommermånedene anslår både en lav og en midlere framskrivning, </w:t>
      </w:r>
      <w:r w:rsidR="00B62650">
        <w:rPr>
          <w:rFonts w:asciiTheme="minorHAnsi" w:hAnsiTheme="minorHAnsi" w:cs="Calibri"/>
          <w:sz w:val="20"/>
          <w:szCs w:val="20"/>
        </w:rPr>
        <w:t>at nedbørmengden vil</w:t>
      </w:r>
      <w:r w:rsidR="00545F93" w:rsidRPr="00B62650">
        <w:rPr>
          <w:rFonts w:asciiTheme="minorHAnsi" w:hAnsiTheme="minorHAnsi" w:cs="Calibri"/>
          <w:sz w:val="20"/>
          <w:szCs w:val="20"/>
        </w:rPr>
        <w:t xml:space="preserve"> </w:t>
      </w:r>
      <w:r w:rsidR="00FE56E5" w:rsidRPr="00B62650">
        <w:rPr>
          <w:rFonts w:asciiTheme="minorHAnsi" w:hAnsiTheme="minorHAnsi" w:cs="Calibri"/>
          <w:sz w:val="20"/>
          <w:szCs w:val="20"/>
        </w:rPr>
        <w:t>reduseres i løpet av dette århundret. I henhold til rapporten Klima i Norge 2100 vil d</w:t>
      </w:r>
      <w:r w:rsidR="00B62650">
        <w:rPr>
          <w:rFonts w:asciiTheme="minorHAnsi" w:hAnsiTheme="minorHAnsi" w:cs="Calibri"/>
          <w:sz w:val="20"/>
          <w:szCs w:val="20"/>
        </w:rPr>
        <w:t xml:space="preserve">en årlige middeltemperaturen på </w:t>
      </w:r>
      <w:r w:rsidRPr="00B62650">
        <w:rPr>
          <w:rFonts w:asciiTheme="minorHAnsi" w:hAnsiTheme="minorHAnsi" w:cs="Calibri"/>
          <w:sz w:val="20"/>
          <w:szCs w:val="20"/>
        </w:rPr>
        <w:t>Innlandet</w:t>
      </w:r>
      <w:r w:rsidR="00FE56E5" w:rsidRPr="00B62650">
        <w:rPr>
          <w:rFonts w:asciiTheme="minorHAnsi" w:hAnsiTheme="minorHAnsi" w:cs="Calibri"/>
          <w:sz w:val="20"/>
          <w:szCs w:val="20"/>
        </w:rPr>
        <w:t xml:space="preserve"> stige med 1,2 til 2,6 </w:t>
      </w:r>
      <w:r w:rsidR="002934E2" w:rsidRPr="00B62650">
        <w:rPr>
          <w:rFonts w:asciiTheme="minorHAnsi" w:hAnsiTheme="minorHAnsi" w:cs="Calibri"/>
          <w:sz w:val="20"/>
          <w:szCs w:val="20"/>
        </w:rPr>
        <w:t>grader celsius innen år</w:t>
      </w:r>
      <w:r w:rsidR="00492278" w:rsidRPr="00B62650">
        <w:rPr>
          <w:rFonts w:asciiTheme="minorHAnsi" w:hAnsiTheme="minorHAnsi" w:cs="Calibri"/>
          <w:sz w:val="20"/>
          <w:szCs w:val="20"/>
        </w:rPr>
        <w:t xml:space="preserve"> 2050.</w:t>
      </w:r>
      <w:r w:rsidR="00545F93" w:rsidRPr="00B62650">
        <w:rPr>
          <w:rFonts w:asciiTheme="minorHAnsi" w:hAnsiTheme="minorHAnsi" w:cs="Calibri"/>
          <w:sz w:val="20"/>
          <w:szCs w:val="20"/>
        </w:rPr>
        <w:t xml:space="preserve"> Lange perioder med høye </w:t>
      </w:r>
      <w:r w:rsidR="00492278" w:rsidRPr="00B62650">
        <w:rPr>
          <w:rFonts w:asciiTheme="minorHAnsi" w:hAnsiTheme="minorHAnsi" w:cs="Calibri"/>
          <w:sz w:val="20"/>
          <w:szCs w:val="20"/>
        </w:rPr>
        <w:t>temperaturer uten tilsvarende økning i</w:t>
      </w:r>
      <w:r w:rsidR="00545F93" w:rsidRPr="00B62650">
        <w:rPr>
          <w:rFonts w:asciiTheme="minorHAnsi" w:hAnsiTheme="minorHAnsi" w:cs="Calibri"/>
          <w:sz w:val="20"/>
          <w:szCs w:val="20"/>
        </w:rPr>
        <w:t xml:space="preserve"> nedbørsmengder vil</w:t>
      </w:r>
      <w:r w:rsidR="00492278" w:rsidRPr="00B62650">
        <w:rPr>
          <w:rFonts w:asciiTheme="minorHAnsi" w:hAnsiTheme="minorHAnsi" w:cs="Calibri"/>
          <w:sz w:val="20"/>
          <w:szCs w:val="20"/>
        </w:rPr>
        <w:t xml:space="preserve"> gi </w:t>
      </w:r>
      <w:r w:rsidR="00B62650">
        <w:rPr>
          <w:rFonts w:asciiTheme="minorHAnsi" w:hAnsiTheme="minorHAnsi" w:cs="Calibri"/>
          <w:sz w:val="20"/>
          <w:szCs w:val="20"/>
        </w:rPr>
        <w:t>konsekvenser for</w:t>
      </w:r>
      <w:r w:rsidR="00545F93" w:rsidRPr="00B62650">
        <w:rPr>
          <w:rFonts w:asciiTheme="minorHAnsi" w:hAnsiTheme="minorHAnsi" w:cs="Calibri"/>
          <w:sz w:val="20"/>
          <w:szCs w:val="20"/>
        </w:rPr>
        <w:t xml:space="preserve"> </w:t>
      </w:r>
      <w:r w:rsidR="00FE56E5" w:rsidRPr="00B62650">
        <w:rPr>
          <w:rFonts w:asciiTheme="minorHAnsi" w:hAnsiTheme="minorHAnsi" w:cs="Calibri"/>
          <w:sz w:val="20"/>
          <w:szCs w:val="20"/>
        </w:rPr>
        <w:t>pla</w:t>
      </w:r>
      <w:r w:rsidR="00545F93" w:rsidRPr="00B62650">
        <w:rPr>
          <w:rFonts w:asciiTheme="minorHAnsi" w:hAnsiTheme="minorHAnsi" w:cs="Calibri"/>
          <w:sz w:val="20"/>
          <w:szCs w:val="20"/>
        </w:rPr>
        <w:t xml:space="preserve">nteproduksjon og økt risiko for </w:t>
      </w:r>
      <w:r w:rsidR="00FE56E5" w:rsidRPr="00B62650">
        <w:rPr>
          <w:rFonts w:asciiTheme="minorHAnsi" w:hAnsiTheme="minorHAnsi" w:cs="Calibri"/>
          <w:sz w:val="20"/>
          <w:szCs w:val="20"/>
        </w:rPr>
        <w:t>skogbrann.</w:t>
      </w:r>
    </w:p>
    <w:p w14:paraId="13D38417" w14:textId="3745F04A" w:rsidR="000925A8" w:rsidRDefault="007F0ECC" w:rsidP="00FE56E5">
      <w:pPr>
        <w:rPr>
          <w:rFonts w:ascii="Calibri" w:hAnsi="Calibri" w:cs="Calibri"/>
          <w:sz w:val="20"/>
          <w:szCs w:val="20"/>
        </w:rPr>
      </w:pPr>
      <w:r>
        <w:rPr>
          <w:noProof/>
          <w:lang w:eastAsia="nb-NO"/>
        </w:rPr>
        <w:drawing>
          <wp:anchor distT="0" distB="0" distL="114300" distR="114300" simplePos="0" relativeHeight="251692032" behindDoc="0" locked="0" layoutInCell="1" allowOverlap="1" wp14:anchorId="3552CB8E" wp14:editId="4DD83289">
            <wp:simplePos x="0" y="0"/>
            <wp:positionH relativeFrom="column">
              <wp:posOffset>30480</wp:posOffset>
            </wp:positionH>
            <wp:positionV relativeFrom="paragraph">
              <wp:posOffset>10795</wp:posOffset>
            </wp:positionV>
            <wp:extent cx="2529840" cy="5824612"/>
            <wp:effectExtent l="0" t="0" r="3810" b="5080"/>
            <wp:wrapNone/>
            <wp:docPr id="8" name="Bilde 8" descr="https://www.met.no/kss/_/image/d3b74df9-937f-442f-ae98-ba35ec85b698:9bce3b68e928ebfc872693f7e89bfbe62b269ffb/width-400/Hedmarktab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t.no/kss/_/image/d3b74df9-937f-442f-ae98-ba35ec85b698:9bce3b68e928ebfc872693f7e89bfbe62b269ffb/width-400/Hedmarktabe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692" cy="583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DDCA1" w14:textId="7A532736" w:rsidR="000925A8" w:rsidRDefault="000925A8" w:rsidP="00FE56E5">
      <w:pPr>
        <w:rPr>
          <w:rFonts w:ascii="Calibri" w:hAnsi="Calibri" w:cs="Calibri"/>
          <w:sz w:val="20"/>
          <w:szCs w:val="20"/>
        </w:rPr>
      </w:pPr>
    </w:p>
    <w:p w14:paraId="1D98DED6" w14:textId="13351580" w:rsidR="000925A8" w:rsidRDefault="000925A8" w:rsidP="000925A8">
      <w:pPr>
        <w:pStyle w:val="NormalWeb"/>
        <w:shd w:val="clear" w:color="auto" w:fill="FFFFFF"/>
        <w:rPr>
          <w:rFonts w:ascii="Helvetica" w:hAnsi="Helvetica" w:cs="Helvetica"/>
          <w:spacing w:val="6"/>
          <w:sz w:val="16"/>
          <w:szCs w:val="16"/>
        </w:rPr>
      </w:pPr>
    </w:p>
    <w:p w14:paraId="165D80D8" w14:textId="0FA3A9D2" w:rsidR="00B62650" w:rsidRDefault="00B62650" w:rsidP="000925A8">
      <w:pPr>
        <w:pStyle w:val="NormalWeb"/>
        <w:shd w:val="clear" w:color="auto" w:fill="FFFFFF"/>
        <w:rPr>
          <w:rFonts w:ascii="Helvetica" w:hAnsi="Helvetica" w:cs="Helvetica"/>
          <w:spacing w:val="6"/>
          <w:sz w:val="16"/>
          <w:szCs w:val="16"/>
        </w:rPr>
      </w:pPr>
    </w:p>
    <w:p w14:paraId="6588C559" w14:textId="40F760E8" w:rsidR="00B62650" w:rsidRDefault="00B62650" w:rsidP="000925A8">
      <w:pPr>
        <w:pStyle w:val="NormalWeb"/>
        <w:shd w:val="clear" w:color="auto" w:fill="FFFFFF"/>
        <w:rPr>
          <w:rFonts w:ascii="Helvetica" w:hAnsi="Helvetica" w:cs="Helvetica"/>
          <w:spacing w:val="6"/>
          <w:sz w:val="16"/>
          <w:szCs w:val="16"/>
        </w:rPr>
      </w:pPr>
    </w:p>
    <w:p w14:paraId="1F3AD204" w14:textId="5E8ED378" w:rsidR="00B62650" w:rsidRDefault="00B62650" w:rsidP="000925A8">
      <w:pPr>
        <w:pStyle w:val="NormalWeb"/>
        <w:shd w:val="clear" w:color="auto" w:fill="FFFFFF"/>
        <w:rPr>
          <w:rFonts w:ascii="Helvetica" w:hAnsi="Helvetica" w:cs="Helvetica"/>
          <w:spacing w:val="6"/>
          <w:sz w:val="16"/>
          <w:szCs w:val="16"/>
        </w:rPr>
      </w:pPr>
    </w:p>
    <w:p w14:paraId="4EB42A07" w14:textId="78B9F41A" w:rsidR="00B62650" w:rsidRDefault="00B62650" w:rsidP="000925A8">
      <w:pPr>
        <w:pStyle w:val="NormalWeb"/>
        <w:shd w:val="clear" w:color="auto" w:fill="FFFFFF"/>
        <w:rPr>
          <w:rFonts w:ascii="Helvetica" w:hAnsi="Helvetica" w:cs="Helvetica"/>
          <w:spacing w:val="6"/>
          <w:sz w:val="16"/>
          <w:szCs w:val="16"/>
        </w:rPr>
      </w:pPr>
    </w:p>
    <w:p w14:paraId="10D683F5" w14:textId="6F67BEB4" w:rsidR="00B62650" w:rsidRDefault="00B62650" w:rsidP="000925A8">
      <w:pPr>
        <w:pStyle w:val="NormalWeb"/>
        <w:shd w:val="clear" w:color="auto" w:fill="FFFFFF"/>
        <w:rPr>
          <w:rFonts w:ascii="Helvetica" w:hAnsi="Helvetica" w:cs="Helvetica"/>
          <w:spacing w:val="6"/>
          <w:sz w:val="16"/>
          <w:szCs w:val="16"/>
        </w:rPr>
      </w:pPr>
    </w:p>
    <w:p w14:paraId="7A0BE2AB" w14:textId="6AD0E9F1" w:rsidR="00B62650" w:rsidRDefault="00B62650" w:rsidP="000925A8">
      <w:pPr>
        <w:pStyle w:val="NormalWeb"/>
        <w:shd w:val="clear" w:color="auto" w:fill="FFFFFF"/>
        <w:rPr>
          <w:rFonts w:ascii="Helvetica" w:hAnsi="Helvetica" w:cs="Helvetica"/>
          <w:spacing w:val="6"/>
          <w:sz w:val="16"/>
          <w:szCs w:val="16"/>
        </w:rPr>
      </w:pPr>
    </w:p>
    <w:p w14:paraId="6BABA142" w14:textId="0CABC941" w:rsidR="00B62650" w:rsidRDefault="00B62650" w:rsidP="000925A8">
      <w:pPr>
        <w:pStyle w:val="NormalWeb"/>
        <w:shd w:val="clear" w:color="auto" w:fill="FFFFFF"/>
        <w:rPr>
          <w:rFonts w:ascii="Helvetica" w:hAnsi="Helvetica" w:cs="Helvetica"/>
          <w:spacing w:val="6"/>
          <w:sz w:val="16"/>
          <w:szCs w:val="16"/>
        </w:rPr>
      </w:pPr>
    </w:p>
    <w:p w14:paraId="3554829A" w14:textId="2F3AE884" w:rsidR="00B62650" w:rsidRDefault="00B62650" w:rsidP="000925A8">
      <w:pPr>
        <w:pStyle w:val="NormalWeb"/>
        <w:shd w:val="clear" w:color="auto" w:fill="FFFFFF"/>
        <w:rPr>
          <w:rFonts w:ascii="Helvetica" w:hAnsi="Helvetica" w:cs="Helvetica"/>
          <w:spacing w:val="6"/>
          <w:sz w:val="16"/>
          <w:szCs w:val="16"/>
        </w:rPr>
      </w:pPr>
    </w:p>
    <w:p w14:paraId="01F6EF7E" w14:textId="379495C5" w:rsidR="00B62650" w:rsidRDefault="00B62650" w:rsidP="000925A8">
      <w:pPr>
        <w:pStyle w:val="NormalWeb"/>
        <w:shd w:val="clear" w:color="auto" w:fill="FFFFFF"/>
        <w:rPr>
          <w:rFonts w:ascii="Helvetica" w:hAnsi="Helvetica" w:cs="Helvetica"/>
          <w:spacing w:val="6"/>
          <w:sz w:val="16"/>
          <w:szCs w:val="16"/>
        </w:rPr>
      </w:pPr>
    </w:p>
    <w:p w14:paraId="5A4280EE" w14:textId="5347FB9C" w:rsidR="00B62650" w:rsidRDefault="00B62650" w:rsidP="000925A8">
      <w:pPr>
        <w:pStyle w:val="NormalWeb"/>
        <w:shd w:val="clear" w:color="auto" w:fill="FFFFFF"/>
        <w:rPr>
          <w:rFonts w:ascii="Helvetica" w:hAnsi="Helvetica" w:cs="Helvetica"/>
          <w:spacing w:val="6"/>
          <w:sz w:val="16"/>
          <w:szCs w:val="16"/>
        </w:rPr>
      </w:pPr>
    </w:p>
    <w:p w14:paraId="0B8C6D56" w14:textId="739C9219" w:rsidR="00B62650" w:rsidRDefault="00B62650" w:rsidP="000925A8">
      <w:pPr>
        <w:pStyle w:val="NormalWeb"/>
        <w:shd w:val="clear" w:color="auto" w:fill="FFFFFF"/>
        <w:rPr>
          <w:rFonts w:ascii="Helvetica" w:hAnsi="Helvetica" w:cs="Helvetica"/>
          <w:spacing w:val="6"/>
          <w:sz w:val="16"/>
          <w:szCs w:val="16"/>
        </w:rPr>
      </w:pPr>
    </w:p>
    <w:p w14:paraId="589DB56D" w14:textId="687B6E99" w:rsidR="00B62650" w:rsidRDefault="00B62650" w:rsidP="000925A8">
      <w:pPr>
        <w:pStyle w:val="NormalWeb"/>
        <w:shd w:val="clear" w:color="auto" w:fill="FFFFFF"/>
        <w:rPr>
          <w:rFonts w:ascii="Helvetica" w:hAnsi="Helvetica" w:cs="Helvetica"/>
          <w:spacing w:val="6"/>
          <w:sz w:val="16"/>
          <w:szCs w:val="16"/>
        </w:rPr>
      </w:pPr>
    </w:p>
    <w:p w14:paraId="4DC5E450" w14:textId="67FCC263" w:rsidR="00B62650" w:rsidRDefault="00B62650" w:rsidP="000925A8">
      <w:pPr>
        <w:pStyle w:val="NormalWeb"/>
        <w:shd w:val="clear" w:color="auto" w:fill="FFFFFF"/>
        <w:rPr>
          <w:rFonts w:ascii="Helvetica" w:hAnsi="Helvetica" w:cs="Helvetica"/>
          <w:spacing w:val="6"/>
          <w:sz w:val="16"/>
          <w:szCs w:val="16"/>
        </w:rPr>
      </w:pPr>
    </w:p>
    <w:p w14:paraId="058C2612" w14:textId="77777777" w:rsidR="00B62650" w:rsidRDefault="00B62650" w:rsidP="000925A8">
      <w:pPr>
        <w:pStyle w:val="NormalWeb"/>
        <w:shd w:val="clear" w:color="auto" w:fill="FFFFFF"/>
        <w:rPr>
          <w:rFonts w:ascii="Helvetica" w:hAnsi="Helvetica" w:cs="Helvetica"/>
          <w:spacing w:val="6"/>
          <w:sz w:val="16"/>
          <w:szCs w:val="16"/>
        </w:rPr>
      </w:pPr>
    </w:p>
    <w:p w14:paraId="06F2EC12" w14:textId="77777777" w:rsidR="007F0ECC" w:rsidRDefault="007F0ECC" w:rsidP="000925A8">
      <w:pPr>
        <w:pStyle w:val="NormalWeb"/>
        <w:shd w:val="clear" w:color="auto" w:fill="FFFFFF"/>
        <w:rPr>
          <w:rFonts w:asciiTheme="minorHAnsi" w:hAnsiTheme="minorHAnsi" w:cs="Helvetica"/>
          <w:spacing w:val="6"/>
          <w:sz w:val="16"/>
          <w:szCs w:val="16"/>
        </w:rPr>
      </w:pPr>
    </w:p>
    <w:p w14:paraId="3D619E9D" w14:textId="77777777" w:rsidR="007F0ECC" w:rsidRDefault="007F0ECC" w:rsidP="000925A8">
      <w:pPr>
        <w:pStyle w:val="NormalWeb"/>
        <w:shd w:val="clear" w:color="auto" w:fill="FFFFFF"/>
        <w:rPr>
          <w:rFonts w:asciiTheme="minorHAnsi" w:hAnsiTheme="minorHAnsi" w:cs="Helvetica"/>
          <w:spacing w:val="6"/>
          <w:sz w:val="16"/>
          <w:szCs w:val="16"/>
        </w:rPr>
      </w:pPr>
    </w:p>
    <w:p w14:paraId="751B5421" w14:textId="77777777" w:rsidR="007F0ECC" w:rsidRDefault="007F0ECC" w:rsidP="000925A8">
      <w:pPr>
        <w:pStyle w:val="NormalWeb"/>
        <w:shd w:val="clear" w:color="auto" w:fill="FFFFFF"/>
        <w:rPr>
          <w:rFonts w:asciiTheme="minorHAnsi" w:hAnsiTheme="minorHAnsi" w:cs="Helvetica"/>
          <w:spacing w:val="6"/>
          <w:sz w:val="16"/>
          <w:szCs w:val="16"/>
        </w:rPr>
      </w:pPr>
    </w:p>
    <w:p w14:paraId="6FBB9E2C" w14:textId="4BDE1E4C" w:rsidR="007F0ECC" w:rsidRDefault="000925A8" w:rsidP="007F0ECC">
      <w:pPr>
        <w:pStyle w:val="NormalWeb"/>
        <w:shd w:val="clear" w:color="auto" w:fill="FFFFFF"/>
        <w:rPr>
          <w:rFonts w:asciiTheme="minorHAnsi" w:hAnsiTheme="minorHAnsi" w:cs="Helvetica"/>
          <w:spacing w:val="6"/>
          <w:sz w:val="16"/>
          <w:szCs w:val="16"/>
        </w:rPr>
      </w:pPr>
      <w:r w:rsidRPr="00B62650">
        <w:rPr>
          <w:rFonts w:asciiTheme="minorHAnsi" w:hAnsiTheme="minorHAnsi" w:cs="Helvetica"/>
          <w:spacing w:val="6"/>
          <w:sz w:val="16"/>
          <w:szCs w:val="16"/>
        </w:rPr>
        <w:t xml:space="preserve">Sammendrag av forventede endringer fra perioden </w:t>
      </w:r>
      <w:r w:rsidRPr="00B62650">
        <w:rPr>
          <w:rFonts w:asciiTheme="minorHAnsi" w:hAnsiTheme="minorHAnsi" w:cs="Helvetica"/>
          <w:spacing w:val="6"/>
          <w:sz w:val="16"/>
          <w:szCs w:val="16"/>
        </w:rPr>
        <w:br/>
        <w:t xml:space="preserve">1971–2000 til 2071–2100 i klima, hydrologiske forhold og </w:t>
      </w:r>
      <w:r w:rsidRPr="00B62650">
        <w:rPr>
          <w:rFonts w:asciiTheme="minorHAnsi" w:hAnsiTheme="minorHAnsi" w:cs="Helvetica"/>
          <w:spacing w:val="6"/>
          <w:sz w:val="16"/>
          <w:szCs w:val="16"/>
        </w:rPr>
        <w:br/>
        <w:t>naturfarer som kan ha betydning for samfunnsikkerheten.</w:t>
      </w:r>
      <w:r w:rsidRPr="00B62650">
        <w:rPr>
          <w:rFonts w:asciiTheme="minorHAnsi" w:hAnsiTheme="minorHAnsi" w:cs="Helvetica"/>
          <w:spacing w:val="6"/>
          <w:sz w:val="16"/>
          <w:szCs w:val="16"/>
        </w:rPr>
        <w:br/>
      </w:r>
      <w:hyperlink r:id="rId19" w:history="1">
        <w:r w:rsidRPr="00B62650">
          <w:rPr>
            <w:rStyle w:val="Hyperkobling"/>
            <w:rFonts w:asciiTheme="minorHAnsi" w:eastAsiaTheme="majorEastAsia" w:hAnsiTheme="minorHAnsi" w:cs="Helvetica"/>
            <w:spacing w:val="6"/>
            <w:sz w:val="16"/>
            <w:szCs w:val="16"/>
          </w:rPr>
          <w:t>Klikk her for å laste ned tabellen i full størrelse</w:t>
        </w:r>
      </w:hyperlink>
      <w:r w:rsidRPr="00B62650">
        <w:rPr>
          <w:rFonts w:asciiTheme="minorHAnsi" w:hAnsiTheme="minorHAnsi" w:cs="Helvetica"/>
          <w:spacing w:val="6"/>
          <w:sz w:val="16"/>
          <w:szCs w:val="16"/>
        </w:rPr>
        <w:t>.</w:t>
      </w:r>
    </w:p>
    <w:p w14:paraId="0F54A8FE" w14:textId="637A8E8D" w:rsidR="00606E5E" w:rsidRPr="007F0ECC" w:rsidRDefault="00606E5E" w:rsidP="007F0ECC">
      <w:pPr>
        <w:pStyle w:val="NormalWeb"/>
        <w:shd w:val="clear" w:color="auto" w:fill="FFFFFF"/>
        <w:rPr>
          <w:rFonts w:asciiTheme="minorHAnsi" w:hAnsiTheme="minorHAnsi" w:cs="Helvetica"/>
          <w:spacing w:val="6"/>
          <w:sz w:val="16"/>
          <w:szCs w:val="16"/>
        </w:rPr>
      </w:pPr>
      <w:r w:rsidRPr="00B62650">
        <w:rPr>
          <w:rFonts w:asciiTheme="minorHAnsi" w:hAnsiTheme="minorHAnsi" w:cs="Calibri"/>
          <w:sz w:val="20"/>
          <w:szCs w:val="20"/>
        </w:rPr>
        <w:t>Klimaendringer er en bakenforliggende faktor som påvirker en rekke hendelser me</w:t>
      </w:r>
      <w:r w:rsidR="006B2436" w:rsidRPr="00B62650">
        <w:rPr>
          <w:rFonts w:asciiTheme="minorHAnsi" w:hAnsiTheme="minorHAnsi" w:cs="Calibri"/>
          <w:sz w:val="20"/>
          <w:szCs w:val="20"/>
        </w:rPr>
        <w:t xml:space="preserve">d </w:t>
      </w:r>
      <w:r w:rsidRPr="00B62650">
        <w:rPr>
          <w:rFonts w:asciiTheme="minorHAnsi" w:hAnsiTheme="minorHAnsi" w:cs="Calibri"/>
          <w:sz w:val="20"/>
          <w:szCs w:val="20"/>
        </w:rPr>
        <w:t>tilpasningsbehov. Klimaendringene blir synlige i risikomatrisen ved at:</w:t>
      </w:r>
    </w:p>
    <w:p w14:paraId="6AE4D678" w14:textId="77777777" w:rsidR="002934E2" w:rsidRPr="00B62650" w:rsidRDefault="00606E5E" w:rsidP="00540372">
      <w:pPr>
        <w:pStyle w:val="Listeavsnitt"/>
        <w:numPr>
          <w:ilvl w:val="0"/>
          <w:numId w:val="17"/>
        </w:numPr>
        <w:rPr>
          <w:rFonts w:asciiTheme="minorHAnsi" w:hAnsiTheme="minorHAnsi" w:cs="Calibri"/>
          <w:sz w:val="20"/>
          <w:szCs w:val="20"/>
        </w:rPr>
      </w:pPr>
      <w:r w:rsidRPr="00B62650">
        <w:rPr>
          <w:rFonts w:asciiTheme="minorHAnsi" w:hAnsiTheme="minorHAnsi" w:cs="Calibri"/>
          <w:sz w:val="20"/>
          <w:szCs w:val="20"/>
        </w:rPr>
        <w:t xml:space="preserve">nye hendelser kan inntreffe, det vil si nye hendelser i risikomatrisen, som for eksempel ved nye skadedyr. </w:t>
      </w:r>
    </w:p>
    <w:p w14:paraId="19F8E396" w14:textId="77777777" w:rsidR="002934E2" w:rsidRPr="00B62650" w:rsidRDefault="00606E5E" w:rsidP="00540372">
      <w:pPr>
        <w:pStyle w:val="Listeavsnitt"/>
        <w:numPr>
          <w:ilvl w:val="0"/>
          <w:numId w:val="17"/>
        </w:numPr>
        <w:rPr>
          <w:rFonts w:asciiTheme="minorHAnsi" w:hAnsiTheme="minorHAnsi" w:cs="Calibri"/>
          <w:sz w:val="20"/>
          <w:szCs w:val="20"/>
        </w:rPr>
      </w:pPr>
      <w:r w:rsidRPr="00B62650">
        <w:rPr>
          <w:rFonts w:asciiTheme="minorHAnsi" w:hAnsiTheme="minorHAnsi" w:cs="Calibri"/>
          <w:sz w:val="20"/>
          <w:szCs w:val="20"/>
        </w:rPr>
        <w:t>enkelte hendelser blir mer eller mindre sannsynlige, og man kan få en forskyving i risikomatrisen fra grønt mot gult og rødt eller omvendt. Eksempelvis: endret nedbørsmønster som gir økt sannsynlighet for flom i mindre vassdrag og noe redusert sannsynlighet for stor snøsmelteflom i store vassdrag. Økt sannsynlighet for skogbrann ved økt sommertørke.</w:t>
      </w:r>
    </w:p>
    <w:p w14:paraId="689E44FC" w14:textId="3BDFD430" w:rsidR="00606E5E" w:rsidRPr="005601C8" w:rsidRDefault="00606E5E" w:rsidP="00540372">
      <w:pPr>
        <w:pStyle w:val="Listeavsnitt"/>
        <w:numPr>
          <w:ilvl w:val="0"/>
          <w:numId w:val="17"/>
        </w:numPr>
        <w:rPr>
          <w:rFonts w:asciiTheme="majorHAnsi" w:hAnsiTheme="majorHAnsi" w:cs="Calibri"/>
          <w:sz w:val="24"/>
          <w:szCs w:val="24"/>
        </w:rPr>
      </w:pPr>
      <w:r w:rsidRPr="00B62650">
        <w:rPr>
          <w:rFonts w:asciiTheme="minorHAnsi" w:hAnsiTheme="minorHAnsi" w:cs="Calibri"/>
          <w:sz w:val="20"/>
          <w:szCs w:val="20"/>
        </w:rPr>
        <w:t>i noen tilfeller blir hendelser farligere eller mindre farlige enn de har vært. Dvs. man får en forskyving i risikomatrisen fra rødt og gult mot grøn</w:t>
      </w:r>
      <w:r w:rsidR="002934E2" w:rsidRPr="00B62650">
        <w:rPr>
          <w:rFonts w:asciiTheme="minorHAnsi" w:hAnsiTheme="minorHAnsi" w:cs="Calibri"/>
          <w:sz w:val="20"/>
          <w:szCs w:val="20"/>
        </w:rPr>
        <w:t>n</w:t>
      </w:r>
      <w:r w:rsidRPr="00B62650">
        <w:rPr>
          <w:rFonts w:asciiTheme="minorHAnsi" w:hAnsiTheme="minorHAnsi" w:cs="Calibri"/>
          <w:sz w:val="20"/>
          <w:szCs w:val="20"/>
        </w:rPr>
        <w:t xml:space="preserve"> eller omvendt. </w:t>
      </w:r>
    </w:p>
    <w:p w14:paraId="14DC0337" w14:textId="77777777" w:rsidR="005601C8" w:rsidRPr="00DB6132" w:rsidRDefault="005601C8" w:rsidP="005601C8">
      <w:pPr>
        <w:pStyle w:val="Listeavsnitt"/>
        <w:rPr>
          <w:rFonts w:asciiTheme="majorHAnsi" w:hAnsiTheme="majorHAnsi" w:cs="Calibri"/>
          <w:sz w:val="24"/>
          <w:szCs w:val="24"/>
        </w:rPr>
      </w:pPr>
    </w:p>
    <w:p w14:paraId="1AC96578" w14:textId="38CAD062" w:rsidR="00606E5E" w:rsidRPr="00DB6132" w:rsidRDefault="00606E5E" w:rsidP="00AD615F">
      <w:pPr>
        <w:pStyle w:val="Overskrift3"/>
        <w:keepLines w:val="0"/>
        <w:numPr>
          <w:ilvl w:val="1"/>
          <w:numId w:val="44"/>
        </w:numPr>
        <w:spacing w:before="240" w:after="60"/>
        <w:rPr>
          <w:rFonts w:asciiTheme="majorHAnsi" w:hAnsiTheme="majorHAnsi"/>
          <w:szCs w:val="24"/>
        </w:rPr>
      </w:pPr>
      <w:bookmarkStart w:id="22" w:name="_Toc335831489"/>
      <w:bookmarkStart w:id="23" w:name="_Toc56165188"/>
      <w:bookmarkStart w:id="24" w:name="_Toc129347167"/>
      <w:r w:rsidRPr="00DB6132">
        <w:rPr>
          <w:rFonts w:asciiTheme="majorHAnsi" w:hAnsiTheme="majorHAnsi"/>
          <w:szCs w:val="24"/>
        </w:rPr>
        <w:t>Naturbetingede farer</w:t>
      </w:r>
      <w:bookmarkEnd w:id="22"/>
      <w:bookmarkEnd w:id="23"/>
      <w:bookmarkEnd w:id="24"/>
    </w:p>
    <w:p w14:paraId="2004C235" w14:textId="69D16927" w:rsidR="00742426" w:rsidRPr="00B62650" w:rsidRDefault="00742426" w:rsidP="00742426">
      <w:pPr>
        <w:pStyle w:val="paragraph"/>
        <w:spacing w:before="0" w:beforeAutospacing="0" w:after="0" w:afterAutospacing="0"/>
        <w:textAlignment w:val="baseline"/>
        <w:rPr>
          <w:rFonts w:asciiTheme="minorHAnsi" w:hAnsiTheme="minorHAnsi" w:cs="Calibri"/>
          <w:sz w:val="20"/>
          <w:szCs w:val="20"/>
        </w:rPr>
      </w:pPr>
      <w:r w:rsidRPr="00B62650">
        <w:rPr>
          <w:rStyle w:val="normaltextrun"/>
          <w:rFonts w:asciiTheme="minorHAnsi" w:eastAsiaTheme="majorEastAsia" w:hAnsiTheme="minorHAnsi" w:cs="Calibri"/>
          <w:sz w:val="20"/>
          <w:szCs w:val="20"/>
        </w:rPr>
        <w:t>Følgende punkter anses å være relevante for Stange kommune i en risiko- og</w:t>
      </w:r>
      <w:r w:rsidRPr="00B62650">
        <w:rPr>
          <w:rStyle w:val="eop"/>
          <w:rFonts w:asciiTheme="minorHAnsi" w:hAnsiTheme="minorHAnsi" w:cs="Calibri"/>
          <w:sz w:val="20"/>
          <w:szCs w:val="20"/>
        </w:rPr>
        <w:t> </w:t>
      </w:r>
    </w:p>
    <w:p w14:paraId="719B31AF" w14:textId="77777777" w:rsidR="00742426" w:rsidRPr="00B62650" w:rsidRDefault="00742426" w:rsidP="00742426">
      <w:pPr>
        <w:pStyle w:val="paragraph"/>
        <w:spacing w:before="0" w:beforeAutospacing="0" w:after="0" w:afterAutospacing="0"/>
        <w:textAlignment w:val="baseline"/>
        <w:rPr>
          <w:rFonts w:asciiTheme="minorHAnsi" w:hAnsiTheme="minorHAnsi" w:cs="Calibri"/>
          <w:sz w:val="20"/>
          <w:szCs w:val="20"/>
        </w:rPr>
      </w:pPr>
      <w:r w:rsidRPr="00B62650">
        <w:rPr>
          <w:rStyle w:val="normaltextrun"/>
          <w:rFonts w:asciiTheme="minorHAnsi" w:eastAsiaTheme="majorEastAsia" w:hAnsiTheme="minorHAnsi" w:cs="Calibri"/>
          <w:sz w:val="20"/>
          <w:szCs w:val="20"/>
        </w:rPr>
        <w:t>sårbarhetsvurdering av naturbetingede farer:</w:t>
      </w:r>
      <w:r w:rsidRPr="00B62650">
        <w:rPr>
          <w:rStyle w:val="eop"/>
          <w:rFonts w:asciiTheme="minorHAnsi" w:hAnsiTheme="minorHAnsi" w:cs="Calibri"/>
          <w:sz w:val="20"/>
          <w:szCs w:val="20"/>
        </w:rPr>
        <w:t> </w:t>
      </w:r>
    </w:p>
    <w:p w14:paraId="69CDFCE2" w14:textId="77777777" w:rsidR="00742426" w:rsidRPr="00B62650" w:rsidRDefault="00742426" w:rsidP="00540372">
      <w:pPr>
        <w:pStyle w:val="paragraph"/>
        <w:numPr>
          <w:ilvl w:val="0"/>
          <w:numId w:val="23"/>
        </w:numPr>
        <w:spacing w:before="0" w:beforeAutospacing="0" w:after="0" w:afterAutospacing="0"/>
        <w:ind w:left="360" w:firstLine="0"/>
        <w:textAlignment w:val="baseline"/>
        <w:rPr>
          <w:rFonts w:asciiTheme="minorHAnsi" w:hAnsiTheme="minorHAnsi" w:cs="Calibri"/>
          <w:sz w:val="20"/>
          <w:szCs w:val="20"/>
        </w:rPr>
      </w:pPr>
      <w:r w:rsidRPr="00B62650">
        <w:rPr>
          <w:rStyle w:val="normaltextrun"/>
          <w:rFonts w:asciiTheme="minorHAnsi" w:eastAsiaTheme="majorEastAsia" w:hAnsiTheme="minorHAnsi" w:cs="Calibri"/>
          <w:sz w:val="20"/>
          <w:szCs w:val="20"/>
        </w:rPr>
        <w:t>Flom i Mjøsa</w:t>
      </w:r>
      <w:r w:rsidRPr="00B62650">
        <w:rPr>
          <w:rStyle w:val="eop"/>
          <w:rFonts w:asciiTheme="minorHAnsi" w:hAnsiTheme="minorHAnsi" w:cs="Calibri"/>
          <w:sz w:val="20"/>
          <w:szCs w:val="20"/>
        </w:rPr>
        <w:t> </w:t>
      </w:r>
    </w:p>
    <w:p w14:paraId="1E6B631D" w14:textId="77777777" w:rsidR="00742426" w:rsidRPr="00B62650" w:rsidRDefault="00742426" w:rsidP="00540372">
      <w:pPr>
        <w:pStyle w:val="paragraph"/>
        <w:numPr>
          <w:ilvl w:val="0"/>
          <w:numId w:val="23"/>
        </w:numPr>
        <w:spacing w:before="0" w:beforeAutospacing="0" w:after="0" w:afterAutospacing="0"/>
        <w:ind w:left="360" w:firstLine="0"/>
        <w:textAlignment w:val="baseline"/>
        <w:rPr>
          <w:rFonts w:asciiTheme="minorHAnsi" w:hAnsiTheme="minorHAnsi" w:cs="Calibri"/>
          <w:sz w:val="20"/>
          <w:szCs w:val="20"/>
        </w:rPr>
      </w:pPr>
      <w:r w:rsidRPr="00B62650">
        <w:rPr>
          <w:rStyle w:val="normaltextrun"/>
          <w:rFonts w:asciiTheme="minorHAnsi" w:eastAsiaTheme="majorEastAsia" w:hAnsiTheme="minorHAnsi" w:cs="Calibri"/>
          <w:sz w:val="20"/>
          <w:szCs w:val="20"/>
        </w:rPr>
        <w:t>Flom og isgang i elver og bekker</w:t>
      </w:r>
      <w:r w:rsidRPr="00B62650">
        <w:rPr>
          <w:rStyle w:val="eop"/>
          <w:rFonts w:asciiTheme="minorHAnsi" w:hAnsiTheme="minorHAnsi" w:cs="Calibri"/>
          <w:sz w:val="20"/>
          <w:szCs w:val="20"/>
        </w:rPr>
        <w:t> </w:t>
      </w:r>
    </w:p>
    <w:p w14:paraId="18C6106D" w14:textId="77777777" w:rsidR="00742426" w:rsidRPr="00B62650" w:rsidRDefault="00742426" w:rsidP="00540372">
      <w:pPr>
        <w:pStyle w:val="paragraph"/>
        <w:numPr>
          <w:ilvl w:val="0"/>
          <w:numId w:val="24"/>
        </w:numPr>
        <w:spacing w:before="0" w:beforeAutospacing="0" w:after="0" w:afterAutospacing="0"/>
        <w:ind w:left="360" w:firstLine="0"/>
        <w:textAlignment w:val="baseline"/>
        <w:rPr>
          <w:rFonts w:asciiTheme="minorHAnsi" w:hAnsiTheme="minorHAnsi" w:cs="Calibri"/>
          <w:sz w:val="20"/>
          <w:szCs w:val="20"/>
        </w:rPr>
      </w:pPr>
      <w:r w:rsidRPr="00B62650">
        <w:rPr>
          <w:rStyle w:val="normaltextrun"/>
          <w:rFonts w:asciiTheme="minorHAnsi" w:eastAsiaTheme="majorEastAsia" w:hAnsiTheme="minorHAnsi" w:cs="Calibri"/>
          <w:sz w:val="20"/>
          <w:szCs w:val="20"/>
        </w:rPr>
        <w:t>Ekstremnedbør og overvannshåndtering</w:t>
      </w:r>
      <w:r w:rsidRPr="00B62650">
        <w:rPr>
          <w:rStyle w:val="eop"/>
          <w:rFonts w:asciiTheme="minorHAnsi" w:hAnsiTheme="minorHAnsi" w:cs="Calibri"/>
          <w:sz w:val="20"/>
          <w:szCs w:val="20"/>
        </w:rPr>
        <w:t> </w:t>
      </w:r>
    </w:p>
    <w:p w14:paraId="0170E49E" w14:textId="77777777" w:rsidR="00742426" w:rsidRPr="00B62650" w:rsidRDefault="00742426" w:rsidP="00540372">
      <w:pPr>
        <w:pStyle w:val="paragraph"/>
        <w:numPr>
          <w:ilvl w:val="0"/>
          <w:numId w:val="24"/>
        </w:numPr>
        <w:spacing w:before="0" w:beforeAutospacing="0" w:after="0" w:afterAutospacing="0"/>
        <w:ind w:left="360" w:firstLine="0"/>
        <w:textAlignment w:val="baseline"/>
        <w:rPr>
          <w:rFonts w:asciiTheme="minorHAnsi" w:hAnsiTheme="minorHAnsi" w:cs="Calibri"/>
          <w:sz w:val="20"/>
          <w:szCs w:val="20"/>
        </w:rPr>
      </w:pPr>
      <w:r w:rsidRPr="00B62650">
        <w:rPr>
          <w:rStyle w:val="normaltextrun"/>
          <w:rFonts w:asciiTheme="minorHAnsi" w:eastAsiaTheme="majorEastAsia" w:hAnsiTheme="minorHAnsi" w:cs="Calibri"/>
          <w:sz w:val="20"/>
          <w:szCs w:val="20"/>
        </w:rPr>
        <w:t>Jord- og steinskred</w:t>
      </w:r>
      <w:r w:rsidRPr="00B62650">
        <w:rPr>
          <w:rStyle w:val="eop"/>
          <w:rFonts w:asciiTheme="minorHAnsi" w:hAnsiTheme="minorHAnsi" w:cs="Calibri"/>
          <w:sz w:val="20"/>
          <w:szCs w:val="20"/>
        </w:rPr>
        <w:t> </w:t>
      </w:r>
    </w:p>
    <w:p w14:paraId="62FF2BA8" w14:textId="77777777" w:rsidR="00742426" w:rsidRPr="00B62650" w:rsidRDefault="00742426" w:rsidP="00540372">
      <w:pPr>
        <w:pStyle w:val="paragraph"/>
        <w:numPr>
          <w:ilvl w:val="0"/>
          <w:numId w:val="24"/>
        </w:numPr>
        <w:spacing w:before="0" w:beforeAutospacing="0" w:after="0" w:afterAutospacing="0"/>
        <w:ind w:left="360" w:firstLine="0"/>
        <w:textAlignment w:val="baseline"/>
        <w:rPr>
          <w:rFonts w:asciiTheme="minorHAnsi" w:hAnsiTheme="minorHAnsi" w:cs="Calibri"/>
          <w:sz w:val="20"/>
          <w:szCs w:val="20"/>
        </w:rPr>
      </w:pPr>
      <w:r w:rsidRPr="00B62650">
        <w:rPr>
          <w:rStyle w:val="normaltextrun"/>
          <w:rFonts w:asciiTheme="minorHAnsi" w:eastAsiaTheme="majorEastAsia" w:hAnsiTheme="minorHAnsi" w:cs="Calibri"/>
          <w:sz w:val="20"/>
          <w:szCs w:val="20"/>
        </w:rPr>
        <w:t>Vind </w:t>
      </w:r>
      <w:r w:rsidRPr="00B62650">
        <w:rPr>
          <w:rStyle w:val="eop"/>
          <w:rFonts w:asciiTheme="minorHAnsi" w:hAnsiTheme="minorHAnsi" w:cs="Calibri"/>
          <w:sz w:val="20"/>
          <w:szCs w:val="20"/>
        </w:rPr>
        <w:t> </w:t>
      </w:r>
    </w:p>
    <w:p w14:paraId="723AB6F4" w14:textId="77777777" w:rsidR="00742426" w:rsidRPr="00B62650" w:rsidRDefault="00742426" w:rsidP="00540372">
      <w:pPr>
        <w:pStyle w:val="paragraph"/>
        <w:numPr>
          <w:ilvl w:val="0"/>
          <w:numId w:val="24"/>
        </w:numPr>
        <w:spacing w:before="0" w:beforeAutospacing="0" w:after="0" w:afterAutospacing="0"/>
        <w:ind w:left="360" w:firstLine="0"/>
        <w:textAlignment w:val="baseline"/>
        <w:rPr>
          <w:rFonts w:asciiTheme="minorHAnsi" w:hAnsiTheme="minorHAnsi" w:cs="Calibri"/>
          <w:sz w:val="20"/>
          <w:szCs w:val="20"/>
        </w:rPr>
      </w:pPr>
      <w:r w:rsidRPr="00B62650">
        <w:rPr>
          <w:rStyle w:val="normaltextrun"/>
          <w:rFonts w:asciiTheme="minorHAnsi" w:eastAsiaTheme="majorEastAsia" w:hAnsiTheme="minorHAnsi" w:cs="Calibri"/>
          <w:sz w:val="20"/>
          <w:szCs w:val="20"/>
        </w:rPr>
        <w:t>Tørke </w:t>
      </w:r>
      <w:r w:rsidRPr="00B62650">
        <w:rPr>
          <w:rStyle w:val="eop"/>
          <w:rFonts w:asciiTheme="minorHAnsi" w:hAnsiTheme="minorHAnsi" w:cs="Calibri"/>
          <w:sz w:val="20"/>
          <w:szCs w:val="20"/>
        </w:rPr>
        <w:t> </w:t>
      </w:r>
    </w:p>
    <w:p w14:paraId="51899BA9" w14:textId="77777777" w:rsidR="00742426" w:rsidRPr="00B62650" w:rsidRDefault="00742426" w:rsidP="00540372">
      <w:pPr>
        <w:pStyle w:val="paragraph"/>
        <w:numPr>
          <w:ilvl w:val="0"/>
          <w:numId w:val="24"/>
        </w:numPr>
        <w:spacing w:before="0" w:beforeAutospacing="0" w:after="0" w:afterAutospacing="0"/>
        <w:ind w:left="360" w:firstLine="0"/>
        <w:textAlignment w:val="baseline"/>
        <w:rPr>
          <w:rFonts w:asciiTheme="minorHAnsi" w:hAnsiTheme="minorHAnsi" w:cs="Calibri"/>
          <w:sz w:val="20"/>
          <w:szCs w:val="20"/>
        </w:rPr>
      </w:pPr>
      <w:r w:rsidRPr="00B62650">
        <w:rPr>
          <w:rStyle w:val="normaltextrun"/>
          <w:rFonts w:asciiTheme="minorHAnsi" w:eastAsiaTheme="majorEastAsia" w:hAnsiTheme="minorHAnsi" w:cs="Calibri"/>
          <w:sz w:val="20"/>
          <w:szCs w:val="20"/>
        </w:rPr>
        <w:t>Lynnedslag</w:t>
      </w:r>
      <w:r w:rsidRPr="00B62650">
        <w:rPr>
          <w:rStyle w:val="eop"/>
          <w:rFonts w:asciiTheme="minorHAnsi" w:hAnsiTheme="minorHAnsi" w:cs="Calibri"/>
          <w:sz w:val="20"/>
          <w:szCs w:val="20"/>
        </w:rPr>
        <w:t> </w:t>
      </w:r>
    </w:p>
    <w:p w14:paraId="27258753" w14:textId="77777777" w:rsidR="00742426" w:rsidRPr="00B62650" w:rsidRDefault="00742426" w:rsidP="00540372">
      <w:pPr>
        <w:pStyle w:val="paragraph"/>
        <w:numPr>
          <w:ilvl w:val="0"/>
          <w:numId w:val="25"/>
        </w:numPr>
        <w:spacing w:before="0" w:beforeAutospacing="0" w:after="0" w:afterAutospacing="0"/>
        <w:ind w:left="360" w:firstLine="0"/>
        <w:textAlignment w:val="baseline"/>
        <w:rPr>
          <w:rFonts w:asciiTheme="minorHAnsi" w:hAnsiTheme="minorHAnsi" w:cs="Calibri"/>
          <w:sz w:val="20"/>
          <w:szCs w:val="20"/>
        </w:rPr>
      </w:pPr>
      <w:r w:rsidRPr="00B62650">
        <w:rPr>
          <w:rStyle w:val="normaltextrun"/>
          <w:rFonts w:asciiTheme="minorHAnsi" w:eastAsiaTheme="majorEastAsia" w:hAnsiTheme="minorHAnsi" w:cs="Calibri"/>
          <w:sz w:val="20"/>
          <w:szCs w:val="20"/>
        </w:rPr>
        <w:t>Solstorm</w:t>
      </w:r>
      <w:r w:rsidRPr="00B62650">
        <w:rPr>
          <w:rStyle w:val="eop"/>
          <w:rFonts w:asciiTheme="minorHAnsi" w:hAnsiTheme="minorHAnsi" w:cs="Calibri"/>
          <w:sz w:val="20"/>
          <w:szCs w:val="20"/>
        </w:rPr>
        <w:t> </w:t>
      </w:r>
    </w:p>
    <w:p w14:paraId="2E795A23" w14:textId="77777777" w:rsidR="00742426" w:rsidRPr="00B62650" w:rsidRDefault="00742426" w:rsidP="00742426">
      <w:pPr>
        <w:spacing w:after="0"/>
        <w:textAlignment w:val="baseline"/>
        <w:rPr>
          <w:rFonts w:asciiTheme="minorHAnsi" w:eastAsia="Times New Roman" w:hAnsiTheme="minorHAnsi" w:cs="Calibri"/>
          <w:b/>
          <w:bCs/>
          <w:sz w:val="20"/>
          <w:szCs w:val="20"/>
          <w:lang w:eastAsia="nb-NO"/>
        </w:rPr>
      </w:pPr>
    </w:p>
    <w:p w14:paraId="00E3652A" w14:textId="27674F77" w:rsidR="00742426" w:rsidRPr="00B62650" w:rsidRDefault="00742426" w:rsidP="00742426">
      <w:pPr>
        <w:spacing w:after="0"/>
        <w:textAlignment w:val="baseline"/>
        <w:rPr>
          <w:rFonts w:asciiTheme="minorHAnsi" w:eastAsia="Times New Roman" w:hAnsiTheme="minorHAnsi" w:cs="Calibri"/>
          <w:sz w:val="20"/>
          <w:szCs w:val="20"/>
          <w:u w:val="single"/>
          <w:lang w:eastAsia="nb-NO"/>
        </w:rPr>
      </w:pPr>
      <w:r w:rsidRPr="00B62650">
        <w:rPr>
          <w:rFonts w:asciiTheme="minorHAnsi" w:eastAsia="Times New Roman" w:hAnsiTheme="minorHAnsi" w:cs="Calibri"/>
          <w:b/>
          <w:bCs/>
          <w:sz w:val="20"/>
          <w:szCs w:val="20"/>
          <w:u w:val="single"/>
          <w:lang w:eastAsia="nb-NO"/>
        </w:rPr>
        <w:t>Kommunens ansvar</w:t>
      </w:r>
      <w:r w:rsidRPr="00B62650">
        <w:rPr>
          <w:rFonts w:asciiTheme="minorHAnsi" w:eastAsia="Times New Roman" w:hAnsiTheme="minorHAnsi" w:cs="Calibri"/>
          <w:sz w:val="20"/>
          <w:szCs w:val="20"/>
          <w:u w:val="single"/>
          <w:lang w:eastAsia="nb-NO"/>
        </w:rPr>
        <w:t>:</w:t>
      </w:r>
    </w:p>
    <w:p w14:paraId="619F9022" w14:textId="0BE4F30A" w:rsidR="000925A8" w:rsidRPr="007E6F1F" w:rsidRDefault="00742426" w:rsidP="000925A8">
      <w:pPr>
        <w:spacing w:after="0"/>
        <w:textAlignment w:val="baseline"/>
        <w:rPr>
          <w:rFonts w:asciiTheme="minorHAnsi" w:eastAsia="Times New Roman" w:hAnsiTheme="minorHAnsi" w:cs="Calibri"/>
          <w:sz w:val="20"/>
          <w:szCs w:val="20"/>
          <w:lang w:eastAsia="nb-NO"/>
        </w:rPr>
      </w:pPr>
      <w:r w:rsidRPr="00B62650">
        <w:rPr>
          <w:rFonts w:asciiTheme="minorHAnsi" w:eastAsia="Times New Roman" w:hAnsiTheme="minorHAnsi" w:cs="Calibri"/>
          <w:sz w:val="20"/>
          <w:szCs w:val="20"/>
          <w:lang w:eastAsia="nb-NO"/>
        </w:rPr>
        <w:t>Kommunen har hjemmel til å nedlegge bygge- og deleforbud i et område på grunn av naturfare etter både plan- og bygningsloven kapittel 13</w:t>
      </w:r>
      <w:r w:rsidR="00E10B14" w:rsidRPr="00B62650">
        <w:rPr>
          <w:rStyle w:val="Fotnotereferanse"/>
          <w:rFonts w:asciiTheme="minorHAnsi" w:eastAsia="Times New Roman" w:hAnsiTheme="minorHAnsi" w:cs="Calibri"/>
          <w:sz w:val="20"/>
          <w:szCs w:val="20"/>
          <w:lang w:eastAsia="nb-NO"/>
        </w:rPr>
        <w:footnoteReference w:id="5"/>
      </w:r>
      <w:r w:rsidRPr="00B62650">
        <w:rPr>
          <w:rFonts w:asciiTheme="minorHAnsi" w:eastAsia="Times New Roman" w:hAnsiTheme="minorHAnsi" w:cs="Calibri"/>
          <w:sz w:val="20"/>
          <w:szCs w:val="20"/>
          <w:lang w:eastAsia="nb-NO"/>
        </w:rPr>
        <w:t xml:space="preserve"> og naturskadeloven etter § 22</w:t>
      </w:r>
      <w:r w:rsidR="00E10B14" w:rsidRPr="00B62650">
        <w:rPr>
          <w:rStyle w:val="Fotnotereferanse"/>
          <w:rFonts w:asciiTheme="minorHAnsi" w:eastAsia="Times New Roman" w:hAnsiTheme="minorHAnsi" w:cs="Calibri"/>
          <w:sz w:val="20"/>
          <w:szCs w:val="20"/>
          <w:lang w:eastAsia="nb-NO"/>
        </w:rPr>
        <w:footnoteReference w:id="6"/>
      </w:r>
      <w:r w:rsidRPr="00B62650">
        <w:rPr>
          <w:rFonts w:asciiTheme="minorHAnsi" w:eastAsia="Times New Roman" w:hAnsiTheme="minorHAnsi" w:cs="Calibri"/>
          <w:sz w:val="20"/>
          <w:szCs w:val="20"/>
          <w:lang w:eastAsia="nb-NO"/>
        </w:rPr>
        <w:t>. I naturskadeloven §20 er det også bestemt at «kommunen plikter å treffe forholdsregler mot naturskader slik som bestemt i plan- og bygningsloven § 11-8 tredje ledd bokstav a og § 28-1, samt ved nødvendige sikringstiltak. Med naturskade menes naturskade slik det fremgår av naturskadeerst</w:t>
      </w:r>
      <w:r w:rsidR="000925A8" w:rsidRPr="00B62650">
        <w:rPr>
          <w:rFonts w:asciiTheme="minorHAnsi" w:eastAsia="Times New Roman" w:hAnsiTheme="minorHAnsi" w:cs="Calibri"/>
          <w:sz w:val="20"/>
          <w:szCs w:val="20"/>
          <w:lang w:eastAsia="nb-NO"/>
        </w:rPr>
        <w:t>atningsloven § 4 første ledd.» </w:t>
      </w:r>
      <w:r w:rsidR="00692127">
        <w:rPr>
          <w:rFonts w:asciiTheme="minorHAnsi" w:eastAsia="Times New Roman" w:hAnsiTheme="minorHAnsi" w:cs="Calibri"/>
          <w:sz w:val="20"/>
          <w:szCs w:val="20"/>
          <w:lang w:eastAsia="nb-NO"/>
        </w:rPr>
        <w:br/>
      </w:r>
    </w:p>
    <w:p w14:paraId="6958E96C" w14:textId="72318DAC" w:rsidR="00606E5E" w:rsidRPr="00B62650" w:rsidRDefault="00606E5E" w:rsidP="00AD615F">
      <w:pPr>
        <w:pStyle w:val="Overskrift3"/>
        <w:numPr>
          <w:ilvl w:val="1"/>
          <w:numId w:val="44"/>
        </w:numPr>
        <w:rPr>
          <w:rFonts w:asciiTheme="majorHAnsi" w:hAnsiTheme="majorHAnsi"/>
          <w:szCs w:val="24"/>
        </w:rPr>
      </w:pPr>
      <w:bookmarkStart w:id="25" w:name="_Flom_i_Mjøsa"/>
      <w:bookmarkStart w:id="26" w:name="_Toc335831490"/>
      <w:bookmarkStart w:id="27" w:name="_Toc129347168"/>
      <w:bookmarkEnd w:id="25"/>
      <w:r w:rsidRPr="00B62650">
        <w:rPr>
          <w:rFonts w:asciiTheme="majorHAnsi" w:hAnsiTheme="majorHAnsi"/>
          <w:szCs w:val="24"/>
        </w:rPr>
        <w:t>Flom i Mjøsa</w:t>
      </w:r>
      <w:bookmarkEnd w:id="26"/>
      <w:bookmarkEnd w:id="27"/>
    </w:p>
    <w:p w14:paraId="4D22F9D3"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bookmarkStart w:id="28" w:name="_Toc335831491"/>
      <w:r w:rsidRPr="00A72221">
        <w:rPr>
          <w:rFonts w:asciiTheme="minorHAnsi" w:eastAsia="Times New Roman" w:hAnsiTheme="minorHAnsi" w:cs="Calibri"/>
          <w:sz w:val="20"/>
          <w:szCs w:val="20"/>
          <w:lang w:eastAsia="nb-NO"/>
        </w:rPr>
        <w:t>I Mjøsa forekommer de fleste flommer i forbindelse med snøsmelting og eventuelt regn på våren og sommeren. Enkelte høstflommer har også forekommet. De største flommene forårsakes gjerne av en kombinasjon av snøsmelting og regn (NVE 2022). </w:t>
      </w:r>
    </w:p>
    <w:p w14:paraId="51D6E8FF"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 </w:t>
      </w:r>
    </w:p>
    <w:p w14:paraId="3CB55435" w14:textId="349B8891"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I rapport fra NVE (Nr. 4/2022)</w:t>
      </w:r>
      <w:r w:rsidR="00653602" w:rsidRPr="00A72221">
        <w:rPr>
          <w:rStyle w:val="Fotnotereferanse"/>
          <w:rFonts w:asciiTheme="minorHAnsi" w:eastAsia="Times New Roman" w:hAnsiTheme="minorHAnsi" w:cs="Calibri"/>
          <w:sz w:val="20"/>
          <w:szCs w:val="20"/>
          <w:lang w:eastAsia="nb-NO"/>
        </w:rPr>
        <w:footnoteReference w:id="7"/>
      </w:r>
      <w:r w:rsidRPr="00A72221">
        <w:rPr>
          <w:rFonts w:asciiTheme="minorHAnsi" w:eastAsia="Times New Roman" w:hAnsiTheme="minorHAnsi" w:cs="Calibri"/>
          <w:sz w:val="20"/>
          <w:szCs w:val="20"/>
          <w:lang w:eastAsia="nb-NO"/>
        </w:rPr>
        <w:t xml:space="preserve"> - Flomberegning for Mjøsa/Vorma (002.Z) er   </w:t>
      </w:r>
    </w:p>
    <w:p w14:paraId="136C395E"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200-års flomvannstand i Mjøsa beregnet lik 127,0 moh. (NN2000). Dette er omkring 40 cm høyere enn beregnet i år 2000. Dette er basert både på frekvensanalyse av vannstandsdata fra Mjøsa tilbake til 1789, og ruting av beregnede tilsigsflommer gjennom Mjøsa ved bruk av to ulike hydrauliske modeller. Beregningene basert på vannstandsdata fra Mjøsa og beregningene med de hydrauliske modellene gir flomvannstander i Mjøsa som harmonerer rimelig godt. Årsaken til at beregningene nå gir for eksempel en 200-årsflomvannstand som er ca. 40 cm høyere enn i år 2000, skyldes at NVE nå har inkludert historiske flomvannstander i analysene. I år 2000 ble kun data fra perioden 1961-1999 benyttet. Hvis NVE igjen kun benytter data etter 1961, gir analysene en 200-års flomvannstand som er 40 cm lavere enn resultatet for 20 år siden. Dette er urimelig sett i lys av at det da ville vært observert 5 flomvannstander over 200-års flomnivå siste 230 år. </w:t>
      </w:r>
    </w:p>
    <w:p w14:paraId="39E182E5" w14:textId="77777777" w:rsidR="00742426" w:rsidRPr="00A72221" w:rsidRDefault="00742426" w:rsidP="00742426">
      <w:pPr>
        <w:pStyle w:val="Listeavsnitt"/>
        <w:spacing w:after="0"/>
        <w:ind w:left="504"/>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 </w:t>
      </w:r>
    </w:p>
    <w:p w14:paraId="1B676A6E"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Verdiene i rapporten fra NVE er flomberegninger </w:t>
      </w:r>
      <w:r w:rsidRPr="00A72221">
        <w:rPr>
          <w:rFonts w:asciiTheme="minorHAnsi" w:eastAsia="Times New Roman" w:hAnsiTheme="minorHAnsi" w:cs="Calibri"/>
          <w:i/>
          <w:iCs/>
          <w:sz w:val="20"/>
          <w:szCs w:val="20"/>
          <w:lang w:eastAsia="nb-NO"/>
        </w:rPr>
        <w:t>uten sikkerhetsmarginer</w:t>
      </w:r>
      <w:r w:rsidRPr="00A72221">
        <w:rPr>
          <w:rFonts w:asciiTheme="minorHAnsi" w:eastAsia="Times New Roman" w:hAnsiTheme="minorHAnsi" w:cs="Calibri"/>
          <w:sz w:val="20"/>
          <w:szCs w:val="20"/>
          <w:lang w:eastAsia="nb-NO"/>
        </w:rPr>
        <w:t>. Det anbefales at det legges til en sikkerhetsmargin på 30 cm på flomvannstandene som er oppgitt i rapporten. Hamar la sin 200-årsflomsone på 127,5 moh. Hvorav 127 er flomhøyden fra rapporten + 30 cm sikkerhetsmargin + 20 cm for bølgeskvulp. Stange kommune bør legge seg på samme nivå.  </w:t>
      </w:r>
    </w:p>
    <w:p w14:paraId="696AAC44" w14:textId="77777777" w:rsidR="00742426" w:rsidRPr="00A72221" w:rsidRDefault="00742426" w:rsidP="00742426">
      <w:pPr>
        <w:pStyle w:val="Listeavsnitt"/>
        <w:spacing w:after="0"/>
        <w:ind w:left="504"/>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 </w:t>
      </w:r>
    </w:p>
    <w:p w14:paraId="3C5F9049"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NVE har varslet at de i løpet av 2022 vil utarbeide flomsonekart i tråd med rapport 4/2022. Det er utarbeidet flomsonekart lokalt som har tatt inn over seg de høyder som legges til grunn i rapporten, og det er disse høyder som nå skal følges.  </w:t>
      </w:r>
    </w:p>
    <w:p w14:paraId="392F035B"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 </w:t>
      </w:r>
    </w:p>
    <w:p w14:paraId="5BA094CC"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Høy vannstand i Mjøsa vil avhengig av nivå, kunne medføre oversvømmelse av store landarealer, bebyggelse og teknisk infrastruktur, med påfølgende fare for forurensning fra avløpsanlegg, avrenning fra landareal og skader på landbruksareal. Vannstanden stiger sakte i Mjøsa, noe som gir liten fare for skader på mennesker. </w:t>
      </w:r>
    </w:p>
    <w:p w14:paraId="3A792EAD"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 </w:t>
      </w:r>
    </w:p>
    <w:p w14:paraId="56007126" w14:textId="7ECE844F"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Byggeteknisk forskrift angir dimensjonerende flom for ulik bebyggelse og funksjoner. 200-årsflom er angitt som dimensjonerende flom for bebyggelse og anlegg med varig opphold for mennesker. Byggverk for særlig sårbare grupper av befolkningen (f.eks. sykehjem o.l.) og byggverk som skal fungere som lokale beredskapsinstitusjoner (sjukehus, brann, politistasjon o.l.) skal ha sikkerhet mot 1000-årsflom.  </w:t>
      </w:r>
      <w:r w:rsidRPr="00A72221">
        <w:rPr>
          <w:rFonts w:asciiTheme="minorHAnsi" w:eastAsia="Times New Roman" w:hAnsiTheme="minorHAnsi" w:cs="Calibri"/>
          <w:sz w:val="20"/>
          <w:szCs w:val="20"/>
          <w:lang w:eastAsia="nb-NO"/>
        </w:rPr>
        <w:br/>
      </w:r>
    </w:p>
    <w:p w14:paraId="6A019186" w14:textId="1CB920CD" w:rsidR="00742426" w:rsidRDefault="00742426" w:rsidP="00742426">
      <w:pPr>
        <w:autoSpaceDE w:val="0"/>
        <w:autoSpaceDN w:val="0"/>
        <w:adjustRightInd w:val="0"/>
        <w:rPr>
          <w:rFonts w:asciiTheme="minorHAnsi" w:hAnsiTheme="minorHAnsi" w:cs="Calibri"/>
          <w:b/>
          <w:sz w:val="20"/>
          <w:szCs w:val="20"/>
        </w:rPr>
      </w:pPr>
      <w:r w:rsidRPr="00065BC6">
        <w:rPr>
          <w:rFonts w:ascii="Calibri" w:eastAsia="Times New Roman" w:hAnsi="Calibri" w:cs="Calibri"/>
          <w:sz w:val="20"/>
          <w:szCs w:val="20"/>
          <w:lang w:eastAsia="nb-NO"/>
        </w:rPr>
        <w:t> </w:t>
      </w:r>
      <w:r w:rsidR="00AC06CE" w:rsidRPr="00A72221">
        <w:rPr>
          <w:rFonts w:asciiTheme="minorHAnsi" w:hAnsiTheme="minorHAnsi" w:cs="Calibri"/>
          <w:b/>
          <w:sz w:val="20"/>
          <w:szCs w:val="20"/>
        </w:rPr>
        <w:t>Risiko flom i Mjøsa</w:t>
      </w:r>
      <w:r w:rsidRPr="00A72221">
        <w:rPr>
          <w:rFonts w:asciiTheme="minorHAnsi" w:hAnsiTheme="minorHAnsi" w:cs="Calibri"/>
          <w:b/>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565"/>
        <w:gridCol w:w="992"/>
        <w:gridCol w:w="1557"/>
        <w:gridCol w:w="923"/>
        <w:gridCol w:w="1255"/>
        <w:gridCol w:w="1388"/>
      </w:tblGrid>
      <w:tr w:rsidR="00C67745" w:rsidRPr="00A72221" w14:paraId="3A0014CF" w14:textId="77777777" w:rsidTr="007E6F1F">
        <w:tc>
          <w:tcPr>
            <w:tcW w:w="546" w:type="dxa"/>
            <w:vMerge w:val="restart"/>
            <w:textDirection w:val="btLr"/>
          </w:tcPr>
          <w:p w14:paraId="1CB7768B" w14:textId="77777777" w:rsidR="00C67745" w:rsidRPr="00C67745" w:rsidRDefault="00C67745" w:rsidP="005972E6">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68" w:type="dxa"/>
          </w:tcPr>
          <w:p w14:paraId="454B61A0" w14:textId="77777777" w:rsidR="00C67745" w:rsidRPr="00C67745" w:rsidRDefault="00C67745" w:rsidP="005972E6">
            <w:pPr>
              <w:rPr>
                <w:rFonts w:asciiTheme="minorHAnsi" w:hAnsiTheme="minorHAnsi" w:cs="Calibri"/>
                <w:b/>
                <w:sz w:val="20"/>
                <w:szCs w:val="20"/>
              </w:rPr>
            </w:pPr>
          </w:p>
        </w:tc>
        <w:tc>
          <w:tcPr>
            <w:tcW w:w="992" w:type="dxa"/>
          </w:tcPr>
          <w:p w14:paraId="77ED1AA0" w14:textId="77777777" w:rsidR="00C67745" w:rsidRPr="007E6F1F" w:rsidRDefault="00C67745" w:rsidP="005972E6">
            <w:pPr>
              <w:rPr>
                <w:rFonts w:asciiTheme="minorHAnsi" w:hAnsiTheme="minorHAnsi" w:cs="Calibri"/>
                <w:b/>
                <w:sz w:val="20"/>
                <w:szCs w:val="20"/>
              </w:rPr>
            </w:pPr>
            <w:r w:rsidRPr="007E6F1F">
              <w:rPr>
                <w:rFonts w:asciiTheme="minorHAnsi" w:hAnsiTheme="minorHAnsi" w:cs="Calibri"/>
                <w:sz w:val="20"/>
                <w:szCs w:val="20"/>
              </w:rPr>
              <w:t>Ufarlig</w:t>
            </w:r>
          </w:p>
        </w:tc>
        <w:tc>
          <w:tcPr>
            <w:tcW w:w="1559" w:type="dxa"/>
          </w:tcPr>
          <w:p w14:paraId="5E2374B8" w14:textId="77777777" w:rsidR="00C67745" w:rsidRPr="007E6F1F" w:rsidRDefault="00C67745" w:rsidP="005972E6">
            <w:pPr>
              <w:rPr>
                <w:rFonts w:asciiTheme="minorHAnsi" w:hAnsiTheme="minorHAnsi" w:cs="Calibri"/>
                <w:b/>
                <w:sz w:val="20"/>
                <w:szCs w:val="20"/>
              </w:rPr>
            </w:pPr>
            <w:r w:rsidRPr="007E6F1F">
              <w:rPr>
                <w:rFonts w:asciiTheme="minorHAnsi" w:hAnsiTheme="minorHAnsi" w:cs="Calibri"/>
                <w:sz w:val="20"/>
                <w:szCs w:val="20"/>
              </w:rPr>
              <w:t>En viss fare</w:t>
            </w:r>
          </w:p>
        </w:tc>
        <w:tc>
          <w:tcPr>
            <w:tcW w:w="923" w:type="dxa"/>
          </w:tcPr>
          <w:p w14:paraId="114195C8" w14:textId="77777777" w:rsidR="00C67745" w:rsidRPr="007E6F1F" w:rsidRDefault="00C67745" w:rsidP="005972E6">
            <w:pPr>
              <w:rPr>
                <w:rFonts w:asciiTheme="minorHAnsi" w:hAnsiTheme="minorHAnsi" w:cs="Calibri"/>
                <w:b/>
                <w:sz w:val="20"/>
                <w:szCs w:val="20"/>
              </w:rPr>
            </w:pPr>
            <w:r w:rsidRPr="007E6F1F">
              <w:rPr>
                <w:rFonts w:asciiTheme="minorHAnsi" w:hAnsiTheme="minorHAnsi" w:cs="Calibri"/>
                <w:sz w:val="20"/>
                <w:szCs w:val="20"/>
              </w:rPr>
              <w:t>Farlig</w:t>
            </w:r>
          </w:p>
        </w:tc>
        <w:tc>
          <w:tcPr>
            <w:tcW w:w="1256" w:type="dxa"/>
          </w:tcPr>
          <w:p w14:paraId="1C1BD274" w14:textId="77777777" w:rsidR="00C67745" w:rsidRPr="007E6F1F" w:rsidRDefault="00C67745" w:rsidP="005972E6">
            <w:pPr>
              <w:rPr>
                <w:rFonts w:asciiTheme="minorHAnsi" w:hAnsiTheme="minorHAnsi" w:cs="Calibri"/>
                <w:b/>
                <w:sz w:val="20"/>
                <w:szCs w:val="20"/>
              </w:rPr>
            </w:pPr>
            <w:r w:rsidRPr="007E6F1F">
              <w:rPr>
                <w:rFonts w:asciiTheme="minorHAnsi" w:hAnsiTheme="minorHAnsi" w:cs="Calibri"/>
                <w:sz w:val="20"/>
                <w:szCs w:val="20"/>
              </w:rPr>
              <w:t>Kritisk</w:t>
            </w:r>
          </w:p>
        </w:tc>
        <w:tc>
          <w:tcPr>
            <w:tcW w:w="1388" w:type="dxa"/>
          </w:tcPr>
          <w:p w14:paraId="726579D7" w14:textId="77777777" w:rsidR="00C67745" w:rsidRPr="007E6F1F" w:rsidRDefault="00C67745" w:rsidP="005972E6">
            <w:pPr>
              <w:rPr>
                <w:rFonts w:asciiTheme="minorHAnsi" w:hAnsiTheme="minorHAnsi" w:cs="Calibri"/>
                <w:b/>
                <w:sz w:val="20"/>
                <w:szCs w:val="20"/>
              </w:rPr>
            </w:pPr>
            <w:r w:rsidRPr="007E6F1F">
              <w:rPr>
                <w:rFonts w:asciiTheme="minorHAnsi" w:hAnsiTheme="minorHAnsi" w:cs="Calibri"/>
                <w:sz w:val="20"/>
                <w:szCs w:val="20"/>
              </w:rPr>
              <w:t>Katastrofalt</w:t>
            </w:r>
          </w:p>
        </w:tc>
      </w:tr>
      <w:tr w:rsidR="00C67745" w:rsidRPr="00A72221" w14:paraId="4B1C8ACA" w14:textId="77777777" w:rsidTr="007E6F1F">
        <w:tc>
          <w:tcPr>
            <w:tcW w:w="546" w:type="dxa"/>
            <w:vMerge/>
          </w:tcPr>
          <w:p w14:paraId="302B0BA9" w14:textId="77777777" w:rsidR="00C67745" w:rsidRPr="00C67745" w:rsidRDefault="00C67745" w:rsidP="005972E6">
            <w:pPr>
              <w:rPr>
                <w:rFonts w:asciiTheme="minorHAnsi" w:hAnsiTheme="minorHAnsi" w:cs="Calibri"/>
                <w:b/>
                <w:sz w:val="20"/>
                <w:szCs w:val="20"/>
              </w:rPr>
            </w:pPr>
          </w:p>
        </w:tc>
        <w:tc>
          <w:tcPr>
            <w:tcW w:w="2568" w:type="dxa"/>
          </w:tcPr>
          <w:p w14:paraId="7E6B30A7" w14:textId="77777777" w:rsidR="00C67745" w:rsidRPr="00C67745" w:rsidRDefault="00C67745" w:rsidP="005972E6">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992" w:type="dxa"/>
            <w:shd w:val="clear" w:color="auto" w:fill="FFFF00"/>
          </w:tcPr>
          <w:p w14:paraId="713663D6" w14:textId="77777777" w:rsidR="00C67745" w:rsidRPr="00A72221" w:rsidRDefault="00C67745" w:rsidP="005972E6">
            <w:pPr>
              <w:jc w:val="center"/>
              <w:rPr>
                <w:rFonts w:asciiTheme="minorHAnsi" w:hAnsiTheme="minorHAnsi" w:cs="Calibri"/>
                <w:b/>
                <w:sz w:val="18"/>
                <w:szCs w:val="18"/>
              </w:rPr>
            </w:pPr>
          </w:p>
        </w:tc>
        <w:tc>
          <w:tcPr>
            <w:tcW w:w="1559" w:type="dxa"/>
            <w:shd w:val="clear" w:color="auto" w:fill="FF0000"/>
          </w:tcPr>
          <w:p w14:paraId="4EA0FB9B" w14:textId="77777777" w:rsidR="00C67745" w:rsidRPr="00A72221" w:rsidRDefault="00C67745" w:rsidP="005972E6">
            <w:pPr>
              <w:jc w:val="center"/>
              <w:rPr>
                <w:rFonts w:asciiTheme="minorHAnsi" w:hAnsiTheme="minorHAnsi" w:cs="Calibri"/>
                <w:b/>
                <w:sz w:val="18"/>
                <w:szCs w:val="18"/>
              </w:rPr>
            </w:pPr>
          </w:p>
        </w:tc>
        <w:tc>
          <w:tcPr>
            <w:tcW w:w="923" w:type="dxa"/>
            <w:shd w:val="clear" w:color="auto" w:fill="FF0000"/>
          </w:tcPr>
          <w:p w14:paraId="10E154AF" w14:textId="77777777" w:rsidR="00C67745" w:rsidRPr="00A72221" w:rsidRDefault="00C67745" w:rsidP="005972E6">
            <w:pPr>
              <w:jc w:val="center"/>
              <w:rPr>
                <w:rFonts w:asciiTheme="minorHAnsi" w:hAnsiTheme="minorHAnsi" w:cs="Calibri"/>
                <w:b/>
                <w:sz w:val="18"/>
                <w:szCs w:val="18"/>
              </w:rPr>
            </w:pPr>
          </w:p>
        </w:tc>
        <w:tc>
          <w:tcPr>
            <w:tcW w:w="1256" w:type="dxa"/>
            <w:shd w:val="clear" w:color="auto" w:fill="FF0000"/>
          </w:tcPr>
          <w:p w14:paraId="2F7A7C37" w14:textId="77777777" w:rsidR="00C67745" w:rsidRPr="00A72221" w:rsidRDefault="00C67745" w:rsidP="005972E6">
            <w:pPr>
              <w:jc w:val="center"/>
              <w:rPr>
                <w:rFonts w:asciiTheme="minorHAnsi" w:hAnsiTheme="minorHAnsi" w:cs="Calibri"/>
                <w:b/>
                <w:sz w:val="18"/>
                <w:szCs w:val="18"/>
              </w:rPr>
            </w:pPr>
          </w:p>
        </w:tc>
        <w:tc>
          <w:tcPr>
            <w:tcW w:w="1388" w:type="dxa"/>
            <w:shd w:val="clear" w:color="auto" w:fill="FF0000"/>
          </w:tcPr>
          <w:p w14:paraId="08FC1E21" w14:textId="77777777" w:rsidR="00C67745" w:rsidRPr="00A72221" w:rsidRDefault="00C67745" w:rsidP="005972E6">
            <w:pPr>
              <w:jc w:val="center"/>
              <w:rPr>
                <w:rFonts w:asciiTheme="minorHAnsi" w:hAnsiTheme="minorHAnsi" w:cs="Calibri"/>
                <w:b/>
                <w:sz w:val="18"/>
                <w:szCs w:val="18"/>
              </w:rPr>
            </w:pPr>
          </w:p>
        </w:tc>
      </w:tr>
      <w:tr w:rsidR="00C67745" w:rsidRPr="00A72221" w14:paraId="4AC5CE15" w14:textId="77777777" w:rsidTr="007E6F1F">
        <w:tc>
          <w:tcPr>
            <w:tcW w:w="546" w:type="dxa"/>
            <w:vMerge/>
          </w:tcPr>
          <w:p w14:paraId="21054712" w14:textId="77777777" w:rsidR="00C67745" w:rsidRPr="00C67745" w:rsidRDefault="00C67745" w:rsidP="005972E6">
            <w:pPr>
              <w:rPr>
                <w:rFonts w:asciiTheme="minorHAnsi" w:hAnsiTheme="minorHAnsi" w:cs="Calibri"/>
                <w:b/>
                <w:sz w:val="20"/>
                <w:szCs w:val="20"/>
              </w:rPr>
            </w:pPr>
          </w:p>
        </w:tc>
        <w:tc>
          <w:tcPr>
            <w:tcW w:w="2568" w:type="dxa"/>
          </w:tcPr>
          <w:p w14:paraId="62842F4A" w14:textId="77777777" w:rsidR="00C67745" w:rsidRPr="00C67745" w:rsidRDefault="00C67745" w:rsidP="005972E6">
            <w:pPr>
              <w:rPr>
                <w:rFonts w:asciiTheme="minorHAnsi" w:hAnsiTheme="minorHAnsi" w:cs="Calibri"/>
                <w:b/>
                <w:sz w:val="20"/>
                <w:szCs w:val="20"/>
              </w:rPr>
            </w:pPr>
            <w:r w:rsidRPr="00C67745">
              <w:rPr>
                <w:rFonts w:asciiTheme="minorHAnsi" w:hAnsiTheme="minorHAnsi" w:cs="Calibri"/>
                <w:sz w:val="20"/>
                <w:szCs w:val="20"/>
              </w:rPr>
              <w:t>Høy 1x 10- 50 år</w:t>
            </w:r>
          </w:p>
        </w:tc>
        <w:tc>
          <w:tcPr>
            <w:tcW w:w="992" w:type="dxa"/>
            <w:shd w:val="clear" w:color="auto" w:fill="92D050"/>
          </w:tcPr>
          <w:p w14:paraId="04171B1A" w14:textId="77777777" w:rsidR="00C67745" w:rsidRPr="00A72221" w:rsidRDefault="00C67745" w:rsidP="005972E6">
            <w:pPr>
              <w:jc w:val="center"/>
              <w:rPr>
                <w:rFonts w:asciiTheme="minorHAnsi" w:hAnsiTheme="minorHAnsi" w:cs="Calibri"/>
                <w:b/>
                <w:sz w:val="18"/>
                <w:szCs w:val="18"/>
              </w:rPr>
            </w:pPr>
          </w:p>
        </w:tc>
        <w:tc>
          <w:tcPr>
            <w:tcW w:w="1559" w:type="dxa"/>
            <w:shd w:val="clear" w:color="auto" w:fill="FFFF00"/>
          </w:tcPr>
          <w:p w14:paraId="05777988" w14:textId="247991B8" w:rsidR="00C67745" w:rsidRPr="00A72221" w:rsidRDefault="00C67745" w:rsidP="005972E6">
            <w:pPr>
              <w:jc w:val="center"/>
              <w:rPr>
                <w:rFonts w:asciiTheme="minorHAnsi" w:hAnsiTheme="minorHAnsi" w:cs="Calibri"/>
                <w:b/>
                <w:sz w:val="18"/>
                <w:szCs w:val="18"/>
              </w:rPr>
            </w:pPr>
          </w:p>
        </w:tc>
        <w:tc>
          <w:tcPr>
            <w:tcW w:w="923" w:type="dxa"/>
            <w:shd w:val="clear" w:color="auto" w:fill="FF0000"/>
          </w:tcPr>
          <w:p w14:paraId="537E1C04" w14:textId="77777777" w:rsidR="00C67745" w:rsidRPr="00A72221" w:rsidRDefault="00C67745" w:rsidP="005972E6">
            <w:pPr>
              <w:jc w:val="center"/>
              <w:rPr>
                <w:rFonts w:asciiTheme="minorHAnsi" w:hAnsiTheme="minorHAnsi" w:cs="Calibri"/>
                <w:b/>
                <w:sz w:val="18"/>
                <w:szCs w:val="18"/>
              </w:rPr>
            </w:pPr>
          </w:p>
        </w:tc>
        <w:tc>
          <w:tcPr>
            <w:tcW w:w="1256" w:type="dxa"/>
            <w:shd w:val="clear" w:color="auto" w:fill="FF0000"/>
          </w:tcPr>
          <w:p w14:paraId="2805957A" w14:textId="77777777" w:rsidR="00C67745" w:rsidRPr="00A72221" w:rsidRDefault="00C67745" w:rsidP="005972E6">
            <w:pPr>
              <w:jc w:val="center"/>
              <w:rPr>
                <w:rFonts w:asciiTheme="minorHAnsi" w:hAnsiTheme="minorHAnsi" w:cs="Calibri"/>
                <w:b/>
                <w:sz w:val="18"/>
                <w:szCs w:val="18"/>
              </w:rPr>
            </w:pPr>
          </w:p>
        </w:tc>
        <w:tc>
          <w:tcPr>
            <w:tcW w:w="1388" w:type="dxa"/>
            <w:shd w:val="clear" w:color="auto" w:fill="FF0000"/>
          </w:tcPr>
          <w:p w14:paraId="794442DB" w14:textId="77777777" w:rsidR="00C67745" w:rsidRPr="00A72221" w:rsidRDefault="00C67745" w:rsidP="005972E6">
            <w:pPr>
              <w:jc w:val="center"/>
              <w:rPr>
                <w:rFonts w:asciiTheme="minorHAnsi" w:hAnsiTheme="minorHAnsi" w:cs="Calibri"/>
                <w:b/>
                <w:sz w:val="18"/>
                <w:szCs w:val="18"/>
              </w:rPr>
            </w:pPr>
          </w:p>
        </w:tc>
      </w:tr>
      <w:tr w:rsidR="00C67745" w:rsidRPr="00A72221" w14:paraId="55869FA4" w14:textId="77777777" w:rsidTr="007E6F1F">
        <w:tc>
          <w:tcPr>
            <w:tcW w:w="546" w:type="dxa"/>
            <w:vMerge/>
          </w:tcPr>
          <w:p w14:paraId="217FE5A8" w14:textId="77777777" w:rsidR="00C67745" w:rsidRPr="00C67745" w:rsidRDefault="00C67745" w:rsidP="005972E6">
            <w:pPr>
              <w:rPr>
                <w:rFonts w:asciiTheme="minorHAnsi" w:hAnsiTheme="minorHAnsi" w:cs="Calibri"/>
                <w:b/>
                <w:sz w:val="20"/>
                <w:szCs w:val="20"/>
              </w:rPr>
            </w:pPr>
          </w:p>
        </w:tc>
        <w:tc>
          <w:tcPr>
            <w:tcW w:w="2568" w:type="dxa"/>
          </w:tcPr>
          <w:p w14:paraId="429A1255" w14:textId="77777777" w:rsidR="00C67745" w:rsidRPr="00C67745" w:rsidRDefault="00C67745" w:rsidP="005972E6">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992" w:type="dxa"/>
            <w:shd w:val="clear" w:color="auto" w:fill="92D050"/>
          </w:tcPr>
          <w:p w14:paraId="2BBE187A" w14:textId="77777777" w:rsidR="00C67745" w:rsidRPr="00A72221" w:rsidRDefault="00C67745" w:rsidP="005972E6">
            <w:pPr>
              <w:jc w:val="center"/>
              <w:rPr>
                <w:rFonts w:asciiTheme="minorHAnsi" w:hAnsiTheme="minorHAnsi" w:cs="Calibri"/>
                <w:b/>
                <w:sz w:val="18"/>
                <w:szCs w:val="18"/>
              </w:rPr>
            </w:pPr>
          </w:p>
        </w:tc>
        <w:tc>
          <w:tcPr>
            <w:tcW w:w="1559" w:type="dxa"/>
            <w:shd w:val="clear" w:color="auto" w:fill="92D050"/>
          </w:tcPr>
          <w:p w14:paraId="36BDD2BE" w14:textId="77777777" w:rsidR="00C67745" w:rsidRPr="00A72221" w:rsidRDefault="00C67745" w:rsidP="005972E6">
            <w:pPr>
              <w:jc w:val="center"/>
              <w:rPr>
                <w:rFonts w:asciiTheme="minorHAnsi" w:hAnsiTheme="minorHAnsi" w:cs="Calibri"/>
                <w:sz w:val="18"/>
                <w:szCs w:val="18"/>
              </w:rPr>
            </w:pPr>
          </w:p>
        </w:tc>
        <w:tc>
          <w:tcPr>
            <w:tcW w:w="923" w:type="dxa"/>
            <w:shd w:val="clear" w:color="auto" w:fill="FFFF00"/>
          </w:tcPr>
          <w:p w14:paraId="2B4A955F" w14:textId="1BCDDB0A" w:rsidR="00C67745" w:rsidRPr="00A72221" w:rsidRDefault="00C67745" w:rsidP="005972E6">
            <w:pPr>
              <w:jc w:val="center"/>
              <w:rPr>
                <w:rFonts w:asciiTheme="minorHAnsi" w:hAnsiTheme="minorHAnsi" w:cs="Calibri"/>
                <w:b/>
                <w:sz w:val="18"/>
                <w:szCs w:val="18"/>
              </w:rPr>
            </w:pPr>
            <w:r>
              <w:rPr>
                <w:rFonts w:asciiTheme="minorHAnsi" w:hAnsiTheme="minorHAnsi" w:cs="Calibri"/>
                <w:b/>
                <w:sz w:val="18"/>
                <w:szCs w:val="18"/>
              </w:rPr>
              <w:t>X</w:t>
            </w:r>
          </w:p>
        </w:tc>
        <w:tc>
          <w:tcPr>
            <w:tcW w:w="1256" w:type="dxa"/>
            <w:shd w:val="clear" w:color="auto" w:fill="FF0000"/>
          </w:tcPr>
          <w:p w14:paraId="675128E3" w14:textId="77777777" w:rsidR="00C67745" w:rsidRPr="00A72221" w:rsidRDefault="00C67745" w:rsidP="005972E6">
            <w:pPr>
              <w:jc w:val="center"/>
              <w:rPr>
                <w:rFonts w:asciiTheme="minorHAnsi" w:hAnsiTheme="minorHAnsi" w:cs="Calibri"/>
                <w:b/>
                <w:sz w:val="18"/>
                <w:szCs w:val="18"/>
              </w:rPr>
            </w:pPr>
          </w:p>
        </w:tc>
        <w:tc>
          <w:tcPr>
            <w:tcW w:w="1388" w:type="dxa"/>
            <w:shd w:val="clear" w:color="auto" w:fill="FF0000"/>
          </w:tcPr>
          <w:p w14:paraId="2F9A8254" w14:textId="77777777" w:rsidR="00C67745" w:rsidRPr="00A72221" w:rsidRDefault="00C67745" w:rsidP="005972E6">
            <w:pPr>
              <w:jc w:val="center"/>
              <w:rPr>
                <w:rFonts w:asciiTheme="minorHAnsi" w:hAnsiTheme="minorHAnsi" w:cs="Calibri"/>
                <w:b/>
                <w:sz w:val="18"/>
                <w:szCs w:val="18"/>
              </w:rPr>
            </w:pPr>
          </w:p>
        </w:tc>
      </w:tr>
      <w:tr w:rsidR="00C67745" w:rsidRPr="00A72221" w14:paraId="687DBC74" w14:textId="77777777" w:rsidTr="007E6F1F">
        <w:tc>
          <w:tcPr>
            <w:tcW w:w="546" w:type="dxa"/>
            <w:vMerge/>
          </w:tcPr>
          <w:p w14:paraId="28A7293A" w14:textId="77777777" w:rsidR="00C67745" w:rsidRPr="00C67745" w:rsidRDefault="00C67745" w:rsidP="005972E6">
            <w:pPr>
              <w:rPr>
                <w:rFonts w:asciiTheme="minorHAnsi" w:hAnsiTheme="minorHAnsi" w:cs="Calibri"/>
                <w:b/>
                <w:sz w:val="20"/>
                <w:szCs w:val="20"/>
              </w:rPr>
            </w:pPr>
          </w:p>
        </w:tc>
        <w:tc>
          <w:tcPr>
            <w:tcW w:w="2568" w:type="dxa"/>
          </w:tcPr>
          <w:p w14:paraId="2FE556F6" w14:textId="77777777" w:rsidR="00C67745" w:rsidRPr="00C67745" w:rsidRDefault="00C67745" w:rsidP="005972E6">
            <w:pPr>
              <w:rPr>
                <w:rFonts w:asciiTheme="minorHAnsi" w:hAnsiTheme="minorHAnsi" w:cs="Calibri"/>
                <w:b/>
                <w:sz w:val="20"/>
                <w:szCs w:val="20"/>
              </w:rPr>
            </w:pPr>
            <w:r w:rsidRPr="00C67745">
              <w:rPr>
                <w:rFonts w:asciiTheme="minorHAnsi" w:hAnsiTheme="minorHAnsi" w:cs="Calibri"/>
                <w:sz w:val="20"/>
                <w:szCs w:val="20"/>
              </w:rPr>
              <w:t>Lav 1x 100-1000 år</w:t>
            </w:r>
          </w:p>
        </w:tc>
        <w:tc>
          <w:tcPr>
            <w:tcW w:w="992" w:type="dxa"/>
            <w:shd w:val="clear" w:color="auto" w:fill="92D050"/>
          </w:tcPr>
          <w:p w14:paraId="0C45DA63" w14:textId="77777777" w:rsidR="00C67745" w:rsidRPr="00A72221" w:rsidRDefault="00C67745" w:rsidP="005972E6">
            <w:pPr>
              <w:jc w:val="center"/>
              <w:rPr>
                <w:rFonts w:asciiTheme="minorHAnsi" w:hAnsiTheme="minorHAnsi" w:cs="Calibri"/>
                <w:b/>
                <w:sz w:val="18"/>
                <w:szCs w:val="18"/>
              </w:rPr>
            </w:pPr>
          </w:p>
        </w:tc>
        <w:tc>
          <w:tcPr>
            <w:tcW w:w="1559" w:type="dxa"/>
            <w:shd w:val="clear" w:color="auto" w:fill="92D050"/>
          </w:tcPr>
          <w:p w14:paraId="6ED7B239" w14:textId="77777777" w:rsidR="00C67745" w:rsidRPr="00A72221" w:rsidRDefault="00C67745" w:rsidP="005972E6">
            <w:pPr>
              <w:jc w:val="center"/>
              <w:rPr>
                <w:rFonts w:asciiTheme="minorHAnsi" w:hAnsiTheme="minorHAnsi" w:cs="Calibri"/>
                <w:b/>
                <w:sz w:val="18"/>
                <w:szCs w:val="18"/>
              </w:rPr>
            </w:pPr>
          </w:p>
        </w:tc>
        <w:tc>
          <w:tcPr>
            <w:tcW w:w="923" w:type="dxa"/>
            <w:shd w:val="clear" w:color="auto" w:fill="92D050"/>
          </w:tcPr>
          <w:p w14:paraId="63DD1FA1" w14:textId="77777777" w:rsidR="00C67745" w:rsidRPr="00A72221" w:rsidRDefault="00C67745" w:rsidP="005972E6">
            <w:pPr>
              <w:jc w:val="center"/>
              <w:rPr>
                <w:rFonts w:asciiTheme="minorHAnsi" w:hAnsiTheme="minorHAnsi" w:cs="Calibri"/>
                <w:b/>
                <w:sz w:val="18"/>
                <w:szCs w:val="18"/>
              </w:rPr>
            </w:pPr>
          </w:p>
        </w:tc>
        <w:tc>
          <w:tcPr>
            <w:tcW w:w="1256" w:type="dxa"/>
            <w:shd w:val="clear" w:color="auto" w:fill="FFFF00"/>
          </w:tcPr>
          <w:p w14:paraId="3513451F" w14:textId="77777777" w:rsidR="00C67745" w:rsidRPr="00A72221" w:rsidRDefault="00C67745" w:rsidP="005972E6">
            <w:pPr>
              <w:jc w:val="center"/>
              <w:rPr>
                <w:rFonts w:asciiTheme="minorHAnsi" w:hAnsiTheme="minorHAnsi" w:cs="Calibri"/>
                <w:b/>
                <w:sz w:val="18"/>
                <w:szCs w:val="18"/>
              </w:rPr>
            </w:pPr>
          </w:p>
        </w:tc>
        <w:tc>
          <w:tcPr>
            <w:tcW w:w="1388" w:type="dxa"/>
            <w:shd w:val="clear" w:color="auto" w:fill="FF0000"/>
          </w:tcPr>
          <w:p w14:paraId="3F4F83BD" w14:textId="77777777" w:rsidR="00C67745" w:rsidRPr="00A72221" w:rsidRDefault="00C67745" w:rsidP="005972E6">
            <w:pPr>
              <w:jc w:val="center"/>
              <w:rPr>
                <w:rFonts w:asciiTheme="minorHAnsi" w:hAnsiTheme="minorHAnsi" w:cs="Calibri"/>
                <w:b/>
                <w:sz w:val="18"/>
                <w:szCs w:val="18"/>
              </w:rPr>
            </w:pPr>
          </w:p>
        </w:tc>
      </w:tr>
      <w:tr w:rsidR="00C67745" w:rsidRPr="00A72221" w14:paraId="477A5714" w14:textId="77777777" w:rsidTr="007E6F1F">
        <w:tc>
          <w:tcPr>
            <w:tcW w:w="546" w:type="dxa"/>
            <w:vMerge/>
          </w:tcPr>
          <w:p w14:paraId="3AB3A354" w14:textId="77777777" w:rsidR="00C67745" w:rsidRPr="00C67745" w:rsidRDefault="00C67745" w:rsidP="005972E6">
            <w:pPr>
              <w:rPr>
                <w:rFonts w:asciiTheme="minorHAnsi" w:hAnsiTheme="minorHAnsi" w:cs="Calibri"/>
                <w:b/>
                <w:sz w:val="20"/>
                <w:szCs w:val="20"/>
              </w:rPr>
            </w:pPr>
          </w:p>
        </w:tc>
        <w:tc>
          <w:tcPr>
            <w:tcW w:w="2568" w:type="dxa"/>
          </w:tcPr>
          <w:p w14:paraId="188DAAA7" w14:textId="77777777" w:rsidR="00C67745" w:rsidRPr="00C67745" w:rsidRDefault="00C67745" w:rsidP="005972E6">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992" w:type="dxa"/>
            <w:shd w:val="clear" w:color="auto" w:fill="92D050"/>
          </w:tcPr>
          <w:p w14:paraId="0DD89A0B" w14:textId="77777777" w:rsidR="00C67745" w:rsidRPr="00A72221" w:rsidRDefault="00C67745" w:rsidP="005972E6">
            <w:pPr>
              <w:jc w:val="center"/>
              <w:rPr>
                <w:rFonts w:asciiTheme="minorHAnsi" w:hAnsiTheme="minorHAnsi" w:cs="Calibri"/>
                <w:b/>
                <w:sz w:val="18"/>
                <w:szCs w:val="18"/>
              </w:rPr>
            </w:pPr>
          </w:p>
        </w:tc>
        <w:tc>
          <w:tcPr>
            <w:tcW w:w="1559" w:type="dxa"/>
            <w:shd w:val="clear" w:color="auto" w:fill="92D050"/>
          </w:tcPr>
          <w:p w14:paraId="499A5583" w14:textId="77777777" w:rsidR="00C67745" w:rsidRPr="00A72221" w:rsidRDefault="00C67745" w:rsidP="005972E6">
            <w:pPr>
              <w:jc w:val="center"/>
              <w:rPr>
                <w:rFonts w:asciiTheme="minorHAnsi" w:hAnsiTheme="minorHAnsi" w:cs="Calibri"/>
                <w:b/>
                <w:sz w:val="18"/>
                <w:szCs w:val="18"/>
              </w:rPr>
            </w:pPr>
          </w:p>
        </w:tc>
        <w:tc>
          <w:tcPr>
            <w:tcW w:w="923" w:type="dxa"/>
            <w:shd w:val="clear" w:color="auto" w:fill="92D050"/>
          </w:tcPr>
          <w:p w14:paraId="40CF614D" w14:textId="77777777" w:rsidR="00C67745" w:rsidRPr="00A72221" w:rsidRDefault="00C67745" w:rsidP="005972E6">
            <w:pPr>
              <w:jc w:val="center"/>
              <w:rPr>
                <w:rFonts w:asciiTheme="minorHAnsi" w:hAnsiTheme="minorHAnsi" w:cs="Calibri"/>
                <w:b/>
                <w:sz w:val="18"/>
                <w:szCs w:val="18"/>
              </w:rPr>
            </w:pPr>
          </w:p>
        </w:tc>
        <w:tc>
          <w:tcPr>
            <w:tcW w:w="1256" w:type="dxa"/>
            <w:shd w:val="clear" w:color="auto" w:fill="92D050"/>
          </w:tcPr>
          <w:p w14:paraId="6ED49139" w14:textId="77777777" w:rsidR="00C67745" w:rsidRPr="00A72221" w:rsidRDefault="00C67745" w:rsidP="005972E6">
            <w:pPr>
              <w:jc w:val="center"/>
              <w:rPr>
                <w:rFonts w:asciiTheme="minorHAnsi" w:hAnsiTheme="minorHAnsi" w:cs="Calibri"/>
                <w:b/>
                <w:sz w:val="18"/>
                <w:szCs w:val="18"/>
              </w:rPr>
            </w:pPr>
          </w:p>
        </w:tc>
        <w:tc>
          <w:tcPr>
            <w:tcW w:w="1388" w:type="dxa"/>
            <w:shd w:val="clear" w:color="auto" w:fill="FFFF00"/>
          </w:tcPr>
          <w:p w14:paraId="6BD43822" w14:textId="77777777" w:rsidR="00C67745" w:rsidRPr="00A72221" w:rsidRDefault="00C67745" w:rsidP="005972E6">
            <w:pPr>
              <w:jc w:val="center"/>
              <w:rPr>
                <w:rFonts w:asciiTheme="minorHAnsi" w:hAnsiTheme="minorHAnsi" w:cs="Calibri"/>
                <w:b/>
                <w:sz w:val="18"/>
                <w:szCs w:val="18"/>
              </w:rPr>
            </w:pPr>
          </w:p>
        </w:tc>
      </w:tr>
      <w:tr w:rsidR="00C67745" w:rsidRPr="00A72221" w14:paraId="5D764352" w14:textId="77777777" w:rsidTr="007E6F1F">
        <w:tc>
          <w:tcPr>
            <w:tcW w:w="3114" w:type="dxa"/>
            <w:gridSpan w:val="2"/>
          </w:tcPr>
          <w:p w14:paraId="3B6B754E" w14:textId="77777777" w:rsidR="00C67745" w:rsidRPr="00C67745" w:rsidRDefault="00C67745" w:rsidP="005972E6">
            <w:pPr>
              <w:rPr>
                <w:rFonts w:asciiTheme="minorHAnsi" w:hAnsiTheme="minorHAnsi" w:cs="Calibri"/>
                <w:b/>
                <w:sz w:val="20"/>
                <w:szCs w:val="20"/>
              </w:rPr>
            </w:pPr>
          </w:p>
        </w:tc>
        <w:tc>
          <w:tcPr>
            <w:tcW w:w="6118" w:type="dxa"/>
            <w:gridSpan w:val="5"/>
          </w:tcPr>
          <w:p w14:paraId="247FFF6A" w14:textId="77777777" w:rsidR="00C67745" w:rsidRPr="00A72221" w:rsidRDefault="00C67745" w:rsidP="005972E6">
            <w:pPr>
              <w:jc w:val="center"/>
              <w:rPr>
                <w:rFonts w:asciiTheme="minorHAnsi" w:hAnsiTheme="minorHAnsi" w:cs="Calibri"/>
                <w:b/>
                <w:sz w:val="18"/>
                <w:szCs w:val="18"/>
              </w:rPr>
            </w:pPr>
            <w:r w:rsidRPr="00A72221">
              <w:rPr>
                <w:rFonts w:asciiTheme="minorHAnsi" w:hAnsiTheme="minorHAnsi" w:cs="Calibri"/>
                <w:b/>
                <w:sz w:val="18"/>
                <w:szCs w:val="18"/>
              </w:rPr>
              <w:t>Konsekvens</w:t>
            </w:r>
          </w:p>
        </w:tc>
      </w:tr>
    </w:tbl>
    <w:p w14:paraId="62929787" w14:textId="7DE31C16"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 </w:t>
      </w:r>
    </w:p>
    <w:p w14:paraId="2CCBF6ED" w14:textId="77777777" w:rsidR="00742426" w:rsidRPr="00A72221" w:rsidRDefault="00742426" w:rsidP="00742426">
      <w:pPr>
        <w:spacing w:after="0"/>
        <w:textAlignment w:val="baseline"/>
        <w:rPr>
          <w:rFonts w:asciiTheme="minorHAnsi" w:eastAsia="Times New Roman" w:hAnsiTheme="minorHAnsi" w:cs="Calibri"/>
          <w:b/>
          <w:sz w:val="20"/>
          <w:szCs w:val="20"/>
          <w:lang w:eastAsia="nb-NO"/>
        </w:rPr>
      </w:pPr>
      <w:r w:rsidRPr="00A72221">
        <w:rPr>
          <w:rFonts w:asciiTheme="minorHAnsi" w:eastAsia="Times New Roman" w:hAnsiTheme="minorHAnsi" w:cs="Calibri"/>
          <w:b/>
          <w:sz w:val="20"/>
          <w:szCs w:val="20"/>
          <w:u w:val="single"/>
          <w:lang w:eastAsia="nb-NO"/>
        </w:rPr>
        <w:t>Forebyggende og konsekvensreduserende tiltak:</w:t>
      </w:r>
      <w:r w:rsidRPr="00A72221">
        <w:rPr>
          <w:rFonts w:asciiTheme="minorHAnsi" w:eastAsia="Times New Roman" w:hAnsiTheme="minorHAnsi" w:cs="Calibri"/>
          <w:b/>
          <w:sz w:val="20"/>
          <w:szCs w:val="20"/>
          <w:lang w:eastAsia="nb-NO"/>
        </w:rPr>
        <w:t> </w:t>
      </w:r>
    </w:p>
    <w:p w14:paraId="27CCB69E"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Ved planlegging og utbygging bør ny bebyggelse og infrastruktur plasseres over nivå for dimensjonerende flomhøyde, inkludert sikkerhetsmargin. NVEs flomsonekart for Mjøsa må brukes aktivt i planleggingen.  </w:t>
      </w:r>
    </w:p>
    <w:p w14:paraId="7386A10A" w14:textId="77777777" w:rsidR="00742426" w:rsidRPr="00A72221" w:rsidRDefault="00742426" w:rsidP="00742426">
      <w:pPr>
        <w:pStyle w:val="Listeavsnitt"/>
        <w:spacing w:after="0"/>
        <w:ind w:left="504"/>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 </w:t>
      </w:r>
    </w:p>
    <w:p w14:paraId="0EDCEE14"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Det er generert flomveger ut fra nedbørfelt og terrenganalyse som er tilgjengelig i kommunens kartsystem. Det er viktig å beholde vegetasjonssoner langs vann og vassdrag, fordi de virker stabiliserende og holder masser på plass.  </w:t>
      </w:r>
    </w:p>
    <w:p w14:paraId="4CA6290A" w14:textId="77777777" w:rsidR="00742426" w:rsidRPr="00A72221" w:rsidRDefault="00742426" w:rsidP="00742426">
      <w:pPr>
        <w:pStyle w:val="Listeavsnitt"/>
        <w:spacing w:after="0"/>
        <w:ind w:left="504"/>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 </w:t>
      </w:r>
    </w:p>
    <w:p w14:paraId="1D81522E"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Kommunen bør ha et aktivt forhold til bekker som er lukket i rør og hvilke konsekvenser flom i disse bekkene kan medføre. </w:t>
      </w:r>
    </w:p>
    <w:p w14:paraId="053A779F" w14:textId="77777777"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 </w:t>
      </w:r>
    </w:p>
    <w:p w14:paraId="2F0BB820" w14:textId="2B28D38B" w:rsidR="00742426" w:rsidRPr="00A72221" w:rsidRDefault="00742426" w:rsidP="00742426">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Kommunen må ha nødvendig beredskap for sikring av drikkevannsforsyning. Videre må kommunen tilstrebe å redusere overløp fra avløpsstasjoner ved flomhendelser. Viktige kommunikasjonsårer må sikres mot flom, i tillegg til sikring av omkjøringsalternativer.</w:t>
      </w:r>
      <w:r w:rsidRPr="00A72221">
        <w:rPr>
          <w:rFonts w:asciiTheme="minorHAnsi" w:eastAsia="Times New Roman" w:hAnsiTheme="minorHAnsi" w:cs="Calibri"/>
          <w:sz w:val="20"/>
          <w:szCs w:val="20"/>
          <w:lang w:eastAsia="nb-NO"/>
        </w:rPr>
        <w:t>  </w:t>
      </w:r>
    </w:p>
    <w:p w14:paraId="35698CC0" w14:textId="0F2CB558" w:rsidR="009609CB" w:rsidRPr="00A72221" w:rsidRDefault="009609CB" w:rsidP="00A72221">
      <w:pPr>
        <w:spacing w:after="0"/>
        <w:textAlignment w:val="baseline"/>
        <w:rPr>
          <w:rFonts w:asciiTheme="majorHAnsi" w:eastAsia="Times New Roman" w:hAnsiTheme="majorHAnsi" w:cs="Segoe UI"/>
          <w:sz w:val="24"/>
          <w:szCs w:val="24"/>
          <w:lang w:eastAsia="nb-NO"/>
        </w:rPr>
      </w:pPr>
    </w:p>
    <w:p w14:paraId="57B83F5C" w14:textId="574CB33E" w:rsidR="009609CB" w:rsidRPr="00A72221" w:rsidRDefault="00AC06CE" w:rsidP="00A4604E">
      <w:pPr>
        <w:pStyle w:val="Overskrift3"/>
        <w:numPr>
          <w:ilvl w:val="1"/>
          <w:numId w:val="44"/>
        </w:numPr>
        <w:rPr>
          <w:rFonts w:asciiTheme="majorHAnsi" w:hAnsiTheme="majorHAnsi"/>
          <w:szCs w:val="24"/>
        </w:rPr>
      </w:pPr>
      <w:bookmarkStart w:id="29" w:name="_Flom_og_isgang"/>
      <w:bookmarkStart w:id="30" w:name="_Toc129347169"/>
      <w:bookmarkEnd w:id="29"/>
      <w:r w:rsidRPr="00A72221">
        <w:rPr>
          <w:rFonts w:asciiTheme="majorHAnsi" w:hAnsiTheme="majorHAnsi"/>
          <w:szCs w:val="24"/>
        </w:rPr>
        <w:t>Flom og isgang i elever og bekker</w:t>
      </w:r>
      <w:bookmarkEnd w:id="30"/>
    </w:p>
    <w:bookmarkEnd w:id="28"/>
    <w:p w14:paraId="7E45C8C1" w14:textId="77777777"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Direktoratet for samfunnssikkerhet og beredskap påpeker at det med klimaendringene må </w:t>
      </w:r>
    </w:p>
    <w:p w14:paraId="56339A02" w14:textId="77777777"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 xml:space="preserve">forventes en økning i antall døgn med sterk nedbør. Elver og bekker kan ved ekstremnedbør, gi utfordringer knyttet til flomhendelser som er større enn det vi har vært vant med. </w:t>
      </w:r>
      <w:r w:rsidRPr="00A72221">
        <w:rPr>
          <w:rFonts w:asciiTheme="minorHAnsi" w:eastAsia="Times New Roman" w:hAnsiTheme="minorHAnsi" w:cs="Calibri"/>
          <w:sz w:val="20"/>
          <w:szCs w:val="20"/>
          <w:lang w:eastAsia="nb-NO"/>
        </w:rPr>
        <w:t>Stor vannføring i elvene kan medføre oversvømmelse av områder og erosjon i elvebredder med påfølgende løsmasseskred.  I verste fall kan det oppstå brudd i flomforbygninger med påfølgende oversvømmelser og erosjon. </w:t>
      </w:r>
    </w:p>
    <w:p w14:paraId="14A82F59" w14:textId="77777777"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 </w:t>
      </w:r>
    </w:p>
    <w:p w14:paraId="132D1D09" w14:textId="77777777"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Flom i mindre elver og bekker vil utvikle seg raskere og vare kortere enn i store vassdrag. Særlig kan det oppstå oversvømmelser og skader der vannet går i kulvert eller rør, dersom disse har for liten kapasitet eller går tette. I bratte områder nær bebyggelse kan dette føre til store ødeleggelser for tilliggende eiendommer og infrastruktur.  </w:t>
      </w:r>
    </w:p>
    <w:p w14:paraId="44BFA27C" w14:textId="7AE7B114" w:rsidR="00AC06CE" w:rsidRPr="00A72221" w:rsidRDefault="00AC06CE" w:rsidP="00AC06CE">
      <w:pPr>
        <w:pStyle w:val="Listeavsnitt"/>
        <w:spacing w:after="0"/>
        <w:ind w:left="504"/>
        <w:textAlignment w:val="baseline"/>
        <w:rPr>
          <w:rFonts w:asciiTheme="minorHAnsi" w:eastAsia="Times New Roman" w:hAnsiTheme="minorHAnsi" w:cs="Calibri"/>
          <w:sz w:val="20"/>
          <w:szCs w:val="20"/>
          <w:lang w:eastAsia="nb-NO"/>
        </w:rPr>
      </w:pPr>
    </w:p>
    <w:p w14:paraId="71127440" w14:textId="196F7575"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Vinterisgang skjer i vassdrag der det er tilstrekkelig fall til at islegginga skjer med sterk danning av sørpe-is, botn-is (også kalt sarr), oppstuving av is og oppbygging av is dammer. Isgangen kan i sin tur føre til oversvømmelser med påfølgende skader på bygninger og infrastruktur langs vassdraget. Det har vært noen tilfeller av vinterisgang og kjøving i Svartelva de senere årene. Det er vanskelig å forutse og forebygge isganger i vassdrag, men det er mulig å gjennomføre tiltak for å begrense vinterisganger. </w:t>
      </w:r>
    </w:p>
    <w:p w14:paraId="6C02A2CC" w14:textId="77777777" w:rsidR="00AC06CE" w:rsidRPr="00A72221" w:rsidRDefault="00AC06CE" w:rsidP="00AC06CE">
      <w:pPr>
        <w:spacing w:after="0"/>
        <w:textAlignment w:val="baseline"/>
        <w:rPr>
          <w:rFonts w:asciiTheme="minorHAnsi" w:eastAsia="Times New Roman" w:hAnsiTheme="minorHAnsi" w:cs="Calibri"/>
          <w:b/>
          <w:sz w:val="20"/>
          <w:szCs w:val="20"/>
          <w:lang w:eastAsia="nb-NO"/>
        </w:rPr>
      </w:pPr>
      <w:r w:rsidRPr="00A72221">
        <w:rPr>
          <w:rFonts w:asciiTheme="minorHAnsi" w:eastAsia="Times New Roman" w:hAnsiTheme="minorHAnsi" w:cs="Calibri"/>
          <w:b/>
          <w:sz w:val="20"/>
          <w:szCs w:val="20"/>
          <w:lang w:eastAsia="nb-NO"/>
        </w:rPr>
        <w:t> </w:t>
      </w:r>
    </w:p>
    <w:p w14:paraId="3C2C6D83" w14:textId="65A6D4FF" w:rsidR="00AC06CE" w:rsidRPr="00626BCA" w:rsidRDefault="00AC06CE" w:rsidP="00AC06CE">
      <w:pPr>
        <w:spacing w:after="0"/>
        <w:textAlignment w:val="baseline"/>
        <w:rPr>
          <w:rFonts w:asciiTheme="minorHAnsi" w:eastAsia="Times New Roman" w:hAnsiTheme="minorHAnsi" w:cs="Calibri"/>
          <w:b/>
          <w:sz w:val="20"/>
          <w:szCs w:val="20"/>
          <w:lang w:eastAsia="nb-NO"/>
        </w:rPr>
      </w:pPr>
      <w:r w:rsidRPr="00626BCA">
        <w:rPr>
          <w:rFonts w:asciiTheme="minorHAnsi" w:eastAsia="Times New Roman" w:hAnsiTheme="minorHAnsi" w:cs="Calibri"/>
          <w:b/>
          <w:sz w:val="20"/>
          <w:szCs w:val="20"/>
          <w:lang w:eastAsia="nb-NO"/>
        </w:rPr>
        <w:t>Risiko for flomisgang vurderes med høy sannsynlighet og med en viss fare konsekvens. </w:t>
      </w:r>
      <w:r w:rsidR="00794861" w:rsidRPr="00626BCA">
        <w:rPr>
          <w:rFonts w:asciiTheme="minorHAnsi" w:eastAsia="Times New Roman" w:hAnsiTheme="minorHAnsi" w:cs="Calibri"/>
          <w:b/>
          <w:sz w:val="20"/>
          <w:szCs w:val="20"/>
          <w:lang w:eastAsia="nb-NO"/>
        </w:rPr>
        <w:br/>
      </w:r>
    </w:p>
    <w:p w14:paraId="0F7208BE" w14:textId="77777777"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b/>
          <w:bCs/>
          <w:sz w:val="20"/>
          <w:szCs w:val="20"/>
          <w:lang w:eastAsia="nb-NO"/>
        </w:rPr>
        <w:t>Isgang</w:t>
      </w:r>
      <w:r w:rsidRPr="00A72221">
        <w:rPr>
          <w:rFonts w:asciiTheme="minorHAnsi" w:eastAsia="Times New Roman" w:hAnsiTheme="minorHAnsi" w:cs="Calibri"/>
          <w:sz w:val="20"/>
          <w:szCs w:val="20"/>
          <w:lang w:eastAsia="nb-NO"/>
        </w:rPr>
        <w:t xml:space="preserve"> Flomisgang om </w:t>
      </w:r>
      <w:hyperlink r:id="rId20" w:tgtFrame="_blank" w:history="1">
        <w:r w:rsidRPr="00A72221">
          <w:rPr>
            <w:rFonts w:asciiTheme="minorHAnsi" w:eastAsia="Times New Roman" w:hAnsiTheme="minorHAnsi" w:cs="Calibri"/>
            <w:sz w:val="20"/>
            <w:szCs w:val="20"/>
            <w:lang w:eastAsia="nb-NO"/>
          </w:rPr>
          <w:t>våren</w:t>
        </w:r>
      </w:hyperlink>
      <w:r w:rsidRPr="00A72221">
        <w:rPr>
          <w:rFonts w:asciiTheme="minorHAnsi" w:eastAsia="Times New Roman" w:hAnsiTheme="minorHAnsi" w:cs="Calibri"/>
          <w:sz w:val="20"/>
          <w:szCs w:val="20"/>
          <w:lang w:eastAsia="nb-NO"/>
        </w:rPr>
        <w:t xml:space="preserve"> oppstår ved mildvær eller regn, når elva fra før er islagt med et sterkt isdekke. Når vassføringa stiger, bryter isdekket opp og isflak og issørpe blir ført med flommen nedover elva. Is kan i enkelte tilfeller pakkes sammen i høye voller, så vatnet blir stuva opp høyt over vanlig vannstand.  </w:t>
      </w:r>
    </w:p>
    <w:p w14:paraId="24C625CF" w14:textId="77777777"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 </w:t>
      </w:r>
    </w:p>
    <w:p w14:paraId="3F86B21E" w14:textId="04E166FB"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Faren for flom i elver og bekker må vurderes i den enkelte regulerings- og byggesak. NVE anbefaler at det avsettes hensynssone «flomfare» på 20 m på hver side av mindre elver og bekker i områder hvor en ikke har kunnskap om flomforhold. Det bør planlegges for løsninger hvor nedbør og overvann kan infiltreres i grunnen og fordrøyes i størst mulig grad, og åpne flomveger må sikres.  Det er generert flomveger ut fra nedbørfelt og terrenganalyse som er tilgjengelig i kommunens kartsystem. Det er viktig å beholde vegetasjonssoner langs vann og vassdrag, fordi de virker stabiliserende og holder masser på plass.  </w:t>
      </w:r>
    </w:p>
    <w:p w14:paraId="2D6C00F1" w14:textId="77777777"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 </w:t>
      </w:r>
    </w:p>
    <w:p w14:paraId="12929733" w14:textId="77777777" w:rsidR="007F0ECC" w:rsidRDefault="00AC06CE" w:rsidP="002718A3">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b/>
          <w:bCs/>
          <w:sz w:val="20"/>
          <w:szCs w:val="20"/>
          <w:lang w:eastAsia="nb-NO"/>
        </w:rPr>
        <w:t>Dambrudd</w:t>
      </w:r>
      <w:r w:rsidRPr="00A72221">
        <w:rPr>
          <w:rFonts w:asciiTheme="minorHAnsi" w:eastAsia="Times New Roman" w:hAnsiTheme="minorHAnsi" w:cs="Calibri"/>
          <w:sz w:val="20"/>
          <w:szCs w:val="20"/>
          <w:lang w:eastAsia="nb-NO"/>
        </w:rPr>
        <w:t xml:space="preserve"> (aktuelt kun for Tangen) er vurdert å gi liten risiko med begrensede konsekvenser pga. små magasiner. Den enkelte eier av dammene (kraftregulanten) er ansvarlig for vedlikehold og vurdering av evt. fare knyttet til anlegget. Dameier rapporterer til NVE. </w:t>
      </w:r>
    </w:p>
    <w:p w14:paraId="2EB22865" w14:textId="77777777" w:rsidR="007F0ECC" w:rsidRDefault="007F0ECC" w:rsidP="002718A3">
      <w:pPr>
        <w:spacing w:after="0"/>
        <w:textAlignment w:val="baseline"/>
        <w:rPr>
          <w:rFonts w:asciiTheme="minorHAnsi" w:eastAsia="Times New Roman" w:hAnsiTheme="minorHAnsi" w:cs="Calibri"/>
          <w:sz w:val="20"/>
          <w:szCs w:val="20"/>
          <w:lang w:eastAsia="nb-NO"/>
        </w:rPr>
      </w:pPr>
    </w:p>
    <w:p w14:paraId="339EF2EE" w14:textId="77777777" w:rsidR="007F0ECC" w:rsidRDefault="007F0ECC" w:rsidP="002718A3">
      <w:pPr>
        <w:spacing w:after="0"/>
        <w:textAlignment w:val="baseline"/>
        <w:rPr>
          <w:rFonts w:asciiTheme="minorHAnsi" w:eastAsia="Times New Roman" w:hAnsiTheme="minorHAnsi" w:cs="Calibri"/>
          <w:sz w:val="20"/>
          <w:szCs w:val="20"/>
          <w:lang w:eastAsia="nb-NO"/>
        </w:rPr>
      </w:pPr>
    </w:p>
    <w:p w14:paraId="72F49A3E" w14:textId="5287824F" w:rsidR="00F774EA" w:rsidRPr="002718A3" w:rsidRDefault="00E43E28" w:rsidP="002718A3">
      <w:pPr>
        <w:spacing w:after="0"/>
        <w:textAlignment w:val="baseline"/>
        <w:rPr>
          <w:rFonts w:asciiTheme="minorHAnsi" w:eastAsia="Times New Roman" w:hAnsiTheme="minorHAnsi" w:cs="Calibri"/>
          <w:sz w:val="20"/>
          <w:szCs w:val="20"/>
          <w:lang w:eastAsia="nb-NO"/>
        </w:rPr>
      </w:pPr>
      <w:r w:rsidRPr="00A72221">
        <w:rPr>
          <w:rFonts w:asciiTheme="minorHAnsi" w:hAnsiTheme="minorHAnsi" w:cs="Calibri"/>
          <w:color w:val="000000"/>
          <w:sz w:val="20"/>
          <w:szCs w:val="20"/>
        </w:rPr>
        <w:br/>
      </w:r>
      <w:r w:rsidR="00A9305F" w:rsidRPr="00A72221">
        <w:rPr>
          <w:rFonts w:asciiTheme="minorHAnsi" w:hAnsiTheme="minorHAnsi" w:cs="Calibri"/>
          <w:b/>
          <w:sz w:val="20"/>
          <w:szCs w:val="20"/>
        </w:rPr>
        <w:t>Risiko flom</w:t>
      </w:r>
      <w:r w:rsidR="00AC06CE" w:rsidRPr="00A72221">
        <w:rPr>
          <w:rFonts w:asciiTheme="minorHAnsi" w:hAnsiTheme="minorHAnsi" w:cs="Calibri"/>
          <w:b/>
          <w:sz w:val="20"/>
          <w:szCs w:val="20"/>
        </w:rPr>
        <w:t xml:space="preserve"> og isgang</w:t>
      </w:r>
      <w:r w:rsidR="00A9305F" w:rsidRPr="00A72221">
        <w:rPr>
          <w:rFonts w:asciiTheme="minorHAnsi" w:hAnsiTheme="minorHAnsi" w:cs="Calibri"/>
          <w:b/>
          <w:sz w:val="20"/>
          <w:szCs w:val="20"/>
        </w:rPr>
        <w:t xml:space="preserve"> i elver og bekker: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565"/>
        <w:gridCol w:w="992"/>
        <w:gridCol w:w="1416"/>
        <w:gridCol w:w="1063"/>
        <w:gridCol w:w="1255"/>
        <w:gridCol w:w="1388"/>
      </w:tblGrid>
      <w:tr w:rsidR="00F774EA" w:rsidRPr="00A72221" w14:paraId="78B8DB8F" w14:textId="77777777" w:rsidTr="007E6F1F">
        <w:tc>
          <w:tcPr>
            <w:tcW w:w="546" w:type="dxa"/>
            <w:vMerge w:val="restart"/>
            <w:textDirection w:val="btLr"/>
          </w:tcPr>
          <w:p w14:paraId="56978B4C" w14:textId="77777777" w:rsidR="00606E5E" w:rsidRPr="00C67745" w:rsidRDefault="00606E5E" w:rsidP="006B2436">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68" w:type="dxa"/>
          </w:tcPr>
          <w:p w14:paraId="0EC7D999" w14:textId="77777777" w:rsidR="00606E5E" w:rsidRPr="00C67745" w:rsidRDefault="00606E5E" w:rsidP="006B2436">
            <w:pPr>
              <w:rPr>
                <w:rFonts w:asciiTheme="minorHAnsi" w:hAnsiTheme="minorHAnsi" w:cs="Calibri"/>
                <w:b/>
                <w:sz w:val="20"/>
                <w:szCs w:val="20"/>
              </w:rPr>
            </w:pPr>
          </w:p>
        </w:tc>
        <w:tc>
          <w:tcPr>
            <w:tcW w:w="992" w:type="dxa"/>
          </w:tcPr>
          <w:p w14:paraId="23F38725"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Ufarlig</w:t>
            </w:r>
          </w:p>
        </w:tc>
        <w:tc>
          <w:tcPr>
            <w:tcW w:w="1418" w:type="dxa"/>
          </w:tcPr>
          <w:p w14:paraId="509451A2"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En viss fare</w:t>
            </w:r>
          </w:p>
        </w:tc>
        <w:tc>
          <w:tcPr>
            <w:tcW w:w="1064" w:type="dxa"/>
          </w:tcPr>
          <w:p w14:paraId="650CA0B8" w14:textId="743F8869" w:rsidR="00606E5E" w:rsidRPr="007E6F1F" w:rsidRDefault="00F774EA" w:rsidP="006B2436">
            <w:pPr>
              <w:rPr>
                <w:rFonts w:asciiTheme="minorHAnsi" w:hAnsiTheme="minorHAnsi" w:cs="Calibri"/>
                <w:b/>
                <w:sz w:val="20"/>
                <w:szCs w:val="20"/>
              </w:rPr>
            </w:pPr>
            <w:r w:rsidRPr="007E6F1F">
              <w:rPr>
                <w:rFonts w:asciiTheme="minorHAnsi" w:hAnsiTheme="minorHAnsi" w:cs="Calibri"/>
                <w:sz w:val="20"/>
                <w:szCs w:val="20"/>
              </w:rPr>
              <w:t>Farlig</w:t>
            </w:r>
          </w:p>
        </w:tc>
        <w:tc>
          <w:tcPr>
            <w:tcW w:w="1256" w:type="dxa"/>
          </w:tcPr>
          <w:p w14:paraId="307EB020" w14:textId="2E5F81CD" w:rsidR="00606E5E" w:rsidRPr="007E6F1F" w:rsidRDefault="00F774EA" w:rsidP="006B2436">
            <w:pPr>
              <w:rPr>
                <w:rFonts w:asciiTheme="minorHAnsi" w:hAnsiTheme="minorHAnsi" w:cs="Calibri"/>
                <w:b/>
                <w:sz w:val="20"/>
                <w:szCs w:val="20"/>
              </w:rPr>
            </w:pPr>
            <w:r w:rsidRPr="007E6F1F">
              <w:rPr>
                <w:rFonts w:asciiTheme="minorHAnsi" w:hAnsiTheme="minorHAnsi" w:cs="Calibri"/>
                <w:sz w:val="20"/>
                <w:szCs w:val="20"/>
              </w:rPr>
              <w:t>Kritisk</w:t>
            </w:r>
          </w:p>
        </w:tc>
        <w:tc>
          <w:tcPr>
            <w:tcW w:w="1388" w:type="dxa"/>
          </w:tcPr>
          <w:p w14:paraId="07378A14"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Katastrofalt</w:t>
            </w:r>
          </w:p>
        </w:tc>
      </w:tr>
      <w:tr w:rsidR="00F774EA" w:rsidRPr="00A72221" w14:paraId="69F42F8B" w14:textId="77777777" w:rsidTr="007E6F1F">
        <w:tc>
          <w:tcPr>
            <w:tcW w:w="546" w:type="dxa"/>
            <w:vMerge/>
          </w:tcPr>
          <w:p w14:paraId="66CBE2ED" w14:textId="77777777" w:rsidR="00606E5E" w:rsidRPr="00C67745" w:rsidRDefault="00606E5E" w:rsidP="006B2436">
            <w:pPr>
              <w:rPr>
                <w:rFonts w:asciiTheme="minorHAnsi" w:hAnsiTheme="minorHAnsi" w:cs="Calibri"/>
                <w:b/>
                <w:sz w:val="20"/>
                <w:szCs w:val="20"/>
              </w:rPr>
            </w:pPr>
          </w:p>
        </w:tc>
        <w:tc>
          <w:tcPr>
            <w:tcW w:w="2568" w:type="dxa"/>
          </w:tcPr>
          <w:p w14:paraId="36CD802E"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992" w:type="dxa"/>
            <w:shd w:val="clear" w:color="auto" w:fill="FFFF00"/>
          </w:tcPr>
          <w:p w14:paraId="04BB35A3" w14:textId="77777777" w:rsidR="00606E5E" w:rsidRPr="00A72221" w:rsidRDefault="00606E5E" w:rsidP="006B2436">
            <w:pPr>
              <w:jc w:val="center"/>
              <w:rPr>
                <w:rFonts w:asciiTheme="minorHAnsi" w:hAnsiTheme="minorHAnsi" w:cs="Calibri"/>
                <w:b/>
                <w:sz w:val="18"/>
                <w:szCs w:val="18"/>
              </w:rPr>
            </w:pPr>
          </w:p>
        </w:tc>
        <w:tc>
          <w:tcPr>
            <w:tcW w:w="1418" w:type="dxa"/>
            <w:shd w:val="clear" w:color="auto" w:fill="FF0000"/>
          </w:tcPr>
          <w:p w14:paraId="1D056849" w14:textId="77777777" w:rsidR="00606E5E" w:rsidRPr="00A72221" w:rsidRDefault="00606E5E" w:rsidP="006B2436">
            <w:pPr>
              <w:jc w:val="center"/>
              <w:rPr>
                <w:rFonts w:asciiTheme="minorHAnsi" w:hAnsiTheme="minorHAnsi" w:cs="Calibri"/>
                <w:b/>
                <w:sz w:val="18"/>
                <w:szCs w:val="18"/>
              </w:rPr>
            </w:pPr>
          </w:p>
        </w:tc>
        <w:tc>
          <w:tcPr>
            <w:tcW w:w="1064" w:type="dxa"/>
            <w:shd w:val="clear" w:color="auto" w:fill="FF0000"/>
          </w:tcPr>
          <w:p w14:paraId="737E8997" w14:textId="77777777" w:rsidR="00606E5E" w:rsidRPr="00A72221" w:rsidRDefault="00606E5E" w:rsidP="006B2436">
            <w:pPr>
              <w:jc w:val="center"/>
              <w:rPr>
                <w:rFonts w:asciiTheme="minorHAnsi" w:hAnsiTheme="minorHAnsi" w:cs="Calibri"/>
                <w:b/>
                <w:sz w:val="18"/>
                <w:szCs w:val="18"/>
              </w:rPr>
            </w:pPr>
          </w:p>
        </w:tc>
        <w:tc>
          <w:tcPr>
            <w:tcW w:w="1256" w:type="dxa"/>
            <w:shd w:val="clear" w:color="auto" w:fill="FF0000"/>
          </w:tcPr>
          <w:p w14:paraId="58715439" w14:textId="77777777" w:rsidR="00606E5E" w:rsidRPr="00A72221" w:rsidRDefault="00606E5E" w:rsidP="006B2436">
            <w:pPr>
              <w:jc w:val="center"/>
              <w:rPr>
                <w:rFonts w:asciiTheme="minorHAnsi" w:hAnsiTheme="minorHAnsi" w:cs="Calibri"/>
                <w:b/>
                <w:sz w:val="18"/>
                <w:szCs w:val="18"/>
              </w:rPr>
            </w:pPr>
          </w:p>
        </w:tc>
        <w:tc>
          <w:tcPr>
            <w:tcW w:w="1388" w:type="dxa"/>
            <w:shd w:val="clear" w:color="auto" w:fill="FF0000"/>
          </w:tcPr>
          <w:p w14:paraId="0EB8FDFB" w14:textId="77777777" w:rsidR="00606E5E" w:rsidRPr="00A72221" w:rsidRDefault="00606E5E" w:rsidP="006B2436">
            <w:pPr>
              <w:jc w:val="center"/>
              <w:rPr>
                <w:rFonts w:asciiTheme="minorHAnsi" w:hAnsiTheme="minorHAnsi" w:cs="Calibri"/>
                <w:b/>
                <w:sz w:val="18"/>
                <w:szCs w:val="18"/>
              </w:rPr>
            </w:pPr>
          </w:p>
        </w:tc>
      </w:tr>
      <w:tr w:rsidR="00F774EA" w:rsidRPr="00A72221" w14:paraId="444997EF" w14:textId="77777777" w:rsidTr="007E6F1F">
        <w:tc>
          <w:tcPr>
            <w:tcW w:w="546" w:type="dxa"/>
            <w:vMerge/>
          </w:tcPr>
          <w:p w14:paraId="57D0CB86" w14:textId="77777777" w:rsidR="00606E5E" w:rsidRPr="00C67745" w:rsidRDefault="00606E5E" w:rsidP="006B2436">
            <w:pPr>
              <w:rPr>
                <w:rFonts w:asciiTheme="minorHAnsi" w:hAnsiTheme="minorHAnsi" w:cs="Calibri"/>
                <w:b/>
                <w:sz w:val="20"/>
                <w:szCs w:val="20"/>
              </w:rPr>
            </w:pPr>
          </w:p>
        </w:tc>
        <w:tc>
          <w:tcPr>
            <w:tcW w:w="2568" w:type="dxa"/>
          </w:tcPr>
          <w:p w14:paraId="001CC054"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Høy 1x 10- 50 år</w:t>
            </w:r>
          </w:p>
        </w:tc>
        <w:tc>
          <w:tcPr>
            <w:tcW w:w="992" w:type="dxa"/>
            <w:shd w:val="clear" w:color="auto" w:fill="92D050"/>
          </w:tcPr>
          <w:p w14:paraId="6A0B1886" w14:textId="77777777" w:rsidR="00606E5E" w:rsidRPr="00A72221" w:rsidRDefault="00606E5E" w:rsidP="006B2436">
            <w:pPr>
              <w:jc w:val="center"/>
              <w:rPr>
                <w:rFonts w:asciiTheme="minorHAnsi" w:hAnsiTheme="minorHAnsi" w:cs="Calibri"/>
                <w:b/>
                <w:sz w:val="18"/>
                <w:szCs w:val="18"/>
              </w:rPr>
            </w:pPr>
          </w:p>
        </w:tc>
        <w:tc>
          <w:tcPr>
            <w:tcW w:w="1418" w:type="dxa"/>
            <w:shd w:val="clear" w:color="auto" w:fill="FFFF00"/>
          </w:tcPr>
          <w:p w14:paraId="46B8CDDC" w14:textId="77777777" w:rsidR="00606E5E" w:rsidRPr="00A72221" w:rsidRDefault="00606E5E" w:rsidP="006B2436">
            <w:pPr>
              <w:jc w:val="center"/>
              <w:rPr>
                <w:rFonts w:asciiTheme="minorHAnsi" w:hAnsiTheme="minorHAnsi" w:cs="Calibri"/>
                <w:b/>
                <w:sz w:val="18"/>
                <w:szCs w:val="18"/>
              </w:rPr>
            </w:pPr>
            <w:r w:rsidRPr="00A72221">
              <w:rPr>
                <w:rFonts w:asciiTheme="minorHAnsi" w:hAnsiTheme="minorHAnsi" w:cs="Calibri"/>
                <w:b/>
                <w:sz w:val="18"/>
                <w:szCs w:val="18"/>
              </w:rPr>
              <w:t>X</w:t>
            </w:r>
          </w:p>
        </w:tc>
        <w:tc>
          <w:tcPr>
            <w:tcW w:w="1064" w:type="dxa"/>
            <w:shd w:val="clear" w:color="auto" w:fill="FF0000"/>
          </w:tcPr>
          <w:p w14:paraId="3ABE387B" w14:textId="77777777" w:rsidR="00606E5E" w:rsidRPr="00A72221" w:rsidRDefault="00606E5E" w:rsidP="006B2436">
            <w:pPr>
              <w:jc w:val="center"/>
              <w:rPr>
                <w:rFonts w:asciiTheme="minorHAnsi" w:hAnsiTheme="minorHAnsi" w:cs="Calibri"/>
                <w:b/>
                <w:sz w:val="18"/>
                <w:szCs w:val="18"/>
              </w:rPr>
            </w:pPr>
          </w:p>
        </w:tc>
        <w:tc>
          <w:tcPr>
            <w:tcW w:w="1256" w:type="dxa"/>
            <w:shd w:val="clear" w:color="auto" w:fill="FF0000"/>
          </w:tcPr>
          <w:p w14:paraId="2E898C12" w14:textId="77777777" w:rsidR="00606E5E" w:rsidRPr="00A72221" w:rsidRDefault="00606E5E" w:rsidP="006B2436">
            <w:pPr>
              <w:jc w:val="center"/>
              <w:rPr>
                <w:rFonts w:asciiTheme="minorHAnsi" w:hAnsiTheme="minorHAnsi" w:cs="Calibri"/>
                <w:b/>
                <w:sz w:val="18"/>
                <w:szCs w:val="18"/>
              </w:rPr>
            </w:pPr>
          </w:p>
        </w:tc>
        <w:tc>
          <w:tcPr>
            <w:tcW w:w="1388" w:type="dxa"/>
            <w:shd w:val="clear" w:color="auto" w:fill="FF0000"/>
          </w:tcPr>
          <w:p w14:paraId="6DCF49A8" w14:textId="77777777" w:rsidR="00606E5E" w:rsidRPr="00A72221" w:rsidRDefault="00606E5E" w:rsidP="006B2436">
            <w:pPr>
              <w:jc w:val="center"/>
              <w:rPr>
                <w:rFonts w:asciiTheme="minorHAnsi" w:hAnsiTheme="minorHAnsi" w:cs="Calibri"/>
                <w:b/>
                <w:sz w:val="18"/>
                <w:szCs w:val="18"/>
              </w:rPr>
            </w:pPr>
          </w:p>
        </w:tc>
      </w:tr>
      <w:tr w:rsidR="00F774EA" w:rsidRPr="00A72221" w14:paraId="5089D303" w14:textId="77777777" w:rsidTr="007E6F1F">
        <w:tc>
          <w:tcPr>
            <w:tcW w:w="546" w:type="dxa"/>
            <w:vMerge/>
          </w:tcPr>
          <w:p w14:paraId="565686DC" w14:textId="77777777" w:rsidR="00606E5E" w:rsidRPr="00C67745" w:rsidRDefault="00606E5E" w:rsidP="006B2436">
            <w:pPr>
              <w:rPr>
                <w:rFonts w:asciiTheme="minorHAnsi" w:hAnsiTheme="minorHAnsi" w:cs="Calibri"/>
                <w:b/>
                <w:sz w:val="20"/>
                <w:szCs w:val="20"/>
              </w:rPr>
            </w:pPr>
          </w:p>
        </w:tc>
        <w:tc>
          <w:tcPr>
            <w:tcW w:w="2568" w:type="dxa"/>
          </w:tcPr>
          <w:p w14:paraId="50809A5C"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992" w:type="dxa"/>
            <w:shd w:val="clear" w:color="auto" w:fill="92D050"/>
          </w:tcPr>
          <w:p w14:paraId="70AE9F99" w14:textId="77777777" w:rsidR="00606E5E" w:rsidRPr="00A72221" w:rsidRDefault="00606E5E" w:rsidP="006B2436">
            <w:pPr>
              <w:jc w:val="center"/>
              <w:rPr>
                <w:rFonts w:asciiTheme="minorHAnsi" w:hAnsiTheme="minorHAnsi" w:cs="Calibri"/>
                <w:b/>
                <w:sz w:val="18"/>
                <w:szCs w:val="18"/>
              </w:rPr>
            </w:pPr>
          </w:p>
        </w:tc>
        <w:tc>
          <w:tcPr>
            <w:tcW w:w="1418" w:type="dxa"/>
            <w:shd w:val="clear" w:color="auto" w:fill="92D050"/>
          </w:tcPr>
          <w:p w14:paraId="762DAB29" w14:textId="77777777" w:rsidR="00606E5E" w:rsidRPr="00A72221" w:rsidRDefault="00606E5E" w:rsidP="006B2436">
            <w:pPr>
              <w:jc w:val="center"/>
              <w:rPr>
                <w:rFonts w:asciiTheme="minorHAnsi" w:hAnsiTheme="minorHAnsi" w:cs="Calibri"/>
                <w:sz w:val="18"/>
                <w:szCs w:val="18"/>
              </w:rPr>
            </w:pPr>
          </w:p>
        </w:tc>
        <w:tc>
          <w:tcPr>
            <w:tcW w:w="1064" w:type="dxa"/>
            <w:shd w:val="clear" w:color="auto" w:fill="FFFF00"/>
          </w:tcPr>
          <w:p w14:paraId="510C4A64" w14:textId="77777777" w:rsidR="00606E5E" w:rsidRPr="00A72221" w:rsidRDefault="00606E5E" w:rsidP="006B2436">
            <w:pPr>
              <w:jc w:val="center"/>
              <w:rPr>
                <w:rFonts w:asciiTheme="minorHAnsi" w:hAnsiTheme="minorHAnsi" w:cs="Calibri"/>
                <w:b/>
                <w:sz w:val="18"/>
                <w:szCs w:val="18"/>
              </w:rPr>
            </w:pPr>
          </w:p>
        </w:tc>
        <w:tc>
          <w:tcPr>
            <w:tcW w:w="1256" w:type="dxa"/>
            <w:shd w:val="clear" w:color="auto" w:fill="FF0000"/>
          </w:tcPr>
          <w:p w14:paraId="5F8EB9F7" w14:textId="77777777" w:rsidR="00606E5E" w:rsidRPr="00A72221" w:rsidRDefault="00606E5E" w:rsidP="006B2436">
            <w:pPr>
              <w:jc w:val="center"/>
              <w:rPr>
                <w:rFonts w:asciiTheme="minorHAnsi" w:hAnsiTheme="minorHAnsi" w:cs="Calibri"/>
                <w:b/>
                <w:sz w:val="18"/>
                <w:szCs w:val="18"/>
              </w:rPr>
            </w:pPr>
          </w:p>
        </w:tc>
        <w:tc>
          <w:tcPr>
            <w:tcW w:w="1388" w:type="dxa"/>
            <w:shd w:val="clear" w:color="auto" w:fill="FF0000"/>
          </w:tcPr>
          <w:p w14:paraId="01811831" w14:textId="77777777" w:rsidR="00606E5E" w:rsidRPr="00A72221" w:rsidRDefault="00606E5E" w:rsidP="006B2436">
            <w:pPr>
              <w:jc w:val="center"/>
              <w:rPr>
                <w:rFonts w:asciiTheme="minorHAnsi" w:hAnsiTheme="minorHAnsi" w:cs="Calibri"/>
                <w:b/>
                <w:sz w:val="18"/>
                <w:szCs w:val="18"/>
              </w:rPr>
            </w:pPr>
          </w:p>
        </w:tc>
      </w:tr>
      <w:tr w:rsidR="00F774EA" w:rsidRPr="00A72221" w14:paraId="59BCD554" w14:textId="77777777" w:rsidTr="007E6F1F">
        <w:tc>
          <w:tcPr>
            <w:tcW w:w="546" w:type="dxa"/>
            <w:vMerge/>
          </w:tcPr>
          <w:p w14:paraId="5270F14F" w14:textId="77777777" w:rsidR="00606E5E" w:rsidRPr="00C67745" w:rsidRDefault="00606E5E" w:rsidP="006B2436">
            <w:pPr>
              <w:rPr>
                <w:rFonts w:asciiTheme="minorHAnsi" w:hAnsiTheme="minorHAnsi" w:cs="Calibri"/>
                <w:b/>
                <w:sz w:val="20"/>
                <w:szCs w:val="20"/>
              </w:rPr>
            </w:pPr>
          </w:p>
        </w:tc>
        <w:tc>
          <w:tcPr>
            <w:tcW w:w="2568" w:type="dxa"/>
          </w:tcPr>
          <w:p w14:paraId="51E6331F"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Lav 1x 100-1000 år</w:t>
            </w:r>
          </w:p>
        </w:tc>
        <w:tc>
          <w:tcPr>
            <w:tcW w:w="992" w:type="dxa"/>
            <w:shd w:val="clear" w:color="auto" w:fill="92D050"/>
          </w:tcPr>
          <w:p w14:paraId="07441AC9" w14:textId="77777777" w:rsidR="00606E5E" w:rsidRPr="00A72221" w:rsidRDefault="00606E5E" w:rsidP="006B2436">
            <w:pPr>
              <w:jc w:val="center"/>
              <w:rPr>
                <w:rFonts w:asciiTheme="minorHAnsi" w:hAnsiTheme="minorHAnsi" w:cs="Calibri"/>
                <w:b/>
                <w:sz w:val="18"/>
                <w:szCs w:val="18"/>
              </w:rPr>
            </w:pPr>
          </w:p>
        </w:tc>
        <w:tc>
          <w:tcPr>
            <w:tcW w:w="1418" w:type="dxa"/>
            <w:shd w:val="clear" w:color="auto" w:fill="92D050"/>
          </w:tcPr>
          <w:p w14:paraId="5AC4416C" w14:textId="77777777" w:rsidR="00606E5E" w:rsidRPr="00A72221" w:rsidRDefault="00606E5E" w:rsidP="006B2436">
            <w:pPr>
              <w:jc w:val="center"/>
              <w:rPr>
                <w:rFonts w:asciiTheme="minorHAnsi" w:hAnsiTheme="minorHAnsi" w:cs="Calibri"/>
                <w:b/>
                <w:sz w:val="18"/>
                <w:szCs w:val="18"/>
              </w:rPr>
            </w:pPr>
          </w:p>
        </w:tc>
        <w:tc>
          <w:tcPr>
            <w:tcW w:w="1064" w:type="dxa"/>
            <w:shd w:val="clear" w:color="auto" w:fill="92D050"/>
          </w:tcPr>
          <w:p w14:paraId="360EB31D" w14:textId="77777777" w:rsidR="00606E5E" w:rsidRPr="00A72221" w:rsidRDefault="00606E5E" w:rsidP="006B2436">
            <w:pPr>
              <w:jc w:val="center"/>
              <w:rPr>
                <w:rFonts w:asciiTheme="minorHAnsi" w:hAnsiTheme="minorHAnsi" w:cs="Calibri"/>
                <w:b/>
                <w:sz w:val="18"/>
                <w:szCs w:val="18"/>
              </w:rPr>
            </w:pPr>
          </w:p>
        </w:tc>
        <w:tc>
          <w:tcPr>
            <w:tcW w:w="1256" w:type="dxa"/>
            <w:shd w:val="clear" w:color="auto" w:fill="FFFF00"/>
          </w:tcPr>
          <w:p w14:paraId="6CFA2212" w14:textId="77777777" w:rsidR="00606E5E" w:rsidRPr="00A72221" w:rsidRDefault="00606E5E" w:rsidP="006B2436">
            <w:pPr>
              <w:jc w:val="center"/>
              <w:rPr>
                <w:rFonts w:asciiTheme="minorHAnsi" w:hAnsiTheme="minorHAnsi" w:cs="Calibri"/>
                <w:b/>
                <w:sz w:val="18"/>
                <w:szCs w:val="18"/>
              </w:rPr>
            </w:pPr>
          </w:p>
        </w:tc>
        <w:tc>
          <w:tcPr>
            <w:tcW w:w="1388" w:type="dxa"/>
            <w:shd w:val="clear" w:color="auto" w:fill="FF0000"/>
          </w:tcPr>
          <w:p w14:paraId="52F9F1C4" w14:textId="77777777" w:rsidR="00606E5E" w:rsidRPr="00A72221" w:rsidRDefault="00606E5E" w:rsidP="006B2436">
            <w:pPr>
              <w:jc w:val="center"/>
              <w:rPr>
                <w:rFonts w:asciiTheme="minorHAnsi" w:hAnsiTheme="minorHAnsi" w:cs="Calibri"/>
                <w:b/>
                <w:sz w:val="18"/>
                <w:szCs w:val="18"/>
              </w:rPr>
            </w:pPr>
          </w:p>
        </w:tc>
      </w:tr>
      <w:tr w:rsidR="00F774EA" w:rsidRPr="00A72221" w14:paraId="2081503E" w14:textId="77777777" w:rsidTr="007E6F1F">
        <w:tc>
          <w:tcPr>
            <w:tcW w:w="546" w:type="dxa"/>
            <w:vMerge/>
          </w:tcPr>
          <w:p w14:paraId="3C50CB49" w14:textId="77777777" w:rsidR="00606E5E" w:rsidRPr="00C67745" w:rsidRDefault="00606E5E" w:rsidP="006B2436">
            <w:pPr>
              <w:rPr>
                <w:rFonts w:asciiTheme="minorHAnsi" w:hAnsiTheme="minorHAnsi" w:cs="Calibri"/>
                <w:b/>
                <w:sz w:val="20"/>
                <w:szCs w:val="20"/>
              </w:rPr>
            </w:pPr>
          </w:p>
        </w:tc>
        <w:tc>
          <w:tcPr>
            <w:tcW w:w="2568" w:type="dxa"/>
          </w:tcPr>
          <w:p w14:paraId="02938C36"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992" w:type="dxa"/>
            <w:shd w:val="clear" w:color="auto" w:fill="92D050"/>
          </w:tcPr>
          <w:p w14:paraId="71769B2D" w14:textId="77777777" w:rsidR="00606E5E" w:rsidRPr="00A72221" w:rsidRDefault="00606E5E" w:rsidP="006B2436">
            <w:pPr>
              <w:jc w:val="center"/>
              <w:rPr>
                <w:rFonts w:asciiTheme="minorHAnsi" w:hAnsiTheme="minorHAnsi" w:cs="Calibri"/>
                <w:b/>
                <w:sz w:val="18"/>
                <w:szCs w:val="18"/>
              </w:rPr>
            </w:pPr>
          </w:p>
        </w:tc>
        <w:tc>
          <w:tcPr>
            <w:tcW w:w="1418" w:type="dxa"/>
            <w:shd w:val="clear" w:color="auto" w:fill="92D050"/>
          </w:tcPr>
          <w:p w14:paraId="6E2C09F4" w14:textId="77777777" w:rsidR="00606E5E" w:rsidRPr="00A72221" w:rsidRDefault="00606E5E" w:rsidP="006B2436">
            <w:pPr>
              <w:jc w:val="center"/>
              <w:rPr>
                <w:rFonts w:asciiTheme="minorHAnsi" w:hAnsiTheme="minorHAnsi" w:cs="Calibri"/>
                <w:b/>
                <w:sz w:val="18"/>
                <w:szCs w:val="18"/>
              </w:rPr>
            </w:pPr>
          </w:p>
        </w:tc>
        <w:tc>
          <w:tcPr>
            <w:tcW w:w="1064" w:type="dxa"/>
            <w:shd w:val="clear" w:color="auto" w:fill="92D050"/>
          </w:tcPr>
          <w:p w14:paraId="2A86C91B" w14:textId="77777777" w:rsidR="00606E5E" w:rsidRPr="00A72221" w:rsidRDefault="00606E5E" w:rsidP="006B2436">
            <w:pPr>
              <w:jc w:val="center"/>
              <w:rPr>
                <w:rFonts w:asciiTheme="minorHAnsi" w:hAnsiTheme="minorHAnsi" w:cs="Calibri"/>
                <w:b/>
                <w:sz w:val="18"/>
                <w:szCs w:val="18"/>
              </w:rPr>
            </w:pPr>
          </w:p>
        </w:tc>
        <w:tc>
          <w:tcPr>
            <w:tcW w:w="1256" w:type="dxa"/>
            <w:shd w:val="clear" w:color="auto" w:fill="92D050"/>
          </w:tcPr>
          <w:p w14:paraId="0FDDE734" w14:textId="77777777" w:rsidR="00606E5E" w:rsidRPr="00A72221" w:rsidRDefault="00606E5E" w:rsidP="006B2436">
            <w:pPr>
              <w:jc w:val="center"/>
              <w:rPr>
                <w:rFonts w:asciiTheme="minorHAnsi" w:hAnsiTheme="minorHAnsi" w:cs="Calibri"/>
                <w:b/>
                <w:sz w:val="18"/>
                <w:szCs w:val="18"/>
              </w:rPr>
            </w:pPr>
          </w:p>
        </w:tc>
        <w:tc>
          <w:tcPr>
            <w:tcW w:w="1388" w:type="dxa"/>
            <w:shd w:val="clear" w:color="auto" w:fill="FFFF00"/>
          </w:tcPr>
          <w:p w14:paraId="4EFB79ED" w14:textId="77777777" w:rsidR="00606E5E" w:rsidRPr="00A72221" w:rsidRDefault="00606E5E" w:rsidP="006B2436">
            <w:pPr>
              <w:jc w:val="center"/>
              <w:rPr>
                <w:rFonts w:asciiTheme="minorHAnsi" w:hAnsiTheme="minorHAnsi" w:cs="Calibri"/>
                <w:b/>
                <w:sz w:val="18"/>
                <w:szCs w:val="18"/>
              </w:rPr>
            </w:pPr>
          </w:p>
        </w:tc>
      </w:tr>
      <w:tr w:rsidR="00606E5E" w:rsidRPr="00A72221" w14:paraId="269412FD" w14:textId="77777777" w:rsidTr="007E6F1F">
        <w:tc>
          <w:tcPr>
            <w:tcW w:w="3114" w:type="dxa"/>
            <w:gridSpan w:val="2"/>
          </w:tcPr>
          <w:p w14:paraId="1BF01785" w14:textId="77777777" w:rsidR="00606E5E" w:rsidRPr="00C67745" w:rsidRDefault="00606E5E" w:rsidP="006B2436">
            <w:pPr>
              <w:rPr>
                <w:rFonts w:asciiTheme="minorHAnsi" w:hAnsiTheme="minorHAnsi" w:cs="Calibri"/>
                <w:b/>
                <w:sz w:val="20"/>
                <w:szCs w:val="20"/>
              </w:rPr>
            </w:pPr>
          </w:p>
        </w:tc>
        <w:tc>
          <w:tcPr>
            <w:tcW w:w="6118" w:type="dxa"/>
            <w:gridSpan w:val="5"/>
          </w:tcPr>
          <w:p w14:paraId="64C2F73F" w14:textId="77777777" w:rsidR="00606E5E" w:rsidRPr="00A72221" w:rsidRDefault="00606E5E" w:rsidP="006B2436">
            <w:pPr>
              <w:jc w:val="center"/>
              <w:rPr>
                <w:rFonts w:asciiTheme="minorHAnsi" w:hAnsiTheme="minorHAnsi" w:cs="Calibri"/>
                <w:b/>
                <w:sz w:val="18"/>
                <w:szCs w:val="18"/>
              </w:rPr>
            </w:pPr>
            <w:r w:rsidRPr="00A72221">
              <w:rPr>
                <w:rFonts w:asciiTheme="minorHAnsi" w:hAnsiTheme="minorHAnsi" w:cs="Calibri"/>
                <w:b/>
                <w:sz w:val="18"/>
                <w:szCs w:val="18"/>
              </w:rPr>
              <w:t>Konsekvens</w:t>
            </w:r>
          </w:p>
        </w:tc>
      </w:tr>
    </w:tbl>
    <w:p w14:paraId="4A984393" w14:textId="77777777" w:rsidR="007F0ECC" w:rsidRDefault="007F0ECC" w:rsidP="000925A8">
      <w:pPr>
        <w:pStyle w:val="paragraph"/>
        <w:spacing w:before="0" w:beforeAutospacing="0" w:after="0" w:afterAutospacing="0"/>
        <w:textAlignment w:val="baseline"/>
        <w:rPr>
          <w:rFonts w:asciiTheme="minorHAnsi" w:hAnsiTheme="minorHAnsi" w:cs="Calibri"/>
          <w:b/>
          <w:sz w:val="20"/>
          <w:szCs w:val="20"/>
          <w:u w:val="single"/>
        </w:rPr>
      </w:pPr>
    </w:p>
    <w:p w14:paraId="222615B9" w14:textId="3CEF7CEC" w:rsidR="00AC06CE" w:rsidRPr="00A72221" w:rsidRDefault="00606E5E" w:rsidP="000925A8">
      <w:pPr>
        <w:pStyle w:val="paragraph"/>
        <w:spacing w:before="0" w:beforeAutospacing="0" w:after="0" w:afterAutospacing="0"/>
        <w:textAlignment w:val="baseline"/>
        <w:rPr>
          <w:rFonts w:asciiTheme="minorHAnsi" w:hAnsiTheme="minorHAnsi" w:cs="Calibri"/>
          <w:color w:val="FF0000"/>
          <w:sz w:val="20"/>
          <w:szCs w:val="20"/>
        </w:rPr>
      </w:pPr>
      <w:r w:rsidRPr="00A72221">
        <w:rPr>
          <w:rFonts w:asciiTheme="minorHAnsi" w:hAnsiTheme="minorHAnsi" w:cs="Calibri"/>
          <w:b/>
          <w:sz w:val="20"/>
          <w:szCs w:val="20"/>
          <w:u w:val="single"/>
        </w:rPr>
        <w:t xml:space="preserve">Forebyggende og konsekvensreduserende tiltak: </w:t>
      </w:r>
      <w:r w:rsidR="00AC06CE" w:rsidRPr="00A72221">
        <w:rPr>
          <w:rFonts w:asciiTheme="minorHAnsi" w:hAnsiTheme="minorHAnsi" w:cs="Calibri"/>
          <w:b/>
          <w:sz w:val="20"/>
          <w:szCs w:val="20"/>
          <w:u w:val="single"/>
        </w:rPr>
        <w:br/>
      </w:r>
      <w:r w:rsidR="00AC06CE" w:rsidRPr="00A72221">
        <w:rPr>
          <w:rFonts w:asciiTheme="minorHAnsi" w:hAnsiTheme="minorHAnsi" w:cs="Calibri"/>
          <w:sz w:val="20"/>
          <w:szCs w:val="20"/>
        </w:rPr>
        <w:t>Identifisere og avgrense fare- og aktsomhetsområder så tidlig som mulig i planprosesser. Unngå å plassere ny bebyggelse utenfor sikre/sikrede områder. Dersom utbygging likevel tillates skal det settes vilkår for å oppnå tilstrekkelig sikkerhet. Flomutsatte områder/bygninger kan sikres ved flomforbygning, heving av terreng, byggetekniske innretninger mv. Eksisterende flomforbygninger må vedlikeholdes. Kommunen må stille krav om kartlegging og sikringstiltak i arealplaner som berører hovedvassdrag gjennom tettbygde områder, der det tidligere ikke er gjennomført helhetlig kartlegging og vurdering.</w:t>
      </w:r>
      <w:r w:rsidR="00AC06CE" w:rsidRPr="00A72221">
        <w:rPr>
          <w:rFonts w:asciiTheme="minorHAnsi" w:hAnsiTheme="minorHAnsi" w:cs="Calibri"/>
          <w:color w:val="FF0000"/>
          <w:sz w:val="20"/>
          <w:szCs w:val="20"/>
        </w:rPr>
        <w:t>    </w:t>
      </w:r>
    </w:p>
    <w:p w14:paraId="520FC5F7" w14:textId="77777777" w:rsidR="000925A8" w:rsidRPr="00A72221" w:rsidRDefault="000925A8" w:rsidP="000925A8">
      <w:pPr>
        <w:pStyle w:val="paragraph"/>
        <w:spacing w:before="0" w:beforeAutospacing="0" w:after="0" w:afterAutospacing="0"/>
        <w:textAlignment w:val="baseline"/>
        <w:rPr>
          <w:rFonts w:asciiTheme="minorHAnsi" w:hAnsiTheme="minorHAnsi" w:cs="Segoe UI"/>
          <w:sz w:val="20"/>
          <w:szCs w:val="20"/>
        </w:rPr>
      </w:pPr>
    </w:p>
    <w:p w14:paraId="08261BDA" w14:textId="63FDFFDB" w:rsidR="00626BCA" w:rsidRPr="00626BCA" w:rsidRDefault="00AC06CE" w:rsidP="00626BCA">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sz w:val="20"/>
          <w:szCs w:val="20"/>
          <w:lang w:eastAsia="nb-NO"/>
        </w:rPr>
        <w:t>Elveløp og kantsoner må skjøttes og vedlikeholdes for å unngå flom- og erosjonsproblemer. Videre bør tiltak i tettbebygde områder prioriteres da konsekvensen er størst ved flom- og erosjonsproblematikk i disse områdene.  Der man ikke har tilstrekkelig kunnskap om flomfare i mindre elver og bekker, skal det legges inn hensynssone/aktsomhetsområde på minimum 20 m på hver side av bekken. Det bør gjennomføres en kartlegging av lukkede bekker og kritiske punkt for å avdekke problemområder i mindre elver og bekker.   </w:t>
      </w:r>
      <w:r w:rsidR="00CF7B51" w:rsidRPr="00A72221">
        <w:rPr>
          <w:rFonts w:asciiTheme="minorHAnsi" w:eastAsia="Times New Roman" w:hAnsiTheme="minorHAnsi" w:cs="Segoe UI"/>
          <w:sz w:val="20"/>
          <w:szCs w:val="20"/>
          <w:lang w:eastAsia="nb-NO"/>
        </w:rPr>
        <w:br/>
      </w:r>
      <w:r w:rsidR="00CF7B51" w:rsidRPr="00A72221">
        <w:rPr>
          <w:rFonts w:asciiTheme="minorHAnsi" w:eastAsia="Times New Roman" w:hAnsiTheme="minorHAnsi" w:cs="Segoe UI"/>
          <w:sz w:val="20"/>
          <w:szCs w:val="20"/>
          <w:lang w:eastAsia="nb-NO"/>
        </w:rPr>
        <w:br/>
      </w:r>
      <w:r w:rsidR="00573DBC" w:rsidRPr="00A72221">
        <w:rPr>
          <w:rFonts w:asciiTheme="minorHAnsi" w:hAnsiTheme="minorHAnsi" w:cs="Calibri"/>
          <w:sz w:val="20"/>
          <w:szCs w:val="20"/>
        </w:rPr>
        <w:t>I tiden etter arbeidet med den foregående kommunale ROS analysen fra 2014 har det kommet nytt grunnlagsmaterialet. Det vises her til rapporten klima i Norge 2100</w:t>
      </w:r>
      <w:r w:rsidR="00653602" w:rsidRPr="00A72221">
        <w:rPr>
          <w:rStyle w:val="Fotnotereferanse"/>
          <w:rFonts w:asciiTheme="minorHAnsi" w:hAnsiTheme="minorHAnsi" w:cs="Calibri"/>
          <w:sz w:val="20"/>
          <w:szCs w:val="20"/>
        </w:rPr>
        <w:footnoteReference w:id="8"/>
      </w:r>
      <w:r w:rsidR="00573DBC" w:rsidRPr="00A72221">
        <w:rPr>
          <w:rFonts w:asciiTheme="minorHAnsi" w:hAnsiTheme="minorHAnsi" w:cs="Calibri"/>
          <w:sz w:val="20"/>
          <w:szCs w:val="20"/>
        </w:rPr>
        <w:t xml:space="preserve">. Med bakgrunn i denne har risikobildet </w:t>
      </w:r>
      <w:r w:rsidRPr="00A72221">
        <w:rPr>
          <w:rFonts w:asciiTheme="minorHAnsi" w:eastAsia="Times New Roman" w:hAnsiTheme="minorHAnsi" w:cs="Calibri"/>
          <w:sz w:val="20"/>
          <w:szCs w:val="20"/>
          <w:lang w:eastAsia="nb-NO"/>
        </w:rPr>
        <w:t xml:space="preserve">faren for flom i mindre bekker og elver, samt isgang </w:t>
      </w:r>
      <w:r w:rsidRPr="00A72221">
        <w:rPr>
          <w:rFonts w:asciiTheme="minorHAnsi" w:eastAsia="Times New Roman" w:hAnsiTheme="minorHAnsi" w:cs="Calibri"/>
          <w:b/>
          <w:sz w:val="20"/>
          <w:szCs w:val="20"/>
          <w:lang w:eastAsia="nb-NO"/>
        </w:rPr>
        <w:t xml:space="preserve">endret fra å være lite sannsynlig/farlig til høy sannsynlighet med en viss fare. </w:t>
      </w:r>
      <w:r w:rsidRPr="00A72221">
        <w:rPr>
          <w:rFonts w:asciiTheme="minorHAnsi" w:eastAsia="Times New Roman" w:hAnsiTheme="minorHAnsi" w:cs="Calibri"/>
          <w:sz w:val="20"/>
          <w:szCs w:val="20"/>
          <w:lang w:eastAsia="nb-NO"/>
        </w:rPr>
        <w:t>Dette som følge av endringer i nedbørsforhold, jf.  kapittel om klima om samfunnssikkerhet</w:t>
      </w:r>
      <w:r w:rsidR="00653602" w:rsidRPr="00A72221">
        <w:rPr>
          <w:rStyle w:val="Fotnotereferanse"/>
          <w:rFonts w:asciiTheme="minorHAnsi" w:eastAsia="Times New Roman" w:hAnsiTheme="minorHAnsi" w:cs="Calibri"/>
          <w:sz w:val="20"/>
          <w:szCs w:val="20"/>
          <w:lang w:eastAsia="nb-NO"/>
        </w:rPr>
        <w:footnoteReference w:id="9"/>
      </w:r>
      <w:r w:rsidRPr="00A72221">
        <w:rPr>
          <w:rFonts w:asciiTheme="minorHAnsi" w:eastAsia="Times New Roman" w:hAnsiTheme="minorHAnsi" w:cs="Calibri"/>
          <w:sz w:val="20"/>
          <w:szCs w:val="20"/>
          <w:lang w:eastAsia="nb-NO"/>
        </w:rPr>
        <w:t xml:space="preserve">, og senere års erfaringer fra lokale flomhendelser. </w:t>
      </w:r>
      <w:r w:rsidR="00626BCA">
        <w:rPr>
          <w:rFonts w:asciiTheme="minorHAnsi" w:eastAsia="Times New Roman" w:hAnsiTheme="minorHAnsi" w:cs="Calibri"/>
          <w:sz w:val="20"/>
          <w:szCs w:val="20"/>
          <w:lang w:eastAsia="nb-NO"/>
        </w:rPr>
        <w:br/>
      </w:r>
    </w:p>
    <w:p w14:paraId="3EAF9B34" w14:textId="6C090B29" w:rsidR="00606E5E" w:rsidRPr="00692127" w:rsidRDefault="00606E5E" w:rsidP="00A4604E">
      <w:pPr>
        <w:pStyle w:val="Overskrift3"/>
        <w:numPr>
          <w:ilvl w:val="1"/>
          <w:numId w:val="44"/>
        </w:numPr>
        <w:rPr>
          <w:rFonts w:asciiTheme="majorHAnsi" w:hAnsiTheme="majorHAnsi"/>
          <w:szCs w:val="24"/>
        </w:rPr>
      </w:pPr>
      <w:bookmarkStart w:id="31" w:name="_Ekstremnedbør_og_håndtering"/>
      <w:bookmarkStart w:id="32" w:name="_Toc335831492"/>
      <w:bookmarkStart w:id="33" w:name="_Toc129347170"/>
      <w:bookmarkEnd w:id="31"/>
      <w:r w:rsidRPr="00692127">
        <w:rPr>
          <w:rFonts w:asciiTheme="majorHAnsi" w:hAnsiTheme="majorHAnsi"/>
          <w:szCs w:val="24"/>
        </w:rPr>
        <w:t>Ekstremnedbør og håndtering av overvann</w:t>
      </w:r>
      <w:bookmarkEnd w:id="32"/>
      <w:bookmarkEnd w:id="33"/>
    </w:p>
    <w:p w14:paraId="48DF4650" w14:textId="48D46D93"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Spesielle lavtrykk og klimaendringer kan forårsake ekstremnedbør. Midlere</w:t>
      </w:r>
      <w:r w:rsidR="00573DBC" w:rsidRPr="00A72221">
        <w:rPr>
          <w:rFonts w:asciiTheme="minorHAnsi" w:eastAsia="Times New Roman" w:hAnsiTheme="minorHAnsi" w:cs="Calibri"/>
          <w:color w:val="000000"/>
          <w:sz w:val="20"/>
          <w:szCs w:val="20"/>
          <w:lang w:eastAsia="nb-NO"/>
        </w:rPr>
        <w:t xml:space="preserve"> klimaframskriving for Innlandet</w:t>
      </w:r>
      <w:r w:rsidRPr="00A72221">
        <w:rPr>
          <w:rFonts w:asciiTheme="minorHAnsi" w:eastAsia="Times New Roman" w:hAnsiTheme="minorHAnsi" w:cs="Calibri"/>
          <w:color w:val="000000"/>
          <w:sz w:val="20"/>
          <w:szCs w:val="20"/>
          <w:lang w:eastAsia="nb-NO"/>
        </w:rPr>
        <w:t xml:space="preserve"> viser at antall dager med mye nedbør vil øke med 65,4 prosent frem mot år 2100. Nedbørsmengden på dager med mye nedbør anslås å øke 14,4 prosent i perioden.  Det anses som svært sannsynlig at vi får hendelser med ekst</w:t>
      </w:r>
      <w:r w:rsidR="00573DBC" w:rsidRPr="00A72221">
        <w:rPr>
          <w:rFonts w:asciiTheme="minorHAnsi" w:eastAsia="Times New Roman" w:hAnsiTheme="minorHAnsi" w:cs="Calibri"/>
          <w:color w:val="000000"/>
          <w:sz w:val="20"/>
          <w:szCs w:val="20"/>
          <w:lang w:eastAsia="nb-NO"/>
        </w:rPr>
        <w:t>remnedbør (kilde Fylkes-ROS 2022</w:t>
      </w:r>
      <w:r w:rsidRPr="00A72221">
        <w:rPr>
          <w:rFonts w:asciiTheme="minorHAnsi" w:eastAsia="Times New Roman" w:hAnsiTheme="minorHAnsi" w:cs="Calibri"/>
          <w:color w:val="000000"/>
          <w:sz w:val="20"/>
          <w:szCs w:val="20"/>
          <w:lang w:eastAsia="nb-NO"/>
        </w:rPr>
        <w:t>)</w:t>
      </w:r>
      <w:r w:rsidR="00653602" w:rsidRPr="00A72221">
        <w:rPr>
          <w:rStyle w:val="Fotnotereferanse"/>
          <w:rFonts w:asciiTheme="minorHAnsi" w:eastAsia="Times New Roman" w:hAnsiTheme="minorHAnsi" w:cs="Calibri"/>
          <w:color w:val="000000"/>
          <w:sz w:val="20"/>
          <w:szCs w:val="20"/>
          <w:lang w:eastAsia="nb-NO"/>
        </w:rPr>
        <w:footnoteReference w:id="10"/>
      </w:r>
      <w:r w:rsidRPr="00A72221">
        <w:rPr>
          <w:rFonts w:asciiTheme="minorHAnsi" w:eastAsia="Times New Roman" w:hAnsiTheme="minorHAnsi" w:cs="Calibri"/>
          <w:color w:val="000000"/>
          <w:sz w:val="20"/>
          <w:szCs w:val="20"/>
          <w:lang w:eastAsia="nb-NO"/>
        </w:rPr>
        <w:t xml:space="preserve">. Erfaringer viser at små, intense lavtrykk både er vanskelig å varsle og å måle. </w:t>
      </w:r>
      <w:r w:rsidR="00573DBC" w:rsidRPr="00A72221">
        <w:rPr>
          <w:rFonts w:asciiTheme="minorHAnsi" w:eastAsia="Times New Roman" w:hAnsiTheme="minorHAnsi" w:cs="Calibri"/>
          <w:sz w:val="20"/>
          <w:szCs w:val="20"/>
          <w:lang w:eastAsia="nb-NO"/>
        </w:rPr>
        <w:t>I Stange er det </w:t>
      </w:r>
      <w:r w:rsidRPr="00A72221">
        <w:rPr>
          <w:rFonts w:asciiTheme="minorHAnsi" w:eastAsia="Times New Roman" w:hAnsiTheme="minorHAnsi" w:cs="Calibri"/>
          <w:sz w:val="20"/>
          <w:szCs w:val="20"/>
          <w:lang w:eastAsia="nb-NO"/>
        </w:rPr>
        <w:t>3 offentlige målestasjoner og to lokale som driftes av Stange kommune</w:t>
      </w:r>
      <w:r w:rsidRPr="00A72221">
        <w:rPr>
          <w:rFonts w:asciiTheme="minorHAnsi" w:eastAsia="Times New Roman" w:hAnsiTheme="minorHAnsi" w:cs="Calibri"/>
          <w:b/>
          <w:bCs/>
          <w:sz w:val="20"/>
          <w:szCs w:val="20"/>
          <w:lang w:eastAsia="nb-NO"/>
        </w:rPr>
        <w:t>.</w:t>
      </w:r>
      <w:r w:rsidRPr="00A72221">
        <w:rPr>
          <w:rFonts w:asciiTheme="minorHAnsi" w:eastAsia="Times New Roman" w:hAnsiTheme="minorHAnsi" w:cs="Calibri"/>
          <w:b/>
          <w:bCs/>
          <w:color w:val="FF0000"/>
          <w:sz w:val="20"/>
          <w:szCs w:val="20"/>
          <w:lang w:eastAsia="nb-NO"/>
        </w:rPr>
        <w:t> </w:t>
      </w:r>
      <w:r w:rsidRPr="00A72221">
        <w:rPr>
          <w:rFonts w:asciiTheme="minorHAnsi" w:eastAsia="Times New Roman" w:hAnsiTheme="minorHAnsi" w:cs="Calibri"/>
          <w:color w:val="FF0000"/>
          <w:sz w:val="20"/>
          <w:szCs w:val="20"/>
          <w:lang w:eastAsia="nb-NO"/>
        </w:rPr>
        <w:t xml:space="preserve"> </w:t>
      </w:r>
      <w:r w:rsidRPr="00A72221">
        <w:rPr>
          <w:rFonts w:asciiTheme="minorHAnsi" w:eastAsia="Times New Roman" w:hAnsiTheme="minorHAnsi" w:cs="Calibri"/>
          <w:color w:val="000000"/>
          <w:sz w:val="20"/>
          <w:szCs w:val="20"/>
          <w:lang w:eastAsia="nb-NO"/>
        </w:rPr>
        <w:t>Verdien av å etablere flere målestasjoner er usikker, fordi nedbøren ofte er svært lokal. </w:t>
      </w:r>
    </w:p>
    <w:p w14:paraId="38994BB9" w14:textId="77777777" w:rsidR="00AC06CE" w:rsidRPr="00A72221" w:rsidRDefault="00AC06CE" w:rsidP="00AC06CE">
      <w:pPr>
        <w:pStyle w:val="Listeavsnitt"/>
        <w:spacing w:after="0"/>
        <w:ind w:left="36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 </w:t>
      </w:r>
    </w:p>
    <w:p w14:paraId="6BFAB7D2" w14:textId="77777777"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000000"/>
          <w:sz w:val="20"/>
          <w:szCs w:val="20"/>
          <w:lang w:eastAsia="nb-NO"/>
        </w:rPr>
        <w:t>I landbruket kan ekstreme nedbørsmengder gi skader på avlinger, jord, skog og landbruksveger. Dette anses som farlig for økonomiske verdier, og representerer en viss fare for miljøet og samfunnskritiske funksjoner. </w:t>
      </w:r>
    </w:p>
    <w:p w14:paraId="0C6AD54C" w14:textId="77777777" w:rsidR="00AC06CE" w:rsidRPr="00A72221" w:rsidRDefault="00AC06CE" w:rsidP="00AC06CE">
      <w:pPr>
        <w:spacing w:after="0"/>
        <w:textAlignment w:val="baseline"/>
        <w:rPr>
          <w:rFonts w:asciiTheme="minorHAnsi" w:eastAsia="Times New Roman" w:hAnsiTheme="minorHAnsi" w:cs="Calibri"/>
          <w:sz w:val="20"/>
          <w:szCs w:val="20"/>
          <w:lang w:eastAsia="nb-NO"/>
        </w:rPr>
      </w:pPr>
      <w:r w:rsidRPr="00A72221">
        <w:rPr>
          <w:rFonts w:asciiTheme="minorHAnsi" w:eastAsia="Times New Roman" w:hAnsiTheme="minorHAnsi" w:cs="Calibri"/>
          <w:color w:val="FF0000"/>
          <w:sz w:val="20"/>
          <w:szCs w:val="20"/>
          <w:lang w:eastAsia="nb-NO"/>
        </w:rPr>
        <w:t> </w:t>
      </w:r>
    </w:p>
    <w:p w14:paraId="79858E8F" w14:textId="0FA7DC0F" w:rsidR="00AC06CE" w:rsidRPr="00A72221" w:rsidRDefault="00AC06CE" w:rsidP="00AC06CE">
      <w:pPr>
        <w:spacing w:after="0"/>
        <w:textAlignment w:val="baseline"/>
        <w:rPr>
          <w:rFonts w:asciiTheme="minorHAnsi" w:eastAsia="Times New Roman" w:hAnsiTheme="minorHAnsi" w:cs="Calibri"/>
          <w:color w:val="000000"/>
          <w:sz w:val="20"/>
          <w:szCs w:val="20"/>
          <w:lang w:eastAsia="nb-NO"/>
        </w:rPr>
      </w:pPr>
      <w:r w:rsidRPr="00A72221">
        <w:rPr>
          <w:rFonts w:asciiTheme="minorHAnsi" w:eastAsia="Times New Roman" w:hAnsiTheme="minorHAnsi" w:cs="Calibri"/>
          <w:sz w:val="20"/>
          <w:szCs w:val="20"/>
          <w:lang w:eastAsia="nb-NO"/>
        </w:rPr>
        <w:t>Urban flom og avløpsproblematikk er en økende utfordring med pågående og forventede klimaendring</w:t>
      </w:r>
      <w:r w:rsidR="00573DBC" w:rsidRPr="00A72221">
        <w:rPr>
          <w:rFonts w:asciiTheme="minorHAnsi" w:eastAsia="Times New Roman" w:hAnsiTheme="minorHAnsi" w:cs="Calibri"/>
          <w:sz w:val="20"/>
          <w:szCs w:val="20"/>
          <w:lang w:eastAsia="nb-NO"/>
        </w:rPr>
        <w:t>er. Klimascenarier for Innlandet</w:t>
      </w:r>
      <w:r w:rsidRPr="00A72221">
        <w:rPr>
          <w:rFonts w:asciiTheme="minorHAnsi" w:eastAsia="Times New Roman" w:hAnsiTheme="minorHAnsi" w:cs="Calibri"/>
          <w:sz w:val="20"/>
          <w:szCs w:val="20"/>
          <w:lang w:eastAsia="nb-NO"/>
        </w:rPr>
        <w:t xml:space="preserve"> viser mer ekstrem nedbør, noe som kan gi flere hendelser med urban flom. Slike flomhendelser vurderes som meget sannsynlige (Fylkes-ROS). Urbanisering og tetting av flater forsterker dette. Økt belastning på offentlig vann- og avløpsnett er allerede merkbart.  I arealplanleggingen må en ta forhåndsregler som vil kunne forebygge og begrense skader. I byggeområder må en søke å begrense bruk av tette overflater og tilrettelegge for lokal håndtering av overvann slik at det kan kanaliseres til arealer med vegetasjon, åpne vannkanaler og fordrøyningsbasseng. Det er viktig å sikre at flomveger holdes åpne. </w:t>
      </w:r>
      <w:r w:rsidRPr="00A72221">
        <w:rPr>
          <w:rFonts w:asciiTheme="minorHAnsi" w:eastAsia="Times New Roman" w:hAnsiTheme="minorHAnsi" w:cs="Calibri"/>
          <w:color w:val="000000"/>
          <w:sz w:val="20"/>
          <w:szCs w:val="20"/>
          <w:lang w:eastAsia="nb-NO"/>
        </w:rPr>
        <w:t>Ved større endringer i arealbruk (flatehogst, nydyrking o.l.) i bratte nedbørsfelt med bebyggelse og infrastruktur, må en være oppmerksom på at skadepotensiale øker ved eventuell ekstrem nedbørshendelse som følge av endrede infiltrasjons- og fordrøyningsforhold. </w:t>
      </w:r>
    </w:p>
    <w:p w14:paraId="31E6DD41" w14:textId="77777777" w:rsidR="00A72221" w:rsidRDefault="00A72221" w:rsidP="00606E5E">
      <w:pPr>
        <w:autoSpaceDE w:val="0"/>
        <w:autoSpaceDN w:val="0"/>
        <w:adjustRightInd w:val="0"/>
        <w:rPr>
          <w:rFonts w:asciiTheme="minorHAnsi" w:eastAsia="Times New Roman" w:hAnsiTheme="minorHAnsi" w:cs="Calibri"/>
          <w:color w:val="000000"/>
          <w:sz w:val="20"/>
          <w:szCs w:val="20"/>
          <w:lang w:eastAsia="nb-NO"/>
        </w:rPr>
      </w:pPr>
    </w:p>
    <w:p w14:paraId="0059A2B8" w14:textId="1C277CAE" w:rsidR="007033BB" w:rsidRPr="00A72221" w:rsidRDefault="007033BB" w:rsidP="00606E5E">
      <w:pPr>
        <w:autoSpaceDE w:val="0"/>
        <w:autoSpaceDN w:val="0"/>
        <w:adjustRightInd w:val="0"/>
        <w:rPr>
          <w:rFonts w:asciiTheme="minorHAnsi" w:hAnsiTheme="minorHAnsi" w:cs="Calibri"/>
          <w:b/>
          <w:color w:val="000000"/>
          <w:sz w:val="20"/>
          <w:szCs w:val="20"/>
        </w:rPr>
      </w:pPr>
      <w:r w:rsidRPr="00A72221">
        <w:rPr>
          <w:rFonts w:asciiTheme="minorHAnsi" w:hAnsiTheme="minorHAnsi" w:cs="Calibri"/>
          <w:b/>
          <w:color w:val="000000"/>
          <w:sz w:val="20"/>
          <w:szCs w:val="20"/>
        </w:rPr>
        <w:t>Risiko ekstremnedbør</w:t>
      </w:r>
      <w:r w:rsidR="00AC06CE" w:rsidRPr="00A72221">
        <w:rPr>
          <w:rFonts w:asciiTheme="minorHAnsi" w:hAnsiTheme="minorHAnsi" w:cs="Calibri"/>
          <w:b/>
          <w:color w:val="000000"/>
          <w:sz w:val="20"/>
          <w:szCs w:val="20"/>
        </w:rPr>
        <w:t xml:space="preserve"> og håndtering av overvann</w:t>
      </w:r>
      <w:r w:rsidRPr="00A72221">
        <w:rPr>
          <w:rFonts w:asciiTheme="minorHAnsi" w:hAnsiTheme="minorHAnsi" w:cs="Calibri"/>
          <w:b/>
          <w:color w:val="00000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565"/>
        <w:gridCol w:w="992"/>
        <w:gridCol w:w="1416"/>
        <w:gridCol w:w="1063"/>
        <w:gridCol w:w="1255"/>
        <w:gridCol w:w="1388"/>
      </w:tblGrid>
      <w:tr w:rsidR="00A9305F" w:rsidRPr="00A72221" w14:paraId="72ED8E06" w14:textId="77777777" w:rsidTr="007E6F1F">
        <w:tc>
          <w:tcPr>
            <w:tcW w:w="546" w:type="dxa"/>
            <w:vMerge w:val="restart"/>
            <w:textDirection w:val="btLr"/>
          </w:tcPr>
          <w:p w14:paraId="73A70DA5" w14:textId="77777777" w:rsidR="00606E5E" w:rsidRPr="00C67745" w:rsidRDefault="00606E5E" w:rsidP="006B2436">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68" w:type="dxa"/>
          </w:tcPr>
          <w:p w14:paraId="6AC36D72" w14:textId="77777777" w:rsidR="00606E5E" w:rsidRPr="00C67745" w:rsidRDefault="00606E5E" w:rsidP="006B2436">
            <w:pPr>
              <w:rPr>
                <w:rFonts w:asciiTheme="minorHAnsi" w:hAnsiTheme="minorHAnsi" w:cs="Calibri"/>
                <w:b/>
                <w:sz w:val="20"/>
                <w:szCs w:val="20"/>
              </w:rPr>
            </w:pPr>
          </w:p>
        </w:tc>
        <w:tc>
          <w:tcPr>
            <w:tcW w:w="992" w:type="dxa"/>
          </w:tcPr>
          <w:p w14:paraId="664AAE04"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Ufarlig</w:t>
            </w:r>
          </w:p>
        </w:tc>
        <w:tc>
          <w:tcPr>
            <w:tcW w:w="1418" w:type="dxa"/>
          </w:tcPr>
          <w:p w14:paraId="5A02B61B"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En viss fare</w:t>
            </w:r>
          </w:p>
        </w:tc>
        <w:tc>
          <w:tcPr>
            <w:tcW w:w="1064" w:type="dxa"/>
          </w:tcPr>
          <w:p w14:paraId="3510FDCE" w14:textId="558D6E7B" w:rsidR="00606E5E" w:rsidRPr="007E6F1F" w:rsidRDefault="00A9305F" w:rsidP="006B2436">
            <w:pPr>
              <w:rPr>
                <w:rFonts w:asciiTheme="minorHAnsi" w:hAnsiTheme="minorHAnsi" w:cs="Calibri"/>
                <w:b/>
                <w:sz w:val="20"/>
                <w:szCs w:val="20"/>
              </w:rPr>
            </w:pPr>
            <w:r w:rsidRPr="007E6F1F">
              <w:rPr>
                <w:rFonts w:asciiTheme="minorHAnsi" w:hAnsiTheme="minorHAnsi" w:cs="Calibri"/>
                <w:sz w:val="20"/>
                <w:szCs w:val="20"/>
              </w:rPr>
              <w:t>Farlig</w:t>
            </w:r>
          </w:p>
        </w:tc>
        <w:tc>
          <w:tcPr>
            <w:tcW w:w="1256" w:type="dxa"/>
          </w:tcPr>
          <w:p w14:paraId="67E59310" w14:textId="4E549636" w:rsidR="00606E5E" w:rsidRPr="007E6F1F" w:rsidRDefault="00A9305F" w:rsidP="006B2436">
            <w:pPr>
              <w:rPr>
                <w:rFonts w:asciiTheme="minorHAnsi" w:hAnsiTheme="minorHAnsi" w:cs="Calibri"/>
                <w:b/>
                <w:sz w:val="20"/>
                <w:szCs w:val="20"/>
              </w:rPr>
            </w:pPr>
            <w:r w:rsidRPr="007E6F1F">
              <w:rPr>
                <w:rFonts w:asciiTheme="minorHAnsi" w:hAnsiTheme="minorHAnsi" w:cs="Calibri"/>
                <w:sz w:val="20"/>
                <w:szCs w:val="20"/>
              </w:rPr>
              <w:t>Kritisk</w:t>
            </w:r>
          </w:p>
        </w:tc>
        <w:tc>
          <w:tcPr>
            <w:tcW w:w="1388" w:type="dxa"/>
          </w:tcPr>
          <w:p w14:paraId="6D47B4BC"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Katastrofalt</w:t>
            </w:r>
          </w:p>
        </w:tc>
      </w:tr>
      <w:tr w:rsidR="00A9305F" w:rsidRPr="00A72221" w14:paraId="51191F99" w14:textId="77777777" w:rsidTr="007E6F1F">
        <w:tc>
          <w:tcPr>
            <w:tcW w:w="546" w:type="dxa"/>
            <w:vMerge/>
          </w:tcPr>
          <w:p w14:paraId="1E6E7498" w14:textId="77777777" w:rsidR="00606E5E" w:rsidRPr="00C67745" w:rsidRDefault="00606E5E" w:rsidP="006B2436">
            <w:pPr>
              <w:rPr>
                <w:rFonts w:asciiTheme="minorHAnsi" w:hAnsiTheme="minorHAnsi" w:cs="Calibri"/>
                <w:b/>
                <w:sz w:val="20"/>
                <w:szCs w:val="20"/>
              </w:rPr>
            </w:pPr>
          </w:p>
        </w:tc>
        <w:tc>
          <w:tcPr>
            <w:tcW w:w="2568" w:type="dxa"/>
          </w:tcPr>
          <w:p w14:paraId="0E7B9ACD"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992" w:type="dxa"/>
            <w:shd w:val="clear" w:color="auto" w:fill="FFFF00"/>
          </w:tcPr>
          <w:p w14:paraId="36EE6B10"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FF0000"/>
          </w:tcPr>
          <w:p w14:paraId="738E0E50" w14:textId="77777777" w:rsidR="00606E5E" w:rsidRPr="00C67745" w:rsidRDefault="00606E5E" w:rsidP="006B2436">
            <w:pPr>
              <w:jc w:val="center"/>
              <w:rPr>
                <w:rFonts w:asciiTheme="minorHAnsi" w:hAnsiTheme="minorHAnsi" w:cs="Calibri"/>
                <w:b/>
                <w:sz w:val="20"/>
                <w:szCs w:val="20"/>
              </w:rPr>
            </w:pPr>
          </w:p>
        </w:tc>
        <w:tc>
          <w:tcPr>
            <w:tcW w:w="1064" w:type="dxa"/>
            <w:shd w:val="clear" w:color="auto" w:fill="FF0000"/>
          </w:tcPr>
          <w:p w14:paraId="2BC81A89" w14:textId="77777777" w:rsidR="00606E5E" w:rsidRPr="00C67745" w:rsidRDefault="00606E5E" w:rsidP="006B2436">
            <w:pPr>
              <w:jc w:val="center"/>
              <w:rPr>
                <w:rFonts w:asciiTheme="minorHAnsi" w:hAnsiTheme="minorHAnsi" w:cs="Calibri"/>
                <w:b/>
                <w:sz w:val="20"/>
                <w:szCs w:val="20"/>
              </w:rPr>
            </w:pPr>
          </w:p>
        </w:tc>
        <w:tc>
          <w:tcPr>
            <w:tcW w:w="1256" w:type="dxa"/>
            <w:shd w:val="clear" w:color="auto" w:fill="FF0000"/>
          </w:tcPr>
          <w:p w14:paraId="36AEBCD5" w14:textId="77777777" w:rsidR="00606E5E" w:rsidRPr="00A72221" w:rsidRDefault="00606E5E" w:rsidP="006B2436">
            <w:pPr>
              <w:jc w:val="center"/>
              <w:rPr>
                <w:rFonts w:asciiTheme="minorHAnsi" w:hAnsiTheme="minorHAnsi" w:cs="Calibri"/>
                <w:b/>
                <w:sz w:val="18"/>
                <w:szCs w:val="18"/>
              </w:rPr>
            </w:pPr>
          </w:p>
        </w:tc>
        <w:tc>
          <w:tcPr>
            <w:tcW w:w="1388" w:type="dxa"/>
            <w:shd w:val="clear" w:color="auto" w:fill="FF0000"/>
          </w:tcPr>
          <w:p w14:paraId="688F00A8" w14:textId="77777777" w:rsidR="00606E5E" w:rsidRPr="00A72221" w:rsidRDefault="00606E5E" w:rsidP="006B2436">
            <w:pPr>
              <w:jc w:val="center"/>
              <w:rPr>
                <w:rFonts w:asciiTheme="minorHAnsi" w:hAnsiTheme="minorHAnsi" w:cs="Calibri"/>
                <w:b/>
                <w:sz w:val="18"/>
                <w:szCs w:val="18"/>
              </w:rPr>
            </w:pPr>
          </w:p>
        </w:tc>
      </w:tr>
      <w:tr w:rsidR="00A9305F" w:rsidRPr="00A72221" w14:paraId="58DE57D3" w14:textId="77777777" w:rsidTr="007E6F1F">
        <w:tc>
          <w:tcPr>
            <w:tcW w:w="546" w:type="dxa"/>
            <w:vMerge/>
          </w:tcPr>
          <w:p w14:paraId="4BDE0001" w14:textId="77777777" w:rsidR="00606E5E" w:rsidRPr="00C67745" w:rsidRDefault="00606E5E" w:rsidP="006B2436">
            <w:pPr>
              <w:rPr>
                <w:rFonts w:asciiTheme="minorHAnsi" w:hAnsiTheme="minorHAnsi" w:cs="Calibri"/>
                <w:b/>
                <w:sz w:val="20"/>
                <w:szCs w:val="20"/>
              </w:rPr>
            </w:pPr>
          </w:p>
        </w:tc>
        <w:tc>
          <w:tcPr>
            <w:tcW w:w="2568" w:type="dxa"/>
          </w:tcPr>
          <w:p w14:paraId="1EB314E3"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Høy 1x 10- 50 år</w:t>
            </w:r>
          </w:p>
        </w:tc>
        <w:tc>
          <w:tcPr>
            <w:tcW w:w="992" w:type="dxa"/>
            <w:shd w:val="clear" w:color="auto" w:fill="92D050"/>
          </w:tcPr>
          <w:p w14:paraId="5734F8DE"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FFFF00"/>
          </w:tcPr>
          <w:p w14:paraId="263C4387" w14:textId="4143AC90" w:rsidR="00606E5E" w:rsidRPr="00C67745" w:rsidRDefault="00606E5E" w:rsidP="006B2436">
            <w:pPr>
              <w:jc w:val="center"/>
              <w:rPr>
                <w:rFonts w:asciiTheme="minorHAnsi" w:hAnsiTheme="minorHAnsi" w:cs="Calibri"/>
                <w:b/>
                <w:sz w:val="20"/>
                <w:szCs w:val="20"/>
              </w:rPr>
            </w:pPr>
          </w:p>
        </w:tc>
        <w:tc>
          <w:tcPr>
            <w:tcW w:w="1064" w:type="dxa"/>
            <w:shd w:val="clear" w:color="auto" w:fill="FF0000"/>
          </w:tcPr>
          <w:p w14:paraId="70F75494" w14:textId="5B06DFE2" w:rsidR="00606E5E" w:rsidRPr="00C67745" w:rsidRDefault="00AC06CE" w:rsidP="006B2436">
            <w:pPr>
              <w:jc w:val="center"/>
              <w:rPr>
                <w:rFonts w:asciiTheme="minorHAnsi" w:hAnsiTheme="minorHAnsi" w:cs="Calibri"/>
                <w:b/>
                <w:sz w:val="20"/>
                <w:szCs w:val="20"/>
              </w:rPr>
            </w:pPr>
            <w:r w:rsidRPr="00C67745">
              <w:rPr>
                <w:rFonts w:asciiTheme="minorHAnsi" w:hAnsiTheme="minorHAnsi" w:cs="Calibri"/>
                <w:b/>
                <w:sz w:val="20"/>
                <w:szCs w:val="20"/>
              </w:rPr>
              <w:t>X</w:t>
            </w:r>
          </w:p>
        </w:tc>
        <w:tc>
          <w:tcPr>
            <w:tcW w:w="1256" w:type="dxa"/>
            <w:shd w:val="clear" w:color="auto" w:fill="FF0000"/>
          </w:tcPr>
          <w:p w14:paraId="5B7496FE" w14:textId="77777777" w:rsidR="00606E5E" w:rsidRPr="00A72221" w:rsidRDefault="00606E5E" w:rsidP="006B2436">
            <w:pPr>
              <w:jc w:val="center"/>
              <w:rPr>
                <w:rFonts w:asciiTheme="minorHAnsi" w:hAnsiTheme="minorHAnsi" w:cs="Calibri"/>
                <w:b/>
                <w:sz w:val="18"/>
                <w:szCs w:val="18"/>
              </w:rPr>
            </w:pPr>
          </w:p>
        </w:tc>
        <w:tc>
          <w:tcPr>
            <w:tcW w:w="1388" w:type="dxa"/>
            <w:shd w:val="clear" w:color="auto" w:fill="FF0000"/>
          </w:tcPr>
          <w:p w14:paraId="22D17766" w14:textId="77777777" w:rsidR="00606E5E" w:rsidRPr="00A72221" w:rsidRDefault="00606E5E" w:rsidP="006B2436">
            <w:pPr>
              <w:jc w:val="center"/>
              <w:rPr>
                <w:rFonts w:asciiTheme="minorHAnsi" w:hAnsiTheme="minorHAnsi" w:cs="Calibri"/>
                <w:b/>
                <w:sz w:val="18"/>
                <w:szCs w:val="18"/>
              </w:rPr>
            </w:pPr>
          </w:p>
        </w:tc>
      </w:tr>
      <w:tr w:rsidR="00A9305F" w:rsidRPr="00A72221" w14:paraId="1B5553D2" w14:textId="77777777" w:rsidTr="007E6F1F">
        <w:tc>
          <w:tcPr>
            <w:tcW w:w="546" w:type="dxa"/>
            <w:vMerge/>
          </w:tcPr>
          <w:p w14:paraId="64DC1656" w14:textId="77777777" w:rsidR="00606E5E" w:rsidRPr="00C67745" w:rsidRDefault="00606E5E" w:rsidP="006B2436">
            <w:pPr>
              <w:rPr>
                <w:rFonts w:asciiTheme="minorHAnsi" w:hAnsiTheme="minorHAnsi" w:cs="Calibri"/>
                <w:b/>
                <w:sz w:val="20"/>
                <w:szCs w:val="20"/>
              </w:rPr>
            </w:pPr>
          </w:p>
        </w:tc>
        <w:tc>
          <w:tcPr>
            <w:tcW w:w="2568" w:type="dxa"/>
          </w:tcPr>
          <w:p w14:paraId="6A51D587"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992" w:type="dxa"/>
            <w:shd w:val="clear" w:color="auto" w:fill="92D050"/>
          </w:tcPr>
          <w:p w14:paraId="607998A6"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92D050"/>
          </w:tcPr>
          <w:p w14:paraId="33E1F4C4" w14:textId="77777777" w:rsidR="00606E5E" w:rsidRPr="00C67745" w:rsidRDefault="00606E5E" w:rsidP="006B2436">
            <w:pPr>
              <w:jc w:val="center"/>
              <w:rPr>
                <w:rFonts w:asciiTheme="minorHAnsi" w:hAnsiTheme="minorHAnsi" w:cs="Calibri"/>
                <w:sz w:val="20"/>
                <w:szCs w:val="20"/>
              </w:rPr>
            </w:pPr>
          </w:p>
        </w:tc>
        <w:tc>
          <w:tcPr>
            <w:tcW w:w="1064" w:type="dxa"/>
            <w:shd w:val="clear" w:color="auto" w:fill="FFFF00"/>
          </w:tcPr>
          <w:p w14:paraId="7E77E295" w14:textId="77777777" w:rsidR="00606E5E" w:rsidRPr="00C67745" w:rsidRDefault="00606E5E" w:rsidP="006B2436">
            <w:pPr>
              <w:jc w:val="center"/>
              <w:rPr>
                <w:rFonts w:asciiTheme="minorHAnsi" w:hAnsiTheme="minorHAnsi" w:cs="Calibri"/>
                <w:b/>
                <w:sz w:val="20"/>
                <w:szCs w:val="20"/>
              </w:rPr>
            </w:pPr>
          </w:p>
        </w:tc>
        <w:tc>
          <w:tcPr>
            <w:tcW w:w="1256" w:type="dxa"/>
            <w:shd w:val="clear" w:color="auto" w:fill="FF0000"/>
          </w:tcPr>
          <w:p w14:paraId="583C7719" w14:textId="77777777" w:rsidR="00606E5E" w:rsidRPr="00A72221" w:rsidRDefault="00606E5E" w:rsidP="006B2436">
            <w:pPr>
              <w:jc w:val="center"/>
              <w:rPr>
                <w:rFonts w:asciiTheme="minorHAnsi" w:hAnsiTheme="minorHAnsi" w:cs="Calibri"/>
                <w:b/>
                <w:sz w:val="18"/>
                <w:szCs w:val="18"/>
              </w:rPr>
            </w:pPr>
          </w:p>
        </w:tc>
        <w:tc>
          <w:tcPr>
            <w:tcW w:w="1388" w:type="dxa"/>
            <w:shd w:val="clear" w:color="auto" w:fill="FF0000"/>
          </w:tcPr>
          <w:p w14:paraId="22B1D56C" w14:textId="77777777" w:rsidR="00606E5E" w:rsidRPr="00A72221" w:rsidRDefault="00606E5E" w:rsidP="006B2436">
            <w:pPr>
              <w:jc w:val="center"/>
              <w:rPr>
                <w:rFonts w:asciiTheme="minorHAnsi" w:hAnsiTheme="minorHAnsi" w:cs="Calibri"/>
                <w:b/>
                <w:sz w:val="18"/>
                <w:szCs w:val="18"/>
              </w:rPr>
            </w:pPr>
          </w:p>
        </w:tc>
      </w:tr>
      <w:tr w:rsidR="00A9305F" w:rsidRPr="00A72221" w14:paraId="20B7BFCA" w14:textId="77777777" w:rsidTr="007E6F1F">
        <w:tc>
          <w:tcPr>
            <w:tcW w:w="546" w:type="dxa"/>
            <w:vMerge/>
          </w:tcPr>
          <w:p w14:paraId="337D72FC" w14:textId="77777777" w:rsidR="00606E5E" w:rsidRPr="00C67745" w:rsidRDefault="00606E5E" w:rsidP="006B2436">
            <w:pPr>
              <w:rPr>
                <w:rFonts w:asciiTheme="minorHAnsi" w:hAnsiTheme="minorHAnsi" w:cs="Calibri"/>
                <w:b/>
                <w:sz w:val="20"/>
                <w:szCs w:val="20"/>
              </w:rPr>
            </w:pPr>
          </w:p>
        </w:tc>
        <w:tc>
          <w:tcPr>
            <w:tcW w:w="2568" w:type="dxa"/>
          </w:tcPr>
          <w:p w14:paraId="6EB10343"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Lav 1x 100-1000 år</w:t>
            </w:r>
          </w:p>
        </w:tc>
        <w:tc>
          <w:tcPr>
            <w:tcW w:w="992" w:type="dxa"/>
            <w:shd w:val="clear" w:color="auto" w:fill="92D050"/>
          </w:tcPr>
          <w:p w14:paraId="17D719C1"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92D050"/>
          </w:tcPr>
          <w:p w14:paraId="3203B0B2" w14:textId="77777777" w:rsidR="00606E5E" w:rsidRPr="00C67745" w:rsidRDefault="00606E5E" w:rsidP="006B2436">
            <w:pPr>
              <w:jc w:val="center"/>
              <w:rPr>
                <w:rFonts w:asciiTheme="minorHAnsi" w:hAnsiTheme="minorHAnsi" w:cs="Calibri"/>
                <w:b/>
                <w:sz w:val="20"/>
                <w:szCs w:val="20"/>
              </w:rPr>
            </w:pPr>
          </w:p>
        </w:tc>
        <w:tc>
          <w:tcPr>
            <w:tcW w:w="1064" w:type="dxa"/>
            <w:shd w:val="clear" w:color="auto" w:fill="92D050"/>
          </w:tcPr>
          <w:p w14:paraId="529E5D40" w14:textId="77777777" w:rsidR="00606E5E" w:rsidRPr="00C67745" w:rsidRDefault="00606E5E" w:rsidP="006B2436">
            <w:pPr>
              <w:jc w:val="center"/>
              <w:rPr>
                <w:rFonts w:asciiTheme="minorHAnsi" w:hAnsiTheme="minorHAnsi" w:cs="Calibri"/>
                <w:b/>
                <w:sz w:val="20"/>
                <w:szCs w:val="20"/>
              </w:rPr>
            </w:pPr>
          </w:p>
        </w:tc>
        <w:tc>
          <w:tcPr>
            <w:tcW w:w="1256" w:type="dxa"/>
            <w:shd w:val="clear" w:color="auto" w:fill="FFFF00"/>
          </w:tcPr>
          <w:p w14:paraId="206C501F" w14:textId="77777777" w:rsidR="00606E5E" w:rsidRPr="00A72221" w:rsidRDefault="00606E5E" w:rsidP="006B2436">
            <w:pPr>
              <w:jc w:val="center"/>
              <w:rPr>
                <w:rFonts w:asciiTheme="minorHAnsi" w:hAnsiTheme="minorHAnsi" w:cs="Calibri"/>
                <w:b/>
                <w:sz w:val="18"/>
                <w:szCs w:val="18"/>
              </w:rPr>
            </w:pPr>
          </w:p>
        </w:tc>
        <w:tc>
          <w:tcPr>
            <w:tcW w:w="1388" w:type="dxa"/>
            <w:shd w:val="clear" w:color="auto" w:fill="FF0000"/>
          </w:tcPr>
          <w:p w14:paraId="764A7001" w14:textId="77777777" w:rsidR="00606E5E" w:rsidRPr="00A72221" w:rsidRDefault="00606E5E" w:rsidP="006B2436">
            <w:pPr>
              <w:jc w:val="center"/>
              <w:rPr>
                <w:rFonts w:asciiTheme="minorHAnsi" w:hAnsiTheme="minorHAnsi" w:cs="Calibri"/>
                <w:b/>
                <w:sz w:val="18"/>
                <w:szCs w:val="18"/>
              </w:rPr>
            </w:pPr>
          </w:p>
        </w:tc>
      </w:tr>
      <w:tr w:rsidR="00A9305F" w:rsidRPr="00A72221" w14:paraId="22DAD800" w14:textId="77777777" w:rsidTr="007E6F1F">
        <w:tc>
          <w:tcPr>
            <w:tcW w:w="546" w:type="dxa"/>
            <w:vMerge/>
          </w:tcPr>
          <w:p w14:paraId="444571BD" w14:textId="77777777" w:rsidR="00606E5E" w:rsidRPr="00C67745" w:rsidRDefault="00606E5E" w:rsidP="006B2436">
            <w:pPr>
              <w:rPr>
                <w:rFonts w:asciiTheme="minorHAnsi" w:hAnsiTheme="minorHAnsi" w:cs="Calibri"/>
                <w:b/>
                <w:sz w:val="20"/>
                <w:szCs w:val="20"/>
              </w:rPr>
            </w:pPr>
          </w:p>
        </w:tc>
        <w:tc>
          <w:tcPr>
            <w:tcW w:w="2568" w:type="dxa"/>
          </w:tcPr>
          <w:p w14:paraId="372932D5"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992" w:type="dxa"/>
            <w:shd w:val="clear" w:color="auto" w:fill="92D050"/>
          </w:tcPr>
          <w:p w14:paraId="428FE0AF"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92D050"/>
          </w:tcPr>
          <w:p w14:paraId="24AB621B" w14:textId="77777777" w:rsidR="00606E5E" w:rsidRPr="00C67745" w:rsidRDefault="00606E5E" w:rsidP="006B2436">
            <w:pPr>
              <w:jc w:val="center"/>
              <w:rPr>
                <w:rFonts w:asciiTheme="minorHAnsi" w:hAnsiTheme="minorHAnsi" w:cs="Calibri"/>
                <w:b/>
                <w:sz w:val="20"/>
                <w:szCs w:val="20"/>
              </w:rPr>
            </w:pPr>
          </w:p>
        </w:tc>
        <w:tc>
          <w:tcPr>
            <w:tcW w:w="1064" w:type="dxa"/>
            <w:shd w:val="clear" w:color="auto" w:fill="92D050"/>
          </w:tcPr>
          <w:p w14:paraId="5DDF790D" w14:textId="77777777" w:rsidR="00606E5E" w:rsidRPr="00C67745" w:rsidRDefault="00606E5E" w:rsidP="006B2436">
            <w:pPr>
              <w:jc w:val="center"/>
              <w:rPr>
                <w:rFonts w:asciiTheme="minorHAnsi" w:hAnsiTheme="minorHAnsi" w:cs="Calibri"/>
                <w:b/>
                <w:sz w:val="20"/>
                <w:szCs w:val="20"/>
              </w:rPr>
            </w:pPr>
          </w:p>
        </w:tc>
        <w:tc>
          <w:tcPr>
            <w:tcW w:w="1256" w:type="dxa"/>
            <w:shd w:val="clear" w:color="auto" w:fill="92D050"/>
          </w:tcPr>
          <w:p w14:paraId="6133E05B" w14:textId="77777777" w:rsidR="00606E5E" w:rsidRPr="00A72221" w:rsidRDefault="00606E5E" w:rsidP="006B2436">
            <w:pPr>
              <w:jc w:val="center"/>
              <w:rPr>
                <w:rFonts w:asciiTheme="minorHAnsi" w:hAnsiTheme="minorHAnsi" w:cs="Calibri"/>
                <w:b/>
                <w:sz w:val="18"/>
                <w:szCs w:val="18"/>
              </w:rPr>
            </w:pPr>
          </w:p>
        </w:tc>
        <w:tc>
          <w:tcPr>
            <w:tcW w:w="1388" w:type="dxa"/>
            <w:shd w:val="clear" w:color="auto" w:fill="FFFF00"/>
          </w:tcPr>
          <w:p w14:paraId="1E32EDD5" w14:textId="77777777" w:rsidR="00606E5E" w:rsidRPr="00A72221" w:rsidRDefault="00606E5E" w:rsidP="006B2436">
            <w:pPr>
              <w:jc w:val="center"/>
              <w:rPr>
                <w:rFonts w:asciiTheme="minorHAnsi" w:hAnsiTheme="minorHAnsi" w:cs="Calibri"/>
                <w:b/>
                <w:sz w:val="18"/>
                <w:szCs w:val="18"/>
              </w:rPr>
            </w:pPr>
          </w:p>
        </w:tc>
      </w:tr>
      <w:tr w:rsidR="00606E5E" w:rsidRPr="00A72221" w14:paraId="387951DD" w14:textId="77777777" w:rsidTr="007E6F1F">
        <w:tc>
          <w:tcPr>
            <w:tcW w:w="3114" w:type="dxa"/>
            <w:gridSpan w:val="2"/>
          </w:tcPr>
          <w:p w14:paraId="409D46C0" w14:textId="77777777" w:rsidR="00606E5E" w:rsidRPr="00C67745" w:rsidRDefault="00606E5E" w:rsidP="006B2436">
            <w:pPr>
              <w:rPr>
                <w:rFonts w:asciiTheme="minorHAnsi" w:hAnsiTheme="minorHAnsi" w:cs="Calibri"/>
                <w:b/>
                <w:sz w:val="20"/>
                <w:szCs w:val="20"/>
              </w:rPr>
            </w:pPr>
          </w:p>
        </w:tc>
        <w:tc>
          <w:tcPr>
            <w:tcW w:w="6118" w:type="dxa"/>
            <w:gridSpan w:val="5"/>
          </w:tcPr>
          <w:p w14:paraId="6CB009EA" w14:textId="77777777" w:rsidR="00606E5E" w:rsidRPr="00C67745" w:rsidRDefault="00606E5E" w:rsidP="006B2436">
            <w:pPr>
              <w:jc w:val="center"/>
              <w:rPr>
                <w:rFonts w:asciiTheme="minorHAnsi" w:hAnsiTheme="minorHAnsi" w:cs="Calibri"/>
                <w:b/>
                <w:sz w:val="20"/>
                <w:szCs w:val="20"/>
              </w:rPr>
            </w:pPr>
            <w:r w:rsidRPr="00C67745">
              <w:rPr>
                <w:rFonts w:asciiTheme="minorHAnsi" w:hAnsiTheme="minorHAnsi" w:cs="Calibri"/>
                <w:b/>
                <w:sz w:val="20"/>
                <w:szCs w:val="20"/>
              </w:rPr>
              <w:t>Konsekvens</w:t>
            </w:r>
          </w:p>
        </w:tc>
      </w:tr>
    </w:tbl>
    <w:p w14:paraId="2617FD7D" w14:textId="4158970B" w:rsidR="00606E5E" w:rsidRPr="00F35B00" w:rsidRDefault="00692127" w:rsidP="00606E5E">
      <w:pPr>
        <w:rPr>
          <w:rFonts w:asciiTheme="minorHAnsi" w:hAnsiTheme="minorHAnsi" w:cs="Calibri"/>
          <w:b/>
          <w:sz w:val="20"/>
          <w:szCs w:val="20"/>
          <w:u w:val="single"/>
        </w:rPr>
      </w:pPr>
      <w:r>
        <w:rPr>
          <w:rFonts w:asciiTheme="minorHAnsi" w:hAnsiTheme="minorHAnsi" w:cs="Calibri"/>
          <w:b/>
          <w:sz w:val="20"/>
          <w:szCs w:val="20"/>
          <w:u w:val="single"/>
        </w:rPr>
        <w:br/>
      </w:r>
      <w:r w:rsidR="00606E5E" w:rsidRPr="00F35B00">
        <w:rPr>
          <w:rFonts w:asciiTheme="minorHAnsi" w:hAnsiTheme="minorHAnsi" w:cs="Calibri"/>
          <w:b/>
          <w:sz w:val="20"/>
          <w:szCs w:val="20"/>
          <w:u w:val="single"/>
        </w:rPr>
        <w:t xml:space="preserve">Forebyggende og konsekvensreduserende tiltak: </w:t>
      </w:r>
    </w:p>
    <w:p w14:paraId="61849C92" w14:textId="77777777" w:rsidR="00CF7B51" w:rsidRPr="00F35B00" w:rsidRDefault="00355898" w:rsidP="00355898">
      <w:pPr>
        <w:spacing w:after="0"/>
        <w:textAlignment w:val="baseline"/>
        <w:rPr>
          <w:rFonts w:asciiTheme="minorHAnsi" w:eastAsia="Times New Roman" w:hAnsiTheme="minorHAnsi" w:cs="Segoe UI"/>
          <w:sz w:val="20"/>
          <w:szCs w:val="20"/>
          <w:lang w:eastAsia="nb-NO"/>
        </w:rPr>
      </w:pPr>
      <w:r w:rsidRPr="00F35B00">
        <w:rPr>
          <w:rFonts w:asciiTheme="minorHAnsi" w:eastAsia="Times New Roman" w:hAnsiTheme="minorHAnsi" w:cs="Calibri"/>
          <w:color w:val="000000"/>
          <w:sz w:val="20"/>
          <w:szCs w:val="20"/>
          <w:lang w:eastAsia="nb-NO"/>
        </w:rPr>
        <w:t>Skade kan forebygges ved god arealplanlegging, kartlegging, varsling og dimensjonering av alle risikoområder. Videre må en ha beredskap og muligheter for evakuering dersom kraftige regnskyll får uønskede konsekvenser.  </w:t>
      </w:r>
    </w:p>
    <w:p w14:paraId="7EC813E8" w14:textId="7FDD2295" w:rsidR="00355898" w:rsidRPr="00F35B00" w:rsidRDefault="00355898" w:rsidP="00355898">
      <w:pPr>
        <w:spacing w:after="0"/>
        <w:textAlignment w:val="baseline"/>
        <w:rPr>
          <w:rFonts w:asciiTheme="minorHAnsi" w:eastAsia="Times New Roman" w:hAnsiTheme="minorHAnsi" w:cs="Segoe UI"/>
          <w:sz w:val="20"/>
          <w:szCs w:val="20"/>
          <w:lang w:eastAsia="nb-NO"/>
        </w:rPr>
      </w:pPr>
      <w:r w:rsidRPr="00F35B00">
        <w:rPr>
          <w:rFonts w:asciiTheme="minorHAnsi" w:eastAsia="Times New Roman" w:hAnsiTheme="minorHAnsi" w:cs="Calibri"/>
          <w:sz w:val="20"/>
          <w:szCs w:val="20"/>
          <w:lang w:eastAsia="nb-NO"/>
        </w:rPr>
        <w:t>I kommuneplanens arealdel er det innarbeidet bestemmelser for overvann (kartlegging og håndtering). I reguleringsplaner og byggesaksbehandlingen må en ta hensyn til overvann ved plassering av ny bebyggelse og infrastruktur. Det må legges til rette for lokal overvannshåndtering med mest mulig bruk av åpne løsninger. Flomveger må kartlegges og sikres. Det må videre kartlegges og sikres tilstrekkelig dimensjonering av rør i områder med skadepotensial</w:t>
      </w:r>
      <w:r w:rsidRPr="00F35B00">
        <w:rPr>
          <w:rFonts w:asciiTheme="minorHAnsi" w:eastAsia="Times New Roman" w:hAnsiTheme="minorHAnsi" w:cs="Calibri"/>
          <w:color w:val="000000"/>
          <w:sz w:val="20"/>
          <w:szCs w:val="20"/>
          <w:lang w:eastAsia="nb-NO"/>
        </w:rPr>
        <w:t xml:space="preserve">. Etablering av flere lokale målestasjoner for nedbør vil kunne gi større kunnskap i det forebyggende arbeidet. </w:t>
      </w:r>
      <w:r w:rsidRPr="00F35B00">
        <w:rPr>
          <w:rFonts w:asciiTheme="minorHAnsi" w:eastAsia="Times New Roman" w:hAnsiTheme="minorHAnsi" w:cs="Calibri"/>
          <w:sz w:val="20"/>
          <w:szCs w:val="20"/>
          <w:lang w:eastAsia="nb-NO"/>
        </w:rPr>
        <w:t>Innen landbruket er bl.a. god planlegging, vedlikehold av skogbruksveger og dreneringsanlegg viktig.  </w:t>
      </w:r>
    </w:p>
    <w:p w14:paraId="5CB0B034" w14:textId="77777777" w:rsidR="00355898" w:rsidRPr="00F35B00" w:rsidRDefault="00355898" w:rsidP="00355898">
      <w:pPr>
        <w:spacing w:after="0"/>
        <w:textAlignment w:val="baseline"/>
        <w:rPr>
          <w:rFonts w:asciiTheme="minorHAnsi" w:eastAsia="Times New Roman" w:hAnsiTheme="minorHAnsi" w:cs="Segoe UI"/>
          <w:sz w:val="20"/>
          <w:szCs w:val="20"/>
          <w:lang w:eastAsia="nb-NO"/>
        </w:rPr>
      </w:pPr>
      <w:r w:rsidRPr="00F35B00">
        <w:rPr>
          <w:rFonts w:asciiTheme="minorHAnsi" w:eastAsia="Times New Roman" w:hAnsiTheme="minorHAnsi" w:cs="Calibri"/>
          <w:color w:val="FF0000"/>
          <w:sz w:val="20"/>
          <w:szCs w:val="20"/>
          <w:lang w:eastAsia="nb-NO"/>
        </w:rPr>
        <w:t> </w:t>
      </w:r>
    </w:p>
    <w:p w14:paraId="01649DBA" w14:textId="02C2C6A6" w:rsidR="00355898" w:rsidRPr="00F35B00" w:rsidRDefault="00355898" w:rsidP="00355898">
      <w:pPr>
        <w:spacing w:after="0"/>
        <w:textAlignment w:val="baseline"/>
        <w:rPr>
          <w:rFonts w:asciiTheme="minorHAnsi" w:eastAsia="Times New Roman" w:hAnsiTheme="minorHAnsi" w:cs="Segoe UI"/>
          <w:sz w:val="20"/>
          <w:szCs w:val="20"/>
          <w:lang w:eastAsia="nb-NO"/>
        </w:rPr>
      </w:pPr>
      <w:r w:rsidRPr="00F35B00">
        <w:rPr>
          <w:rFonts w:asciiTheme="minorHAnsi" w:eastAsia="Times New Roman" w:hAnsiTheme="minorHAnsi" w:cs="Calibri"/>
          <w:sz w:val="20"/>
          <w:szCs w:val="20"/>
          <w:lang w:eastAsia="nb-NO"/>
        </w:rPr>
        <w:t xml:space="preserve">Risiko for ekstremnedbør og utfordringer i overvannshåndtering er </w:t>
      </w:r>
      <w:r w:rsidRPr="00F35B00">
        <w:rPr>
          <w:rFonts w:asciiTheme="minorHAnsi" w:eastAsia="Times New Roman" w:hAnsiTheme="minorHAnsi" w:cs="Calibri"/>
          <w:b/>
          <w:sz w:val="20"/>
          <w:szCs w:val="20"/>
          <w:lang w:eastAsia="nb-NO"/>
        </w:rPr>
        <w:t>endret fra å være sannsynlig/en viss fare t</w:t>
      </w:r>
      <w:r w:rsidR="00A25F57">
        <w:rPr>
          <w:rFonts w:asciiTheme="minorHAnsi" w:eastAsia="Times New Roman" w:hAnsiTheme="minorHAnsi" w:cs="Calibri"/>
          <w:b/>
          <w:sz w:val="20"/>
          <w:szCs w:val="20"/>
          <w:lang w:eastAsia="nb-NO"/>
        </w:rPr>
        <w:t>il høy sannsynlighet med farlig</w:t>
      </w:r>
      <w:r w:rsidRPr="00F35B00">
        <w:rPr>
          <w:rFonts w:asciiTheme="minorHAnsi" w:eastAsia="Times New Roman" w:hAnsiTheme="minorHAnsi" w:cs="Calibri"/>
          <w:b/>
          <w:sz w:val="20"/>
          <w:szCs w:val="20"/>
          <w:lang w:eastAsia="nb-NO"/>
        </w:rPr>
        <w:t xml:space="preserve"> konsekvens.</w:t>
      </w:r>
      <w:r w:rsidRPr="00F35B00">
        <w:rPr>
          <w:rFonts w:asciiTheme="minorHAnsi" w:eastAsia="Times New Roman" w:hAnsiTheme="minorHAnsi" w:cs="Calibri"/>
          <w:sz w:val="20"/>
          <w:szCs w:val="20"/>
          <w:lang w:eastAsia="nb-NO"/>
        </w:rPr>
        <w:t xml:space="preserve"> Dette som følge</w:t>
      </w:r>
      <w:r w:rsidRPr="00F35B00">
        <w:rPr>
          <w:rFonts w:asciiTheme="minorHAnsi" w:eastAsia="Times New Roman" w:hAnsiTheme="minorHAnsi" w:cs="Calibri"/>
          <w:color w:val="000000"/>
          <w:sz w:val="20"/>
          <w:szCs w:val="20"/>
          <w:lang w:eastAsia="nb-NO"/>
        </w:rPr>
        <w:t xml:space="preserve"> av endringer i nedbørsforhold, </w:t>
      </w:r>
      <w:hyperlink w:anchor="_Klima_og_samfunnssikkerhet" w:history="1">
        <w:r w:rsidRPr="00F35B00">
          <w:rPr>
            <w:rStyle w:val="Hyperkobling"/>
            <w:rFonts w:asciiTheme="minorHAnsi" w:eastAsia="Times New Roman" w:hAnsiTheme="minorHAnsi" w:cs="Calibri"/>
            <w:sz w:val="20"/>
            <w:szCs w:val="20"/>
            <w:lang w:eastAsia="nb-NO"/>
          </w:rPr>
          <w:t>jf.  kapittel om klima og samfunnssikkerhet,</w:t>
        </w:r>
      </w:hyperlink>
      <w:r w:rsidRPr="00F35B00">
        <w:rPr>
          <w:rFonts w:asciiTheme="minorHAnsi" w:eastAsia="Times New Roman" w:hAnsiTheme="minorHAnsi" w:cs="Calibri"/>
          <w:color w:val="000000"/>
          <w:sz w:val="20"/>
          <w:szCs w:val="20"/>
          <w:lang w:eastAsia="nb-NO"/>
        </w:rPr>
        <w:t xml:space="preserve"> og senere års erfaringer fra lokale flomhendelser.  </w:t>
      </w:r>
    </w:p>
    <w:p w14:paraId="3B1C384F" w14:textId="77777777" w:rsidR="00A9305F" w:rsidRPr="00F35B00" w:rsidRDefault="00A9305F" w:rsidP="004555BD">
      <w:pPr>
        <w:rPr>
          <w:rFonts w:asciiTheme="minorHAnsi" w:hAnsiTheme="minorHAnsi"/>
          <w:b/>
          <w:color w:val="000000"/>
          <w:sz w:val="24"/>
          <w:szCs w:val="24"/>
        </w:rPr>
      </w:pPr>
    </w:p>
    <w:p w14:paraId="7D7918F6" w14:textId="2F8B2D24" w:rsidR="00606E5E" w:rsidRPr="00692127" w:rsidRDefault="00606E5E" w:rsidP="00A4604E">
      <w:pPr>
        <w:pStyle w:val="Overskrift3"/>
        <w:numPr>
          <w:ilvl w:val="1"/>
          <w:numId w:val="44"/>
        </w:numPr>
        <w:rPr>
          <w:rFonts w:asciiTheme="majorHAnsi" w:hAnsiTheme="majorHAnsi"/>
          <w:szCs w:val="24"/>
        </w:rPr>
      </w:pPr>
      <w:bookmarkStart w:id="34" w:name="_Vind"/>
      <w:bookmarkStart w:id="35" w:name="_Toc129347171"/>
      <w:bookmarkEnd w:id="34"/>
      <w:r w:rsidRPr="00692127">
        <w:rPr>
          <w:rFonts w:asciiTheme="majorHAnsi" w:hAnsiTheme="majorHAnsi"/>
          <w:szCs w:val="24"/>
        </w:rPr>
        <w:t>Vind</w:t>
      </w:r>
      <w:bookmarkEnd w:id="35"/>
    </w:p>
    <w:p w14:paraId="6AD753FC" w14:textId="77777777" w:rsidR="00355898" w:rsidRPr="00F35B00" w:rsidRDefault="00355898" w:rsidP="00355898">
      <w:pPr>
        <w:spacing w:after="0"/>
        <w:textAlignment w:val="baseline"/>
        <w:rPr>
          <w:rFonts w:asciiTheme="minorHAnsi" w:eastAsia="Times New Roman" w:hAnsiTheme="minorHAnsi" w:cs="Calibri"/>
          <w:sz w:val="20"/>
          <w:szCs w:val="20"/>
          <w:lang w:eastAsia="nb-NO"/>
        </w:rPr>
      </w:pPr>
      <w:r w:rsidRPr="00F35B00">
        <w:rPr>
          <w:rFonts w:asciiTheme="minorHAnsi" w:eastAsia="Times New Roman" w:hAnsiTheme="minorHAnsi" w:cs="Calibri"/>
          <w:sz w:val="20"/>
          <w:szCs w:val="20"/>
          <w:lang w:eastAsia="nb-NO"/>
        </w:rPr>
        <w:t xml:space="preserve">Stange anses ikke å være spesielt vindutsatt, men det forekommer tilfeller av skader på skog og strømnett som følge av sterk vind. </w:t>
      </w:r>
      <w:r w:rsidRPr="00F35B00">
        <w:rPr>
          <w:rFonts w:asciiTheme="minorHAnsi" w:eastAsia="Times New Roman" w:hAnsiTheme="minorHAnsi" w:cs="Calibri"/>
          <w:sz w:val="20"/>
          <w:szCs w:val="20"/>
          <w:u w:val="single"/>
          <w:lang w:eastAsia="nb-NO"/>
        </w:rPr>
        <w:t>Strømbrudd er mer utfyllende kommentert i bl.a. kapitelet om IKT, telefoni og strøm.</w:t>
      </w:r>
      <w:r w:rsidRPr="00F35B00">
        <w:rPr>
          <w:rFonts w:asciiTheme="minorHAnsi" w:eastAsia="Times New Roman" w:hAnsiTheme="minorHAnsi" w:cs="Calibri"/>
          <w:sz w:val="20"/>
          <w:szCs w:val="20"/>
          <w:lang w:eastAsia="nb-NO"/>
        </w:rPr>
        <w:t>   </w:t>
      </w:r>
    </w:p>
    <w:p w14:paraId="61BDC8F4" w14:textId="77777777" w:rsidR="00355898" w:rsidRPr="00F35B00" w:rsidRDefault="00355898" w:rsidP="00355898">
      <w:pPr>
        <w:spacing w:after="0"/>
        <w:textAlignment w:val="baseline"/>
        <w:rPr>
          <w:rFonts w:asciiTheme="minorHAnsi" w:eastAsia="Times New Roman" w:hAnsiTheme="minorHAnsi" w:cs="Calibri"/>
          <w:sz w:val="20"/>
          <w:szCs w:val="20"/>
          <w:lang w:eastAsia="nb-NO"/>
        </w:rPr>
      </w:pPr>
      <w:r w:rsidRPr="00F35B00">
        <w:rPr>
          <w:rFonts w:asciiTheme="minorHAnsi" w:eastAsia="Times New Roman" w:hAnsiTheme="minorHAnsi" w:cs="Calibri"/>
          <w:color w:val="000000"/>
          <w:sz w:val="20"/>
          <w:szCs w:val="20"/>
          <w:lang w:eastAsia="nb-NO"/>
        </w:rPr>
        <w:t> </w:t>
      </w:r>
    </w:p>
    <w:p w14:paraId="52C000F5" w14:textId="08ED353A" w:rsidR="00004F68" w:rsidRPr="00F35B00" w:rsidRDefault="00355898" w:rsidP="00355898">
      <w:pPr>
        <w:spacing w:after="0"/>
        <w:textAlignment w:val="baseline"/>
        <w:rPr>
          <w:rFonts w:asciiTheme="minorHAnsi" w:eastAsia="Times New Roman" w:hAnsiTheme="minorHAnsi" w:cs="Calibri"/>
          <w:sz w:val="20"/>
          <w:szCs w:val="20"/>
          <w:lang w:eastAsia="nb-NO"/>
        </w:rPr>
      </w:pPr>
      <w:r w:rsidRPr="00F35B00">
        <w:rPr>
          <w:rFonts w:asciiTheme="minorHAnsi" w:eastAsia="Times New Roman" w:hAnsiTheme="minorHAnsi" w:cs="Calibri"/>
          <w:sz w:val="20"/>
          <w:szCs w:val="20"/>
          <w:lang w:eastAsia="nb-NO"/>
        </w:rPr>
        <w:t>Norge har et kupert og variert terreng, det gjør det spesielt vanskelig å beregne sterk vind over land. Det regnes med en beskjeden vindøkning som følge av klimaendringer. Økningen forventes å bli størst om høsten med en gjennomsnittlig økning av maksimal vindstyrke på opptil 0,5 m/s langs kysten og i Langfjella. For Innlandet f</w:t>
      </w:r>
      <w:r w:rsidR="0058586F" w:rsidRPr="00F35B00">
        <w:rPr>
          <w:rFonts w:asciiTheme="minorHAnsi" w:eastAsia="Times New Roman" w:hAnsiTheme="minorHAnsi" w:cs="Calibri"/>
          <w:sz w:val="20"/>
          <w:szCs w:val="20"/>
          <w:lang w:eastAsia="nb-NO"/>
        </w:rPr>
        <w:t>orventes beskjeden vindøkning, men det er sannsynlig at tilfeller med ekstrem vind vil inntreffe.</w:t>
      </w:r>
    </w:p>
    <w:p w14:paraId="5A7D2B8B" w14:textId="090D751E" w:rsidR="00355898" w:rsidRDefault="00355898" w:rsidP="00355898">
      <w:pPr>
        <w:spacing w:after="0"/>
        <w:textAlignment w:val="baseline"/>
        <w:rPr>
          <w:rFonts w:ascii="Calibri" w:eastAsia="Times New Roman" w:hAnsi="Calibri" w:cs="Calibri"/>
          <w:sz w:val="20"/>
          <w:szCs w:val="20"/>
          <w:lang w:eastAsia="nb-NO"/>
        </w:rPr>
      </w:pPr>
    </w:p>
    <w:p w14:paraId="18B1E8EB" w14:textId="5FDF02EA" w:rsidR="00EE5ED1" w:rsidRPr="00F35B00" w:rsidRDefault="00EE5ED1" w:rsidP="00606E5E">
      <w:pPr>
        <w:rPr>
          <w:rFonts w:asciiTheme="minorHAnsi" w:hAnsiTheme="minorHAnsi" w:cs="Calibri"/>
          <w:b/>
          <w:color w:val="000000"/>
          <w:sz w:val="20"/>
          <w:szCs w:val="20"/>
        </w:rPr>
      </w:pPr>
      <w:r w:rsidRPr="00F35B00">
        <w:rPr>
          <w:rFonts w:asciiTheme="minorHAnsi" w:hAnsiTheme="minorHAnsi" w:cs="Calibri"/>
          <w:b/>
          <w:sz w:val="20"/>
          <w:szCs w:val="20"/>
        </w:rPr>
        <w:t>Risiko vind: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
        <w:gridCol w:w="2426"/>
        <w:gridCol w:w="1134"/>
        <w:gridCol w:w="1418"/>
        <w:gridCol w:w="1063"/>
        <w:gridCol w:w="1257"/>
        <w:gridCol w:w="1388"/>
      </w:tblGrid>
      <w:tr w:rsidR="00A9305F" w:rsidRPr="00C67745" w14:paraId="42FCE0E8" w14:textId="77777777" w:rsidTr="00626BCA">
        <w:tc>
          <w:tcPr>
            <w:tcW w:w="546" w:type="dxa"/>
            <w:vMerge w:val="restart"/>
            <w:textDirection w:val="btLr"/>
          </w:tcPr>
          <w:p w14:paraId="23C299E5" w14:textId="77777777" w:rsidR="00606E5E" w:rsidRPr="00C67745" w:rsidRDefault="00606E5E" w:rsidP="006B2436">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426" w:type="dxa"/>
          </w:tcPr>
          <w:p w14:paraId="7B96B4F0" w14:textId="77777777" w:rsidR="00606E5E" w:rsidRPr="00C67745" w:rsidRDefault="00606E5E" w:rsidP="006B2436">
            <w:pPr>
              <w:rPr>
                <w:rFonts w:asciiTheme="minorHAnsi" w:hAnsiTheme="minorHAnsi" w:cs="Calibri"/>
                <w:b/>
                <w:sz w:val="20"/>
                <w:szCs w:val="20"/>
              </w:rPr>
            </w:pPr>
          </w:p>
        </w:tc>
        <w:tc>
          <w:tcPr>
            <w:tcW w:w="1134" w:type="dxa"/>
          </w:tcPr>
          <w:p w14:paraId="5FA857B7"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Ufarlig</w:t>
            </w:r>
          </w:p>
        </w:tc>
        <w:tc>
          <w:tcPr>
            <w:tcW w:w="1418" w:type="dxa"/>
          </w:tcPr>
          <w:p w14:paraId="583A037C"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En viss fare</w:t>
            </w:r>
          </w:p>
        </w:tc>
        <w:tc>
          <w:tcPr>
            <w:tcW w:w="1063" w:type="dxa"/>
          </w:tcPr>
          <w:p w14:paraId="44A49D7D" w14:textId="67EACAE8" w:rsidR="00606E5E" w:rsidRPr="00C67745" w:rsidRDefault="00A9305F" w:rsidP="006B2436">
            <w:pPr>
              <w:rPr>
                <w:rFonts w:asciiTheme="minorHAnsi" w:hAnsiTheme="minorHAnsi" w:cs="Calibri"/>
                <w:b/>
                <w:sz w:val="20"/>
                <w:szCs w:val="20"/>
              </w:rPr>
            </w:pPr>
            <w:r w:rsidRPr="00C67745">
              <w:rPr>
                <w:rFonts w:asciiTheme="minorHAnsi" w:hAnsiTheme="minorHAnsi" w:cs="Calibri"/>
                <w:sz w:val="20"/>
                <w:szCs w:val="20"/>
              </w:rPr>
              <w:t>Farlig</w:t>
            </w:r>
          </w:p>
        </w:tc>
        <w:tc>
          <w:tcPr>
            <w:tcW w:w="1257" w:type="dxa"/>
          </w:tcPr>
          <w:p w14:paraId="7A3A9E65" w14:textId="7EE4A837" w:rsidR="00606E5E" w:rsidRPr="00C67745" w:rsidRDefault="00A9305F" w:rsidP="006B2436">
            <w:pPr>
              <w:rPr>
                <w:rFonts w:asciiTheme="minorHAnsi" w:hAnsiTheme="minorHAnsi" w:cs="Calibri"/>
                <w:b/>
                <w:sz w:val="20"/>
                <w:szCs w:val="20"/>
              </w:rPr>
            </w:pPr>
            <w:r w:rsidRPr="00C67745">
              <w:rPr>
                <w:rFonts w:asciiTheme="minorHAnsi" w:hAnsiTheme="minorHAnsi" w:cs="Calibri"/>
                <w:sz w:val="20"/>
                <w:szCs w:val="20"/>
              </w:rPr>
              <w:t>Kritisk</w:t>
            </w:r>
          </w:p>
        </w:tc>
        <w:tc>
          <w:tcPr>
            <w:tcW w:w="1388" w:type="dxa"/>
          </w:tcPr>
          <w:p w14:paraId="35DB8EAA"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Katastrofalt</w:t>
            </w:r>
          </w:p>
        </w:tc>
      </w:tr>
      <w:tr w:rsidR="00A9305F" w:rsidRPr="00C67745" w14:paraId="799F0F93" w14:textId="77777777" w:rsidTr="00626BCA">
        <w:tc>
          <w:tcPr>
            <w:tcW w:w="546" w:type="dxa"/>
            <w:vMerge/>
          </w:tcPr>
          <w:p w14:paraId="7A4CF341" w14:textId="77777777" w:rsidR="00606E5E" w:rsidRPr="00C67745" w:rsidRDefault="00606E5E" w:rsidP="006B2436">
            <w:pPr>
              <w:rPr>
                <w:rFonts w:asciiTheme="minorHAnsi" w:hAnsiTheme="minorHAnsi" w:cs="Calibri"/>
                <w:b/>
                <w:sz w:val="20"/>
                <w:szCs w:val="20"/>
              </w:rPr>
            </w:pPr>
          </w:p>
        </w:tc>
        <w:tc>
          <w:tcPr>
            <w:tcW w:w="2426" w:type="dxa"/>
          </w:tcPr>
          <w:p w14:paraId="751CEFAF"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1134" w:type="dxa"/>
            <w:shd w:val="clear" w:color="auto" w:fill="FFFF00"/>
          </w:tcPr>
          <w:p w14:paraId="7223FC24"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FF0000"/>
          </w:tcPr>
          <w:p w14:paraId="698CDCBF" w14:textId="77777777" w:rsidR="00606E5E" w:rsidRPr="00C67745" w:rsidRDefault="00606E5E" w:rsidP="006B2436">
            <w:pPr>
              <w:jc w:val="center"/>
              <w:rPr>
                <w:rFonts w:asciiTheme="minorHAnsi" w:hAnsiTheme="minorHAnsi" w:cs="Calibri"/>
                <w:b/>
                <w:sz w:val="20"/>
                <w:szCs w:val="20"/>
              </w:rPr>
            </w:pPr>
          </w:p>
        </w:tc>
        <w:tc>
          <w:tcPr>
            <w:tcW w:w="1063" w:type="dxa"/>
            <w:shd w:val="clear" w:color="auto" w:fill="FF0000"/>
          </w:tcPr>
          <w:p w14:paraId="5BFD8C56" w14:textId="77777777" w:rsidR="00606E5E" w:rsidRPr="00C67745" w:rsidRDefault="00606E5E" w:rsidP="006B2436">
            <w:pPr>
              <w:jc w:val="center"/>
              <w:rPr>
                <w:rFonts w:asciiTheme="minorHAnsi" w:hAnsiTheme="minorHAnsi" w:cs="Calibri"/>
                <w:b/>
                <w:sz w:val="20"/>
                <w:szCs w:val="20"/>
              </w:rPr>
            </w:pPr>
          </w:p>
        </w:tc>
        <w:tc>
          <w:tcPr>
            <w:tcW w:w="1257" w:type="dxa"/>
            <w:shd w:val="clear" w:color="auto" w:fill="FF0000"/>
          </w:tcPr>
          <w:p w14:paraId="28FDB03C" w14:textId="77777777" w:rsidR="00606E5E" w:rsidRPr="00C67745" w:rsidRDefault="00606E5E" w:rsidP="006B2436">
            <w:pPr>
              <w:jc w:val="center"/>
              <w:rPr>
                <w:rFonts w:asciiTheme="minorHAnsi" w:hAnsiTheme="minorHAnsi" w:cs="Calibri"/>
                <w:b/>
                <w:sz w:val="20"/>
                <w:szCs w:val="20"/>
              </w:rPr>
            </w:pPr>
          </w:p>
        </w:tc>
        <w:tc>
          <w:tcPr>
            <w:tcW w:w="1388" w:type="dxa"/>
            <w:shd w:val="clear" w:color="auto" w:fill="FF0000"/>
          </w:tcPr>
          <w:p w14:paraId="275EC457" w14:textId="77777777" w:rsidR="00606E5E" w:rsidRPr="00C67745" w:rsidRDefault="00606E5E" w:rsidP="006B2436">
            <w:pPr>
              <w:jc w:val="center"/>
              <w:rPr>
                <w:rFonts w:asciiTheme="minorHAnsi" w:hAnsiTheme="minorHAnsi" w:cs="Calibri"/>
                <w:b/>
                <w:sz w:val="20"/>
                <w:szCs w:val="20"/>
              </w:rPr>
            </w:pPr>
          </w:p>
        </w:tc>
      </w:tr>
      <w:tr w:rsidR="00A9305F" w:rsidRPr="00C67745" w14:paraId="750CE627" w14:textId="77777777" w:rsidTr="00626BCA">
        <w:tc>
          <w:tcPr>
            <w:tcW w:w="546" w:type="dxa"/>
            <w:vMerge/>
          </w:tcPr>
          <w:p w14:paraId="66256FAA" w14:textId="77777777" w:rsidR="00606E5E" w:rsidRPr="00C67745" w:rsidRDefault="00606E5E" w:rsidP="006B2436">
            <w:pPr>
              <w:rPr>
                <w:rFonts w:asciiTheme="minorHAnsi" w:hAnsiTheme="minorHAnsi" w:cs="Calibri"/>
                <w:b/>
                <w:sz w:val="20"/>
                <w:szCs w:val="20"/>
              </w:rPr>
            </w:pPr>
          </w:p>
        </w:tc>
        <w:tc>
          <w:tcPr>
            <w:tcW w:w="2426" w:type="dxa"/>
          </w:tcPr>
          <w:p w14:paraId="4539B0F0"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Høy 1x 10- 50 år</w:t>
            </w:r>
          </w:p>
        </w:tc>
        <w:tc>
          <w:tcPr>
            <w:tcW w:w="1134" w:type="dxa"/>
            <w:shd w:val="clear" w:color="auto" w:fill="92D050"/>
          </w:tcPr>
          <w:p w14:paraId="5145BB68"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FFFF00"/>
          </w:tcPr>
          <w:p w14:paraId="7B3364E9" w14:textId="77777777" w:rsidR="00606E5E" w:rsidRPr="00C67745" w:rsidRDefault="00606E5E" w:rsidP="006B2436">
            <w:pPr>
              <w:jc w:val="center"/>
              <w:rPr>
                <w:rFonts w:asciiTheme="minorHAnsi" w:hAnsiTheme="minorHAnsi" w:cs="Calibri"/>
                <w:b/>
                <w:sz w:val="20"/>
                <w:szCs w:val="20"/>
              </w:rPr>
            </w:pPr>
          </w:p>
        </w:tc>
        <w:tc>
          <w:tcPr>
            <w:tcW w:w="1063" w:type="dxa"/>
            <w:shd w:val="clear" w:color="auto" w:fill="FF0000"/>
          </w:tcPr>
          <w:p w14:paraId="7DB34091" w14:textId="77777777" w:rsidR="00606E5E" w:rsidRPr="00C67745" w:rsidRDefault="00606E5E" w:rsidP="006B2436">
            <w:pPr>
              <w:jc w:val="center"/>
              <w:rPr>
                <w:rFonts w:asciiTheme="minorHAnsi" w:hAnsiTheme="minorHAnsi" w:cs="Calibri"/>
                <w:b/>
                <w:sz w:val="20"/>
                <w:szCs w:val="20"/>
              </w:rPr>
            </w:pPr>
          </w:p>
        </w:tc>
        <w:tc>
          <w:tcPr>
            <w:tcW w:w="1257" w:type="dxa"/>
            <w:shd w:val="clear" w:color="auto" w:fill="FF0000"/>
          </w:tcPr>
          <w:p w14:paraId="60C0F9AD" w14:textId="77777777" w:rsidR="00606E5E" w:rsidRPr="00C67745" w:rsidRDefault="00606E5E" w:rsidP="006B2436">
            <w:pPr>
              <w:jc w:val="center"/>
              <w:rPr>
                <w:rFonts w:asciiTheme="minorHAnsi" w:hAnsiTheme="minorHAnsi" w:cs="Calibri"/>
                <w:b/>
                <w:sz w:val="20"/>
                <w:szCs w:val="20"/>
              </w:rPr>
            </w:pPr>
          </w:p>
        </w:tc>
        <w:tc>
          <w:tcPr>
            <w:tcW w:w="1388" w:type="dxa"/>
            <w:shd w:val="clear" w:color="auto" w:fill="FF0000"/>
          </w:tcPr>
          <w:p w14:paraId="66375D8D" w14:textId="77777777" w:rsidR="00606E5E" w:rsidRPr="00C67745" w:rsidRDefault="00606E5E" w:rsidP="006B2436">
            <w:pPr>
              <w:jc w:val="center"/>
              <w:rPr>
                <w:rFonts w:asciiTheme="minorHAnsi" w:hAnsiTheme="minorHAnsi" w:cs="Calibri"/>
                <w:b/>
                <w:sz w:val="20"/>
                <w:szCs w:val="20"/>
              </w:rPr>
            </w:pPr>
          </w:p>
        </w:tc>
      </w:tr>
      <w:tr w:rsidR="00A9305F" w:rsidRPr="00C67745" w14:paraId="3240C0A8" w14:textId="77777777" w:rsidTr="00626BCA">
        <w:tc>
          <w:tcPr>
            <w:tcW w:w="546" w:type="dxa"/>
            <w:vMerge/>
          </w:tcPr>
          <w:p w14:paraId="0AE650A5" w14:textId="77777777" w:rsidR="00606E5E" w:rsidRPr="00C67745" w:rsidRDefault="00606E5E" w:rsidP="006B2436">
            <w:pPr>
              <w:rPr>
                <w:rFonts w:asciiTheme="minorHAnsi" w:hAnsiTheme="minorHAnsi" w:cs="Calibri"/>
                <w:b/>
                <w:sz w:val="20"/>
                <w:szCs w:val="20"/>
              </w:rPr>
            </w:pPr>
          </w:p>
        </w:tc>
        <w:tc>
          <w:tcPr>
            <w:tcW w:w="2426" w:type="dxa"/>
          </w:tcPr>
          <w:p w14:paraId="40B081C3"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1134" w:type="dxa"/>
            <w:shd w:val="clear" w:color="auto" w:fill="92D050"/>
          </w:tcPr>
          <w:p w14:paraId="4E6EFC0B"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92D050"/>
          </w:tcPr>
          <w:p w14:paraId="12C8028C" w14:textId="77777777" w:rsidR="00606E5E" w:rsidRPr="00C67745" w:rsidRDefault="00606E5E" w:rsidP="006B2436">
            <w:pPr>
              <w:jc w:val="center"/>
              <w:rPr>
                <w:rFonts w:asciiTheme="minorHAnsi" w:hAnsiTheme="minorHAnsi" w:cs="Calibri"/>
                <w:sz w:val="20"/>
                <w:szCs w:val="20"/>
              </w:rPr>
            </w:pPr>
            <w:r w:rsidRPr="00C67745">
              <w:rPr>
                <w:rFonts w:asciiTheme="minorHAnsi" w:hAnsiTheme="minorHAnsi" w:cs="Calibri"/>
                <w:sz w:val="20"/>
                <w:szCs w:val="20"/>
              </w:rPr>
              <w:t>X</w:t>
            </w:r>
          </w:p>
        </w:tc>
        <w:tc>
          <w:tcPr>
            <w:tcW w:w="1063" w:type="dxa"/>
            <w:shd w:val="clear" w:color="auto" w:fill="FFFF00"/>
          </w:tcPr>
          <w:p w14:paraId="1E167274" w14:textId="77777777" w:rsidR="00606E5E" w:rsidRPr="00C67745" w:rsidRDefault="00606E5E" w:rsidP="006B2436">
            <w:pPr>
              <w:jc w:val="center"/>
              <w:rPr>
                <w:rFonts w:asciiTheme="minorHAnsi" w:hAnsiTheme="minorHAnsi" w:cs="Calibri"/>
                <w:b/>
                <w:sz w:val="20"/>
                <w:szCs w:val="20"/>
              </w:rPr>
            </w:pPr>
          </w:p>
        </w:tc>
        <w:tc>
          <w:tcPr>
            <w:tcW w:w="1257" w:type="dxa"/>
            <w:shd w:val="clear" w:color="auto" w:fill="FF0000"/>
          </w:tcPr>
          <w:p w14:paraId="5E318B74" w14:textId="77777777" w:rsidR="00606E5E" w:rsidRPr="00C67745" w:rsidRDefault="00606E5E" w:rsidP="006B2436">
            <w:pPr>
              <w:jc w:val="center"/>
              <w:rPr>
                <w:rFonts w:asciiTheme="minorHAnsi" w:hAnsiTheme="minorHAnsi" w:cs="Calibri"/>
                <w:b/>
                <w:sz w:val="20"/>
                <w:szCs w:val="20"/>
              </w:rPr>
            </w:pPr>
          </w:p>
        </w:tc>
        <w:tc>
          <w:tcPr>
            <w:tcW w:w="1388" w:type="dxa"/>
            <w:shd w:val="clear" w:color="auto" w:fill="FF0000"/>
          </w:tcPr>
          <w:p w14:paraId="2DBFCDA3" w14:textId="77777777" w:rsidR="00606E5E" w:rsidRPr="00C67745" w:rsidRDefault="00606E5E" w:rsidP="006B2436">
            <w:pPr>
              <w:jc w:val="center"/>
              <w:rPr>
                <w:rFonts w:asciiTheme="minorHAnsi" w:hAnsiTheme="minorHAnsi" w:cs="Calibri"/>
                <w:b/>
                <w:sz w:val="20"/>
                <w:szCs w:val="20"/>
              </w:rPr>
            </w:pPr>
          </w:p>
        </w:tc>
      </w:tr>
      <w:tr w:rsidR="00A9305F" w:rsidRPr="00C67745" w14:paraId="2CFACE98" w14:textId="77777777" w:rsidTr="00626BCA">
        <w:tc>
          <w:tcPr>
            <w:tcW w:w="546" w:type="dxa"/>
            <w:vMerge/>
          </w:tcPr>
          <w:p w14:paraId="792BA9B8" w14:textId="77777777" w:rsidR="00606E5E" w:rsidRPr="00C67745" w:rsidRDefault="00606E5E" w:rsidP="006B2436">
            <w:pPr>
              <w:rPr>
                <w:rFonts w:asciiTheme="minorHAnsi" w:hAnsiTheme="minorHAnsi" w:cs="Calibri"/>
                <w:b/>
                <w:sz w:val="20"/>
                <w:szCs w:val="20"/>
              </w:rPr>
            </w:pPr>
          </w:p>
        </w:tc>
        <w:tc>
          <w:tcPr>
            <w:tcW w:w="2426" w:type="dxa"/>
          </w:tcPr>
          <w:p w14:paraId="1B1AFCFE"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Lav 1x 100-1000 år</w:t>
            </w:r>
          </w:p>
        </w:tc>
        <w:tc>
          <w:tcPr>
            <w:tcW w:w="1134" w:type="dxa"/>
            <w:shd w:val="clear" w:color="auto" w:fill="92D050"/>
          </w:tcPr>
          <w:p w14:paraId="75686D91"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92D050"/>
          </w:tcPr>
          <w:p w14:paraId="424056F3" w14:textId="77777777" w:rsidR="00606E5E" w:rsidRPr="00C67745" w:rsidRDefault="00606E5E" w:rsidP="006B2436">
            <w:pPr>
              <w:jc w:val="center"/>
              <w:rPr>
                <w:rFonts w:asciiTheme="minorHAnsi" w:hAnsiTheme="minorHAnsi" w:cs="Calibri"/>
                <w:b/>
                <w:sz w:val="20"/>
                <w:szCs w:val="20"/>
              </w:rPr>
            </w:pPr>
          </w:p>
        </w:tc>
        <w:tc>
          <w:tcPr>
            <w:tcW w:w="1063" w:type="dxa"/>
            <w:shd w:val="clear" w:color="auto" w:fill="92D050"/>
          </w:tcPr>
          <w:p w14:paraId="39548B1C" w14:textId="77777777" w:rsidR="00606E5E" w:rsidRPr="00C67745" w:rsidRDefault="00606E5E" w:rsidP="006B2436">
            <w:pPr>
              <w:jc w:val="center"/>
              <w:rPr>
                <w:rFonts w:asciiTheme="minorHAnsi" w:hAnsiTheme="minorHAnsi" w:cs="Calibri"/>
                <w:b/>
                <w:sz w:val="20"/>
                <w:szCs w:val="20"/>
              </w:rPr>
            </w:pPr>
          </w:p>
        </w:tc>
        <w:tc>
          <w:tcPr>
            <w:tcW w:w="1257" w:type="dxa"/>
            <w:shd w:val="clear" w:color="auto" w:fill="FFFF00"/>
          </w:tcPr>
          <w:p w14:paraId="7B697B0C" w14:textId="77777777" w:rsidR="00606E5E" w:rsidRPr="00C67745" w:rsidRDefault="00606E5E" w:rsidP="006B2436">
            <w:pPr>
              <w:jc w:val="center"/>
              <w:rPr>
                <w:rFonts w:asciiTheme="minorHAnsi" w:hAnsiTheme="minorHAnsi" w:cs="Calibri"/>
                <w:b/>
                <w:sz w:val="20"/>
                <w:szCs w:val="20"/>
              </w:rPr>
            </w:pPr>
          </w:p>
        </w:tc>
        <w:tc>
          <w:tcPr>
            <w:tcW w:w="1388" w:type="dxa"/>
            <w:shd w:val="clear" w:color="auto" w:fill="FF0000"/>
          </w:tcPr>
          <w:p w14:paraId="18A27F50" w14:textId="77777777" w:rsidR="00606E5E" w:rsidRPr="00C67745" w:rsidRDefault="00606E5E" w:rsidP="006B2436">
            <w:pPr>
              <w:jc w:val="center"/>
              <w:rPr>
                <w:rFonts w:asciiTheme="minorHAnsi" w:hAnsiTheme="minorHAnsi" w:cs="Calibri"/>
                <w:b/>
                <w:sz w:val="20"/>
                <w:szCs w:val="20"/>
              </w:rPr>
            </w:pPr>
          </w:p>
        </w:tc>
      </w:tr>
      <w:tr w:rsidR="00A9305F" w:rsidRPr="00C67745" w14:paraId="608EAE4B" w14:textId="77777777" w:rsidTr="00626BCA">
        <w:tc>
          <w:tcPr>
            <w:tcW w:w="546" w:type="dxa"/>
            <w:vMerge/>
          </w:tcPr>
          <w:p w14:paraId="2CD46F57" w14:textId="77777777" w:rsidR="00606E5E" w:rsidRPr="00C67745" w:rsidRDefault="00606E5E" w:rsidP="006B2436">
            <w:pPr>
              <w:rPr>
                <w:rFonts w:asciiTheme="minorHAnsi" w:hAnsiTheme="minorHAnsi" w:cs="Calibri"/>
                <w:b/>
                <w:sz w:val="20"/>
                <w:szCs w:val="20"/>
              </w:rPr>
            </w:pPr>
          </w:p>
        </w:tc>
        <w:tc>
          <w:tcPr>
            <w:tcW w:w="2426" w:type="dxa"/>
          </w:tcPr>
          <w:p w14:paraId="6CC03970"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1134" w:type="dxa"/>
            <w:shd w:val="clear" w:color="auto" w:fill="92D050"/>
          </w:tcPr>
          <w:p w14:paraId="25687FEA"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92D050"/>
          </w:tcPr>
          <w:p w14:paraId="35000229" w14:textId="77777777" w:rsidR="00606E5E" w:rsidRPr="00C67745" w:rsidRDefault="00606E5E" w:rsidP="006B2436">
            <w:pPr>
              <w:jc w:val="center"/>
              <w:rPr>
                <w:rFonts w:asciiTheme="minorHAnsi" w:hAnsiTheme="minorHAnsi" w:cs="Calibri"/>
                <w:b/>
                <w:sz w:val="20"/>
                <w:szCs w:val="20"/>
              </w:rPr>
            </w:pPr>
          </w:p>
        </w:tc>
        <w:tc>
          <w:tcPr>
            <w:tcW w:w="1063" w:type="dxa"/>
            <w:shd w:val="clear" w:color="auto" w:fill="92D050"/>
          </w:tcPr>
          <w:p w14:paraId="5C5FA3AD" w14:textId="77777777" w:rsidR="00606E5E" w:rsidRPr="00C67745" w:rsidRDefault="00606E5E" w:rsidP="006B2436">
            <w:pPr>
              <w:jc w:val="center"/>
              <w:rPr>
                <w:rFonts w:asciiTheme="minorHAnsi" w:hAnsiTheme="minorHAnsi" w:cs="Calibri"/>
                <w:b/>
                <w:sz w:val="20"/>
                <w:szCs w:val="20"/>
              </w:rPr>
            </w:pPr>
          </w:p>
        </w:tc>
        <w:tc>
          <w:tcPr>
            <w:tcW w:w="1257" w:type="dxa"/>
            <w:shd w:val="clear" w:color="auto" w:fill="92D050"/>
          </w:tcPr>
          <w:p w14:paraId="5C171A4F" w14:textId="77777777" w:rsidR="00606E5E" w:rsidRPr="00C67745" w:rsidRDefault="00606E5E" w:rsidP="006B2436">
            <w:pPr>
              <w:jc w:val="center"/>
              <w:rPr>
                <w:rFonts w:asciiTheme="minorHAnsi" w:hAnsiTheme="minorHAnsi" w:cs="Calibri"/>
                <w:b/>
                <w:sz w:val="20"/>
                <w:szCs w:val="20"/>
              </w:rPr>
            </w:pPr>
          </w:p>
        </w:tc>
        <w:tc>
          <w:tcPr>
            <w:tcW w:w="1388" w:type="dxa"/>
            <w:shd w:val="clear" w:color="auto" w:fill="FFFF00"/>
          </w:tcPr>
          <w:p w14:paraId="7D592934" w14:textId="77777777" w:rsidR="00606E5E" w:rsidRPr="00C67745" w:rsidRDefault="00606E5E" w:rsidP="006B2436">
            <w:pPr>
              <w:jc w:val="center"/>
              <w:rPr>
                <w:rFonts w:asciiTheme="minorHAnsi" w:hAnsiTheme="minorHAnsi" w:cs="Calibri"/>
                <w:b/>
                <w:sz w:val="20"/>
                <w:szCs w:val="20"/>
              </w:rPr>
            </w:pPr>
          </w:p>
        </w:tc>
      </w:tr>
      <w:tr w:rsidR="00606E5E" w:rsidRPr="00C67745" w14:paraId="15705119" w14:textId="77777777" w:rsidTr="00626BCA">
        <w:tc>
          <w:tcPr>
            <w:tcW w:w="2972" w:type="dxa"/>
            <w:gridSpan w:val="2"/>
          </w:tcPr>
          <w:p w14:paraId="5CC15D91" w14:textId="77777777" w:rsidR="00606E5E" w:rsidRPr="00C67745" w:rsidRDefault="00606E5E" w:rsidP="006B2436">
            <w:pPr>
              <w:rPr>
                <w:rFonts w:asciiTheme="minorHAnsi" w:hAnsiTheme="minorHAnsi" w:cs="Calibri"/>
                <w:b/>
                <w:sz w:val="20"/>
                <w:szCs w:val="20"/>
              </w:rPr>
            </w:pPr>
          </w:p>
        </w:tc>
        <w:tc>
          <w:tcPr>
            <w:tcW w:w="6260" w:type="dxa"/>
            <w:gridSpan w:val="5"/>
          </w:tcPr>
          <w:p w14:paraId="012F7A37" w14:textId="77777777" w:rsidR="00606E5E" w:rsidRPr="00C67745" w:rsidRDefault="00606E5E" w:rsidP="006B2436">
            <w:pPr>
              <w:jc w:val="center"/>
              <w:rPr>
                <w:rFonts w:asciiTheme="minorHAnsi" w:hAnsiTheme="minorHAnsi" w:cs="Calibri"/>
                <w:b/>
                <w:sz w:val="20"/>
                <w:szCs w:val="20"/>
              </w:rPr>
            </w:pPr>
            <w:r w:rsidRPr="00C67745">
              <w:rPr>
                <w:rFonts w:asciiTheme="minorHAnsi" w:hAnsiTheme="minorHAnsi" w:cs="Calibri"/>
                <w:b/>
                <w:sz w:val="20"/>
                <w:szCs w:val="20"/>
              </w:rPr>
              <w:t>Konsekvens</w:t>
            </w:r>
          </w:p>
        </w:tc>
      </w:tr>
    </w:tbl>
    <w:p w14:paraId="5316B8BD" w14:textId="6E673ED8" w:rsidR="00355898" w:rsidRPr="00F35B00" w:rsidRDefault="00692127" w:rsidP="00355898">
      <w:pPr>
        <w:pStyle w:val="paragraph"/>
        <w:spacing w:before="0" w:beforeAutospacing="0" w:after="0" w:afterAutospacing="0"/>
        <w:textAlignment w:val="baseline"/>
        <w:rPr>
          <w:rFonts w:asciiTheme="minorHAnsi" w:hAnsiTheme="minorHAnsi" w:cs="Segoe UI"/>
          <w:sz w:val="20"/>
          <w:szCs w:val="20"/>
        </w:rPr>
      </w:pPr>
      <w:r>
        <w:rPr>
          <w:rFonts w:asciiTheme="minorHAnsi" w:hAnsiTheme="minorHAnsi" w:cs="Calibri"/>
          <w:b/>
          <w:sz w:val="20"/>
          <w:szCs w:val="20"/>
          <w:u w:val="single"/>
        </w:rPr>
        <w:br/>
      </w:r>
      <w:r w:rsidR="00606E5E" w:rsidRPr="00F35B00">
        <w:rPr>
          <w:rFonts w:asciiTheme="minorHAnsi" w:hAnsiTheme="minorHAnsi" w:cs="Calibri"/>
          <w:b/>
          <w:sz w:val="20"/>
          <w:szCs w:val="20"/>
          <w:u w:val="single"/>
        </w:rPr>
        <w:t>Forebyggende o</w:t>
      </w:r>
      <w:r w:rsidR="00DC6EA8" w:rsidRPr="00F35B00">
        <w:rPr>
          <w:rFonts w:asciiTheme="minorHAnsi" w:hAnsiTheme="minorHAnsi" w:cs="Calibri"/>
          <w:b/>
          <w:sz w:val="20"/>
          <w:szCs w:val="20"/>
          <w:u w:val="single"/>
        </w:rPr>
        <w:t>g konsekvensreduserende tiltak:</w:t>
      </w:r>
      <w:r w:rsidR="00DC6EA8" w:rsidRPr="00F35B00">
        <w:rPr>
          <w:rFonts w:asciiTheme="minorHAnsi" w:hAnsiTheme="minorHAnsi" w:cs="Calibri"/>
          <w:sz w:val="20"/>
          <w:szCs w:val="20"/>
          <w:u w:val="single"/>
        </w:rPr>
        <w:br/>
      </w:r>
      <w:r w:rsidR="00355898" w:rsidRPr="00F35B00">
        <w:rPr>
          <w:rFonts w:asciiTheme="minorHAnsi" w:hAnsiTheme="minorHAnsi" w:cs="Calibri"/>
          <w:sz w:val="20"/>
          <w:szCs w:val="20"/>
        </w:rPr>
        <w:t>God skjøtsel av skog slik at den blir bestandig mot vindskader, herunder unngå å sette igjen vindutsatt skog ved hogst. Sikring av strømlinjene ved bl.a. rydding av skog samt legge flere strømlinjer i jordkabel.  </w:t>
      </w:r>
    </w:p>
    <w:p w14:paraId="29BA0819" w14:textId="77777777" w:rsidR="00355898" w:rsidRPr="00F35B00" w:rsidRDefault="00355898" w:rsidP="00355898">
      <w:pPr>
        <w:spacing w:after="0"/>
        <w:textAlignment w:val="baseline"/>
        <w:rPr>
          <w:rFonts w:asciiTheme="minorHAnsi" w:eastAsia="Times New Roman" w:hAnsiTheme="minorHAnsi" w:cs="Segoe UI"/>
          <w:sz w:val="20"/>
          <w:szCs w:val="20"/>
          <w:lang w:eastAsia="nb-NO"/>
        </w:rPr>
      </w:pPr>
      <w:r w:rsidRPr="00F35B00">
        <w:rPr>
          <w:rFonts w:asciiTheme="minorHAnsi" w:eastAsia="Times New Roman" w:hAnsiTheme="minorHAnsi" w:cs="Calibri"/>
          <w:sz w:val="20"/>
          <w:szCs w:val="20"/>
          <w:lang w:eastAsia="nb-NO"/>
        </w:rPr>
        <w:t> </w:t>
      </w:r>
    </w:p>
    <w:p w14:paraId="657B35EF" w14:textId="6F3572D6" w:rsidR="00606E5E" w:rsidRPr="00F35B00" w:rsidRDefault="00355898" w:rsidP="00355898">
      <w:pPr>
        <w:spacing w:after="0"/>
        <w:textAlignment w:val="baseline"/>
        <w:rPr>
          <w:rFonts w:asciiTheme="minorHAnsi" w:eastAsia="Times New Roman" w:hAnsiTheme="minorHAnsi" w:cs="Segoe UI"/>
          <w:sz w:val="24"/>
          <w:szCs w:val="24"/>
          <w:lang w:eastAsia="nb-NO"/>
        </w:rPr>
      </w:pPr>
      <w:r w:rsidRPr="00F35B00">
        <w:rPr>
          <w:rFonts w:asciiTheme="minorHAnsi" w:eastAsia="Times New Roman" w:hAnsiTheme="minorHAnsi" w:cs="Calibri"/>
          <w:b/>
          <w:color w:val="000000"/>
          <w:sz w:val="20"/>
          <w:szCs w:val="20"/>
          <w:lang w:eastAsia="nb-NO"/>
        </w:rPr>
        <w:t xml:space="preserve">Det er middels sannsynlighet/en viss fare som følge av endringer i vindforhold </w:t>
      </w:r>
      <w:r w:rsidRPr="00F35B00">
        <w:rPr>
          <w:rFonts w:asciiTheme="minorHAnsi" w:eastAsia="Times New Roman" w:hAnsiTheme="minorHAnsi" w:cs="Calibri"/>
          <w:b/>
          <w:sz w:val="20"/>
          <w:szCs w:val="20"/>
          <w:lang w:eastAsia="nb-NO"/>
        </w:rPr>
        <w:t>jfr.</w:t>
      </w:r>
      <w:r w:rsidRPr="00F35B00">
        <w:rPr>
          <w:rFonts w:asciiTheme="minorHAnsi" w:eastAsia="Times New Roman" w:hAnsiTheme="minorHAnsi" w:cs="Calibri"/>
          <w:color w:val="000000"/>
          <w:sz w:val="20"/>
          <w:szCs w:val="20"/>
          <w:lang w:eastAsia="nb-NO"/>
        </w:rPr>
        <w:t xml:space="preserve"> senere års erfaringer fra lokale vind-hendelser.</w:t>
      </w:r>
      <w:r w:rsidRPr="00065BC6">
        <w:rPr>
          <w:rFonts w:ascii="Calibri" w:eastAsia="Times New Roman" w:hAnsi="Calibri" w:cs="Calibri"/>
          <w:color w:val="000000"/>
          <w:sz w:val="20"/>
          <w:szCs w:val="20"/>
          <w:lang w:eastAsia="nb-NO"/>
        </w:rPr>
        <w:t>  </w:t>
      </w:r>
      <w:r w:rsidR="00692127">
        <w:rPr>
          <w:rFonts w:ascii="Calibri" w:eastAsia="Times New Roman" w:hAnsi="Calibri" w:cs="Calibri"/>
          <w:color w:val="000000"/>
          <w:sz w:val="20"/>
          <w:szCs w:val="20"/>
          <w:lang w:eastAsia="nb-NO"/>
        </w:rPr>
        <w:br/>
      </w:r>
    </w:p>
    <w:p w14:paraId="42D10F97" w14:textId="28C2790B" w:rsidR="00606E5E" w:rsidRPr="00692127" w:rsidRDefault="00606E5E" w:rsidP="00A4604E">
      <w:pPr>
        <w:pStyle w:val="Overskrift3"/>
        <w:numPr>
          <w:ilvl w:val="1"/>
          <w:numId w:val="44"/>
        </w:numPr>
        <w:rPr>
          <w:rFonts w:asciiTheme="majorHAnsi" w:hAnsiTheme="majorHAnsi"/>
          <w:szCs w:val="24"/>
        </w:rPr>
      </w:pPr>
      <w:bookmarkStart w:id="36" w:name="_Generelt_høyere_temperaturer"/>
      <w:bookmarkStart w:id="37" w:name="_Toc56165189"/>
      <w:bookmarkStart w:id="38" w:name="_Toc129347172"/>
      <w:bookmarkStart w:id="39" w:name="_Toc335831493"/>
      <w:bookmarkEnd w:id="36"/>
      <w:r w:rsidRPr="00692127">
        <w:rPr>
          <w:rFonts w:asciiTheme="majorHAnsi" w:hAnsiTheme="majorHAnsi"/>
          <w:szCs w:val="24"/>
        </w:rPr>
        <w:t>Generelt høyere temperaturer og tørke</w:t>
      </w:r>
      <w:bookmarkEnd w:id="37"/>
      <w:bookmarkEnd w:id="38"/>
    </w:p>
    <w:p w14:paraId="3073C969" w14:textId="2034CCC4" w:rsidR="00355898" w:rsidRPr="00F35B00" w:rsidRDefault="00355898" w:rsidP="00355898">
      <w:pPr>
        <w:spacing w:after="0"/>
        <w:textAlignment w:val="baseline"/>
        <w:rPr>
          <w:rFonts w:asciiTheme="minorHAnsi" w:eastAsia="Times New Roman" w:hAnsiTheme="minorHAnsi" w:cs="Calibri"/>
          <w:sz w:val="20"/>
          <w:szCs w:val="20"/>
          <w:lang w:eastAsia="nb-NO"/>
        </w:rPr>
      </w:pPr>
      <w:r w:rsidRPr="00F35B00">
        <w:rPr>
          <w:rFonts w:asciiTheme="minorHAnsi" w:eastAsia="Times New Roman" w:hAnsiTheme="minorHAnsi" w:cs="Calibri"/>
          <w:sz w:val="20"/>
          <w:szCs w:val="20"/>
          <w:lang w:eastAsia="nb-NO"/>
        </w:rPr>
        <w:t>Med generelt høyere temperaturer menes høyere middeltemperatur. Årsaken er</w:t>
      </w:r>
      <w:r w:rsidR="00573DBC" w:rsidRPr="00F35B00">
        <w:rPr>
          <w:rFonts w:asciiTheme="minorHAnsi" w:eastAsia="Times New Roman" w:hAnsiTheme="minorHAnsi" w:cs="Calibri"/>
          <w:sz w:val="20"/>
          <w:szCs w:val="20"/>
          <w:lang w:eastAsia="nb-NO"/>
        </w:rPr>
        <w:t xml:space="preserve"> klimaendringer</w:t>
      </w:r>
      <w:r w:rsidR="00E10B14" w:rsidRPr="00F35B00">
        <w:rPr>
          <w:rFonts w:asciiTheme="minorHAnsi" w:eastAsia="Times New Roman" w:hAnsiTheme="minorHAnsi" w:cs="Calibri"/>
          <w:sz w:val="20"/>
          <w:szCs w:val="20"/>
          <w:lang w:eastAsia="nb-NO"/>
        </w:rPr>
        <w:t>.</w:t>
      </w:r>
      <w:r w:rsidR="00573DBC" w:rsidRPr="00F35B00">
        <w:rPr>
          <w:rFonts w:asciiTheme="minorHAnsi" w:eastAsia="Times New Roman" w:hAnsiTheme="minorHAnsi" w:cs="Calibri"/>
          <w:sz w:val="20"/>
          <w:szCs w:val="20"/>
          <w:lang w:eastAsia="nb-NO"/>
        </w:rPr>
        <w:t xml:space="preserve"> Den </w:t>
      </w:r>
      <w:r w:rsidRPr="00F35B00">
        <w:rPr>
          <w:rFonts w:asciiTheme="minorHAnsi" w:eastAsia="Times New Roman" w:hAnsiTheme="minorHAnsi" w:cs="Calibri"/>
          <w:sz w:val="20"/>
          <w:szCs w:val="20"/>
          <w:lang w:eastAsia="nb-NO"/>
        </w:rPr>
        <w:t>årlige</w:t>
      </w:r>
      <w:r w:rsidR="00573DBC" w:rsidRPr="00F35B00">
        <w:rPr>
          <w:rFonts w:asciiTheme="minorHAnsi" w:eastAsia="Times New Roman" w:hAnsiTheme="minorHAnsi" w:cs="Calibri"/>
          <w:sz w:val="20"/>
          <w:szCs w:val="20"/>
          <w:lang w:eastAsia="nb-NO"/>
        </w:rPr>
        <w:t xml:space="preserve"> middeltemperaturen på Innlandet</w:t>
      </w:r>
      <w:r w:rsidRPr="00F35B00">
        <w:rPr>
          <w:rFonts w:asciiTheme="minorHAnsi" w:eastAsia="Times New Roman" w:hAnsiTheme="minorHAnsi" w:cs="Calibri"/>
          <w:sz w:val="20"/>
          <w:szCs w:val="20"/>
          <w:lang w:eastAsia="nb-NO"/>
        </w:rPr>
        <w:t xml:space="preserve"> forventes å stige med 1,2 til 2,6 grader celsius innen 2050. Frem mot 2100 forventes temperaturen stige med 2,3 til 4,8 grader. </w:t>
      </w:r>
      <w:r w:rsidR="000A6045" w:rsidRPr="00F35B00">
        <w:rPr>
          <w:rFonts w:asciiTheme="minorHAnsi" w:hAnsiTheme="minorHAnsi" w:cs="Calibri"/>
          <w:sz w:val="20"/>
          <w:szCs w:val="20"/>
        </w:rPr>
        <w:t>Til tross for mer nedbør, kan høyere temperaturer og økt fordampning føre til lengre perioder med liten vannføring i elvene om sommeren, og lengre perioder med lav grunnvannstand og større markvannsunderskudd. Dette medfører økt sannsynlighet for tørke og skogbrann, og kan også gi et økt behov for jordbruksvanning</w:t>
      </w:r>
      <w:r w:rsidR="000A6045" w:rsidRPr="00F35B00">
        <w:rPr>
          <w:rFonts w:asciiTheme="minorHAnsi" w:hAnsiTheme="minorHAnsi"/>
          <w:sz w:val="20"/>
          <w:szCs w:val="20"/>
        </w:rPr>
        <w:t xml:space="preserve"> </w:t>
      </w:r>
      <w:r w:rsidRPr="00F35B00">
        <w:rPr>
          <w:rFonts w:asciiTheme="minorHAnsi" w:eastAsia="Times New Roman" w:hAnsiTheme="minorHAnsi" w:cs="Calibri"/>
          <w:sz w:val="20"/>
          <w:szCs w:val="20"/>
          <w:lang w:eastAsia="nb-NO"/>
        </w:rPr>
        <w:t>Frem m</w:t>
      </w:r>
      <w:r w:rsidR="00573DBC" w:rsidRPr="00F35B00">
        <w:rPr>
          <w:rFonts w:asciiTheme="minorHAnsi" w:eastAsia="Times New Roman" w:hAnsiTheme="minorHAnsi" w:cs="Calibri"/>
          <w:sz w:val="20"/>
          <w:szCs w:val="20"/>
          <w:lang w:eastAsia="nb-NO"/>
        </w:rPr>
        <w:t>ot 2100 ventes det for Innlandet</w:t>
      </w:r>
      <w:r w:rsidRPr="00F35B00">
        <w:rPr>
          <w:rFonts w:asciiTheme="minorHAnsi" w:eastAsia="Times New Roman" w:hAnsiTheme="minorHAnsi" w:cs="Calibri"/>
          <w:sz w:val="20"/>
          <w:szCs w:val="20"/>
          <w:lang w:eastAsia="nb-NO"/>
        </w:rPr>
        <w:t xml:space="preserve"> størst temperaturøkning om vinteren og minst om sommeren. </w:t>
      </w:r>
    </w:p>
    <w:p w14:paraId="6502A147" w14:textId="77777777" w:rsidR="00355898" w:rsidRPr="00F35B00" w:rsidRDefault="00355898" w:rsidP="00355898">
      <w:pPr>
        <w:spacing w:after="0"/>
        <w:textAlignment w:val="baseline"/>
        <w:rPr>
          <w:rFonts w:asciiTheme="minorHAnsi" w:eastAsia="Times New Roman" w:hAnsiTheme="minorHAnsi" w:cs="Calibri"/>
          <w:sz w:val="20"/>
          <w:szCs w:val="20"/>
          <w:lang w:eastAsia="nb-NO"/>
        </w:rPr>
      </w:pPr>
      <w:r w:rsidRPr="00F35B00">
        <w:rPr>
          <w:rFonts w:asciiTheme="minorHAnsi" w:eastAsia="Times New Roman" w:hAnsiTheme="minorHAnsi" w:cs="Calibri"/>
          <w:sz w:val="20"/>
          <w:szCs w:val="20"/>
          <w:lang w:eastAsia="nb-NO"/>
        </w:rPr>
        <w:t> </w:t>
      </w:r>
    </w:p>
    <w:p w14:paraId="30F1FC5B" w14:textId="77777777" w:rsidR="00355898" w:rsidRPr="00F35B00" w:rsidRDefault="00355898" w:rsidP="00355898">
      <w:pPr>
        <w:spacing w:after="0"/>
        <w:textAlignment w:val="baseline"/>
        <w:rPr>
          <w:rFonts w:asciiTheme="minorHAnsi" w:eastAsia="Times New Roman" w:hAnsiTheme="minorHAnsi" w:cs="Calibri"/>
          <w:sz w:val="20"/>
          <w:szCs w:val="20"/>
          <w:lang w:eastAsia="nb-NO"/>
        </w:rPr>
      </w:pPr>
      <w:r w:rsidRPr="00F35B00">
        <w:rPr>
          <w:rFonts w:asciiTheme="minorHAnsi" w:eastAsia="Times New Roman" w:hAnsiTheme="minorHAnsi" w:cs="Calibri"/>
          <w:sz w:val="20"/>
          <w:szCs w:val="20"/>
          <w:lang w:eastAsia="nb-NO"/>
        </w:rPr>
        <w:t>I Stange har vi en omfattende planteproduksjon, dominert av korn og gras, men også en ikke ubetydelig grøntproduksjon. Det er et husdyrhold av betydning i kommunen som daglig er avhengig av betydelig mengder ulikt fór og vann. Lengre perioder med ekstremtørke vil være svært alvorlig først og fremst med tanke på planteproduksjon, men også i enkelte tilfeller i forhold til vann for husdyr. Sterkt reduserte avlinger som ekstremtørke, vil få store konsekvenser for det enkelte gardsbruk og for samfunnet for øvrig. Ved redusert grunnvannsstand vil brønner og borehull gå tørre og behovet for transport av vann til husdyr vil kunne bli betydelig.  </w:t>
      </w:r>
    </w:p>
    <w:p w14:paraId="4E6B078C" w14:textId="37FD0D9F" w:rsidR="00355898" w:rsidRPr="00F35B00" w:rsidRDefault="00355898" w:rsidP="00355898">
      <w:pPr>
        <w:pStyle w:val="Listeavsnitt"/>
        <w:spacing w:after="0"/>
        <w:ind w:left="360"/>
        <w:textAlignment w:val="baseline"/>
        <w:rPr>
          <w:rFonts w:asciiTheme="minorHAnsi" w:eastAsia="Times New Roman" w:hAnsiTheme="minorHAnsi" w:cs="Calibri"/>
          <w:sz w:val="20"/>
          <w:szCs w:val="20"/>
          <w:lang w:eastAsia="nb-NO"/>
        </w:rPr>
      </w:pPr>
    </w:p>
    <w:p w14:paraId="7B0D738D" w14:textId="77777777" w:rsidR="00355898" w:rsidRPr="00F35B00" w:rsidRDefault="00355898" w:rsidP="00355898">
      <w:pPr>
        <w:spacing w:after="0"/>
        <w:textAlignment w:val="baseline"/>
        <w:rPr>
          <w:rFonts w:asciiTheme="minorHAnsi" w:eastAsia="Times New Roman" w:hAnsiTheme="minorHAnsi" w:cs="Calibri"/>
          <w:sz w:val="20"/>
          <w:szCs w:val="20"/>
          <w:lang w:eastAsia="nb-NO"/>
        </w:rPr>
      </w:pPr>
      <w:r w:rsidRPr="00F35B00">
        <w:rPr>
          <w:rFonts w:asciiTheme="minorHAnsi" w:eastAsia="Times New Roman" w:hAnsiTheme="minorHAnsi" w:cs="Calibri"/>
          <w:sz w:val="20"/>
          <w:szCs w:val="20"/>
          <w:lang w:eastAsia="nb-NO"/>
        </w:rPr>
        <w:t>Ekstremtørke vil medføre en betydelig grad av formangel, og følgelig økt andel innkjøpt fór, både kraftfor og grovfor. Dersom dette viser seg å være vanskelig ved at det ikke er fór å få kjøpt/importert eller for kostbart, så vil formangel kunne medføre nedslakting av dyr. Dette er dramatisk og vil medføre en mer langsiktig økonomisk konsekvens for den enkelte gardbruker og for selvforsyningsgraden generelt. Dersom en ekstremtørke lokalt/nasjonalt sammenfaller med ekstremtørke eller andre uheldige forhold internasjonalt som begrenser importmulighetene av først og fremst korn, så har vi en situasjon som er dramatisk. </w:t>
      </w:r>
    </w:p>
    <w:p w14:paraId="4E16E56D" w14:textId="77777777" w:rsidR="00355898" w:rsidRPr="00F35B00" w:rsidRDefault="00355898" w:rsidP="00355898">
      <w:pPr>
        <w:spacing w:after="0"/>
        <w:textAlignment w:val="baseline"/>
        <w:rPr>
          <w:rFonts w:asciiTheme="minorHAnsi" w:eastAsia="Times New Roman" w:hAnsiTheme="minorHAnsi" w:cs="Calibri"/>
          <w:sz w:val="20"/>
          <w:szCs w:val="20"/>
          <w:lang w:eastAsia="nb-NO"/>
        </w:rPr>
      </w:pPr>
      <w:r w:rsidRPr="00F35B00">
        <w:rPr>
          <w:rFonts w:asciiTheme="minorHAnsi" w:eastAsia="Times New Roman" w:hAnsiTheme="minorHAnsi" w:cs="Calibri"/>
          <w:sz w:val="20"/>
          <w:szCs w:val="20"/>
          <w:lang w:eastAsia="nb-NO"/>
        </w:rPr>
        <w:t> </w:t>
      </w:r>
    </w:p>
    <w:p w14:paraId="5F6C7484" w14:textId="77777777" w:rsidR="00355898" w:rsidRPr="00F35B00" w:rsidRDefault="00355898" w:rsidP="00355898">
      <w:pPr>
        <w:spacing w:after="0"/>
        <w:textAlignment w:val="baseline"/>
        <w:rPr>
          <w:rFonts w:asciiTheme="minorHAnsi" w:eastAsia="Times New Roman" w:hAnsiTheme="minorHAnsi" w:cs="Calibri"/>
          <w:sz w:val="20"/>
          <w:szCs w:val="20"/>
          <w:lang w:eastAsia="nb-NO"/>
        </w:rPr>
      </w:pPr>
      <w:r w:rsidRPr="00F35B00">
        <w:rPr>
          <w:rFonts w:asciiTheme="minorHAnsi" w:eastAsia="Times New Roman" w:hAnsiTheme="minorHAnsi" w:cs="Calibri"/>
          <w:sz w:val="20"/>
          <w:szCs w:val="20"/>
          <w:lang w:eastAsia="nb-NO"/>
        </w:rPr>
        <w:t>Faren for skogbrann i Stange er nærmere omtalt i kapitlet om skogbrann</w:t>
      </w:r>
      <w:r w:rsidRPr="00F35B00">
        <w:rPr>
          <w:rFonts w:asciiTheme="minorHAnsi" w:eastAsia="Times New Roman" w:hAnsiTheme="minorHAnsi" w:cs="Calibri"/>
          <w:color w:val="FF0000"/>
          <w:sz w:val="20"/>
          <w:szCs w:val="20"/>
          <w:lang w:eastAsia="nb-NO"/>
        </w:rPr>
        <w:t xml:space="preserve">. </w:t>
      </w:r>
      <w:r w:rsidRPr="00F35B00">
        <w:rPr>
          <w:rFonts w:asciiTheme="minorHAnsi" w:eastAsia="Times New Roman" w:hAnsiTheme="minorHAnsi" w:cs="Calibri"/>
          <w:sz w:val="20"/>
          <w:szCs w:val="20"/>
          <w:lang w:eastAsia="nb-NO"/>
        </w:rPr>
        <w:t>Det er også sannsynlig at lengre tørkeperioder kan medføre uttørking av brønner, både til landbruksforsyning og husholdninger.</w:t>
      </w:r>
      <w:r w:rsidRPr="00F35B00">
        <w:rPr>
          <w:rFonts w:asciiTheme="minorHAnsi" w:eastAsia="Times New Roman" w:hAnsiTheme="minorHAnsi" w:cs="Calibri"/>
          <w:color w:val="00B0F0"/>
          <w:sz w:val="20"/>
          <w:szCs w:val="20"/>
          <w:lang w:eastAsia="nb-NO"/>
        </w:rPr>
        <w:t>  </w:t>
      </w:r>
    </w:p>
    <w:p w14:paraId="6C2580CD" w14:textId="77777777" w:rsidR="00A25F57" w:rsidRDefault="00A25F57" w:rsidP="00606E5E">
      <w:pPr>
        <w:rPr>
          <w:rFonts w:asciiTheme="minorHAnsi" w:hAnsiTheme="minorHAnsi" w:cs="Calibri"/>
          <w:b/>
          <w:bCs/>
          <w:sz w:val="20"/>
          <w:szCs w:val="20"/>
        </w:rPr>
      </w:pPr>
    </w:p>
    <w:p w14:paraId="02D7A613" w14:textId="07D40737" w:rsidR="00DC6EA8" w:rsidRPr="00F35B00" w:rsidRDefault="00DC6EA8" w:rsidP="00606E5E">
      <w:pPr>
        <w:rPr>
          <w:rFonts w:asciiTheme="minorHAnsi" w:hAnsiTheme="minorHAnsi" w:cs="Calibri"/>
          <w:color w:val="FF0000"/>
          <w:sz w:val="20"/>
          <w:szCs w:val="20"/>
        </w:rPr>
      </w:pPr>
      <w:r w:rsidRPr="00F35B00">
        <w:rPr>
          <w:rFonts w:asciiTheme="minorHAnsi" w:hAnsiTheme="minorHAnsi" w:cs="Calibri"/>
          <w:b/>
          <w:bCs/>
          <w:sz w:val="20"/>
          <w:szCs w:val="20"/>
        </w:rPr>
        <w:t>Risiko høy temperatur og tørke: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508"/>
        <w:gridCol w:w="988"/>
        <w:gridCol w:w="1524"/>
        <w:gridCol w:w="1016"/>
        <w:gridCol w:w="1256"/>
        <w:gridCol w:w="1388"/>
      </w:tblGrid>
      <w:tr w:rsidR="00EE5ED1" w:rsidRPr="00F35B00" w14:paraId="088E83A1" w14:textId="77777777" w:rsidTr="00C67745">
        <w:tc>
          <w:tcPr>
            <w:tcW w:w="546" w:type="dxa"/>
            <w:vMerge w:val="restart"/>
            <w:textDirection w:val="btLr"/>
          </w:tcPr>
          <w:p w14:paraId="45E8ACDC" w14:textId="77777777" w:rsidR="00606E5E" w:rsidRPr="00C67745" w:rsidRDefault="00606E5E" w:rsidP="006B2436">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68" w:type="dxa"/>
          </w:tcPr>
          <w:p w14:paraId="0A3C479F" w14:textId="77777777" w:rsidR="00606E5E" w:rsidRPr="00C67745" w:rsidRDefault="00606E5E" w:rsidP="006B2436">
            <w:pPr>
              <w:rPr>
                <w:rFonts w:asciiTheme="minorHAnsi" w:hAnsiTheme="minorHAnsi" w:cs="Calibri"/>
                <w:b/>
                <w:sz w:val="20"/>
                <w:szCs w:val="20"/>
              </w:rPr>
            </w:pPr>
          </w:p>
        </w:tc>
        <w:tc>
          <w:tcPr>
            <w:tcW w:w="992" w:type="dxa"/>
          </w:tcPr>
          <w:p w14:paraId="45944E1E"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Ufarlig</w:t>
            </w:r>
          </w:p>
        </w:tc>
        <w:tc>
          <w:tcPr>
            <w:tcW w:w="1559" w:type="dxa"/>
          </w:tcPr>
          <w:p w14:paraId="6585A6F1"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En viss fare</w:t>
            </w:r>
          </w:p>
        </w:tc>
        <w:tc>
          <w:tcPr>
            <w:tcW w:w="1025" w:type="dxa"/>
          </w:tcPr>
          <w:p w14:paraId="536267C8" w14:textId="504543AE" w:rsidR="00606E5E" w:rsidRPr="007E6F1F" w:rsidRDefault="00EE5ED1" w:rsidP="006B2436">
            <w:pPr>
              <w:rPr>
                <w:rFonts w:asciiTheme="minorHAnsi" w:hAnsiTheme="minorHAnsi" w:cs="Calibri"/>
                <w:b/>
                <w:sz w:val="20"/>
                <w:szCs w:val="20"/>
              </w:rPr>
            </w:pPr>
            <w:r w:rsidRPr="007E6F1F">
              <w:rPr>
                <w:rFonts w:asciiTheme="minorHAnsi" w:hAnsiTheme="minorHAnsi" w:cs="Calibri"/>
                <w:sz w:val="20"/>
                <w:szCs w:val="20"/>
              </w:rPr>
              <w:t>Farlig</w:t>
            </w:r>
          </w:p>
        </w:tc>
        <w:tc>
          <w:tcPr>
            <w:tcW w:w="1271" w:type="dxa"/>
          </w:tcPr>
          <w:p w14:paraId="013443A5" w14:textId="323474FD" w:rsidR="00606E5E" w:rsidRPr="007E6F1F" w:rsidRDefault="00EE5ED1" w:rsidP="006B2436">
            <w:pPr>
              <w:rPr>
                <w:rFonts w:asciiTheme="minorHAnsi" w:hAnsiTheme="minorHAnsi" w:cs="Calibri"/>
                <w:b/>
                <w:sz w:val="20"/>
                <w:szCs w:val="20"/>
              </w:rPr>
            </w:pPr>
            <w:r w:rsidRPr="007E6F1F">
              <w:rPr>
                <w:rFonts w:asciiTheme="minorHAnsi" w:hAnsiTheme="minorHAnsi" w:cs="Calibri"/>
                <w:sz w:val="20"/>
                <w:szCs w:val="20"/>
              </w:rPr>
              <w:t>Kritisk</w:t>
            </w:r>
          </w:p>
        </w:tc>
        <w:tc>
          <w:tcPr>
            <w:tcW w:w="1271" w:type="dxa"/>
          </w:tcPr>
          <w:p w14:paraId="4D13B834"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Katastrofalt</w:t>
            </w:r>
          </w:p>
        </w:tc>
      </w:tr>
      <w:tr w:rsidR="00EE5ED1" w:rsidRPr="00F35B00" w14:paraId="28A8ECAB" w14:textId="77777777" w:rsidTr="00C67745">
        <w:tc>
          <w:tcPr>
            <w:tcW w:w="546" w:type="dxa"/>
            <w:vMerge/>
          </w:tcPr>
          <w:p w14:paraId="5E5C632C" w14:textId="77777777" w:rsidR="00606E5E" w:rsidRPr="00C67745" w:rsidRDefault="00606E5E" w:rsidP="006B2436">
            <w:pPr>
              <w:rPr>
                <w:rFonts w:asciiTheme="minorHAnsi" w:hAnsiTheme="minorHAnsi" w:cs="Calibri"/>
                <w:b/>
                <w:sz w:val="20"/>
                <w:szCs w:val="20"/>
              </w:rPr>
            </w:pPr>
          </w:p>
        </w:tc>
        <w:tc>
          <w:tcPr>
            <w:tcW w:w="2568" w:type="dxa"/>
          </w:tcPr>
          <w:p w14:paraId="195564DB"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992" w:type="dxa"/>
            <w:shd w:val="clear" w:color="auto" w:fill="FFFF00"/>
          </w:tcPr>
          <w:p w14:paraId="7C0ADF2D" w14:textId="77777777" w:rsidR="00606E5E" w:rsidRPr="00C67745" w:rsidRDefault="00606E5E" w:rsidP="006B2436">
            <w:pPr>
              <w:jc w:val="center"/>
              <w:rPr>
                <w:rFonts w:asciiTheme="minorHAnsi" w:hAnsiTheme="minorHAnsi" w:cs="Calibri"/>
                <w:b/>
                <w:sz w:val="20"/>
                <w:szCs w:val="20"/>
              </w:rPr>
            </w:pPr>
          </w:p>
        </w:tc>
        <w:tc>
          <w:tcPr>
            <w:tcW w:w="1559" w:type="dxa"/>
            <w:shd w:val="clear" w:color="auto" w:fill="FF0000"/>
          </w:tcPr>
          <w:p w14:paraId="4820B556" w14:textId="77777777" w:rsidR="00606E5E" w:rsidRPr="00C67745" w:rsidRDefault="00606E5E" w:rsidP="006B2436">
            <w:pPr>
              <w:jc w:val="center"/>
              <w:rPr>
                <w:rFonts w:asciiTheme="minorHAnsi" w:hAnsiTheme="minorHAnsi" w:cs="Calibri"/>
                <w:b/>
                <w:sz w:val="20"/>
                <w:szCs w:val="20"/>
              </w:rPr>
            </w:pPr>
          </w:p>
        </w:tc>
        <w:tc>
          <w:tcPr>
            <w:tcW w:w="1025" w:type="dxa"/>
            <w:shd w:val="clear" w:color="auto" w:fill="FF0000"/>
          </w:tcPr>
          <w:p w14:paraId="29D984FA" w14:textId="77777777" w:rsidR="00606E5E" w:rsidRPr="00C67745" w:rsidRDefault="00606E5E" w:rsidP="006B2436">
            <w:pPr>
              <w:jc w:val="center"/>
              <w:rPr>
                <w:rFonts w:asciiTheme="minorHAnsi" w:hAnsiTheme="minorHAnsi" w:cs="Calibri"/>
                <w:b/>
                <w:sz w:val="20"/>
                <w:szCs w:val="20"/>
              </w:rPr>
            </w:pPr>
          </w:p>
        </w:tc>
        <w:tc>
          <w:tcPr>
            <w:tcW w:w="1271" w:type="dxa"/>
            <w:shd w:val="clear" w:color="auto" w:fill="FF0000"/>
          </w:tcPr>
          <w:p w14:paraId="18CF3168" w14:textId="77777777" w:rsidR="00606E5E" w:rsidRPr="00F35B00" w:rsidRDefault="00606E5E" w:rsidP="006B2436">
            <w:pPr>
              <w:jc w:val="center"/>
              <w:rPr>
                <w:rFonts w:asciiTheme="minorHAnsi" w:hAnsiTheme="minorHAnsi" w:cs="Calibri"/>
                <w:b/>
                <w:sz w:val="18"/>
                <w:szCs w:val="18"/>
              </w:rPr>
            </w:pPr>
          </w:p>
        </w:tc>
        <w:tc>
          <w:tcPr>
            <w:tcW w:w="1271" w:type="dxa"/>
            <w:shd w:val="clear" w:color="auto" w:fill="FF0000"/>
          </w:tcPr>
          <w:p w14:paraId="5FA71A4D" w14:textId="77777777" w:rsidR="00606E5E" w:rsidRPr="00F35B00" w:rsidRDefault="00606E5E" w:rsidP="006B2436">
            <w:pPr>
              <w:jc w:val="center"/>
              <w:rPr>
                <w:rFonts w:asciiTheme="minorHAnsi" w:hAnsiTheme="minorHAnsi" w:cs="Calibri"/>
                <w:b/>
                <w:sz w:val="18"/>
                <w:szCs w:val="18"/>
              </w:rPr>
            </w:pPr>
          </w:p>
        </w:tc>
      </w:tr>
      <w:tr w:rsidR="00EE5ED1" w:rsidRPr="00F35B00" w14:paraId="1803AACC" w14:textId="77777777" w:rsidTr="00C67745">
        <w:tc>
          <w:tcPr>
            <w:tcW w:w="546" w:type="dxa"/>
            <w:vMerge/>
          </w:tcPr>
          <w:p w14:paraId="738C16CA" w14:textId="77777777" w:rsidR="00606E5E" w:rsidRPr="00C67745" w:rsidRDefault="00606E5E" w:rsidP="006B2436">
            <w:pPr>
              <w:rPr>
                <w:rFonts w:asciiTheme="minorHAnsi" w:hAnsiTheme="minorHAnsi" w:cs="Calibri"/>
                <w:b/>
                <w:sz w:val="20"/>
                <w:szCs w:val="20"/>
              </w:rPr>
            </w:pPr>
          </w:p>
        </w:tc>
        <w:tc>
          <w:tcPr>
            <w:tcW w:w="2568" w:type="dxa"/>
          </w:tcPr>
          <w:p w14:paraId="605325D6"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Høy 1x 10- 50 år</w:t>
            </w:r>
          </w:p>
        </w:tc>
        <w:tc>
          <w:tcPr>
            <w:tcW w:w="992" w:type="dxa"/>
            <w:shd w:val="clear" w:color="auto" w:fill="92D050"/>
          </w:tcPr>
          <w:p w14:paraId="70DF76A7" w14:textId="77777777" w:rsidR="00606E5E" w:rsidRPr="00C67745" w:rsidRDefault="00606E5E" w:rsidP="006B2436">
            <w:pPr>
              <w:jc w:val="center"/>
              <w:rPr>
                <w:rFonts w:asciiTheme="minorHAnsi" w:hAnsiTheme="minorHAnsi" w:cs="Calibri"/>
                <w:b/>
                <w:sz w:val="20"/>
                <w:szCs w:val="20"/>
              </w:rPr>
            </w:pPr>
          </w:p>
        </w:tc>
        <w:tc>
          <w:tcPr>
            <w:tcW w:w="1559" w:type="dxa"/>
            <w:shd w:val="clear" w:color="auto" w:fill="FFFF00"/>
          </w:tcPr>
          <w:p w14:paraId="47D7E4CC" w14:textId="77777777" w:rsidR="00606E5E" w:rsidRPr="00C67745" w:rsidRDefault="00606E5E" w:rsidP="006B2436">
            <w:pPr>
              <w:jc w:val="center"/>
              <w:rPr>
                <w:rFonts w:asciiTheme="minorHAnsi" w:hAnsiTheme="minorHAnsi" w:cs="Calibri"/>
                <w:b/>
                <w:sz w:val="20"/>
                <w:szCs w:val="20"/>
              </w:rPr>
            </w:pPr>
            <w:r w:rsidRPr="00C67745">
              <w:rPr>
                <w:rFonts w:asciiTheme="minorHAnsi" w:hAnsiTheme="minorHAnsi" w:cs="Calibri"/>
                <w:b/>
                <w:sz w:val="20"/>
                <w:szCs w:val="20"/>
              </w:rPr>
              <w:t>X</w:t>
            </w:r>
          </w:p>
        </w:tc>
        <w:tc>
          <w:tcPr>
            <w:tcW w:w="1025" w:type="dxa"/>
            <w:shd w:val="clear" w:color="auto" w:fill="FF0000"/>
          </w:tcPr>
          <w:p w14:paraId="407130F7" w14:textId="77777777" w:rsidR="00606E5E" w:rsidRPr="00C67745" w:rsidRDefault="00606E5E" w:rsidP="006B2436">
            <w:pPr>
              <w:jc w:val="center"/>
              <w:rPr>
                <w:rFonts w:asciiTheme="minorHAnsi" w:hAnsiTheme="minorHAnsi" w:cs="Calibri"/>
                <w:b/>
                <w:sz w:val="20"/>
                <w:szCs w:val="20"/>
              </w:rPr>
            </w:pPr>
          </w:p>
        </w:tc>
        <w:tc>
          <w:tcPr>
            <w:tcW w:w="1271" w:type="dxa"/>
            <w:shd w:val="clear" w:color="auto" w:fill="FF0000"/>
          </w:tcPr>
          <w:p w14:paraId="517038D0" w14:textId="77777777" w:rsidR="00606E5E" w:rsidRPr="00F35B00" w:rsidRDefault="00606E5E" w:rsidP="006B2436">
            <w:pPr>
              <w:jc w:val="center"/>
              <w:rPr>
                <w:rFonts w:asciiTheme="minorHAnsi" w:hAnsiTheme="minorHAnsi" w:cs="Calibri"/>
                <w:b/>
                <w:sz w:val="18"/>
                <w:szCs w:val="18"/>
              </w:rPr>
            </w:pPr>
          </w:p>
        </w:tc>
        <w:tc>
          <w:tcPr>
            <w:tcW w:w="1271" w:type="dxa"/>
            <w:shd w:val="clear" w:color="auto" w:fill="FF0000"/>
          </w:tcPr>
          <w:p w14:paraId="59406F88" w14:textId="77777777" w:rsidR="00606E5E" w:rsidRPr="00F35B00" w:rsidRDefault="00606E5E" w:rsidP="006B2436">
            <w:pPr>
              <w:jc w:val="center"/>
              <w:rPr>
                <w:rFonts w:asciiTheme="minorHAnsi" w:hAnsiTheme="minorHAnsi" w:cs="Calibri"/>
                <w:b/>
                <w:sz w:val="18"/>
                <w:szCs w:val="18"/>
              </w:rPr>
            </w:pPr>
          </w:p>
        </w:tc>
      </w:tr>
      <w:tr w:rsidR="00EE5ED1" w:rsidRPr="00F35B00" w14:paraId="5F756304" w14:textId="77777777" w:rsidTr="00C67745">
        <w:tc>
          <w:tcPr>
            <w:tcW w:w="546" w:type="dxa"/>
            <w:vMerge/>
          </w:tcPr>
          <w:p w14:paraId="5FBC0749" w14:textId="77777777" w:rsidR="00606E5E" w:rsidRPr="00C67745" w:rsidRDefault="00606E5E" w:rsidP="006B2436">
            <w:pPr>
              <w:rPr>
                <w:rFonts w:asciiTheme="minorHAnsi" w:hAnsiTheme="minorHAnsi" w:cs="Calibri"/>
                <w:b/>
                <w:sz w:val="20"/>
                <w:szCs w:val="20"/>
              </w:rPr>
            </w:pPr>
          </w:p>
        </w:tc>
        <w:tc>
          <w:tcPr>
            <w:tcW w:w="2568" w:type="dxa"/>
          </w:tcPr>
          <w:p w14:paraId="4B7057AE"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992" w:type="dxa"/>
            <w:shd w:val="clear" w:color="auto" w:fill="92D050"/>
          </w:tcPr>
          <w:p w14:paraId="2FE09816" w14:textId="77777777" w:rsidR="00606E5E" w:rsidRPr="00C67745" w:rsidRDefault="00606E5E" w:rsidP="006B2436">
            <w:pPr>
              <w:jc w:val="center"/>
              <w:rPr>
                <w:rFonts w:asciiTheme="minorHAnsi" w:hAnsiTheme="minorHAnsi" w:cs="Calibri"/>
                <w:b/>
                <w:sz w:val="20"/>
                <w:szCs w:val="20"/>
              </w:rPr>
            </w:pPr>
          </w:p>
        </w:tc>
        <w:tc>
          <w:tcPr>
            <w:tcW w:w="1559" w:type="dxa"/>
            <w:shd w:val="clear" w:color="auto" w:fill="92D050"/>
          </w:tcPr>
          <w:p w14:paraId="563750B8" w14:textId="77777777" w:rsidR="00606E5E" w:rsidRPr="00C67745" w:rsidRDefault="00606E5E" w:rsidP="006B2436">
            <w:pPr>
              <w:jc w:val="center"/>
              <w:rPr>
                <w:rFonts w:asciiTheme="minorHAnsi" w:hAnsiTheme="minorHAnsi" w:cs="Calibri"/>
                <w:sz w:val="20"/>
                <w:szCs w:val="20"/>
              </w:rPr>
            </w:pPr>
          </w:p>
        </w:tc>
        <w:tc>
          <w:tcPr>
            <w:tcW w:w="1025" w:type="dxa"/>
            <w:shd w:val="clear" w:color="auto" w:fill="FFFF00"/>
          </w:tcPr>
          <w:p w14:paraId="23207CAF" w14:textId="77777777" w:rsidR="00606E5E" w:rsidRPr="00C67745" w:rsidRDefault="00606E5E" w:rsidP="006B2436">
            <w:pPr>
              <w:jc w:val="center"/>
              <w:rPr>
                <w:rFonts w:asciiTheme="minorHAnsi" w:hAnsiTheme="minorHAnsi" w:cs="Calibri"/>
                <w:b/>
                <w:sz w:val="20"/>
                <w:szCs w:val="20"/>
              </w:rPr>
            </w:pPr>
          </w:p>
        </w:tc>
        <w:tc>
          <w:tcPr>
            <w:tcW w:w="1271" w:type="dxa"/>
            <w:shd w:val="clear" w:color="auto" w:fill="FF0000"/>
          </w:tcPr>
          <w:p w14:paraId="305C173F" w14:textId="77777777" w:rsidR="00606E5E" w:rsidRPr="00F35B00" w:rsidRDefault="00606E5E" w:rsidP="006B2436">
            <w:pPr>
              <w:jc w:val="center"/>
              <w:rPr>
                <w:rFonts w:asciiTheme="minorHAnsi" w:hAnsiTheme="minorHAnsi" w:cs="Calibri"/>
                <w:b/>
                <w:sz w:val="18"/>
                <w:szCs w:val="18"/>
              </w:rPr>
            </w:pPr>
          </w:p>
        </w:tc>
        <w:tc>
          <w:tcPr>
            <w:tcW w:w="1271" w:type="dxa"/>
            <w:shd w:val="clear" w:color="auto" w:fill="FF0000"/>
          </w:tcPr>
          <w:p w14:paraId="57F4A546" w14:textId="77777777" w:rsidR="00606E5E" w:rsidRPr="00F35B00" w:rsidRDefault="00606E5E" w:rsidP="006B2436">
            <w:pPr>
              <w:jc w:val="center"/>
              <w:rPr>
                <w:rFonts w:asciiTheme="minorHAnsi" w:hAnsiTheme="minorHAnsi" w:cs="Calibri"/>
                <w:b/>
                <w:sz w:val="18"/>
                <w:szCs w:val="18"/>
              </w:rPr>
            </w:pPr>
          </w:p>
        </w:tc>
      </w:tr>
      <w:tr w:rsidR="00EE5ED1" w:rsidRPr="00F35B00" w14:paraId="66F49CE2" w14:textId="77777777" w:rsidTr="00C67745">
        <w:tc>
          <w:tcPr>
            <w:tcW w:w="546" w:type="dxa"/>
            <w:vMerge/>
          </w:tcPr>
          <w:p w14:paraId="35648292" w14:textId="77777777" w:rsidR="00606E5E" w:rsidRPr="00C67745" w:rsidRDefault="00606E5E" w:rsidP="006B2436">
            <w:pPr>
              <w:rPr>
                <w:rFonts w:asciiTheme="minorHAnsi" w:hAnsiTheme="minorHAnsi" w:cs="Calibri"/>
                <w:b/>
                <w:sz w:val="20"/>
                <w:szCs w:val="20"/>
              </w:rPr>
            </w:pPr>
          </w:p>
        </w:tc>
        <w:tc>
          <w:tcPr>
            <w:tcW w:w="2568" w:type="dxa"/>
          </w:tcPr>
          <w:p w14:paraId="6BF1E704"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Lav 1x 100-1000 år</w:t>
            </w:r>
          </w:p>
        </w:tc>
        <w:tc>
          <w:tcPr>
            <w:tcW w:w="992" w:type="dxa"/>
            <w:shd w:val="clear" w:color="auto" w:fill="92D050"/>
          </w:tcPr>
          <w:p w14:paraId="3A386556" w14:textId="77777777" w:rsidR="00606E5E" w:rsidRPr="00C67745" w:rsidRDefault="00606E5E" w:rsidP="006B2436">
            <w:pPr>
              <w:jc w:val="center"/>
              <w:rPr>
                <w:rFonts w:asciiTheme="minorHAnsi" w:hAnsiTheme="minorHAnsi" w:cs="Calibri"/>
                <w:b/>
                <w:sz w:val="20"/>
                <w:szCs w:val="20"/>
              </w:rPr>
            </w:pPr>
          </w:p>
        </w:tc>
        <w:tc>
          <w:tcPr>
            <w:tcW w:w="1559" w:type="dxa"/>
            <w:shd w:val="clear" w:color="auto" w:fill="92D050"/>
          </w:tcPr>
          <w:p w14:paraId="209468D7" w14:textId="77777777" w:rsidR="00606E5E" w:rsidRPr="00C67745" w:rsidRDefault="00606E5E" w:rsidP="006B2436">
            <w:pPr>
              <w:jc w:val="center"/>
              <w:rPr>
                <w:rFonts w:asciiTheme="minorHAnsi" w:hAnsiTheme="minorHAnsi" w:cs="Calibri"/>
                <w:b/>
                <w:sz w:val="20"/>
                <w:szCs w:val="20"/>
              </w:rPr>
            </w:pPr>
          </w:p>
        </w:tc>
        <w:tc>
          <w:tcPr>
            <w:tcW w:w="1025" w:type="dxa"/>
            <w:shd w:val="clear" w:color="auto" w:fill="92D050"/>
          </w:tcPr>
          <w:p w14:paraId="7886B65A" w14:textId="77777777" w:rsidR="00606E5E" w:rsidRPr="00C67745" w:rsidRDefault="00606E5E" w:rsidP="006B2436">
            <w:pPr>
              <w:jc w:val="center"/>
              <w:rPr>
                <w:rFonts w:asciiTheme="minorHAnsi" w:hAnsiTheme="minorHAnsi" w:cs="Calibri"/>
                <w:b/>
                <w:sz w:val="20"/>
                <w:szCs w:val="20"/>
              </w:rPr>
            </w:pPr>
          </w:p>
        </w:tc>
        <w:tc>
          <w:tcPr>
            <w:tcW w:w="1271" w:type="dxa"/>
            <w:shd w:val="clear" w:color="auto" w:fill="FFFF00"/>
          </w:tcPr>
          <w:p w14:paraId="630E8804" w14:textId="77777777" w:rsidR="00606E5E" w:rsidRPr="00F35B00" w:rsidRDefault="00606E5E" w:rsidP="006B2436">
            <w:pPr>
              <w:jc w:val="center"/>
              <w:rPr>
                <w:rFonts w:asciiTheme="minorHAnsi" w:hAnsiTheme="minorHAnsi" w:cs="Calibri"/>
                <w:b/>
                <w:sz w:val="18"/>
                <w:szCs w:val="18"/>
              </w:rPr>
            </w:pPr>
          </w:p>
        </w:tc>
        <w:tc>
          <w:tcPr>
            <w:tcW w:w="1271" w:type="dxa"/>
            <w:shd w:val="clear" w:color="auto" w:fill="FF0000"/>
          </w:tcPr>
          <w:p w14:paraId="3F84DBE4" w14:textId="77777777" w:rsidR="00606E5E" w:rsidRPr="00F35B00" w:rsidRDefault="00606E5E" w:rsidP="006B2436">
            <w:pPr>
              <w:jc w:val="center"/>
              <w:rPr>
                <w:rFonts w:asciiTheme="minorHAnsi" w:hAnsiTheme="minorHAnsi" w:cs="Calibri"/>
                <w:b/>
                <w:sz w:val="18"/>
                <w:szCs w:val="18"/>
              </w:rPr>
            </w:pPr>
          </w:p>
        </w:tc>
      </w:tr>
      <w:tr w:rsidR="00EE5ED1" w:rsidRPr="00F35B00" w14:paraId="4A89541A" w14:textId="77777777" w:rsidTr="00C67745">
        <w:tc>
          <w:tcPr>
            <w:tcW w:w="546" w:type="dxa"/>
            <w:vMerge/>
          </w:tcPr>
          <w:p w14:paraId="513368E3" w14:textId="77777777" w:rsidR="00606E5E" w:rsidRPr="00C67745" w:rsidRDefault="00606E5E" w:rsidP="006B2436">
            <w:pPr>
              <w:rPr>
                <w:rFonts w:asciiTheme="minorHAnsi" w:hAnsiTheme="minorHAnsi" w:cs="Calibri"/>
                <w:b/>
                <w:sz w:val="20"/>
                <w:szCs w:val="20"/>
              </w:rPr>
            </w:pPr>
          </w:p>
        </w:tc>
        <w:tc>
          <w:tcPr>
            <w:tcW w:w="2568" w:type="dxa"/>
          </w:tcPr>
          <w:p w14:paraId="3C4B9DB0"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992" w:type="dxa"/>
            <w:shd w:val="clear" w:color="auto" w:fill="92D050"/>
          </w:tcPr>
          <w:p w14:paraId="3BED3EE1" w14:textId="77777777" w:rsidR="00606E5E" w:rsidRPr="00C67745" w:rsidRDefault="00606E5E" w:rsidP="006B2436">
            <w:pPr>
              <w:jc w:val="center"/>
              <w:rPr>
                <w:rFonts w:asciiTheme="minorHAnsi" w:hAnsiTheme="minorHAnsi" w:cs="Calibri"/>
                <w:b/>
                <w:sz w:val="20"/>
                <w:szCs w:val="20"/>
              </w:rPr>
            </w:pPr>
          </w:p>
        </w:tc>
        <w:tc>
          <w:tcPr>
            <w:tcW w:w="1559" w:type="dxa"/>
            <w:shd w:val="clear" w:color="auto" w:fill="92D050"/>
          </w:tcPr>
          <w:p w14:paraId="179224B1" w14:textId="77777777" w:rsidR="00606E5E" w:rsidRPr="00C67745" w:rsidRDefault="00606E5E" w:rsidP="006B2436">
            <w:pPr>
              <w:jc w:val="center"/>
              <w:rPr>
                <w:rFonts w:asciiTheme="minorHAnsi" w:hAnsiTheme="minorHAnsi" w:cs="Calibri"/>
                <w:b/>
                <w:sz w:val="20"/>
                <w:szCs w:val="20"/>
              </w:rPr>
            </w:pPr>
          </w:p>
        </w:tc>
        <w:tc>
          <w:tcPr>
            <w:tcW w:w="1025" w:type="dxa"/>
            <w:shd w:val="clear" w:color="auto" w:fill="92D050"/>
          </w:tcPr>
          <w:p w14:paraId="5C9663CE" w14:textId="77777777" w:rsidR="00606E5E" w:rsidRPr="00C67745" w:rsidRDefault="00606E5E" w:rsidP="006B2436">
            <w:pPr>
              <w:jc w:val="center"/>
              <w:rPr>
                <w:rFonts w:asciiTheme="minorHAnsi" w:hAnsiTheme="minorHAnsi" w:cs="Calibri"/>
                <w:b/>
                <w:sz w:val="20"/>
                <w:szCs w:val="20"/>
              </w:rPr>
            </w:pPr>
          </w:p>
        </w:tc>
        <w:tc>
          <w:tcPr>
            <w:tcW w:w="1271" w:type="dxa"/>
            <w:shd w:val="clear" w:color="auto" w:fill="92D050"/>
          </w:tcPr>
          <w:p w14:paraId="107FB6F2" w14:textId="77777777" w:rsidR="00606E5E" w:rsidRPr="00F35B00" w:rsidRDefault="00606E5E" w:rsidP="006B2436">
            <w:pPr>
              <w:jc w:val="center"/>
              <w:rPr>
                <w:rFonts w:asciiTheme="minorHAnsi" w:hAnsiTheme="minorHAnsi" w:cs="Calibri"/>
                <w:b/>
                <w:sz w:val="18"/>
                <w:szCs w:val="18"/>
              </w:rPr>
            </w:pPr>
          </w:p>
        </w:tc>
        <w:tc>
          <w:tcPr>
            <w:tcW w:w="1271" w:type="dxa"/>
            <w:shd w:val="clear" w:color="auto" w:fill="FFFF00"/>
          </w:tcPr>
          <w:p w14:paraId="0E9A24FA" w14:textId="77777777" w:rsidR="00606E5E" w:rsidRPr="00F35B00" w:rsidRDefault="00606E5E" w:rsidP="006B2436">
            <w:pPr>
              <w:jc w:val="center"/>
              <w:rPr>
                <w:rFonts w:asciiTheme="minorHAnsi" w:hAnsiTheme="minorHAnsi" w:cs="Calibri"/>
                <w:b/>
                <w:sz w:val="18"/>
                <w:szCs w:val="18"/>
              </w:rPr>
            </w:pPr>
          </w:p>
        </w:tc>
      </w:tr>
      <w:tr w:rsidR="00606E5E" w:rsidRPr="00F35B00" w14:paraId="2BE9FE17" w14:textId="77777777" w:rsidTr="00C67745">
        <w:tc>
          <w:tcPr>
            <w:tcW w:w="3114" w:type="dxa"/>
            <w:gridSpan w:val="2"/>
          </w:tcPr>
          <w:p w14:paraId="116C35A7" w14:textId="77777777" w:rsidR="00606E5E" w:rsidRPr="00C67745" w:rsidRDefault="00606E5E" w:rsidP="006B2436">
            <w:pPr>
              <w:rPr>
                <w:rFonts w:asciiTheme="minorHAnsi" w:hAnsiTheme="minorHAnsi" w:cs="Calibri"/>
                <w:b/>
                <w:sz w:val="20"/>
                <w:szCs w:val="20"/>
              </w:rPr>
            </w:pPr>
          </w:p>
        </w:tc>
        <w:tc>
          <w:tcPr>
            <w:tcW w:w="6118" w:type="dxa"/>
            <w:gridSpan w:val="5"/>
          </w:tcPr>
          <w:p w14:paraId="7F52F0BA" w14:textId="77777777" w:rsidR="00606E5E" w:rsidRPr="00C67745" w:rsidRDefault="00606E5E" w:rsidP="006B2436">
            <w:pPr>
              <w:jc w:val="center"/>
              <w:rPr>
                <w:rFonts w:asciiTheme="minorHAnsi" w:hAnsiTheme="minorHAnsi" w:cs="Calibri"/>
                <w:b/>
                <w:sz w:val="20"/>
                <w:szCs w:val="20"/>
              </w:rPr>
            </w:pPr>
            <w:r w:rsidRPr="00C67745">
              <w:rPr>
                <w:rFonts w:asciiTheme="minorHAnsi" w:hAnsiTheme="minorHAnsi" w:cs="Calibri"/>
                <w:b/>
                <w:sz w:val="20"/>
                <w:szCs w:val="20"/>
              </w:rPr>
              <w:t>Konsekvens</w:t>
            </w:r>
          </w:p>
        </w:tc>
      </w:tr>
    </w:tbl>
    <w:p w14:paraId="4AC58F32" w14:textId="77777777" w:rsidR="00606E5E" w:rsidRPr="00065BC6" w:rsidRDefault="00606E5E" w:rsidP="00606E5E"/>
    <w:p w14:paraId="18135F03" w14:textId="77777777" w:rsidR="00606E5E" w:rsidRPr="00F35B00" w:rsidRDefault="00606E5E" w:rsidP="00606E5E">
      <w:pPr>
        <w:rPr>
          <w:rFonts w:asciiTheme="minorHAnsi" w:hAnsiTheme="minorHAnsi" w:cs="Calibri"/>
          <w:b/>
          <w:sz w:val="20"/>
          <w:szCs w:val="20"/>
          <w:u w:val="single"/>
        </w:rPr>
      </w:pPr>
      <w:r w:rsidRPr="00F35B00">
        <w:rPr>
          <w:rFonts w:asciiTheme="minorHAnsi" w:hAnsiTheme="minorHAnsi" w:cs="Calibri"/>
          <w:b/>
          <w:sz w:val="20"/>
          <w:szCs w:val="20"/>
          <w:u w:val="single"/>
        </w:rPr>
        <w:t>Forebyggende og konsekvensreduserende tiltak</w:t>
      </w:r>
    </w:p>
    <w:p w14:paraId="3704E58E" w14:textId="77777777" w:rsidR="00392CE1" w:rsidRPr="00F35B00" w:rsidRDefault="00392CE1" w:rsidP="00392CE1">
      <w:pPr>
        <w:spacing w:after="0"/>
        <w:textAlignment w:val="baseline"/>
        <w:rPr>
          <w:rFonts w:asciiTheme="minorHAnsi" w:eastAsia="Times New Roman" w:hAnsiTheme="minorHAnsi" w:cs="Segoe UI"/>
          <w:sz w:val="20"/>
          <w:szCs w:val="20"/>
          <w:lang w:eastAsia="nb-NO"/>
        </w:rPr>
      </w:pPr>
      <w:r w:rsidRPr="00F35B00">
        <w:rPr>
          <w:rFonts w:asciiTheme="minorHAnsi" w:eastAsia="Times New Roman" w:hAnsiTheme="minorHAnsi" w:cs="Calibri"/>
          <w:sz w:val="20"/>
          <w:szCs w:val="20"/>
          <w:lang w:eastAsia="nb-NO"/>
        </w:rPr>
        <w:t>En stor del av jordbruksarealene i Stange har tilgang til kunstig vanning. Dette vil avhjelpe situasjonen, og begrense konsekvensene for de som har denne muligheten. Forebyggende og konsekvensreduserende tiltak kan være å sikre og styrke eksiterende irrigasjonsanlegg slik at det er operativt ved eventuell tørke. Husdyrproduksjon er svært vannkrevende og det må tilrettelegges for, og eventuelt bistås eksternt med transport av vann til husdyr ved en ekstremsituasjon.  </w:t>
      </w:r>
    </w:p>
    <w:p w14:paraId="51E741A4" w14:textId="77777777" w:rsidR="00392CE1" w:rsidRPr="00F35B00" w:rsidRDefault="00392CE1" w:rsidP="00392CE1">
      <w:pPr>
        <w:spacing w:after="0"/>
        <w:textAlignment w:val="baseline"/>
        <w:rPr>
          <w:rFonts w:asciiTheme="minorHAnsi" w:eastAsia="Times New Roman" w:hAnsiTheme="minorHAnsi" w:cs="Segoe UI"/>
          <w:sz w:val="20"/>
          <w:szCs w:val="20"/>
          <w:lang w:eastAsia="nb-NO"/>
        </w:rPr>
      </w:pPr>
      <w:r w:rsidRPr="00F35B00">
        <w:rPr>
          <w:rFonts w:asciiTheme="minorHAnsi" w:eastAsia="Times New Roman" w:hAnsiTheme="minorHAnsi" w:cs="Calibri"/>
          <w:sz w:val="20"/>
          <w:szCs w:val="20"/>
          <w:lang w:eastAsia="nb-NO"/>
        </w:rPr>
        <w:t> </w:t>
      </w:r>
    </w:p>
    <w:p w14:paraId="79899E76" w14:textId="3860085B" w:rsidR="00606E5E" w:rsidRDefault="00392CE1" w:rsidP="005D153E">
      <w:pPr>
        <w:spacing w:after="0"/>
        <w:textAlignment w:val="baseline"/>
        <w:rPr>
          <w:rFonts w:asciiTheme="minorHAnsi" w:eastAsia="Times New Roman" w:hAnsiTheme="minorHAnsi" w:cs="Calibri"/>
          <w:sz w:val="20"/>
          <w:szCs w:val="20"/>
          <w:lang w:eastAsia="nb-NO"/>
        </w:rPr>
      </w:pPr>
      <w:r w:rsidRPr="00F35B00">
        <w:rPr>
          <w:rFonts w:asciiTheme="minorHAnsi" w:eastAsia="Times New Roman" w:hAnsiTheme="minorHAnsi" w:cs="Calibri"/>
          <w:sz w:val="20"/>
          <w:szCs w:val="20"/>
          <w:lang w:eastAsia="nb-NO"/>
        </w:rPr>
        <w:t>Stange har også betydelige utmarksbeiter med noen tusen beitedyr. Disse områdene vil også kunne bli berørt av ekstremtørke, men på grunn av bla. betydelige myrområder så tåler deler av disse områdene tørke noe bedre. Det vil være viktig å forvalte og bevare utmarksbeitene ved å unngå unødvendige inngrep i slike områder.    </w:t>
      </w:r>
    </w:p>
    <w:p w14:paraId="572D675F" w14:textId="77777777" w:rsidR="005D153E" w:rsidRPr="005D153E" w:rsidRDefault="005D153E" w:rsidP="005D153E">
      <w:pPr>
        <w:spacing w:after="0"/>
        <w:textAlignment w:val="baseline"/>
        <w:rPr>
          <w:rFonts w:asciiTheme="minorHAnsi" w:eastAsia="Times New Roman" w:hAnsiTheme="minorHAnsi" w:cs="Segoe UI"/>
          <w:sz w:val="20"/>
          <w:szCs w:val="20"/>
          <w:lang w:eastAsia="nb-NO"/>
        </w:rPr>
      </w:pPr>
    </w:p>
    <w:p w14:paraId="2F9120C2" w14:textId="2C8B8EF6" w:rsidR="00606E5E" w:rsidRPr="00692127" w:rsidRDefault="00606E5E" w:rsidP="00A4604E">
      <w:pPr>
        <w:pStyle w:val="Overskrift3"/>
        <w:numPr>
          <w:ilvl w:val="1"/>
          <w:numId w:val="44"/>
        </w:numPr>
        <w:rPr>
          <w:rFonts w:asciiTheme="majorHAnsi" w:hAnsiTheme="majorHAnsi"/>
          <w:szCs w:val="24"/>
        </w:rPr>
      </w:pPr>
      <w:bookmarkStart w:id="40" w:name="_Skredfare"/>
      <w:bookmarkStart w:id="41" w:name="_Toc56165190"/>
      <w:bookmarkStart w:id="42" w:name="_Toc129347173"/>
      <w:bookmarkEnd w:id="40"/>
      <w:r w:rsidRPr="00692127">
        <w:rPr>
          <w:rFonts w:asciiTheme="majorHAnsi" w:hAnsiTheme="majorHAnsi"/>
          <w:szCs w:val="24"/>
        </w:rPr>
        <w:t>Skredfare</w:t>
      </w:r>
      <w:bookmarkEnd w:id="39"/>
      <w:bookmarkEnd w:id="41"/>
      <w:bookmarkEnd w:id="42"/>
    </w:p>
    <w:p w14:paraId="1468D503" w14:textId="0E6E15A7" w:rsidR="00392CE1" w:rsidRPr="005D153E" w:rsidRDefault="00392CE1" w:rsidP="00392CE1">
      <w:pPr>
        <w:spacing w:after="0"/>
        <w:textAlignment w:val="baseline"/>
        <w:rPr>
          <w:rFonts w:asciiTheme="minorHAnsi" w:eastAsia="Times New Roman" w:hAnsiTheme="minorHAnsi" w:cs="Calibri"/>
          <w:sz w:val="20"/>
          <w:szCs w:val="20"/>
          <w:lang w:eastAsia="nb-NO"/>
        </w:rPr>
      </w:pPr>
      <w:r w:rsidRPr="005D153E">
        <w:rPr>
          <w:rFonts w:asciiTheme="minorHAnsi" w:eastAsia="Times New Roman" w:hAnsiTheme="minorHAnsi" w:cs="Calibri"/>
          <w:sz w:val="20"/>
          <w:szCs w:val="20"/>
          <w:lang w:eastAsia="nb-NO"/>
        </w:rPr>
        <w:t>Det er fire typer skred som vurderes; jordskred, flomskred, steinsprang og snøskred/store </w:t>
      </w:r>
    </w:p>
    <w:p w14:paraId="14C09548" w14:textId="2DD844F8" w:rsidR="00392CE1" w:rsidRPr="005D153E" w:rsidRDefault="00392CE1" w:rsidP="00392CE1">
      <w:pPr>
        <w:spacing w:after="0"/>
        <w:textAlignment w:val="baseline"/>
        <w:rPr>
          <w:rFonts w:asciiTheme="minorHAnsi" w:eastAsia="Times New Roman" w:hAnsiTheme="minorHAnsi" w:cs="Calibri"/>
          <w:sz w:val="20"/>
          <w:szCs w:val="20"/>
          <w:lang w:eastAsia="nb-NO"/>
        </w:rPr>
      </w:pPr>
      <w:r w:rsidRPr="005D153E">
        <w:rPr>
          <w:rFonts w:asciiTheme="minorHAnsi" w:eastAsia="Times New Roman" w:hAnsiTheme="minorHAnsi" w:cs="Calibri"/>
          <w:sz w:val="20"/>
          <w:szCs w:val="20"/>
          <w:lang w:eastAsia="nb-NO"/>
        </w:rPr>
        <w:t>snømengder. NVE som er nasjonal skredmyndighet opererer med tre typer skred: snøskred, fjellskred og løsmasseskred. Jordskred og flomskred er undertyper av løsmasseskred, steinsprang er en egen kategori som inngår i fjellskred. Jordskred, flomskred og snøskred vur</w:t>
      </w:r>
      <w:r w:rsidR="006F7F76" w:rsidRPr="005D153E">
        <w:rPr>
          <w:rFonts w:asciiTheme="minorHAnsi" w:eastAsia="Times New Roman" w:hAnsiTheme="minorHAnsi" w:cs="Calibri"/>
          <w:sz w:val="20"/>
          <w:szCs w:val="20"/>
          <w:lang w:eastAsia="nb-NO"/>
        </w:rPr>
        <w:t>deres som sannsynlig i Innlandet</w:t>
      </w:r>
      <w:r w:rsidRPr="005D153E">
        <w:rPr>
          <w:rFonts w:asciiTheme="minorHAnsi" w:eastAsia="Times New Roman" w:hAnsiTheme="minorHAnsi" w:cs="Calibri"/>
          <w:sz w:val="20"/>
          <w:szCs w:val="20"/>
          <w:lang w:eastAsia="nb-NO"/>
        </w:rPr>
        <w:t>, mens steinsprang vurderes som mindre sannsynlig.  </w:t>
      </w:r>
    </w:p>
    <w:p w14:paraId="3B2B9FAE" w14:textId="77777777" w:rsidR="00392CE1" w:rsidRPr="005D153E" w:rsidRDefault="00392CE1" w:rsidP="00392CE1">
      <w:pPr>
        <w:spacing w:after="0"/>
        <w:textAlignment w:val="baseline"/>
        <w:rPr>
          <w:rFonts w:asciiTheme="minorHAnsi" w:eastAsia="Times New Roman" w:hAnsiTheme="minorHAnsi" w:cs="Calibri"/>
          <w:sz w:val="20"/>
          <w:szCs w:val="20"/>
          <w:lang w:eastAsia="nb-NO"/>
        </w:rPr>
      </w:pPr>
      <w:r w:rsidRPr="005D153E">
        <w:rPr>
          <w:rFonts w:asciiTheme="minorHAnsi" w:eastAsia="Times New Roman" w:hAnsiTheme="minorHAnsi" w:cs="Calibri"/>
          <w:sz w:val="20"/>
          <w:szCs w:val="20"/>
          <w:lang w:eastAsia="nb-NO"/>
        </w:rPr>
        <w:t> </w:t>
      </w:r>
    </w:p>
    <w:p w14:paraId="1399BCB7" w14:textId="77777777" w:rsidR="00392CE1" w:rsidRPr="005D153E" w:rsidRDefault="00392CE1" w:rsidP="00392CE1">
      <w:pPr>
        <w:spacing w:after="0"/>
        <w:textAlignment w:val="baseline"/>
        <w:rPr>
          <w:rFonts w:asciiTheme="minorHAnsi" w:eastAsia="Times New Roman" w:hAnsiTheme="minorHAnsi" w:cs="Calibri"/>
          <w:sz w:val="20"/>
          <w:szCs w:val="20"/>
          <w:lang w:eastAsia="nb-NO"/>
        </w:rPr>
      </w:pPr>
      <w:r w:rsidRPr="005D153E">
        <w:rPr>
          <w:rFonts w:asciiTheme="minorHAnsi" w:eastAsia="Times New Roman" w:hAnsiTheme="minorHAnsi" w:cs="Calibri"/>
          <w:sz w:val="20"/>
          <w:szCs w:val="20"/>
          <w:lang w:eastAsia="nb-NO"/>
        </w:rPr>
        <w:t>Topografi, geologi og løsmasser i Stange kommune tilsier ikke at steinsprang og snøskred er en stor utfordring, men med klimaendringer og hyppigere forekomst av ekstremnedbør øker faren for jord- og løsmasseskred. Områder sør i kommunen kan være utsatte områder for slike skred.  </w:t>
      </w:r>
    </w:p>
    <w:p w14:paraId="17A8479B" w14:textId="4A86A5FD" w:rsidR="00392CE1" w:rsidRPr="005D153E" w:rsidRDefault="00392CE1" w:rsidP="00392CE1">
      <w:pPr>
        <w:spacing w:after="0"/>
        <w:textAlignment w:val="baseline"/>
        <w:rPr>
          <w:rFonts w:asciiTheme="minorHAnsi" w:eastAsia="Times New Roman" w:hAnsiTheme="minorHAnsi" w:cs="Calibri"/>
          <w:sz w:val="20"/>
          <w:szCs w:val="20"/>
          <w:lang w:eastAsia="nb-NO"/>
        </w:rPr>
      </w:pPr>
      <w:r w:rsidRPr="005D153E">
        <w:rPr>
          <w:rFonts w:asciiTheme="minorHAnsi" w:eastAsia="Times New Roman" w:hAnsiTheme="minorHAnsi" w:cs="Calibri"/>
          <w:sz w:val="20"/>
          <w:szCs w:val="20"/>
          <w:lang w:eastAsia="nb-NO"/>
        </w:rPr>
        <w:t>En tommelfingerregel er at fare for jordskred øker dersom mer en 8 % av års nedbør kommer i løpet av ett døgn. Det anbefales at det vies spesiell oppmerksomhet i plansammenheng der hellingsgrad er større enn 30 grader. Det er i utgangspunktet eier som har ansvaret for sikring av sin eiendom mot skader som følge av skred. Kommunen og utbyggere har ansvaret for å ivareta tilstrekkelig sikkerhet for ny bebyggelse. Statens vegvesen, Bane Nor m.fl. som statlige eiere av infrastruktur, har ansvar for å ivareta tilstrekkelig sikkerhet både for eksisterende og nye anlegg. </w:t>
      </w:r>
    </w:p>
    <w:p w14:paraId="2DCFC61F" w14:textId="77777777" w:rsidR="00392CE1" w:rsidRPr="005D153E" w:rsidRDefault="00392CE1" w:rsidP="00392CE1">
      <w:pPr>
        <w:pStyle w:val="Listeavsnitt"/>
        <w:spacing w:after="0"/>
        <w:ind w:left="360"/>
        <w:textAlignment w:val="baseline"/>
        <w:rPr>
          <w:rFonts w:asciiTheme="minorHAnsi" w:eastAsia="Times New Roman" w:hAnsiTheme="minorHAnsi" w:cs="Calibri"/>
          <w:sz w:val="20"/>
          <w:szCs w:val="20"/>
          <w:lang w:eastAsia="nb-NO"/>
        </w:rPr>
      </w:pPr>
      <w:r w:rsidRPr="005D153E">
        <w:rPr>
          <w:rFonts w:asciiTheme="minorHAnsi" w:eastAsia="Times New Roman" w:hAnsiTheme="minorHAnsi" w:cs="Calibri"/>
          <w:sz w:val="20"/>
          <w:szCs w:val="20"/>
          <w:lang w:eastAsia="nb-NO"/>
        </w:rPr>
        <w:t> </w:t>
      </w:r>
    </w:p>
    <w:p w14:paraId="16F071AD" w14:textId="79E0A299" w:rsidR="00392CE1" w:rsidRPr="005D153E" w:rsidRDefault="00392CE1" w:rsidP="00392CE1">
      <w:pPr>
        <w:spacing w:after="0"/>
        <w:textAlignment w:val="baseline"/>
        <w:rPr>
          <w:rFonts w:asciiTheme="minorHAnsi" w:eastAsia="Times New Roman" w:hAnsiTheme="minorHAnsi" w:cs="Calibri"/>
          <w:sz w:val="20"/>
          <w:szCs w:val="20"/>
          <w:lang w:eastAsia="nb-NO"/>
        </w:rPr>
      </w:pPr>
      <w:r w:rsidRPr="005D153E">
        <w:rPr>
          <w:rFonts w:asciiTheme="minorHAnsi" w:eastAsia="Times New Roman" w:hAnsiTheme="minorHAnsi" w:cs="Calibri"/>
          <w:color w:val="000000"/>
          <w:sz w:val="20"/>
          <w:szCs w:val="20"/>
          <w:lang w:eastAsia="nb-NO"/>
        </w:rPr>
        <w:t xml:space="preserve">Norges vassdrags- og energidirektorat (NVE) og Norges geologiske undersøkelse (NGU) har utarbeidet landsdekkende aktsomhetskart som viser potensielle fareområder for steinsprang. Dette finnes på </w:t>
      </w:r>
      <w:hyperlink r:id="rId21" w:tgtFrame="_blank" w:history="1">
        <w:r w:rsidRPr="005D153E">
          <w:rPr>
            <w:rFonts w:asciiTheme="minorHAnsi" w:eastAsia="Times New Roman" w:hAnsiTheme="minorHAnsi" w:cs="Calibri"/>
            <w:color w:val="0000FF"/>
            <w:sz w:val="20"/>
            <w:szCs w:val="20"/>
            <w:u w:val="single"/>
            <w:lang w:eastAsia="nb-NO"/>
          </w:rPr>
          <w:t>www.skrednett.no</w:t>
        </w:r>
      </w:hyperlink>
      <w:r w:rsidR="005D153E">
        <w:rPr>
          <w:rFonts w:asciiTheme="minorHAnsi" w:eastAsia="Times New Roman" w:hAnsiTheme="minorHAnsi" w:cs="Calibri"/>
          <w:color w:val="000000"/>
          <w:sz w:val="20"/>
          <w:szCs w:val="20"/>
          <w:lang w:eastAsia="nb-NO"/>
        </w:rPr>
        <w:t xml:space="preserve">. </w:t>
      </w:r>
      <w:r w:rsidRPr="005D153E">
        <w:rPr>
          <w:rFonts w:asciiTheme="minorHAnsi" w:eastAsia="Times New Roman" w:hAnsiTheme="minorHAnsi" w:cs="Calibri"/>
          <w:color w:val="000000"/>
          <w:sz w:val="20"/>
          <w:szCs w:val="20"/>
          <w:lang w:eastAsia="nb-NO"/>
        </w:rPr>
        <w:t xml:space="preserve">Aktsomhetskartene viser både mulige løsneområder og utløpsområder for steinsprang. </w:t>
      </w:r>
      <w:r w:rsidRPr="005D153E">
        <w:rPr>
          <w:rFonts w:asciiTheme="minorHAnsi" w:eastAsia="Times New Roman" w:hAnsiTheme="minorHAnsi" w:cs="Calibri"/>
          <w:sz w:val="20"/>
          <w:szCs w:val="20"/>
          <w:lang w:eastAsia="nb-NO"/>
        </w:rPr>
        <w:t>Det er viktig å være oppmerksom på at aktsomhetskartene ikke viser skrenter med mindre enn 20 meter høydeforskjell, og i en del tilfeller kan også skråninger mellom 20 og 50 m falle utenfor. </w:t>
      </w:r>
    </w:p>
    <w:p w14:paraId="2145A83B" w14:textId="77777777" w:rsidR="00392CE1" w:rsidRPr="005D153E" w:rsidRDefault="00392CE1" w:rsidP="00392CE1">
      <w:pPr>
        <w:spacing w:after="0"/>
        <w:textAlignment w:val="baseline"/>
        <w:rPr>
          <w:rFonts w:asciiTheme="minorHAnsi" w:eastAsia="Times New Roman" w:hAnsiTheme="minorHAnsi" w:cs="Calibri"/>
          <w:sz w:val="20"/>
          <w:szCs w:val="20"/>
          <w:lang w:eastAsia="nb-NO"/>
        </w:rPr>
      </w:pPr>
      <w:r w:rsidRPr="005D153E">
        <w:rPr>
          <w:rFonts w:asciiTheme="minorHAnsi" w:eastAsia="Times New Roman" w:hAnsiTheme="minorHAnsi" w:cs="Calibri"/>
          <w:sz w:val="20"/>
          <w:szCs w:val="20"/>
          <w:lang w:eastAsia="nb-NO"/>
        </w:rPr>
        <w:t> </w:t>
      </w:r>
    </w:p>
    <w:p w14:paraId="0853A39F" w14:textId="63020CE2" w:rsidR="00392CE1" w:rsidRDefault="00392CE1" w:rsidP="00392CE1">
      <w:pPr>
        <w:spacing w:after="0"/>
        <w:textAlignment w:val="baseline"/>
        <w:rPr>
          <w:rFonts w:asciiTheme="minorHAnsi" w:eastAsia="Times New Roman" w:hAnsiTheme="minorHAnsi" w:cs="Calibri"/>
          <w:sz w:val="20"/>
          <w:szCs w:val="20"/>
          <w:lang w:eastAsia="nb-NO"/>
        </w:rPr>
      </w:pPr>
      <w:r w:rsidRPr="005D153E">
        <w:rPr>
          <w:rFonts w:asciiTheme="minorHAnsi" w:eastAsia="Times New Roman" w:hAnsiTheme="minorHAnsi" w:cs="Calibri"/>
          <w:sz w:val="20"/>
          <w:szCs w:val="20"/>
          <w:lang w:eastAsia="nb-NO"/>
        </w:rPr>
        <w:t>Deler av kommunen ligger under marin grense, og det kan forekomme (mindre) lommer med marin leire.  Det vurderes som lite sannsynlig at det skal gå leirskred av noe omfang i kommunen. </w:t>
      </w:r>
    </w:p>
    <w:p w14:paraId="40101888" w14:textId="260C630D" w:rsidR="009A0B5C" w:rsidRPr="00065BC6" w:rsidRDefault="009A0B5C" w:rsidP="00606E5E">
      <w:pPr>
        <w:rPr>
          <w:rFonts w:cs="Calibri"/>
          <w:b/>
        </w:rPr>
      </w:pPr>
    </w:p>
    <w:p w14:paraId="6ABF68D6" w14:textId="3754821B" w:rsidR="009A0B5C" w:rsidRPr="005D153E" w:rsidRDefault="009A0B5C" w:rsidP="00606E5E">
      <w:pPr>
        <w:rPr>
          <w:rFonts w:asciiTheme="minorHAnsi" w:hAnsiTheme="minorHAnsi" w:cs="Calibri"/>
          <w:b/>
          <w:sz w:val="20"/>
          <w:szCs w:val="20"/>
          <w:u w:val="single"/>
        </w:rPr>
      </w:pPr>
      <w:r w:rsidRPr="005D153E">
        <w:rPr>
          <w:rFonts w:asciiTheme="minorHAnsi" w:hAnsiTheme="minorHAnsi" w:cs="Calibri"/>
          <w:b/>
          <w:sz w:val="20"/>
          <w:szCs w:val="20"/>
        </w:rPr>
        <w:t>Risiko skred: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565"/>
        <w:gridCol w:w="992"/>
        <w:gridCol w:w="1416"/>
        <w:gridCol w:w="1062"/>
        <w:gridCol w:w="1256"/>
        <w:gridCol w:w="1388"/>
      </w:tblGrid>
      <w:tr w:rsidR="009A0B5C" w:rsidRPr="005D153E" w14:paraId="0B0161F2" w14:textId="77777777" w:rsidTr="007E6F1F">
        <w:tc>
          <w:tcPr>
            <w:tcW w:w="546" w:type="dxa"/>
            <w:vMerge w:val="restart"/>
            <w:textDirection w:val="btLr"/>
          </w:tcPr>
          <w:p w14:paraId="4C1AB269" w14:textId="77777777" w:rsidR="00606E5E" w:rsidRPr="00C67745" w:rsidRDefault="00606E5E" w:rsidP="006B2436">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68" w:type="dxa"/>
          </w:tcPr>
          <w:p w14:paraId="373B44C8" w14:textId="77777777" w:rsidR="00606E5E" w:rsidRPr="00C67745" w:rsidRDefault="00606E5E" w:rsidP="006B2436">
            <w:pPr>
              <w:rPr>
                <w:rFonts w:asciiTheme="minorHAnsi" w:hAnsiTheme="minorHAnsi" w:cs="Calibri"/>
                <w:b/>
                <w:sz w:val="20"/>
                <w:szCs w:val="20"/>
              </w:rPr>
            </w:pPr>
          </w:p>
        </w:tc>
        <w:tc>
          <w:tcPr>
            <w:tcW w:w="992" w:type="dxa"/>
          </w:tcPr>
          <w:p w14:paraId="77CA6FF0"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Ufarlig</w:t>
            </w:r>
          </w:p>
        </w:tc>
        <w:tc>
          <w:tcPr>
            <w:tcW w:w="1418" w:type="dxa"/>
          </w:tcPr>
          <w:p w14:paraId="2C354EBD"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En viss fare</w:t>
            </w:r>
          </w:p>
        </w:tc>
        <w:tc>
          <w:tcPr>
            <w:tcW w:w="1063" w:type="dxa"/>
          </w:tcPr>
          <w:p w14:paraId="141A6894" w14:textId="5D643F9B" w:rsidR="00606E5E" w:rsidRPr="007E6F1F" w:rsidRDefault="009A0B5C" w:rsidP="006B2436">
            <w:pPr>
              <w:rPr>
                <w:rFonts w:asciiTheme="minorHAnsi" w:hAnsiTheme="minorHAnsi" w:cs="Calibri"/>
                <w:b/>
                <w:sz w:val="20"/>
                <w:szCs w:val="20"/>
              </w:rPr>
            </w:pPr>
            <w:r w:rsidRPr="007E6F1F">
              <w:rPr>
                <w:rFonts w:asciiTheme="minorHAnsi" w:hAnsiTheme="minorHAnsi" w:cs="Calibri"/>
                <w:sz w:val="20"/>
                <w:szCs w:val="20"/>
              </w:rPr>
              <w:t>Farlig</w:t>
            </w:r>
          </w:p>
        </w:tc>
        <w:tc>
          <w:tcPr>
            <w:tcW w:w="1257" w:type="dxa"/>
          </w:tcPr>
          <w:p w14:paraId="542AA6EB" w14:textId="10A8E1EF" w:rsidR="00606E5E" w:rsidRPr="007E6F1F" w:rsidRDefault="009A0B5C" w:rsidP="006B2436">
            <w:pPr>
              <w:rPr>
                <w:rFonts w:asciiTheme="minorHAnsi" w:hAnsiTheme="minorHAnsi" w:cs="Calibri"/>
                <w:b/>
                <w:sz w:val="20"/>
                <w:szCs w:val="20"/>
              </w:rPr>
            </w:pPr>
            <w:r w:rsidRPr="007E6F1F">
              <w:rPr>
                <w:rFonts w:asciiTheme="minorHAnsi" w:hAnsiTheme="minorHAnsi" w:cs="Calibri"/>
                <w:sz w:val="20"/>
                <w:szCs w:val="20"/>
              </w:rPr>
              <w:t>Kritisk</w:t>
            </w:r>
          </w:p>
        </w:tc>
        <w:tc>
          <w:tcPr>
            <w:tcW w:w="1388" w:type="dxa"/>
          </w:tcPr>
          <w:p w14:paraId="03526535" w14:textId="77777777" w:rsidR="00606E5E" w:rsidRPr="007E6F1F" w:rsidRDefault="00606E5E" w:rsidP="006B2436">
            <w:pPr>
              <w:rPr>
                <w:rFonts w:asciiTheme="minorHAnsi" w:hAnsiTheme="minorHAnsi" w:cs="Calibri"/>
                <w:b/>
                <w:sz w:val="20"/>
                <w:szCs w:val="20"/>
              </w:rPr>
            </w:pPr>
            <w:r w:rsidRPr="007E6F1F">
              <w:rPr>
                <w:rFonts w:asciiTheme="minorHAnsi" w:hAnsiTheme="minorHAnsi" w:cs="Calibri"/>
                <w:sz w:val="20"/>
                <w:szCs w:val="20"/>
              </w:rPr>
              <w:t>Katastrofalt</w:t>
            </w:r>
          </w:p>
        </w:tc>
      </w:tr>
      <w:tr w:rsidR="009A0B5C" w:rsidRPr="005D153E" w14:paraId="3FBA4663" w14:textId="77777777" w:rsidTr="007E6F1F">
        <w:tc>
          <w:tcPr>
            <w:tcW w:w="546" w:type="dxa"/>
            <w:vMerge/>
          </w:tcPr>
          <w:p w14:paraId="4F174387" w14:textId="77777777" w:rsidR="00606E5E" w:rsidRPr="00C67745" w:rsidRDefault="00606E5E" w:rsidP="006B2436">
            <w:pPr>
              <w:rPr>
                <w:rFonts w:asciiTheme="minorHAnsi" w:hAnsiTheme="minorHAnsi" w:cs="Calibri"/>
                <w:b/>
                <w:sz w:val="20"/>
                <w:szCs w:val="20"/>
              </w:rPr>
            </w:pPr>
          </w:p>
        </w:tc>
        <w:tc>
          <w:tcPr>
            <w:tcW w:w="2568" w:type="dxa"/>
          </w:tcPr>
          <w:p w14:paraId="4A866EDF"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992" w:type="dxa"/>
            <w:shd w:val="clear" w:color="auto" w:fill="FFFF00"/>
          </w:tcPr>
          <w:p w14:paraId="22582D97"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FF0000"/>
          </w:tcPr>
          <w:p w14:paraId="2BD9C5C2" w14:textId="77777777" w:rsidR="00606E5E" w:rsidRPr="00C67745" w:rsidRDefault="00606E5E" w:rsidP="006B2436">
            <w:pPr>
              <w:jc w:val="center"/>
              <w:rPr>
                <w:rFonts w:asciiTheme="minorHAnsi" w:hAnsiTheme="minorHAnsi" w:cs="Calibri"/>
                <w:b/>
                <w:sz w:val="20"/>
                <w:szCs w:val="20"/>
              </w:rPr>
            </w:pPr>
          </w:p>
        </w:tc>
        <w:tc>
          <w:tcPr>
            <w:tcW w:w="1063" w:type="dxa"/>
            <w:shd w:val="clear" w:color="auto" w:fill="FF0000"/>
          </w:tcPr>
          <w:p w14:paraId="5C847D64" w14:textId="77777777" w:rsidR="00606E5E" w:rsidRPr="00C67745" w:rsidRDefault="00606E5E" w:rsidP="006B2436">
            <w:pPr>
              <w:jc w:val="center"/>
              <w:rPr>
                <w:rFonts w:asciiTheme="minorHAnsi" w:hAnsiTheme="minorHAnsi" w:cs="Calibri"/>
                <w:b/>
                <w:sz w:val="20"/>
                <w:szCs w:val="20"/>
              </w:rPr>
            </w:pPr>
          </w:p>
        </w:tc>
        <w:tc>
          <w:tcPr>
            <w:tcW w:w="1257" w:type="dxa"/>
            <w:shd w:val="clear" w:color="auto" w:fill="FF0000"/>
          </w:tcPr>
          <w:p w14:paraId="61CB3DF7" w14:textId="77777777" w:rsidR="00606E5E" w:rsidRPr="005D153E" w:rsidRDefault="00606E5E" w:rsidP="006B2436">
            <w:pPr>
              <w:jc w:val="center"/>
              <w:rPr>
                <w:rFonts w:asciiTheme="minorHAnsi" w:hAnsiTheme="minorHAnsi" w:cs="Calibri"/>
                <w:b/>
                <w:sz w:val="18"/>
                <w:szCs w:val="18"/>
              </w:rPr>
            </w:pPr>
          </w:p>
        </w:tc>
        <w:tc>
          <w:tcPr>
            <w:tcW w:w="1388" w:type="dxa"/>
            <w:shd w:val="clear" w:color="auto" w:fill="FF0000"/>
          </w:tcPr>
          <w:p w14:paraId="4D15285D" w14:textId="77777777" w:rsidR="00606E5E" w:rsidRPr="005D153E" w:rsidRDefault="00606E5E" w:rsidP="006B2436">
            <w:pPr>
              <w:jc w:val="center"/>
              <w:rPr>
                <w:rFonts w:asciiTheme="minorHAnsi" w:hAnsiTheme="minorHAnsi" w:cs="Calibri"/>
                <w:b/>
                <w:sz w:val="18"/>
                <w:szCs w:val="18"/>
              </w:rPr>
            </w:pPr>
          </w:p>
        </w:tc>
      </w:tr>
      <w:tr w:rsidR="009A0B5C" w:rsidRPr="005D153E" w14:paraId="3494C494" w14:textId="77777777" w:rsidTr="007E6F1F">
        <w:tc>
          <w:tcPr>
            <w:tcW w:w="546" w:type="dxa"/>
            <w:vMerge/>
          </w:tcPr>
          <w:p w14:paraId="682B0C32" w14:textId="77777777" w:rsidR="00606E5E" w:rsidRPr="00C67745" w:rsidRDefault="00606E5E" w:rsidP="006B2436">
            <w:pPr>
              <w:rPr>
                <w:rFonts w:asciiTheme="minorHAnsi" w:hAnsiTheme="minorHAnsi" w:cs="Calibri"/>
                <w:b/>
                <w:sz w:val="20"/>
                <w:szCs w:val="20"/>
              </w:rPr>
            </w:pPr>
          </w:p>
        </w:tc>
        <w:tc>
          <w:tcPr>
            <w:tcW w:w="2568" w:type="dxa"/>
          </w:tcPr>
          <w:p w14:paraId="567FB7E6"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Høy 1x 10- 50 år</w:t>
            </w:r>
          </w:p>
        </w:tc>
        <w:tc>
          <w:tcPr>
            <w:tcW w:w="992" w:type="dxa"/>
            <w:shd w:val="clear" w:color="auto" w:fill="92D050"/>
          </w:tcPr>
          <w:p w14:paraId="7CBED54F"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FFFF00"/>
          </w:tcPr>
          <w:p w14:paraId="400A20F9" w14:textId="529E5744" w:rsidR="00606E5E" w:rsidRPr="00C67745" w:rsidRDefault="00392CE1" w:rsidP="006B2436">
            <w:pPr>
              <w:jc w:val="center"/>
              <w:rPr>
                <w:rFonts w:asciiTheme="minorHAnsi" w:hAnsiTheme="minorHAnsi" w:cs="Calibri"/>
                <w:b/>
                <w:sz w:val="20"/>
                <w:szCs w:val="20"/>
              </w:rPr>
            </w:pPr>
            <w:r w:rsidRPr="00C67745">
              <w:rPr>
                <w:rFonts w:asciiTheme="minorHAnsi" w:hAnsiTheme="minorHAnsi" w:cs="Calibri"/>
                <w:b/>
                <w:sz w:val="20"/>
                <w:szCs w:val="20"/>
              </w:rPr>
              <w:t>X</w:t>
            </w:r>
          </w:p>
        </w:tc>
        <w:tc>
          <w:tcPr>
            <w:tcW w:w="1063" w:type="dxa"/>
            <w:shd w:val="clear" w:color="auto" w:fill="FF0000"/>
          </w:tcPr>
          <w:p w14:paraId="5F9FD23D" w14:textId="77777777" w:rsidR="00606E5E" w:rsidRPr="00C67745" w:rsidRDefault="00606E5E" w:rsidP="006B2436">
            <w:pPr>
              <w:jc w:val="center"/>
              <w:rPr>
                <w:rFonts w:asciiTheme="minorHAnsi" w:hAnsiTheme="minorHAnsi" w:cs="Calibri"/>
                <w:b/>
                <w:sz w:val="20"/>
                <w:szCs w:val="20"/>
              </w:rPr>
            </w:pPr>
          </w:p>
        </w:tc>
        <w:tc>
          <w:tcPr>
            <w:tcW w:w="1257" w:type="dxa"/>
            <w:shd w:val="clear" w:color="auto" w:fill="FF0000"/>
          </w:tcPr>
          <w:p w14:paraId="11514993" w14:textId="77777777" w:rsidR="00606E5E" w:rsidRPr="005D153E" w:rsidRDefault="00606E5E" w:rsidP="006B2436">
            <w:pPr>
              <w:jc w:val="center"/>
              <w:rPr>
                <w:rFonts w:asciiTheme="minorHAnsi" w:hAnsiTheme="minorHAnsi" w:cs="Calibri"/>
                <w:b/>
                <w:sz w:val="18"/>
                <w:szCs w:val="18"/>
              </w:rPr>
            </w:pPr>
          </w:p>
        </w:tc>
        <w:tc>
          <w:tcPr>
            <w:tcW w:w="1388" w:type="dxa"/>
            <w:shd w:val="clear" w:color="auto" w:fill="FF0000"/>
          </w:tcPr>
          <w:p w14:paraId="768056F4" w14:textId="77777777" w:rsidR="00606E5E" w:rsidRPr="005D153E" w:rsidRDefault="00606E5E" w:rsidP="006B2436">
            <w:pPr>
              <w:jc w:val="center"/>
              <w:rPr>
                <w:rFonts w:asciiTheme="minorHAnsi" w:hAnsiTheme="minorHAnsi" w:cs="Calibri"/>
                <w:b/>
                <w:sz w:val="18"/>
                <w:szCs w:val="18"/>
              </w:rPr>
            </w:pPr>
          </w:p>
        </w:tc>
      </w:tr>
      <w:tr w:rsidR="009A0B5C" w:rsidRPr="005D153E" w14:paraId="7CB87BD7" w14:textId="77777777" w:rsidTr="007E6F1F">
        <w:tc>
          <w:tcPr>
            <w:tcW w:w="546" w:type="dxa"/>
            <w:vMerge/>
          </w:tcPr>
          <w:p w14:paraId="4A463802" w14:textId="77777777" w:rsidR="00606E5E" w:rsidRPr="00C67745" w:rsidRDefault="00606E5E" w:rsidP="006B2436">
            <w:pPr>
              <w:rPr>
                <w:rFonts w:asciiTheme="minorHAnsi" w:hAnsiTheme="minorHAnsi" w:cs="Calibri"/>
                <w:b/>
                <w:sz w:val="20"/>
                <w:szCs w:val="20"/>
              </w:rPr>
            </w:pPr>
          </w:p>
        </w:tc>
        <w:tc>
          <w:tcPr>
            <w:tcW w:w="2568" w:type="dxa"/>
          </w:tcPr>
          <w:p w14:paraId="02DF8131"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992" w:type="dxa"/>
            <w:shd w:val="clear" w:color="auto" w:fill="92D050"/>
          </w:tcPr>
          <w:p w14:paraId="536BEDD2"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92D050"/>
          </w:tcPr>
          <w:p w14:paraId="6E8F73E5" w14:textId="47CF99E5" w:rsidR="00606E5E" w:rsidRPr="00C67745" w:rsidRDefault="00606E5E" w:rsidP="006B2436">
            <w:pPr>
              <w:jc w:val="center"/>
              <w:rPr>
                <w:rFonts w:asciiTheme="minorHAnsi" w:hAnsiTheme="minorHAnsi" w:cs="Calibri"/>
                <w:b/>
                <w:sz w:val="20"/>
                <w:szCs w:val="20"/>
              </w:rPr>
            </w:pPr>
          </w:p>
        </w:tc>
        <w:tc>
          <w:tcPr>
            <w:tcW w:w="1063" w:type="dxa"/>
            <w:shd w:val="clear" w:color="auto" w:fill="FFFF00"/>
          </w:tcPr>
          <w:p w14:paraId="105E0A89" w14:textId="77777777" w:rsidR="00606E5E" w:rsidRPr="00C67745" w:rsidRDefault="00606E5E" w:rsidP="006B2436">
            <w:pPr>
              <w:jc w:val="center"/>
              <w:rPr>
                <w:rFonts w:asciiTheme="minorHAnsi" w:hAnsiTheme="minorHAnsi" w:cs="Calibri"/>
                <w:b/>
                <w:sz w:val="20"/>
                <w:szCs w:val="20"/>
              </w:rPr>
            </w:pPr>
          </w:p>
        </w:tc>
        <w:tc>
          <w:tcPr>
            <w:tcW w:w="1257" w:type="dxa"/>
            <w:shd w:val="clear" w:color="auto" w:fill="FF0000"/>
          </w:tcPr>
          <w:p w14:paraId="02C6E471" w14:textId="77777777" w:rsidR="00606E5E" w:rsidRPr="005D153E" w:rsidRDefault="00606E5E" w:rsidP="006B2436">
            <w:pPr>
              <w:jc w:val="center"/>
              <w:rPr>
                <w:rFonts w:asciiTheme="minorHAnsi" w:hAnsiTheme="minorHAnsi" w:cs="Calibri"/>
                <w:b/>
                <w:sz w:val="18"/>
                <w:szCs w:val="18"/>
              </w:rPr>
            </w:pPr>
          </w:p>
        </w:tc>
        <w:tc>
          <w:tcPr>
            <w:tcW w:w="1388" w:type="dxa"/>
            <w:shd w:val="clear" w:color="auto" w:fill="FF0000"/>
          </w:tcPr>
          <w:p w14:paraId="23367F25" w14:textId="77777777" w:rsidR="00606E5E" w:rsidRPr="005D153E" w:rsidRDefault="00606E5E" w:rsidP="006B2436">
            <w:pPr>
              <w:jc w:val="center"/>
              <w:rPr>
                <w:rFonts w:asciiTheme="minorHAnsi" w:hAnsiTheme="minorHAnsi" w:cs="Calibri"/>
                <w:b/>
                <w:sz w:val="18"/>
                <w:szCs w:val="18"/>
              </w:rPr>
            </w:pPr>
          </w:p>
        </w:tc>
      </w:tr>
      <w:tr w:rsidR="009A0B5C" w:rsidRPr="005D153E" w14:paraId="5CC156F6" w14:textId="77777777" w:rsidTr="007E6F1F">
        <w:tc>
          <w:tcPr>
            <w:tcW w:w="546" w:type="dxa"/>
            <w:vMerge/>
          </w:tcPr>
          <w:p w14:paraId="4C73F04C" w14:textId="77777777" w:rsidR="00606E5E" w:rsidRPr="00C67745" w:rsidRDefault="00606E5E" w:rsidP="006B2436">
            <w:pPr>
              <w:rPr>
                <w:rFonts w:asciiTheme="minorHAnsi" w:hAnsiTheme="minorHAnsi" w:cs="Calibri"/>
                <w:b/>
                <w:sz w:val="20"/>
                <w:szCs w:val="20"/>
              </w:rPr>
            </w:pPr>
          </w:p>
        </w:tc>
        <w:tc>
          <w:tcPr>
            <w:tcW w:w="2568" w:type="dxa"/>
          </w:tcPr>
          <w:p w14:paraId="16D683EE"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Lav 1x 100-1000 år</w:t>
            </w:r>
          </w:p>
        </w:tc>
        <w:tc>
          <w:tcPr>
            <w:tcW w:w="992" w:type="dxa"/>
            <w:shd w:val="clear" w:color="auto" w:fill="92D050"/>
          </w:tcPr>
          <w:p w14:paraId="3E8FFFA7"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92D050"/>
          </w:tcPr>
          <w:p w14:paraId="354F7A5E" w14:textId="77777777" w:rsidR="00606E5E" w:rsidRPr="00C67745" w:rsidRDefault="00606E5E" w:rsidP="006B2436">
            <w:pPr>
              <w:jc w:val="center"/>
              <w:rPr>
                <w:rFonts w:asciiTheme="minorHAnsi" w:hAnsiTheme="minorHAnsi" w:cs="Calibri"/>
                <w:b/>
                <w:sz w:val="20"/>
                <w:szCs w:val="20"/>
              </w:rPr>
            </w:pPr>
          </w:p>
        </w:tc>
        <w:tc>
          <w:tcPr>
            <w:tcW w:w="1063" w:type="dxa"/>
            <w:shd w:val="clear" w:color="auto" w:fill="92D050"/>
          </w:tcPr>
          <w:p w14:paraId="451633AD" w14:textId="77777777" w:rsidR="00606E5E" w:rsidRPr="00C67745" w:rsidRDefault="00606E5E" w:rsidP="006B2436">
            <w:pPr>
              <w:jc w:val="center"/>
              <w:rPr>
                <w:rFonts w:asciiTheme="minorHAnsi" w:hAnsiTheme="minorHAnsi" w:cs="Calibri"/>
                <w:b/>
                <w:sz w:val="20"/>
                <w:szCs w:val="20"/>
              </w:rPr>
            </w:pPr>
          </w:p>
        </w:tc>
        <w:tc>
          <w:tcPr>
            <w:tcW w:w="1257" w:type="dxa"/>
            <w:shd w:val="clear" w:color="auto" w:fill="FFFF00"/>
          </w:tcPr>
          <w:p w14:paraId="7FC95148" w14:textId="77777777" w:rsidR="00606E5E" w:rsidRPr="005D153E" w:rsidRDefault="00606E5E" w:rsidP="006B2436">
            <w:pPr>
              <w:jc w:val="center"/>
              <w:rPr>
                <w:rFonts w:asciiTheme="minorHAnsi" w:hAnsiTheme="minorHAnsi" w:cs="Calibri"/>
                <w:b/>
                <w:sz w:val="18"/>
                <w:szCs w:val="18"/>
              </w:rPr>
            </w:pPr>
          </w:p>
        </w:tc>
        <w:tc>
          <w:tcPr>
            <w:tcW w:w="1388" w:type="dxa"/>
            <w:shd w:val="clear" w:color="auto" w:fill="FF0000"/>
          </w:tcPr>
          <w:p w14:paraId="69402466" w14:textId="77777777" w:rsidR="00606E5E" w:rsidRPr="005D153E" w:rsidRDefault="00606E5E" w:rsidP="006B2436">
            <w:pPr>
              <w:jc w:val="center"/>
              <w:rPr>
                <w:rFonts w:asciiTheme="minorHAnsi" w:hAnsiTheme="minorHAnsi" w:cs="Calibri"/>
                <w:b/>
                <w:sz w:val="18"/>
                <w:szCs w:val="18"/>
              </w:rPr>
            </w:pPr>
          </w:p>
        </w:tc>
      </w:tr>
      <w:tr w:rsidR="009A0B5C" w:rsidRPr="005D153E" w14:paraId="28579F65" w14:textId="77777777" w:rsidTr="007E6F1F">
        <w:tc>
          <w:tcPr>
            <w:tcW w:w="546" w:type="dxa"/>
            <w:vMerge/>
          </w:tcPr>
          <w:p w14:paraId="00320984" w14:textId="77777777" w:rsidR="00606E5E" w:rsidRPr="00C67745" w:rsidRDefault="00606E5E" w:rsidP="006B2436">
            <w:pPr>
              <w:rPr>
                <w:rFonts w:asciiTheme="minorHAnsi" w:hAnsiTheme="minorHAnsi" w:cs="Calibri"/>
                <w:b/>
                <w:sz w:val="20"/>
                <w:szCs w:val="20"/>
              </w:rPr>
            </w:pPr>
          </w:p>
        </w:tc>
        <w:tc>
          <w:tcPr>
            <w:tcW w:w="2568" w:type="dxa"/>
          </w:tcPr>
          <w:p w14:paraId="1AA3C0E2" w14:textId="77777777" w:rsidR="00606E5E" w:rsidRPr="00C67745" w:rsidRDefault="00606E5E" w:rsidP="006B2436">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992" w:type="dxa"/>
            <w:shd w:val="clear" w:color="auto" w:fill="92D050"/>
          </w:tcPr>
          <w:p w14:paraId="172B4CDC" w14:textId="77777777" w:rsidR="00606E5E" w:rsidRPr="00C67745" w:rsidRDefault="00606E5E" w:rsidP="006B2436">
            <w:pPr>
              <w:jc w:val="center"/>
              <w:rPr>
                <w:rFonts w:asciiTheme="minorHAnsi" w:hAnsiTheme="minorHAnsi" w:cs="Calibri"/>
                <w:b/>
                <w:sz w:val="20"/>
                <w:szCs w:val="20"/>
              </w:rPr>
            </w:pPr>
          </w:p>
        </w:tc>
        <w:tc>
          <w:tcPr>
            <w:tcW w:w="1418" w:type="dxa"/>
            <w:shd w:val="clear" w:color="auto" w:fill="92D050"/>
          </w:tcPr>
          <w:p w14:paraId="733062F3" w14:textId="77777777" w:rsidR="00606E5E" w:rsidRPr="00C67745" w:rsidRDefault="00606E5E" w:rsidP="006B2436">
            <w:pPr>
              <w:jc w:val="center"/>
              <w:rPr>
                <w:rFonts w:asciiTheme="minorHAnsi" w:hAnsiTheme="minorHAnsi" w:cs="Calibri"/>
                <w:b/>
                <w:sz w:val="20"/>
                <w:szCs w:val="20"/>
              </w:rPr>
            </w:pPr>
          </w:p>
        </w:tc>
        <w:tc>
          <w:tcPr>
            <w:tcW w:w="1063" w:type="dxa"/>
            <w:shd w:val="clear" w:color="auto" w:fill="92D050"/>
          </w:tcPr>
          <w:p w14:paraId="2250FE2B" w14:textId="77777777" w:rsidR="00606E5E" w:rsidRPr="00C67745" w:rsidRDefault="00606E5E" w:rsidP="006B2436">
            <w:pPr>
              <w:jc w:val="center"/>
              <w:rPr>
                <w:rFonts w:asciiTheme="minorHAnsi" w:hAnsiTheme="minorHAnsi" w:cs="Calibri"/>
                <w:b/>
                <w:sz w:val="20"/>
                <w:szCs w:val="20"/>
              </w:rPr>
            </w:pPr>
          </w:p>
        </w:tc>
        <w:tc>
          <w:tcPr>
            <w:tcW w:w="1257" w:type="dxa"/>
            <w:shd w:val="clear" w:color="auto" w:fill="92D050"/>
          </w:tcPr>
          <w:p w14:paraId="18338746" w14:textId="77777777" w:rsidR="00606E5E" w:rsidRPr="005D153E" w:rsidRDefault="00606E5E" w:rsidP="006B2436">
            <w:pPr>
              <w:jc w:val="center"/>
              <w:rPr>
                <w:rFonts w:asciiTheme="minorHAnsi" w:hAnsiTheme="minorHAnsi" w:cs="Calibri"/>
                <w:b/>
                <w:sz w:val="18"/>
                <w:szCs w:val="18"/>
              </w:rPr>
            </w:pPr>
          </w:p>
        </w:tc>
        <w:tc>
          <w:tcPr>
            <w:tcW w:w="1388" w:type="dxa"/>
            <w:shd w:val="clear" w:color="auto" w:fill="FFFF00"/>
          </w:tcPr>
          <w:p w14:paraId="0BD93F21" w14:textId="77777777" w:rsidR="00606E5E" w:rsidRPr="005D153E" w:rsidRDefault="00606E5E" w:rsidP="006B2436">
            <w:pPr>
              <w:jc w:val="center"/>
              <w:rPr>
                <w:rFonts w:asciiTheme="minorHAnsi" w:hAnsiTheme="minorHAnsi" w:cs="Calibri"/>
                <w:b/>
                <w:sz w:val="18"/>
                <w:szCs w:val="18"/>
              </w:rPr>
            </w:pPr>
          </w:p>
        </w:tc>
      </w:tr>
      <w:tr w:rsidR="00606E5E" w:rsidRPr="005D153E" w14:paraId="01CCBBFA" w14:textId="77777777" w:rsidTr="007E6F1F">
        <w:tc>
          <w:tcPr>
            <w:tcW w:w="3114" w:type="dxa"/>
            <w:gridSpan w:val="2"/>
          </w:tcPr>
          <w:p w14:paraId="448AA754" w14:textId="77777777" w:rsidR="00606E5E" w:rsidRPr="00C67745" w:rsidRDefault="00606E5E" w:rsidP="006B2436">
            <w:pPr>
              <w:rPr>
                <w:rFonts w:asciiTheme="minorHAnsi" w:hAnsiTheme="minorHAnsi" w:cs="Calibri"/>
                <w:b/>
                <w:sz w:val="20"/>
                <w:szCs w:val="20"/>
              </w:rPr>
            </w:pPr>
          </w:p>
        </w:tc>
        <w:tc>
          <w:tcPr>
            <w:tcW w:w="6118" w:type="dxa"/>
            <w:gridSpan w:val="5"/>
          </w:tcPr>
          <w:p w14:paraId="16421FDA" w14:textId="77777777" w:rsidR="00606E5E" w:rsidRPr="00C67745" w:rsidRDefault="00606E5E" w:rsidP="006B2436">
            <w:pPr>
              <w:jc w:val="center"/>
              <w:rPr>
                <w:rFonts w:asciiTheme="minorHAnsi" w:hAnsiTheme="minorHAnsi" w:cs="Calibri"/>
                <w:b/>
                <w:sz w:val="20"/>
                <w:szCs w:val="20"/>
              </w:rPr>
            </w:pPr>
            <w:r w:rsidRPr="00C67745">
              <w:rPr>
                <w:rFonts w:asciiTheme="minorHAnsi" w:hAnsiTheme="minorHAnsi" w:cs="Calibri"/>
                <w:b/>
                <w:sz w:val="20"/>
                <w:szCs w:val="20"/>
              </w:rPr>
              <w:t>Konsekvens</w:t>
            </w:r>
          </w:p>
        </w:tc>
      </w:tr>
    </w:tbl>
    <w:p w14:paraId="46DA53CB" w14:textId="52BB5566" w:rsidR="00BC5D60" w:rsidRPr="00065BC6" w:rsidRDefault="00BC5D60" w:rsidP="00606E5E">
      <w:pPr>
        <w:rPr>
          <w:u w:val="single"/>
        </w:rPr>
      </w:pPr>
    </w:p>
    <w:p w14:paraId="11832D9C" w14:textId="77777777" w:rsidR="00392CE1" w:rsidRPr="005D153E" w:rsidRDefault="00606E5E" w:rsidP="00392CE1">
      <w:pPr>
        <w:rPr>
          <w:rFonts w:asciiTheme="minorHAnsi" w:hAnsiTheme="minorHAnsi" w:cs="Calibri"/>
          <w:b/>
          <w:sz w:val="20"/>
          <w:szCs w:val="20"/>
          <w:u w:val="single"/>
        </w:rPr>
      </w:pPr>
      <w:r w:rsidRPr="005D153E">
        <w:rPr>
          <w:rFonts w:asciiTheme="minorHAnsi" w:hAnsiTheme="minorHAnsi" w:cs="Calibri"/>
          <w:b/>
          <w:sz w:val="20"/>
          <w:szCs w:val="20"/>
          <w:u w:val="single"/>
        </w:rPr>
        <w:t>Forebyggende og konsekvensreduserende tiltak</w:t>
      </w:r>
    </w:p>
    <w:p w14:paraId="07891EAF" w14:textId="77777777" w:rsidR="00392CE1" w:rsidRPr="005D153E" w:rsidRDefault="00392CE1" w:rsidP="00392CE1">
      <w:pPr>
        <w:spacing w:after="0"/>
        <w:textAlignment w:val="baseline"/>
        <w:rPr>
          <w:rFonts w:asciiTheme="minorHAnsi" w:eastAsia="Times New Roman" w:hAnsiTheme="minorHAnsi" w:cs="Segoe UI"/>
          <w:sz w:val="20"/>
          <w:szCs w:val="20"/>
          <w:lang w:eastAsia="nb-NO"/>
        </w:rPr>
      </w:pPr>
      <w:r w:rsidRPr="005D153E">
        <w:rPr>
          <w:rFonts w:asciiTheme="minorHAnsi" w:eastAsia="Times New Roman" w:hAnsiTheme="minorHAnsi" w:cs="Calibri"/>
          <w:sz w:val="20"/>
          <w:szCs w:val="20"/>
          <w:lang w:eastAsia="nb-NO"/>
        </w:rPr>
        <w:t>Identifisere og avgrense fare- og aktsomhetsområder så tidlig som mulig i planprosesser. Unngå plassering av ny bebyggelse og infrastruktur i skredutsatte områder. Sikre skredfarlige områder.  Vedlikeholde infrastruktur som veger og stikkrenner for å unngå erosjon med påfølgende fare for ras. Fokus på lokal overvannshåndtering i arealplanlegging og byggesaksbehandling, jf. kapittel</w:t>
      </w:r>
      <w:r w:rsidRPr="005D153E">
        <w:rPr>
          <w:rFonts w:asciiTheme="minorHAnsi" w:eastAsia="Times New Roman" w:hAnsiTheme="minorHAnsi" w:cs="Calibri"/>
          <w:color w:val="FF0000"/>
          <w:sz w:val="20"/>
          <w:szCs w:val="20"/>
          <w:lang w:eastAsia="nb-NO"/>
        </w:rPr>
        <w:t xml:space="preserve"> </w:t>
      </w:r>
      <w:r w:rsidRPr="005D153E">
        <w:rPr>
          <w:rFonts w:asciiTheme="minorHAnsi" w:eastAsia="Times New Roman" w:hAnsiTheme="minorHAnsi" w:cs="Calibri"/>
          <w:sz w:val="20"/>
          <w:szCs w:val="20"/>
          <w:lang w:eastAsia="nb-NO"/>
        </w:rPr>
        <w:t>om ekstremnedbør og overvannshåndtering </w:t>
      </w:r>
    </w:p>
    <w:p w14:paraId="326AD90C" w14:textId="77777777" w:rsidR="00392CE1" w:rsidRPr="005D153E" w:rsidRDefault="00392CE1" w:rsidP="00392CE1">
      <w:pPr>
        <w:spacing w:after="0"/>
        <w:textAlignment w:val="baseline"/>
        <w:rPr>
          <w:rFonts w:asciiTheme="minorHAnsi" w:eastAsia="Times New Roman" w:hAnsiTheme="minorHAnsi" w:cs="Segoe UI"/>
          <w:sz w:val="20"/>
          <w:szCs w:val="20"/>
          <w:lang w:eastAsia="nb-NO"/>
        </w:rPr>
      </w:pPr>
      <w:r w:rsidRPr="005D153E">
        <w:rPr>
          <w:rFonts w:asciiTheme="minorHAnsi" w:eastAsia="Times New Roman" w:hAnsiTheme="minorHAnsi" w:cs="Calibri"/>
          <w:color w:val="FF0000"/>
          <w:sz w:val="20"/>
          <w:szCs w:val="20"/>
          <w:lang w:eastAsia="nb-NO"/>
        </w:rPr>
        <w:t> </w:t>
      </w:r>
    </w:p>
    <w:p w14:paraId="4815610C" w14:textId="722A523E" w:rsidR="00392CE1" w:rsidRPr="005D153E" w:rsidRDefault="00392CE1" w:rsidP="00392CE1">
      <w:pPr>
        <w:spacing w:after="0"/>
        <w:textAlignment w:val="baseline"/>
        <w:rPr>
          <w:rFonts w:asciiTheme="minorHAnsi" w:eastAsia="Times New Roman" w:hAnsiTheme="minorHAnsi" w:cs="Calibri"/>
          <w:sz w:val="20"/>
          <w:szCs w:val="20"/>
          <w:lang w:eastAsia="nb-NO"/>
        </w:rPr>
      </w:pPr>
      <w:r w:rsidRPr="005D153E">
        <w:rPr>
          <w:rFonts w:asciiTheme="minorHAnsi" w:eastAsia="Times New Roman" w:hAnsiTheme="minorHAnsi" w:cs="Calibri"/>
          <w:sz w:val="20"/>
          <w:szCs w:val="20"/>
          <w:lang w:eastAsia="nb-NO"/>
        </w:rPr>
        <w:t xml:space="preserve">Plassering i matrisen til </w:t>
      </w:r>
      <w:r w:rsidRPr="005D153E">
        <w:rPr>
          <w:rFonts w:asciiTheme="minorHAnsi" w:eastAsia="Times New Roman" w:hAnsiTheme="minorHAnsi" w:cs="Calibri"/>
          <w:b/>
          <w:sz w:val="20"/>
          <w:szCs w:val="20"/>
          <w:lang w:eastAsia="nb-NO"/>
        </w:rPr>
        <w:t>middels sannsynlighet/en viss fare</w:t>
      </w:r>
      <w:r w:rsidRPr="005D153E">
        <w:rPr>
          <w:rFonts w:asciiTheme="minorHAnsi" w:eastAsia="Times New Roman" w:hAnsiTheme="minorHAnsi" w:cs="Calibri"/>
          <w:sz w:val="20"/>
          <w:szCs w:val="20"/>
          <w:lang w:eastAsia="nb-NO"/>
        </w:rPr>
        <w:t xml:space="preserve"> er en følge av endringer i nedbørsforhold. Men det er også lagt til grunn at kommunen har godt kartgrunnlag for å vurdere risikoen for skred og ras og at utbygging i slike områder unngås eller blir utført med nødvendige sikringstiltak.  </w:t>
      </w:r>
    </w:p>
    <w:p w14:paraId="5CA211E1" w14:textId="77777777" w:rsidR="00CF7B51" w:rsidRPr="00692127" w:rsidRDefault="00CF7B51" w:rsidP="00392CE1">
      <w:pPr>
        <w:spacing w:after="0"/>
        <w:textAlignment w:val="baseline"/>
        <w:rPr>
          <w:rFonts w:asciiTheme="majorHAnsi" w:eastAsia="Times New Roman" w:hAnsiTheme="majorHAnsi" w:cs="Segoe UI"/>
          <w:sz w:val="24"/>
          <w:szCs w:val="24"/>
          <w:lang w:eastAsia="nb-NO"/>
        </w:rPr>
      </w:pPr>
    </w:p>
    <w:p w14:paraId="18AB3FAB" w14:textId="4F754C24" w:rsidR="004D7141" w:rsidRPr="00692127" w:rsidRDefault="00606E5E" w:rsidP="00A4604E">
      <w:pPr>
        <w:pStyle w:val="Overskrift3"/>
        <w:numPr>
          <w:ilvl w:val="1"/>
          <w:numId w:val="44"/>
        </w:numPr>
        <w:rPr>
          <w:rFonts w:asciiTheme="majorHAnsi" w:hAnsiTheme="majorHAnsi"/>
          <w:szCs w:val="24"/>
        </w:rPr>
      </w:pPr>
      <w:bookmarkStart w:id="43" w:name="_5.9._Lynnedslag"/>
      <w:bookmarkStart w:id="44" w:name="_Lynnedslag"/>
      <w:bookmarkStart w:id="45" w:name="_Toc56165191"/>
      <w:bookmarkStart w:id="46" w:name="_Toc129347174"/>
      <w:bookmarkEnd w:id="43"/>
      <w:bookmarkEnd w:id="44"/>
      <w:r w:rsidRPr="00692127">
        <w:rPr>
          <w:rFonts w:asciiTheme="majorHAnsi" w:hAnsiTheme="majorHAnsi"/>
          <w:szCs w:val="24"/>
        </w:rPr>
        <w:t>Lynnedslag</w:t>
      </w:r>
      <w:bookmarkEnd w:id="45"/>
      <w:bookmarkEnd w:id="46"/>
    </w:p>
    <w:p w14:paraId="3E784883" w14:textId="2C588780" w:rsidR="00392CE1" w:rsidRPr="00692127" w:rsidRDefault="00392CE1" w:rsidP="00392CE1">
      <w:pPr>
        <w:spacing w:after="0"/>
        <w:textAlignment w:val="baseline"/>
        <w:rPr>
          <w:rFonts w:asciiTheme="minorHAnsi" w:eastAsia="Times New Roman" w:hAnsiTheme="minorHAnsi" w:cs="Segoe UI"/>
          <w:sz w:val="20"/>
          <w:szCs w:val="20"/>
          <w:lang w:eastAsia="nb-NO"/>
        </w:rPr>
      </w:pPr>
      <w:r w:rsidRPr="00692127">
        <w:rPr>
          <w:rFonts w:asciiTheme="minorHAnsi" w:eastAsia="Times New Roman" w:hAnsiTheme="minorHAnsi" w:cs="Calibri"/>
          <w:sz w:val="20"/>
          <w:szCs w:val="20"/>
          <w:lang w:eastAsia="nb-NO"/>
        </w:rPr>
        <w:t>Innlandet ligger i den regionen i Norge der det er observert flest lynnedslag og dager med lynnedslag, med et maksimum av tilfeller i juli måned. </w:t>
      </w:r>
    </w:p>
    <w:p w14:paraId="2782B0C5" w14:textId="77777777" w:rsidR="00392CE1" w:rsidRPr="00692127" w:rsidRDefault="00392CE1" w:rsidP="00392CE1">
      <w:pPr>
        <w:spacing w:after="0"/>
        <w:textAlignment w:val="baseline"/>
        <w:rPr>
          <w:rFonts w:asciiTheme="minorHAnsi" w:eastAsia="Times New Roman" w:hAnsiTheme="minorHAnsi" w:cs="Segoe UI"/>
          <w:sz w:val="20"/>
          <w:szCs w:val="20"/>
          <w:lang w:eastAsia="nb-NO"/>
        </w:rPr>
      </w:pPr>
      <w:r w:rsidRPr="00692127">
        <w:rPr>
          <w:rFonts w:asciiTheme="minorHAnsi" w:eastAsia="Times New Roman" w:hAnsiTheme="minorHAnsi" w:cs="Calibri"/>
          <w:sz w:val="20"/>
          <w:szCs w:val="20"/>
          <w:lang w:eastAsia="nb-NO"/>
        </w:rPr>
        <w:t> </w:t>
      </w:r>
    </w:p>
    <w:p w14:paraId="5BC42D9D" w14:textId="77777777" w:rsidR="00392CE1" w:rsidRPr="00692127" w:rsidRDefault="00392CE1" w:rsidP="00392CE1">
      <w:pPr>
        <w:spacing w:after="0"/>
        <w:textAlignment w:val="baseline"/>
        <w:rPr>
          <w:rFonts w:asciiTheme="minorHAnsi" w:eastAsia="Times New Roman" w:hAnsiTheme="minorHAnsi" w:cs="Segoe UI"/>
          <w:sz w:val="20"/>
          <w:szCs w:val="20"/>
          <w:lang w:eastAsia="nb-NO"/>
        </w:rPr>
      </w:pPr>
      <w:r w:rsidRPr="00692127">
        <w:rPr>
          <w:rFonts w:asciiTheme="minorHAnsi" w:eastAsia="Times New Roman" w:hAnsiTheme="minorHAnsi" w:cs="Calibri"/>
          <w:sz w:val="20"/>
          <w:szCs w:val="20"/>
          <w:lang w:eastAsia="nb-NO"/>
        </w:rPr>
        <w:t>Lyn oppstår under tordenvær. De fremkommer under samme forhold som gir nedbør, men med den </w:t>
      </w:r>
    </w:p>
    <w:p w14:paraId="522220D7" w14:textId="1D20C76E" w:rsidR="00392CE1" w:rsidRPr="00692127" w:rsidRDefault="00392CE1" w:rsidP="00392CE1">
      <w:pPr>
        <w:spacing w:after="0"/>
        <w:textAlignment w:val="baseline"/>
        <w:rPr>
          <w:rFonts w:asciiTheme="minorHAnsi" w:eastAsia="Times New Roman" w:hAnsiTheme="minorHAnsi" w:cs="Segoe UI"/>
          <w:sz w:val="20"/>
          <w:szCs w:val="20"/>
          <w:lang w:eastAsia="nb-NO"/>
        </w:rPr>
      </w:pPr>
      <w:r w:rsidRPr="00692127">
        <w:rPr>
          <w:rFonts w:asciiTheme="minorHAnsi" w:eastAsia="Times New Roman" w:hAnsiTheme="minorHAnsi" w:cs="Calibri"/>
          <w:sz w:val="20"/>
          <w:szCs w:val="20"/>
          <w:lang w:eastAsia="nb-NO"/>
        </w:rPr>
        <w:t>forskjell at luftmassen skal ha litt høyere luftfuktighet. Den fuktige luftmassen skal løftes opp i atmosfæren (for eksempel ved kraftig solstråling) og avkjøles kraftig på vei opp. Ved slike forhold kan det man kaller konveksjon forekomme, det vil si en tilførsel av energi som får skyene til å vokse meget turbulent ut over det normale (over 10 km høye). Elektriske ladninger oppstår inne i skyene og disse forårsaker lyn. </w:t>
      </w:r>
    </w:p>
    <w:p w14:paraId="0252BD30" w14:textId="77777777" w:rsidR="00392CE1" w:rsidRPr="00692127" w:rsidRDefault="00392CE1" w:rsidP="00392CE1">
      <w:pPr>
        <w:spacing w:after="0"/>
        <w:textAlignment w:val="baseline"/>
        <w:rPr>
          <w:rFonts w:asciiTheme="minorHAnsi" w:eastAsia="Times New Roman" w:hAnsiTheme="minorHAnsi" w:cs="Segoe UI"/>
          <w:sz w:val="20"/>
          <w:szCs w:val="20"/>
          <w:lang w:eastAsia="nb-NO"/>
        </w:rPr>
      </w:pPr>
      <w:r w:rsidRPr="00692127">
        <w:rPr>
          <w:rFonts w:asciiTheme="minorHAnsi" w:eastAsia="Times New Roman" w:hAnsiTheme="minorHAnsi" w:cs="Calibri"/>
          <w:sz w:val="20"/>
          <w:szCs w:val="20"/>
          <w:lang w:eastAsia="nb-NO"/>
        </w:rPr>
        <w:t> </w:t>
      </w:r>
    </w:p>
    <w:p w14:paraId="3B308F30" w14:textId="77777777" w:rsidR="00392CE1" w:rsidRPr="00692127" w:rsidRDefault="00392CE1" w:rsidP="00392CE1">
      <w:pPr>
        <w:spacing w:after="0"/>
        <w:textAlignment w:val="baseline"/>
        <w:rPr>
          <w:rFonts w:asciiTheme="minorHAnsi" w:eastAsia="Times New Roman" w:hAnsiTheme="minorHAnsi" w:cs="Segoe UI"/>
          <w:sz w:val="20"/>
          <w:szCs w:val="20"/>
          <w:lang w:eastAsia="nb-NO"/>
        </w:rPr>
      </w:pPr>
      <w:r w:rsidRPr="00692127">
        <w:rPr>
          <w:rFonts w:asciiTheme="minorHAnsi" w:eastAsia="Times New Roman" w:hAnsiTheme="minorHAnsi" w:cs="Calibri"/>
          <w:sz w:val="20"/>
          <w:szCs w:val="20"/>
          <w:lang w:eastAsia="nb-NO"/>
        </w:rPr>
        <w:t>NVE har gjennomført en studie om de forventede klimaendringenes betydning for forekomsten av </w:t>
      </w:r>
    </w:p>
    <w:p w14:paraId="2F4E285B" w14:textId="6BA1DD94" w:rsidR="00AD615F" w:rsidRPr="00AD615F" w:rsidRDefault="00392CE1" w:rsidP="004D7141">
      <w:pPr>
        <w:spacing w:after="0"/>
        <w:textAlignment w:val="baseline"/>
        <w:rPr>
          <w:rFonts w:asciiTheme="minorHAnsi" w:eastAsia="Times New Roman" w:hAnsiTheme="minorHAnsi" w:cs="Segoe UI"/>
          <w:sz w:val="20"/>
          <w:szCs w:val="20"/>
          <w:lang w:eastAsia="nb-NO"/>
        </w:rPr>
      </w:pPr>
      <w:r w:rsidRPr="00692127">
        <w:rPr>
          <w:rFonts w:asciiTheme="minorHAnsi" w:eastAsia="Times New Roman" w:hAnsiTheme="minorHAnsi" w:cs="Calibri"/>
          <w:sz w:val="20"/>
          <w:szCs w:val="20"/>
          <w:lang w:eastAsia="nb-NO"/>
        </w:rPr>
        <w:t xml:space="preserve">lyn og tilpasningsbehov i kraftforsyningen. Studien viser at for Innlandet vil et fuktigere og varmere klima kunne innebære en økning i lyn-aktivitet på 25 % frem mot 2050. Det er svært sannsynlig med lynnedslag i Innlandet. Lyn er en hyppig årsak til feil </w:t>
      </w:r>
      <w:r w:rsidR="009A4B95">
        <w:rPr>
          <w:rFonts w:asciiTheme="minorHAnsi" w:eastAsia="Times New Roman" w:hAnsiTheme="minorHAnsi" w:cs="Calibri"/>
          <w:sz w:val="20"/>
          <w:szCs w:val="20"/>
          <w:lang w:eastAsia="nb-NO"/>
        </w:rPr>
        <w:t xml:space="preserve">i </w:t>
      </w:r>
      <w:r w:rsidRPr="00692127">
        <w:rPr>
          <w:rFonts w:asciiTheme="minorHAnsi" w:eastAsia="Times New Roman" w:hAnsiTheme="minorHAnsi" w:cs="Calibri"/>
          <w:sz w:val="20"/>
          <w:szCs w:val="20"/>
          <w:lang w:eastAsia="nb-NO"/>
        </w:rPr>
        <w:t xml:space="preserve">strømforsyningen. Lynnedslag kan forårsake brann og elektriske problemer i bygninger og installasjoner med innhold. Dette kan gi både sen- og etterskader. Tekniske installasjoner kan også bli satt ut av drift. </w:t>
      </w:r>
      <w:r w:rsidRPr="00AD615F">
        <w:rPr>
          <w:rFonts w:asciiTheme="minorHAnsi" w:eastAsia="Times New Roman" w:hAnsiTheme="minorHAnsi" w:cs="Calibri"/>
          <w:sz w:val="20"/>
          <w:szCs w:val="20"/>
          <w:lang w:eastAsia="nb-NO"/>
        </w:rPr>
        <w:t>Lynnedslag vurderes derfor som kritisk for økonomiske verdier, og som farlig for mennesker og samfunnskritiske funksjoner som er avhengig av strømforsyning.</w:t>
      </w:r>
      <w:r w:rsidRPr="00AD615F">
        <w:rPr>
          <w:rFonts w:ascii="Calibri" w:eastAsia="Times New Roman" w:hAnsi="Calibri" w:cs="Calibri"/>
          <w:sz w:val="20"/>
          <w:szCs w:val="20"/>
          <w:lang w:eastAsia="nb-NO"/>
        </w:rPr>
        <w:t> </w:t>
      </w:r>
    </w:p>
    <w:p w14:paraId="288B77B5" w14:textId="079F79AC" w:rsidR="00AD615F" w:rsidRPr="005D153E" w:rsidRDefault="00AD615F" w:rsidP="00AD615F">
      <w:pPr>
        <w:rPr>
          <w:rFonts w:asciiTheme="minorHAnsi" w:hAnsiTheme="minorHAnsi" w:cs="Calibri"/>
          <w:b/>
          <w:sz w:val="20"/>
          <w:szCs w:val="20"/>
          <w:u w:val="single"/>
        </w:rPr>
      </w:pPr>
      <w:r>
        <w:rPr>
          <w:rFonts w:asciiTheme="minorHAnsi" w:hAnsiTheme="minorHAnsi" w:cs="Calibri"/>
          <w:b/>
          <w:sz w:val="20"/>
          <w:szCs w:val="20"/>
        </w:rPr>
        <w:br/>
        <w:t>Risiko lynnedslag</w:t>
      </w:r>
      <w:r w:rsidRPr="005D153E">
        <w:rPr>
          <w:rFonts w:asciiTheme="minorHAnsi" w:hAnsiTheme="minorHAnsi" w:cs="Calibri"/>
          <w:b/>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565"/>
        <w:gridCol w:w="992"/>
        <w:gridCol w:w="1416"/>
        <w:gridCol w:w="1062"/>
        <w:gridCol w:w="1256"/>
        <w:gridCol w:w="1388"/>
      </w:tblGrid>
      <w:tr w:rsidR="00AD615F" w:rsidRPr="005D153E" w14:paraId="61188CBD" w14:textId="77777777" w:rsidTr="00DF073B">
        <w:tc>
          <w:tcPr>
            <w:tcW w:w="546" w:type="dxa"/>
            <w:vMerge w:val="restart"/>
            <w:textDirection w:val="btLr"/>
          </w:tcPr>
          <w:p w14:paraId="097C35DF" w14:textId="77777777" w:rsidR="00AD615F" w:rsidRPr="00C67745" w:rsidRDefault="00AD615F" w:rsidP="00DF073B">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68" w:type="dxa"/>
          </w:tcPr>
          <w:p w14:paraId="7D2B5AB0" w14:textId="77777777" w:rsidR="00AD615F" w:rsidRPr="00C67745" w:rsidRDefault="00AD615F" w:rsidP="00DF073B">
            <w:pPr>
              <w:rPr>
                <w:rFonts w:asciiTheme="minorHAnsi" w:hAnsiTheme="minorHAnsi" w:cs="Calibri"/>
                <w:b/>
                <w:sz w:val="20"/>
                <w:szCs w:val="20"/>
              </w:rPr>
            </w:pPr>
          </w:p>
        </w:tc>
        <w:tc>
          <w:tcPr>
            <w:tcW w:w="992" w:type="dxa"/>
          </w:tcPr>
          <w:p w14:paraId="0343185D" w14:textId="77777777" w:rsidR="00AD615F" w:rsidRPr="007E6F1F" w:rsidRDefault="00AD615F" w:rsidP="00DF073B">
            <w:pPr>
              <w:rPr>
                <w:rFonts w:asciiTheme="minorHAnsi" w:hAnsiTheme="minorHAnsi" w:cs="Calibri"/>
                <w:b/>
                <w:sz w:val="20"/>
                <w:szCs w:val="20"/>
              </w:rPr>
            </w:pPr>
            <w:r w:rsidRPr="007E6F1F">
              <w:rPr>
                <w:rFonts w:asciiTheme="minorHAnsi" w:hAnsiTheme="minorHAnsi" w:cs="Calibri"/>
                <w:sz w:val="20"/>
                <w:szCs w:val="20"/>
              </w:rPr>
              <w:t>Ufarlig</w:t>
            </w:r>
          </w:p>
        </w:tc>
        <w:tc>
          <w:tcPr>
            <w:tcW w:w="1418" w:type="dxa"/>
          </w:tcPr>
          <w:p w14:paraId="400A562B" w14:textId="77777777" w:rsidR="00AD615F" w:rsidRPr="007E6F1F" w:rsidRDefault="00AD615F" w:rsidP="00DF073B">
            <w:pPr>
              <w:rPr>
                <w:rFonts w:asciiTheme="minorHAnsi" w:hAnsiTheme="minorHAnsi" w:cs="Calibri"/>
                <w:b/>
                <w:sz w:val="20"/>
                <w:szCs w:val="20"/>
              </w:rPr>
            </w:pPr>
            <w:r w:rsidRPr="007E6F1F">
              <w:rPr>
                <w:rFonts w:asciiTheme="minorHAnsi" w:hAnsiTheme="minorHAnsi" w:cs="Calibri"/>
                <w:sz w:val="20"/>
                <w:szCs w:val="20"/>
              </w:rPr>
              <w:t>En viss fare</w:t>
            </w:r>
          </w:p>
        </w:tc>
        <w:tc>
          <w:tcPr>
            <w:tcW w:w="1063" w:type="dxa"/>
          </w:tcPr>
          <w:p w14:paraId="679873CE" w14:textId="77777777" w:rsidR="00AD615F" w:rsidRPr="007E6F1F" w:rsidRDefault="00AD615F" w:rsidP="00DF073B">
            <w:pPr>
              <w:rPr>
                <w:rFonts w:asciiTheme="minorHAnsi" w:hAnsiTheme="minorHAnsi" w:cs="Calibri"/>
                <w:b/>
                <w:sz w:val="20"/>
                <w:szCs w:val="20"/>
              </w:rPr>
            </w:pPr>
            <w:r w:rsidRPr="007E6F1F">
              <w:rPr>
                <w:rFonts w:asciiTheme="minorHAnsi" w:hAnsiTheme="minorHAnsi" w:cs="Calibri"/>
                <w:sz w:val="20"/>
                <w:szCs w:val="20"/>
              </w:rPr>
              <w:t>Farlig</w:t>
            </w:r>
          </w:p>
        </w:tc>
        <w:tc>
          <w:tcPr>
            <w:tcW w:w="1257" w:type="dxa"/>
          </w:tcPr>
          <w:p w14:paraId="5E9FA1EA" w14:textId="77777777" w:rsidR="00AD615F" w:rsidRPr="007E6F1F" w:rsidRDefault="00AD615F" w:rsidP="00DF073B">
            <w:pPr>
              <w:rPr>
                <w:rFonts w:asciiTheme="minorHAnsi" w:hAnsiTheme="minorHAnsi" w:cs="Calibri"/>
                <w:b/>
                <w:sz w:val="20"/>
                <w:szCs w:val="20"/>
              </w:rPr>
            </w:pPr>
            <w:r w:rsidRPr="007E6F1F">
              <w:rPr>
                <w:rFonts w:asciiTheme="minorHAnsi" w:hAnsiTheme="minorHAnsi" w:cs="Calibri"/>
                <w:sz w:val="20"/>
                <w:szCs w:val="20"/>
              </w:rPr>
              <w:t>Kritisk</w:t>
            </w:r>
          </w:p>
        </w:tc>
        <w:tc>
          <w:tcPr>
            <w:tcW w:w="1388" w:type="dxa"/>
          </w:tcPr>
          <w:p w14:paraId="2D13866B" w14:textId="77777777" w:rsidR="00AD615F" w:rsidRPr="007E6F1F" w:rsidRDefault="00AD615F" w:rsidP="00DF073B">
            <w:pPr>
              <w:rPr>
                <w:rFonts w:asciiTheme="minorHAnsi" w:hAnsiTheme="minorHAnsi" w:cs="Calibri"/>
                <w:b/>
                <w:sz w:val="20"/>
                <w:szCs w:val="20"/>
              </w:rPr>
            </w:pPr>
            <w:r w:rsidRPr="007E6F1F">
              <w:rPr>
                <w:rFonts w:asciiTheme="minorHAnsi" w:hAnsiTheme="minorHAnsi" w:cs="Calibri"/>
                <w:sz w:val="20"/>
                <w:szCs w:val="20"/>
              </w:rPr>
              <w:t>Katastrofalt</w:t>
            </w:r>
          </w:p>
        </w:tc>
      </w:tr>
      <w:tr w:rsidR="00AD615F" w:rsidRPr="005D153E" w14:paraId="06A1C39B" w14:textId="77777777" w:rsidTr="00DF073B">
        <w:tc>
          <w:tcPr>
            <w:tcW w:w="546" w:type="dxa"/>
            <w:vMerge/>
          </w:tcPr>
          <w:p w14:paraId="05DC0EA6" w14:textId="77777777" w:rsidR="00AD615F" w:rsidRPr="00C67745" w:rsidRDefault="00AD615F" w:rsidP="00DF073B">
            <w:pPr>
              <w:rPr>
                <w:rFonts w:asciiTheme="minorHAnsi" w:hAnsiTheme="minorHAnsi" w:cs="Calibri"/>
                <w:b/>
                <w:sz w:val="20"/>
                <w:szCs w:val="20"/>
              </w:rPr>
            </w:pPr>
          </w:p>
        </w:tc>
        <w:tc>
          <w:tcPr>
            <w:tcW w:w="2568" w:type="dxa"/>
          </w:tcPr>
          <w:p w14:paraId="662A9D91" w14:textId="77777777" w:rsidR="00AD615F" w:rsidRPr="00C67745" w:rsidRDefault="00AD615F" w:rsidP="00DF073B">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992" w:type="dxa"/>
            <w:shd w:val="clear" w:color="auto" w:fill="FFFF00"/>
          </w:tcPr>
          <w:p w14:paraId="0BEBA469" w14:textId="77777777" w:rsidR="00AD615F" w:rsidRPr="00C67745" w:rsidRDefault="00AD615F" w:rsidP="00DF073B">
            <w:pPr>
              <w:jc w:val="center"/>
              <w:rPr>
                <w:rFonts w:asciiTheme="minorHAnsi" w:hAnsiTheme="minorHAnsi" w:cs="Calibri"/>
                <w:b/>
                <w:sz w:val="20"/>
                <w:szCs w:val="20"/>
              </w:rPr>
            </w:pPr>
          </w:p>
        </w:tc>
        <w:tc>
          <w:tcPr>
            <w:tcW w:w="1418" w:type="dxa"/>
            <w:shd w:val="clear" w:color="auto" w:fill="FF0000"/>
          </w:tcPr>
          <w:p w14:paraId="6A0F16BA" w14:textId="73C4A094" w:rsidR="00AD615F" w:rsidRPr="00C67745" w:rsidRDefault="002762A4" w:rsidP="00DF073B">
            <w:pPr>
              <w:jc w:val="center"/>
              <w:rPr>
                <w:rFonts w:asciiTheme="minorHAnsi" w:hAnsiTheme="minorHAnsi" w:cs="Calibri"/>
                <w:b/>
                <w:sz w:val="20"/>
                <w:szCs w:val="20"/>
              </w:rPr>
            </w:pPr>
            <w:r>
              <w:rPr>
                <w:rFonts w:asciiTheme="minorHAnsi" w:hAnsiTheme="minorHAnsi" w:cs="Calibri"/>
                <w:b/>
                <w:sz w:val="20"/>
                <w:szCs w:val="20"/>
              </w:rPr>
              <w:t>X</w:t>
            </w:r>
          </w:p>
        </w:tc>
        <w:tc>
          <w:tcPr>
            <w:tcW w:w="1063" w:type="dxa"/>
            <w:shd w:val="clear" w:color="auto" w:fill="FF0000"/>
          </w:tcPr>
          <w:p w14:paraId="5FE7BB74" w14:textId="77777777" w:rsidR="00AD615F" w:rsidRPr="00C67745" w:rsidRDefault="00AD615F" w:rsidP="00DF073B">
            <w:pPr>
              <w:jc w:val="center"/>
              <w:rPr>
                <w:rFonts w:asciiTheme="minorHAnsi" w:hAnsiTheme="minorHAnsi" w:cs="Calibri"/>
                <w:b/>
                <w:sz w:val="20"/>
                <w:szCs w:val="20"/>
              </w:rPr>
            </w:pPr>
          </w:p>
        </w:tc>
        <w:tc>
          <w:tcPr>
            <w:tcW w:w="1257" w:type="dxa"/>
            <w:shd w:val="clear" w:color="auto" w:fill="FF0000"/>
          </w:tcPr>
          <w:p w14:paraId="580F41D5" w14:textId="5CB21947" w:rsidR="00AD615F" w:rsidRPr="005D153E" w:rsidRDefault="00AD615F" w:rsidP="00DF073B">
            <w:pPr>
              <w:jc w:val="center"/>
              <w:rPr>
                <w:rFonts w:asciiTheme="minorHAnsi" w:hAnsiTheme="minorHAnsi" w:cs="Calibri"/>
                <w:b/>
                <w:sz w:val="18"/>
                <w:szCs w:val="18"/>
              </w:rPr>
            </w:pPr>
          </w:p>
        </w:tc>
        <w:tc>
          <w:tcPr>
            <w:tcW w:w="1388" w:type="dxa"/>
            <w:shd w:val="clear" w:color="auto" w:fill="FF0000"/>
          </w:tcPr>
          <w:p w14:paraId="5C5D6969" w14:textId="77777777" w:rsidR="00AD615F" w:rsidRPr="005D153E" w:rsidRDefault="00AD615F" w:rsidP="00DF073B">
            <w:pPr>
              <w:jc w:val="center"/>
              <w:rPr>
                <w:rFonts w:asciiTheme="minorHAnsi" w:hAnsiTheme="minorHAnsi" w:cs="Calibri"/>
                <w:b/>
                <w:sz w:val="18"/>
                <w:szCs w:val="18"/>
              </w:rPr>
            </w:pPr>
          </w:p>
        </w:tc>
      </w:tr>
      <w:tr w:rsidR="00AD615F" w:rsidRPr="005D153E" w14:paraId="06DD37BD" w14:textId="77777777" w:rsidTr="00DF073B">
        <w:tc>
          <w:tcPr>
            <w:tcW w:w="546" w:type="dxa"/>
            <w:vMerge/>
          </w:tcPr>
          <w:p w14:paraId="06D9B85A" w14:textId="77777777" w:rsidR="00AD615F" w:rsidRPr="00C67745" w:rsidRDefault="00AD615F" w:rsidP="00DF073B">
            <w:pPr>
              <w:rPr>
                <w:rFonts w:asciiTheme="minorHAnsi" w:hAnsiTheme="minorHAnsi" w:cs="Calibri"/>
                <w:b/>
                <w:sz w:val="20"/>
                <w:szCs w:val="20"/>
              </w:rPr>
            </w:pPr>
          </w:p>
        </w:tc>
        <w:tc>
          <w:tcPr>
            <w:tcW w:w="2568" w:type="dxa"/>
          </w:tcPr>
          <w:p w14:paraId="6981FA28" w14:textId="77777777" w:rsidR="00AD615F" w:rsidRPr="00C67745" w:rsidRDefault="00AD615F" w:rsidP="00DF073B">
            <w:pPr>
              <w:rPr>
                <w:rFonts w:asciiTheme="minorHAnsi" w:hAnsiTheme="minorHAnsi" w:cs="Calibri"/>
                <w:b/>
                <w:sz w:val="20"/>
                <w:szCs w:val="20"/>
              </w:rPr>
            </w:pPr>
            <w:r w:rsidRPr="00C67745">
              <w:rPr>
                <w:rFonts w:asciiTheme="minorHAnsi" w:hAnsiTheme="minorHAnsi" w:cs="Calibri"/>
                <w:sz w:val="20"/>
                <w:szCs w:val="20"/>
              </w:rPr>
              <w:t>Høy 1x 10- 50 år</w:t>
            </w:r>
          </w:p>
        </w:tc>
        <w:tc>
          <w:tcPr>
            <w:tcW w:w="992" w:type="dxa"/>
            <w:shd w:val="clear" w:color="auto" w:fill="92D050"/>
          </w:tcPr>
          <w:p w14:paraId="3A66C9D7" w14:textId="77777777" w:rsidR="00AD615F" w:rsidRPr="00C67745" w:rsidRDefault="00AD615F" w:rsidP="00DF073B">
            <w:pPr>
              <w:jc w:val="center"/>
              <w:rPr>
                <w:rFonts w:asciiTheme="minorHAnsi" w:hAnsiTheme="minorHAnsi" w:cs="Calibri"/>
                <w:b/>
                <w:sz w:val="20"/>
                <w:szCs w:val="20"/>
              </w:rPr>
            </w:pPr>
          </w:p>
        </w:tc>
        <w:tc>
          <w:tcPr>
            <w:tcW w:w="1418" w:type="dxa"/>
            <w:shd w:val="clear" w:color="auto" w:fill="FFFF00"/>
          </w:tcPr>
          <w:p w14:paraId="145A19DF" w14:textId="40C4D9B9" w:rsidR="00AD615F" w:rsidRPr="00C67745" w:rsidRDefault="00AD615F" w:rsidP="00DF073B">
            <w:pPr>
              <w:jc w:val="center"/>
              <w:rPr>
                <w:rFonts w:asciiTheme="minorHAnsi" w:hAnsiTheme="minorHAnsi" w:cs="Calibri"/>
                <w:b/>
                <w:sz w:val="20"/>
                <w:szCs w:val="20"/>
              </w:rPr>
            </w:pPr>
          </w:p>
        </w:tc>
        <w:tc>
          <w:tcPr>
            <w:tcW w:w="1063" w:type="dxa"/>
            <w:shd w:val="clear" w:color="auto" w:fill="FF0000"/>
          </w:tcPr>
          <w:p w14:paraId="5F9F2E8A" w14:textId="77777777" w:rsidR="00AD615F" w:rsidRPr="00C67745" w:rsidRDefault="00AD615F" w:rsidP="00DF073B">
            <w:pPr>
              <w:jc w:val="center"/>
              <w:rPr>
                <w:rFonts w:asciiTheme="minorHAnsi" w:hAnsiTheme="minorHAnsi" w:cs="Calibri"/>
                <w:b/>
                <w:sz w:val="20"/>
                <w:szCs w:val="20"/>
              </w:rPr>
            </w:pPr>
          </w:p>
        </w:tc>
        <w:tc>
          <w:tcPr>
            <w:tcW w:w="1257" w:type="dxa"/>
            <w:shd w:val="clear" w:color="auto" w:fill="FF0000"/>
          </w:tcPr>
          <w:p w14:paraId="78C95C9D" w14:textId="77777777" w:rsidR="00AD615F" w:rsidRPr="005D153E" w:rsidRDefault="00AD615F" w:rsidP="00DF073B">
            <w:pPr>
              <w:jc w:val="center"/>
              <w:rPr>
                <w:rFonts w:asciiTheme="minorHAnsi" w:hAnsiTheme="minorHAnsi" w:cs="Calibri"/>
                <w:b/>
                <w:sz w:val="18"/>
                <w:szCs w:val="18"/>
              </w:rPr>
            </w:pPr>
          </w:p>
        </w:tc>
        <w:tc>
          <w:tcPr>
            <w:tcW w:w="1388" w:type="dxa"/>
            <w:shd w:val="clear" w:color="auto" w:fill="FF0000"/>
          </w:tcPr>
          <w:p w14:paraId="5FF2F63C" w14:textId="77777777" w:rsidR="00AD615F" w:rsidRPr="005D153E" w:rsidRDefault="00AD615F" w:rsidP="00DF073B">
            <w:pPr>
              <w:jc w:val="center"/>
              <w:rPr>
                <w:rFonts w:asciiTheme="minorHAnsi" w:hAnsiTheme="minorHAnsi" w:cs="Calibri"/>
                <w:b/>
                <w:sz w:val="18"/>
                <w:szCs w:val="18"/>
              </w:rPr>
            </w:pPr>
          </w:p>
        </w:tc>
      </w:tr>
      <w:tr w:rsidR="00AD615F" w:rsidRPr="005D153E" w14:paraId="1FB4B549" w14:textId="77777777" w:rsidTr="00DF073B">
        <w:tc>
          <w:tcPr>
            <w:tcW w:w="546" w:type="dxa"/>
            <w:vMerge/>
          </w:tcPr>
          <w:p w14:paraId="6FAFFC43" w14:textId="77777777" w:rsidR="00AD615F" w:rsidRPr="00C67745" w:rsidRDefault="00AD615F" w:rsidP="00DF073B">
            <w:pPr>
              <w:rPr>
                <w:rFonts w:asciiTheme="minorHAnsi" w:hAnsiTheme="minorHAnsi" w:cs="Calibri"/>
                <w:b/>
                <w:sz w:val="20"/>
                <w:szCs w:val="20"/>
              </w:rPr>
            </w:pPr>
          </w:p>
        </w:tc>
        <w:tc>
          <w:tcPr>
            <w:tcW w:w="2568" w:type="dxa"/>
          </w:tcPr>
          <w:p w14:paraId="4D6D95CB" w14:textId="77777777" w:rsidR="00AD615F" w:rsidRPr="00C67745" w:rsidRDefault="00AD615F" w:rsidP="00DF073B">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992" w:type="dxa"/>
            <w:shd w:val="clear" w:color="auto" w:fill="92D050"/>
          </w:tcPr>
          <w:p w14:paraId="0018658A" w14:textId="77777777" w:rsidR="00AD615F" w:rsidRPr="00C67745" w:rsidRDefault="00AD615F" w:rsidP="00DF073B">
            <w:pPr>
              <w:jc w:val="center"/>
              <w:rPr>
                <w:rFonts w:asciiTheme="minorHAnsi" w:hAnsiTheme="minorHAnsi" w:cs="Calibri"/>
                <w:b/>
                <w:sz w:val="20"/>
                <w:szCs w:val="20"/>
              </w:rPr>
            </w:pPr>
          </w:p>
        </w:tc>
        <w:tc>
          <w:tcPr>
            <w:tcW w:w="1418" w:type="dxa"/>
            <w:shd w:val="clear" w:color="auto" w:fill="92D050"/>
          </w:tcPr>
          <w:p w14:paraId="42FC1BFA" w14:textId="77777777" w:rsidR="00AD615F" w:rsidRPr="00C67745" w:rsidRDefault="00AD615F" w:rsidP="00DF073B">
            <w:pPr>
              <w:jc w:val="center"/>
              <w:rPr>
                <w:rFonts w:asciiTheme="minorHAnsi" w:hAnsiTheme="minorHAnsi" w:cs="Calibri"/>
                <w:b/>
                <w:sz w:val="20"/>
                <w:szCs w:val="20"/>
              </w:rPr>
            </w:pPr>
          </w:p>
        </w:tc>
        <w:tc>
          <w:tcPr>
            <w:tcW w:w="1063" w:type="dxa"/>
            <w:shd w:val="clear" w:color="auto" w:fill="FFFF00"/>
          </w:tcPr>
          <w:p w14:paraId="5CCA0C2E" w14:textId="77777777" w:rsidR="00AD615F" w:rsidRPr="00C67745" w:rsidRDefault="00AD615F" w:rsidP="00DF073B">
            <w:pPr>
              <w:jc w:val="center"/>
              <w:rPr>
                <w:rFonts w:asciiTheme="minorHAnsi" w:hAnsiTheme="minorHAnsi" w:cs="Calibri"/>
                <w:b/>
                <w:sz w:val="20"/>
                <w:szCs w:val="20"/>
              </w:rPr>
            </w:pPr>
          </w:p>
        </w:tc>
        <w:tc>
          <w:tcPr>
            <w:tcW w:w="1257" w:type="dxa"/>
            <w:shd w:val="clear" w:color="auto" w:fill="FF0000"/>
          </w:tcPr>
          <w:p w14:paraId="4E421754" w14:textId="77777777" w:rsidR="00AD615F" w:rsidRPr="005D153E" w:rsidRDefault="00AD615F" w:rsidP="00DF073B">
            <w:pPr>
              <w:jc w:val="center"/>
              <w:rPr>
                <w:rFonts w:asciiTheme="minorHAnsi" w:hAnsiTheme="minorHAnsi" w:cs="Calibri"/>
                <w:b/>
                <w:sz w:val="18"/>
                <w:szCs w:val="18"/>
              </w:rPr>
            </w:pPr>
          </w:p>
        </w:tc>
        <w:tc>
          <w:tcPr>
            <w:tcW w:w="1388" w:type="dxa"/>
            <w:shd w:val="clear" w:color="auto" w:fill="FF0000"/>
          </w:tcPr>
          <w:p w14:paraId="5885CA74" w14:textId="77777777" w:rsidR="00AD615F" w:rsidRPr="005D153E" w:rsidRDefault="00AD615F" w:rsidP="00DF073B">
            <w:pPr>
              <w:jc w:val="center"/>
              <w:rPr>
                <w:rFonts w:asciiTheme="minorHAnsi" w:hAnsiTheme="minorHAnsi" w:cs="Calibri"/>
                <w:b/>
                <w:sz w:val="18"/>
                <w:szCs w:val="18"/>
              </w:rPr>
            </w:pPr>
          </w:p>
        </w:tc>
      </w:tr>
      <w:tr w:rsidR="00AD615F" w:rsidRPr="005D153E" w14:paraId="2FC6BE7D" w14:textId="77777777" w:rsidTr="00DF073B">
        <w:tc>
          <w:tcPr>
            <w:tcW w:w="546" w:type="dxa"/>
            <w:vMerge/>
          </w:tcPr>
          <w:p w14:paraId="729B6FA2" w14:textId="77777777" w:rsidR="00AD615F" w:rsidRPr="00C67745" w:rsidRDefault="00AD615F" w:rsidP="00DF073B">
            <w:pPr>
              <w:rPr>
                <w:rFonts w:asciiTheme="minorHAnsi" w:hAnsiTheme="minorHAnsi" w:cs="Calibri"/>
                <w:b/>
                <w:sz w:val="20"/>
                <w:szCs w:val="20"/>
              </w:rPr>
            </w:pPr>
          </w:p>
        </w:tc>
        <w:tc>
          <w:tcPr>
            <w:tcW w:w="2568" w:type="dxa"/>
          </w:tcPr>
          <w:p w14:paraId="501689F2" w14:textId="77777777" w:rsidR="00AD615F" w:rsidRPr="00C67745" w:rsidRDefault="00AD615F" w:rsidP="00DF073B">
            <w:pPr>
              <w:rPr>
                <w:rFonts w:asciiTheme="minorHAnsi" w:hAnsiTheme="minorHAnsi" w:cs="Calibri"/>
                <w:b/>
                <w:sz w:val="20"/>
                <w:szCs w:val="20"/>
              </w:rPr>
            </w:pPr>
            <w:r w:rsidRPr="00C67745">
              <w:rPr>
                <w:rFonts w:asciiTheme="minorHAnsi" w:hAnsiTheme="minorHAnsi" w:cs="Calibri"/>
                <w:sz w:val="20"/>
                <w:szCs w:val="20"/>
              </w:rPr>
              <w:t>Lav 1x 100-1000 år</w:t>
            </w:r>
          </w:p>
        </w:tc>
        <w:tc>
          <w:tcPr>
            <w:tcW w:w="992" w:type="dxa"/>
            <w:shd w:val="clear" w:color="auto" w:fill="92D050"/>
          </w:tcPr>
          <w:p w14:paraId="0BB6D891" w14:textId="77777777" w:rsidR="00AD615F" w:rsidRPr="00C67745" w:rsidRDefault="00AD615F" w:rsidP="00DF073B">
            <w:pPr>
              <w:jc w:val="center"/>
              <w:rPr>
                <w:rFonts w:asciiTheme="minorHAnsi" w:hAnsiTheme="minorHAnsi" w:cs="Calibri"/>
                <w:b/>
                <w:sz w:val="20"/>
                <w:szCs w:val="20"/>
              </w:rPr>
            </w:pPr>
          </w:p>
        </w:tc>
        <w:tc>
          <w:tcPr>
            <w:tcW w:w="1418" w:type="dxa"/>
            <w:shd w:val="clear" w:color="auto" w:fill="92D050"/>
          </w:tcPr>
          <w:p w14:paraId="009EE961" w14:textId="77777777" w:rsidR="00AD615F" w:rsidRPr="00C67745" w:rsidRDefault="00AD615F" w:rsidP="00DF073B">
            <w:pPr>
              <w:jc w:val="center"/>
              <w:rPr>
                <w:rFonts w:asciiTheme="minorHAnsi" w:hAnsiTheme="minorHAnsi" w:cs="Calibri"/>
                <w:b/>
                <w:sz w:val="20"/>
                <w:szCs w:val="20"/>
              </w:rPr>
            </w:pPr>
          </w:p>
        </w:tc>
        <w:tc>
          <w:tcPr>
            <w:tcW w:w="1063" w:type="dxa"/>
            <w:shd w:val="clear" w:color="auto" w:fill="92D050"/>
          </w:tcPr>
          <w:p w14:paraId="6B6BD247" w14:textId="77777777" w:rsidR="00AD615F" w:rsidRPr="00C67745" w:rsidRDefault="00AD615F" w:rsidP="00DF073B">
            <w:pPr>
              <w:jc w:val="center"/>
              <w:rPr>
                <w:rFonts w:asciiTheme="minorHAnsi" w:hAnsiTheme="minorHAnsi" w:cs="Calibri"/>
                <w:b/>
                <w:sz w:val="20"/>
                <w:szCs w:val="20"/>
              </w:rPr>
            </w:pPr>
          </w:p>
        </w:tc>
        <w:tc>
          <w:tcPr>
            <w:tcW w:w="1257" w:type="dxa"/>
            <w:shd w:val="clear" w:color="auto" w:fill="FFFF00"/>
          </w:tcPr>
          <w:p w14:paraId="226ED5CC" w14:textId="77777777" w:rsidR="00AD615F" w:rsidRPr="005D153E" w:rsidRDefault="00AD615F" w:rsidP="00DF073B">
            <w:pPr>
              <w:jc w:val="center"/>
              <w:rPr>
                <w:rFonts w:asciiTheme="minorHAnsi" w:hAnsiTheme="minorHAnsi" w:cs="Calibri"/>
                <w:b/>
                <w:sz w:val="18"/>
                <w:szCs w:val="18"/>
              </w:rPr>
            </w:pPr>
          </w:p>
        </w:tc>
        <w:tc>
          <w:tcPr>
            <w:tcW w:w="1388" w:type="dxa"/>
            <w:shd w:val="clear" w:color="auto" w:fill="FF0000"/>
          </w:tcPr>
          <w:p w14:paraId="110CB69F" w14:textId="77777777" w:rsidR="00AD615F" w:rsidRPr="005D153E" w:rsidRDefault="00AD615F" w:rsidP="00DF073B">
            <w:pPr>
              <w:jc w:val="center"/>
              <w:rPr>
                <w:rFonts w:asciiTheme="minorHAnsi" w:hAnsiTheme="minorHAnsi" w:cs="Calibri"/>
                <w:b/>
                <w:sz w:val="18"/>
                <w:szCs w:val="18"/>
              </w:rPr>
            </w:pPr>
          </w:p>
        </w:tc>
      </w:tr>
      <w:tr w:rsidR="00AD615F" w:rsidRPr="005D153E" w14:paraId="0DB02F79" w14:textId="77777777" w:rsidTr="00DF073B">
        <w:tc>
          <w:tcPr>
            <w:tcW w:w="546" w:type="dxa"/>
            <w:vMerge/>
          </w:tcPr>
          <w:p w14:paraId="76869B3F" w14:textId="77777777" w:rsidR="00AD615F" w:rsidRPr="00C67745" w:rsidRDefault="00AD615F" w:rsidP="00DF073B">
            <w:pPr>
              <w:rPr>
                <w:rFonts w:asciiTheme="minorHAnsi" w:hAnsiTheme="minorHAnsi" w:cs="Calibri"/>
                <w:b/>
                <w:sz w:val="20"/>
                <w:szCs w:val="20"/>
              </w:rPr>
            </w:pPr>
          </w:p>
        </w:tc>
        <w:tc>
          <w:tcPr>
            <w:tcW w:w="2568" w:type="dxa"/>
          </w:tcPr>
          <w:p w14:paraId="24FEB7ED" w14:textId="77777777" w:rsidR="00AD615F" w:rsidRPr="00C67745" w:rsidRDefault="00AD615F" w:rsidP="00DF073B">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992" w:type="dxa"/>
            <w:shd w:val="clear" w:color="auto" w:fill="92D050"/>
          </w:tcPr>
          <w:p w14:paraId="5AE2B246" w14:textId="77777777" w:rsidR="00AD615F" w:rsidRPr="00C67745" w:rsidRDefault="00AD615F" w:rsidP="00DF073B">
            <w:pPr>
              <w:jc w:val="center"/>
              <w:rPr>
                <w:rFonts w:asciiTheme="minorHAnsi" w:hAnsiTheme="minorHAnsi" w:cs="Calibri"/>
                <w:b/>
                <w:sz w:val="20"/>
                <w:szCs w:val="20"/>
              </w:rPr>
            </w:pPr>
          </w:p>
        </w:tc>
        <w:tc>
          <w:tcPr>
            <w:tcW w:w="1418" w:type="dxa"/>
            <w:shd w:val="clear" w:color="auto" w:fill="92D050"/>
          </w:tcPr>
          <w:p w14:paraId="45DE0397" w14:textId="77777777" w:rsidR="00AD615F" w:rsidRPr="00C67745" w:rsidRDefault="00AD615F" w:rsidP="00DF073B">
            <w:pPr>
              <w:jc w:val="center"/>
              <w:rPr>
                <w:rFonts w:asciiTheme="minorHAnsi" w:hAnsiTheme="minorHAnsi" w:cs="Calibri"/>
                <w:b/>
                <w:sz w:val="20"/>
                <w:szCs w:val="20"/>
              </w:rPr>
            </w:pPr>
          </w:p>
        </w:tc>
        <w:tc>
          <w:tcPr>
            <w:tcW w:w="1063" w:type="dxa"/>
            <w:shd w:val="clear" w:color="auto" w:fill="92D050"/>
          </w:tcPr>
          <w:p w14:paraId="713CA1BA" w14:textId="77777777" w:rsidR="00AD615F" w:rsidRPr="00C67745" w:rsidRDefault="00AD615F" w:rsidP="00DF073B">
            <w:pPr>
              <w:jc w:val="center"/>
              <w:rPr>
                <w:rFonts w:asciiTheme="minorHAnsi" w:hAnsiTheme="minorHAnsi" w:cs="Calibri"/>
                <w:b/>
                <w:sz w:val="20"/>
                <w:szCs w:val="20"/>
              </w:rPr>
            </w:pPr>
          </w:p>
        </w:tc>
        <w:tc>
          <w:tcPr>
            <w:tcW w:w="1257" w:type="dxa"/>
            <w:shd w:val="clear" w:color="auto" w:fill="92D050"/>
          </w:tcPr>
          <w:p w14:paraId="3E154FA9" w14:textId="77777777" w:rsidR="00AD615F" w:rsidRPr="005D153E" w:rsidRDefault="00AD615F" w:rsidP="00DF073B">
            <w:pPr>
              <w:jc w:val="center"/>
              <w:rPr>
                <w:rFonts w:asciiTheme="minorHAnsi" w:hAnsiTheme="minorHAnsi" w:cs="Calibri"/>
                <w:b/>
                <w:sz w:val="18"/>
                <w:szCs w:val="18"/>
              </w:rPr>
            </w:pPr>
          </w:p>
        </w:tc>
        <w:tc>
          <w:tcPr>
            <w:tcW w:w="1388" w:type="dxa"/>
            <w:shd w:val="clear" w:color="auto" w:fill="FFFF00"/>
          </w:tcPr>
          <w:p w14:paraId="529DE03C" w14:textId="77777777" w:rsidR="00AD615F" w:rsidRPr="005D153E" w:rsidRDefault="00AD615F" w:rsidP="00DF073B">
            <w:pPr>
              <w:jc w:val="center"/>
              <w:rPr>
                <w:rFonts w:asciiTheme="minorHAnsi" w:hAnsiTheme="minorHAnsi" w:cs="Calibri"/>
                <w:b/>
                <w:sz w:val="18"/>
                <w:szCs w:val="18"/>
              </w:rPr>
            </w:pPr>
          </w:p>
        </w:tc>
      </w:tr>
      <w:tr w:rsidR="00AD615F" w:rsidRPr="005D153E" w14:paraId="5DF083AE" w14:textId="77777777" w:rsidTr="00DF073B">
        <w:tc>
          <w:tcPr>
            <w:tcW w:w="3114" w:type="dxa"/>
            <w:gridSpan w:val="2"/>
          </w:tcPr>
          <w:p w14:paraId="3B19E7FC" w14:textId="77777777" w:rsidR="00AD615F" w:rsidRPr="00C67745" w:rsidRDefault="00AD615F" w:rsidP="00DF073B">
            <w:pPr>
              <w:rPr>
                <w:rFonts w:asciiTheme="minorHAnsi" w:hAnsiTheme="minorHAnsi" w:cs="Calibri"/>
                <w:b/>
                <w:sz w:val="20"/>
                <w:szCs w:val="20"/>
              </w:rPr>
            </w:pPr>
          </w:p>
        </w:tc>
        <w:tc>
          <w:tcPr>
            <w:tcW w:w="6118" w:type="dxa"/>
            <w:gridSpan w:val="5"/>
          </w:tcPr>
          <w:p w14:paraId="6BE57CC5" w14:textId="77777777" w:rsidR="00AD615F" w:rsidRPr="00C67745" w:rsidRDefault="00AD615F" w:rsidP="00DF073B">
            <w:pPr>
              <w:jc w:val="center"/>
              <w:rPr>
                <w:rFonts w:asciiTheme="minorHAnsi" w:hAnsiTheme="minorHAnsi" w:cs="Calibri"/>
                <w:b/>
                <w:sz w:val="20"/>
                <w:szCs w:val="20"/>
              </w:rPr>
            </w:pPr>
            <w:r w:rsidRPr="00C67745">
              <w:rPr>
                <w:rFonts w:asciiTheme="minorHAnsi" w:hAnsiTheme="minorHAnsi" w:cs="Calibri"/>
                <w:b/>
                <w:sz w:val="20"/>
                <w:szCs w:val="20"/>
              </w:rPr>
              <w:t>Konsekvens</w:t>
            </w:r>
          </w:p>
        </w:tc>
      </w:tr>
    </w:tbl>
    <w:p w14:paraId="35213A87" w14:textId="77777777" w:rsidR="00AD615F" w:rsidRPr="005D153E" w:rsidRDefault="00CF7B51" w:rsidP="00AD615F">
      <w:pPr>
        <w:rPr>
          <w:rFonts w:asciiTheme="minorHAnsi" w:hAnsiTheme="minorHAnsi" w:cs="Calibri"/>
          <w:b/>
          <w:sz w:val="20"/>
          <w:szCs w:val="20"/>
          <w:u w:val="single"/>
        </w:rPr>
      </w:pPr>
      <w:r>
        <w:rPr>
          <w:rFonts w:ascii="Calibri" w:eastAsia="Times New Roman" w:hAnsi="Calibri" w:cs="Calibri"/>
          <w:b/>
          <w:sz w:val="20"/>
          <w:szCs w:val="20"/>
          <w:lang w:eastAsia="nb-NO"/>
        </w:rPr>
        <w:br/>
      </w:r>
      <w:r w:rsidR="00AD615F" w:rsidRPr="005D153E">
        <w:rPr>
          <w:rFonts w:asciiTheme="minorHAnsi" w:hAnsiTheme="minorHAnsi" w:cs="Calibri"/>
          <w:b/>
          <w:sz w:val="20"/>
          <w:szCs w:val="20"/>
          <w:u w:val="single"/>
        </w:rPr>
        <w:t>Forebyggende og konsekvensreduserende tiltak</w:t>
      </w:r>
    </w:p>
    <w:p w14:paraId="7DCB74E4" w14:textId="263F63EB" w:rsidR="00392CE1" w:rsidRPr="009A4B95" w:rsidRDefault="009A4B95" w:rsidP="004D7141">
      <w:pPr>
        <w:spacing w:after="0"/>
        <w:textAlignment w:val="baseline"/>
        <w:rPr>
          <w:rFonts w:asciiTheme="minorHAnsi" w:eastAsia="Times New Roman" w:hAnsiTheme="minorHAnsi" w:cs="Segoe UI"/>
          <w:sz w:val="20"/>
          <w:szCs w:val="20"/>
          <w:lang w:eastAsia="nb-NO"/>
        </w:rPr>
      </w:pPr>
      <w:r>
        <w:rPr>
          <w:rFonts w:asciiTheme="minorHAnsi" w:eastAsia="Times New Roman" w:hAnsiTheme="minorHAnsi" w:cs="Segoe UI"/>
          <w:sz w:val="20"/>
          <w:szCs w:val="20"/>
          <w:lang w:eastAsia="nb-NO"/>
        </w:rPr>
        <w:t>Lyn kan være livsfarlig hvis det slår ned i det elektriske anlegget. Det beste forebyggende tiltaket man kan ta er å ta forholdsregler for å sikre elektriske apparater og redusere faren for brann hjemme. Et konsekvensreduserende tiltak vil være å montere</w:t>
      </w:r>
      <w:r w:rsidRPr="009A4B95">
        <w:rPr>
          <w:rFonts w:asciiTheme="minorHAnsi" w:eastAsia="Times New Roman" w:hAnsiTheme="minorHAnsi" w:cs="Segoe UI"/>
          <w:sz w:val="20"/>
          <w:szCs w:val="20"/>
          <w:lang w:eastAsia="nb-NO"/>
        </w:rPr>
        <w:t xml:space="preserve"> overspenningsvern mot lyn og torden i sikringsskapet</w:t>
      </w:r>
      <w:r>
        <w:rPr>
          <w:rFonts w:asciiTheme="minorHAnsi" w:eastAsia="Times New Roman" w:hAnsiTheme="minorHAnsi" w:cs="Segoe UI"/>
          <w:sz w:val="20"/>
          <w:szCs w:val="20"/>
          <w:lang w:eastAsia="nb-NO"/>
        </w:rPr>
        <w:t xml:space="preserve">, </w:t>
      </w:r>
      <w:r w:rsidRPr="009A4B95">
        <w:rPr>
          <w:rFonts w:asciiTheme="minorHAnsi" w:eastAsia="Times New Roman" w:hAnsiTheme="minorHAnsi" w:cs="Segoe UI"/>
          <w:sz w:val="20"/>
          <w:szCs w:val="20"/>
          <w:lang w:eastAsia="nb-NO"/>
        </w:rPr>
        <w:t>eller tilkoblet strømkabler fra elektronikk som TV og TV-boks</w:t>
      </w:r>
    </w:p>
    <w:p w14:paraId="15D4155F" w14:textId="21F33A5C" w:rsidR="00392CE1" w:rsidRPr="00692127" w:rsidRDefault="00392CE1" w:rsidP="00A4604E">
      <w:pPr>
        <w:pStyle w:val="Overskrift3"/>
        <w:numPr>
          <w:ilvl w:val="1"/>
          <w:numId w:val="44"/>
        </w:numPr>
        <w:rPr>
          <w:rFonts w:asciiTheme="majorHAnsi" w:hAnsiTheme="majorHAnsi"/>
          <w:szCs w:val="24"/>
        </w:rPr>
      </w:pPr>
      <w:bookmarkStart w:id="47" w:name="_Solstorm"/>
      <w:bookmarkStart w:id="48" w:name="_Toc129347175"/>
      <w:bookmarkEnd w:id="47"/>
      <w:r w:rsidRPr="00692127">
        <w:rPr>
          <w:rFonts w:asciiTheme="majorHAnsi" w:hAnsiTheme="majorHAnsi"/>
          <w:szCs w:val="24"/>
        </w:rPr>
        <w:t>Solstorm</w:t>
      </w:r>
      <w:bookmarkEnd w:id="48"/>
    </w:p>
    <w:p w14:paraId="50E524C2" w14:textId="77777777" w:rsidR="00392CE1" w:rsidRPr="00692127" w:rsidRDefault="00392CE1" w:rsidP="00392CE1">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Solstorm er et fenomen som oppstår når konsentrerte, sterke strømmer av elektrisk ladede partikler fra Solen treffer Jorden. På Jorden fører solstormen til forstyrrelser i Jordens magnetfelt og kraftig nordlysaktivitet. De kraftigste stormene kommer fra eksplosive flares på soloverflaten. Mer langvarige, mindre kraftige stormer skyldes spesielt sterke strømmer av solvind (</w:t>
      </w:r>
      <w:hyperlink r:id="rId22" w:tgtFrame="_blank" w:history="1">
        <w:r w:rsidRPr="00692127">
          <w:rPr>
            <w:rFonts w:asciiTheme="minorHAnsi" w:eastAsia="Times New Roman" w:hAnsiTheme="minorHAnsi" w:cs="Calibri"/>
            <w:sz w:val="20"/>
            <w:szCs w:val="20"/>
            <w:u w:val="single"/>
            <w:lang w:eastAsia="nb-NO"/>
          </w:rPr>
          <w:t>https://snl.no/solstorm</w:t>
        </w:r>
      </w:hyperlink>
      <w:r w:rsidRPr="00692127">
        <w:rPr>
          <w:rFonts w:asciiTheme="minorHAnsi" w:eastAsia="Times New Roman" w:hAnsiTheme="minorHAnsi" w:cs="Calibri"/>
          <w:sz w:val="20"/>
          <w:szCs w:val="20"/>
          <w:lang w:eastAsia="nb-NO"/>
        </w:rPr>
        <w:t>) </w:t>
      </w:r>
    </w:p>
    <w:p w14:paraId="01BFFC46" w14:textId="77777777" w:rsidR="00392CE1" w:rsidRPr="00692127" w:rsidRDefault="00392CE1" w:rsidP="00392CE1">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 </w:t>
      </w:r>
    </w:p>
    <w:p w14:paraId="3BD6B13D" w14:textId="2750EA3F" w:rsidR="00392CE1" w:rsidRPr="00692127" w:rsidRDefault="00392CE1" w:rsidP="00392CE1">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Solstormene fører til likestrømmer i kraftledningene, og siden transformatorene er svært følsomme for likestrømmer, kan transformatorene ta skade ved solstorm-tilfeller. Ofte rammes store geografiske områder samtidig</w:t>
      </w:r>
      <w:r w:rsidR="00E465B0" w:rsidRPr="00692127">
        <w:rPr>
          <w:rStyle w:val="Fotnotereferanse"/>
          <w:rFonts w:asciiTheme="minorHAnsi" w:eastAsia="Times New Roman" w:hAnsiTheme="minorHAnsi" w:cs="Calibri"/>
          <w:sz w:val="20"/>
          <w:szCs w:val="20"/>
          <w:lang w:eastAsia="nb-NO"/>
        </w:rPr>
        <w:footnoteReference w:id="11"/>
      </w:r>
      <w:r w:rsidRPr="00692127">
        <w:rPr>
          <w:rFonts w:asciiTheme="minorHAnsi" w:eastAsia="Times New Roman" w:hAnsiTheme="minorHAnsi" w:cs="Calibri"/>
          <w:sz w:val="20"/>
          <w:szCs w:val="20"/>
          <w:lang w:eastAsia="nb-NO"/>
        </w:rPr>
        <w:t xml:space="preserve">. </w:t>
      </w:r>
    </w:p>
    <w:p w14:paraId="365A3233" w14:textId="77777777" w:rsidR="00392CE1" w:rsidRPr="00692127" w:rsidRDefault="00392CE1" w:rsidP="00392CE1">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 </w:t>
      </w:r>
    </w:p>
    <w:p w14:paraId="0E895EF9" w14:textId="77777777" w:rsidR="00626BCA" w:rsidRDefault="00392CE1" w:rsidP="00392CE1">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De systemene som er sårbare for solstormer kan følge ekstra nøye med slik at de kan ta ulike forhåndsregler. Satellittoperatører kan skru av følsom elektronikk på satellitter. </w:t>
      </w:r>
    </w:p>
    <w:p w14:paraId="7DDCFF7B" w14:textId="1DCE4DBF" w:rsidR="00392CE1" w:rsidRPr="00692127" w:rsidRDefault="00392CE1" w:rsidP="00392CE1">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De som er avhengige av at GPS er ekstremt nøyaktig, slik som redningshelikoptre som opererer i dårlig vær, bør bli varslet om mulige begrensninger i systemet. Kraftselskapene kan justere ned belastningen på transformatorer, ved å skru av kraftkrevende industri. </w:t>
      </w:r>
    </w:p>
    <w:p w14:paraId="22421290" w14:textId="77777777" w:rsidR="00392CE1" w:rsidRPr="00692127" w:rsidRDefault="00392CE1" w:rsidP="00392CE1">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color w:val="FF0000"/>
          <w:sz w:val="20"/>
          <w:szCs w:val="20"/>
          <w:lang w:eastAsia="nb-NO"/>
        </w:rPr>
        <w:t> </w:t>
      </w:r>
    </w:p>
    <w:p w14:paraId="0D8EDCE9" w14:textId="27E5F5C9" w:rsidR="00024D90" w:rsidRPr="00024D90" w:rsidRDefault="00392CE1" w:rsidP="00024D90">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 Særlig kraftselskapene vil bli påvirket av gasskyer som treffer jordens magnetfelt og skaper det man kaller en geomagnetisk storm. Da blir det veldig flott nordlys, men det induserer strøm i kraftledningene. I verste fall vil dette brenne opp en transform</w:t>
      </w:r>
      <w:r w:rsidR="00E465B0" w:rsidRPr="00692127">
        <w:rPr>
          <w:rFonts w:asciiTheme="minorHAnsi" w:eastAsia="Times New Roman" w:hAnsiTheme="minorHAnsi" w:cs="Calibri"/>
          <w:sz w:val="20"/>
          <w:szCs w:val="20"/>
          <w:lang w:eastAsia="nb-NO"/>
        </w:rPr>
        <w:t>ator og da mister man strømmen</w:t>
      </w:r>
      <w:r w:rsidR="00E465B0" w:rsidRPr="00692127">
        <w:rPr>
          <w:rStyle w:val="Fotnotereferanse"/>
          <w:rFonts w:asciiTheme="minorHAnsi" w:eastAsia="Times New Roman" w:hAnsiTheme="minorHAnsi" w:cs="Calibri"/>
          <w:sz w:val="20"/>
          <w:szCs w:val="20"/>
          <w:lang w:eastAsia="nb-NO"/>
        </w:rPr>
        <w:footnoteReference w:id="12"/>
      </w:r>
      <w:r w:rsidR="00E465B0" w:rsidRPr="00692127">
        <w:rPr>
          <w:rFonts w:asciiTheme="minorHAnsi" w:eastAsia="Times New Roman" w:hAnsiTheme="minorHAnsi" w:cs="Calibri"/>
          <w:sz w:val="20"/>
          <w:szCs w:val="20"/>
          <w:lang w:eastAsia="nb-NO"/>
        </w:rPr>
        <w:t>.</w:t>
      </w:r>
      <w:r w:rsidR="00024D90">
        <w:rPr>
          <w:rFonts w:asciiTheme="minorHAnsi" w:eastAsia="Times New Roman" w:hAnsiTheme="minorHAnsi" w:cs="Calibri"/>
          <w:sz w:val="20"/>
          <w:szCs w:val="20"/>
          <w:lang w:eastAsia="nb-NO"/>
        </w:rPr>
        <w:br/>
      </w:r>
      <w:r w:rsidR="00024D90">
        <w:rPr>
          <w:rFonts w:asciiTheme="minorHAnsi" w:eastAsia="Times New Roman" w:hAnsiTheme="minorHAnsi" w:cs="Calibri"/>
          <w:sz w:val="20"/>
          <w:szCs w:val="20"/>
          <w:lang w:eastAsia="nb-NO"/>
        </w:rPr>
        <w:br/>
      </w:r>
      <w:r w:rsidR="00024D90" w:rsidRPr="00024D90">
        <w:rPr>
          <w:rFonts w:asciiTheme="minorHAnsi" w:hAnsiTheme="minorHAnsi" w:cs="Segoe UI"/>
          <w:color w:val="000000"/>
          <w:sz w:val="20"/>
          <w:szCs w:val="20"/>
        </w:rPr>
        <w:t>En av de mest a</w:t>
      </w:r>
      <w:r w:rsidR="00024D90">
        <w:rPr>
          <w:rFonts w:asciiTheme="minorHAnsi" w:hAnsiTheme="minorHAnsi" w:cs="Segoe UI"/>
          <w:color w:val="000000"/>
          <w:sz w:val="20"/>
          <w:szCs w:val="20"/>
        </w:rPr>
        <w:t>lvorlige solstormene</w:t>
      </w:r>
      <w:r w:rsidR="00024D90" w:rsidRPr="00024D90">
        <w:rPr>
          <w:rFonts w:asciiTheme="minorHAnsi" w:hAnsiTheme="minorHAnsi" w:cs="Segoe UI"/>
          <w:color w:val="000000"/>
          <w:sz w:val="20"/>
          <w:szCs w:val="20"/>
        </w:rPr>
        <w:t xml:space="preserve"> skjedde i 1859 og er kjent takket være </w:t>
      </w:r>
      <w:hyperlink r:id="rId23" w:history="1">
        <w:r w:rsidR="00024D90" w:rsidRPr="00024D90">
          <w:rPr>
            <w:rStyle w:val="Hyperkobling"/>
            <w:rFonts w:asciiTheme="minorHAnsi" w:hAnsiTheme="minorHAnsi" w:cs="Segoe UI"/>
            <w:sz w:val="20"/>
            <w:szCs w:val="20"/>
          </w:rPr>
          <w:t>Carrington-hendelsen</w:t>
        </w:r>
      </w:hyperlink>
      <w:r w:rsidR="00024D90" w:rsidRPr="00024D90">
        <w:rPr>
          <w:rFonts w:asciiTheme="minorHAnsi" w:hAnsiTheme="minorHAnsi" w:cs="Segoe UI"/>
          <w:color w:val="000000"/>
          <w:sz w:val="20"/>
          <w:szCs w:val="20"/>
        </w:rPr>
        <w:t>. Denne solstormen forårsaket alvorlige elektromagnetiske problemer over hele planeten. Nordlys kunne sees på steder der det ikke kan oppføres normalt. Store problemer oppstod også i elektromagnetiske enheter.</w:t>
      </w:r>
    </w:p>
    <w:p w14:paraId="7951995C" w14:textId="212E7660" w:rsidR="00392CE1" w:rsidRPr="00024D90" w:rsidRDefault="00024D90" w:rsidP="00024D90">
      <w:pPr>
        <w:pStyle w:val="NormalWeb"/>
        <w:textAlignment w:val="baseline"/>
        <w:rPr>
          <w:rFonts w:asciiTheme="minorHAnsi" w:hAnsiTheme="minorHAnsi" w:cs="Segoe UI"/>
          <w:color w:val="000000"/>
          <w:sz w:val="20"/>
          <w:szCs w:val="20"/>
        </w:rPr>
      </w:pPr>
      <w:r w:rsidRPr="00024D90">
        <w:rPr>
          <w:rFonts w:asciiTheme="minorHAnsi" w:hAnsiTheme="minorHAnsi" w:cs="Segoe UI"/>
          <w:color w:val="000000"/>
          <w:sz w:val="20"/>
          <w:szCs w:val="20"/>
        </w:rPr>
        <w:t>Andre mildere solstormer skjedde i</w:t>
      </w:r>
      <w:r>
        <w:rPr>
          <w:rFonts w:asciiTheme="minorHAnsi" w:hAnsiTheme="minorHAnsi" w:cs="Segoe UI"/>
          <w:color w:val="000000"/>
          <w:sz w:val="20"/>
          <w:szCs w:val="20"/>
        </w:rPr>
        <w:t xml:space="preserve"> årene 1958, 1989 og 2000. Disse</w:t>
      </w:r>
      <w:r w:rsidRPr="00024D90">
        <w:rPr>
          <w:rFonts w:asciiTheme="minorHAnsi" w:hAnsiTheme="minorHAnsi" w:cs="Segoe UI"/>
          <w:color w:val="000000"/>
          <w:sz w:val="20"/>
          <w:szCs w:val="20"/>
        </w:rPr>
        <w:t xml:space="preserve"> stormen hadde mindre effekt, men det var strømbrudd og skader på satellitter.</w:t>
      </w:r>
    </w:p>
    <w:p w14:paraId="42DB86E2" w14:textId="5838160F" w:rsidR="00AD615F" w:rsidRPr="005D153E" w:rsidRDefault="00AD615F" w:rsidP="00AD615F">
      <w:pPr>
        <w:rPr>
          <w:rFonts w:asciiTheme="minorHAnsi" w:hAnsiTheme="minorHAnsi" w:cs="Calibri"/>
          <w:b/>
          <w:sz w:val="20"/>
          <w:szCs w:val="20"/>
          <w:u w:val="single"/>
        </w:rPr>
      </w:pPr>
      <w:r>
        <w:rPr>
          <w:rFonts w:asciiTheme="minorHAnsi" w:hAnsiTheme="minorHAnsi" w:cs="Calibri"/>
          <w:b/>
          <w:sz w:val="20"/>
          <w:szCs w:val="20"/>
        </w:rPr>
        <w:t>Risiko solstorm</w:t>
      </w:r>
      <w:r w:rsidRPr="005D153E">
        <w:rPr>
          <w:rFonts w:asciiTheme="minorHAnsi" w:hAnsiTheme="minorHAnsi" w:cs="Calibri"/>
          <w:b/>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565"/>
        <w:gridCol w:w="992"/>
        <w:gridCol w:w="1416"/>
        <w:gridCol w:w="1062"/>
        <w:gridCol w:w="1256"/>
        <w:gridCol w:w="1388"/>
      </w:tblGrid>
      <w:tr w:rsidR="00AD615F" w:rsidRPr="005D153E" w14:paraId="50733412" w14:textId="77777777" w:rsidTr="00DF073B">
        <w:tc>
          <w:tcPr>
            <w:tcW w:w="546" w:type="dxa"/>
            <w:vMerge w:val="restart"/>
            <w:textDirection w:val="btLr"/>
          </w:tcPr>
          <w:p w14:paraId="7AD2700D" w14:textId="77777777" w:rsidR="00AD615F" w:rsidRPr="00C67745" w:rsidRDefault="00AD615F" w:rsidP="00DF073B">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68" w:type="dxa"/>
          </w:tcPr>
          <w:p w14:paraId="7621AEC3" w14:textId="77777777" w:rsidR="00AD615F" w:rsidRPr="00C67745" w:rsidRDefault="00AD615F" w:rsidP="00DF073B">
            <w:pPr>
              <w:rPr>
                <w:rFonts w:asciiTheme="minorHAnsi" w:hAnsiTheme="minorHAnsi" w:cs="Calibri"/>
                <w:b/>
                <w:sz w:val="20"/>
                <w:szCs w:val="20"/>
              </w:rPr>
            </w:pPr>
          </w:p>
        </w:tc>
        <w:tc>
          <w:tcPr>
            <w:tcW w:w="992" w:type="dxa"/>
          </w:tcPr>
          <w:p w14:paraId="053A5B6A" w14:textId="77777777" w:rsidR="00AD615F" w:rsidRPr="007E6F1F" w:rsidRDefault="00AD615F" w:rsidP="00DF073B">
            <w:pPr>
              <w:rPr>
                <w:rFonts w:asciiTheme="minorHAnsi" w:hAnsiTheme="minorHAnsi" w:cs="Calibri"/>
                <w:b/>
                <w:sz w:val="20"/>
                <w:szCs w:val="20"/>
              </w:rPr>
            </w:pPr>
            <w:r w:rsidRPr="007E6F1F">
              <w:rPr>
                <w:rFonts w:asciiTheme="minorHAnsi" w:hAnsiTheme="minorHAnsi" w:cs="Calibri"/>
                <w:sz w:val="20"/>
                <w:szCs w:val="20"/>
              </w:rPr>
              <w:t>Ufarlig</w:t>
            </w:r>
          </w:p>
        </w:tc>
        <w:tc>
          <w:tcPr>
            <w:tcW w:w="1418" w:type="dxa"/>
          </w:tcPr>
          <w:p w14:paraId="2AD1ACA1" w14:textId="77777777" w:rsidR="00AD615F" w:rsidRPr="007E6F1F" w:rsidRDefault="00AD615F" w:rsidP="00DF073B">
            <w:pPr>
              <w:rPr>
                <w:rFonts w:asciiTheme="minorHAnsi" w:hAnsiTheme="minorHAnsi" w:cs="Calibri"/>
                <w:b/>
                <w:sz w:val="20"/>
                <w:szCs w:val="20"/>
              </w:rPr>
            </w:pPr>
            <w:r w:rsidRPr="007E6F1F">
              <w:rPr>
                <w:rFonts w:asciiTheme="minorHAnsi" w:hAnsiTheme="minorHAnsi" w:cs="Calibri"/>
                <w:sz w:val="20"/>
                <w:szCs w:val="20"/>
              </w:rPr>
              <w:t>En viss fare</w:t>
            </w:r>
          </w:p>
        </w:tc>
        <w:tc>
          <w:tcPr>
            <w:tcW w:w="1063" w:type="dxa"/>
          </w:tcPr>
          <w:p w14:paraId="48D85C07" w14:textId="77777777" w:rsidR="00AD615F" w:rsidRPr="007E6F1F" w:rsidRDefault="00AD615F" w:rsidP="00DF073B">
            <w:pPr>
              <w:rPr>
                <w:rFonts w:asciiTheme="minorHAnsi" w:hAnsiTheme="minorHAnsi" w:cs="Calibri"/>
                <w:b/>
                <w:sz w:val="20"/>
                <w:szCs w:val="20"/>
              </w:rPr>
            </w:pPr>
            <w:r w:rsidRPr="007E6F1F">
              <w:rPr>
                <w:rFonts w:asciiTheme="minorHAnsi" w:hAnsiTheme="minorHAnsi" w:cs="Calibri"/>
                <w:sz w:val="20"/>
                <w:szCs w:val="20"/>
              </w:rPr>
              <w:t>Farlig</w:t>
            </w:r>
          </w:p>
        </w:tc>
        <w:tc>
          <w:tcPr>
            <w:tcW w:w="1257" w:type="dxa"/>
          </w:tcPr>
          <w:p w14:paraId="2F4F5395" w14:textId="77777777" w:rsidR="00AD615F" w:rsidRPr="007E6F1F" w:rsidRDefault="00AD615F" w:rsidP="00DF073B">
            <w:pPr>
              <w:rPr>
                <w:rFonts w:asciiTheme="minorHAnsi" w:hAnsiTheme="minorHAnsi" w:cs="Calibri"/>
                <w:b/>
                <w:sz w:val="20"/>
                <w:szCs w:val="20"/>
              </w:rPr>
            </w:pPr>
            <w:r w:rsidRPr="007E6F1F">
              <w:rPr>
                <w:rFonts w:asciiTheme="minorHAnsi" w:hAnsiTheme="minorHAnsi" w:cs="Calibri"/>
                <w:sz w:val="20"/>
                <w:szCs w:val="20"/>
              </w:rPr>
              <w:t>Kritisk</w:t>
            </w:r>
          </w:p>
        </w:tc>
        <w:tc>
          <w:tcPr>
            <w:tcW w:w="1388" w:type="dxa"/>
          </w:tcPr>
          <w:p w14:paraId="11464935" w14:textId="77777777" w:rsidR="00AD615F" w:rsidRPr="007E6F1F" w:rsidRDefault="00AD615F" w:rsidP="00DF073B">
            <w:pPr>
              <w:rPr>
                <w:rFonts w:asciiTheme="minorHAnsi" w:hAnsiTheme="minorHAnsi" w:cs="Calibri"/>
                <w:b/>
                <w:sz w:val="20"/>
                <w:szCs w:val="20"/>
              </w:rPr>
            </w:pPr>
            <w:r w:rsidRPr="007E6F1F">
              <w:rPr>
                <w:rFonts w:asciiTheme="minorHAnsi" w:hAnsiTheme="minorHAnsi" w:cs="Calibri"/>
                <w:sz w:val="20"/>
                <w:szCs w:val="20"/>
              </w:rPr>
              <w:t>Katastrofalt</w:t>
            </w:r>
          </w:p>
        </w:tc>
      </w:tr>
      <w:tr w:rsidR="00AD615F" w:rsidRPr="005D153E" w14:paraId="432AEE09" w14:textId="77777777" w:rsidTr="00DF073B">
        <w:tc>
          <w:tcPr>
            <w:tcW w:w="546" w:type="dxa"/>
            <w:vMerge/>
          </w:tcPr>
          <w:p w14:paraId="6EA16AC2" w14:textId="77777777" w:rsidR="00AD615F" w:rsidRPr="00C67745" w:rsidRDefault="00AD615F" w:rsidP="00DF073B">
            <w:pPr>
              <w:rPr>
                <w:rFonts w:asciiTheme="minorHAnsi" w:hAnsiTheme="minorHAnsi" w:cs="Calibri"/>
                <w:b/>
                <w:sz w:val="20"/>
                <w:szCs w:val="20"/>
              </w:rPr>
            </w:pPr>
          </w:p>
        </w:tc>
        <w:tc>
          <w:tcPr>
            <w:tcW w:w="2568" w:type="dxa"/>
          </w:tcPr>
          <w:p w14:paraId="4189749C" w14:textId="77777777" w:rsidR="00AD615F" w:rsidRPr="00C67745" w:rsidRDefault="00AD615F" w:rsidP="00DF073B">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992" w:type="dxa"/>
            <w:shd w:val="clear" w:color="auto" w:fill="FFFF00"/>
          </w:tcPr>
          <w:p w14:paraId="514B604F" w14:textId="77777777" w:rsidR="00AD615F" w:rsidRPr="00C67745" w:rsidRDefault="00AD615F" w:rsidP="00DF073B">
            <w:pPr>
              <w:jc w:val="center"/>
              <w:rPr>
                <w:rFonts w:asciiTheme="minorHAnsi" w:hAnsiTheme="minorHAnsi" w:cs="Calibri"/>
                <w:b/>
                <w:sz w:val="20"/>
                <w:szCs w:val="20"/>
              </w:rPr>
            </w:pPr>
          </w:p>
        </w:tc>
        <w:tc>
          <w:tcPr>
            <w:tcW w:w="1418" w:type="dxa"/>
            <w:shd w:val="clear" w:color="auto" w:fill="FF0000"/>
          </w:tcPr>
          <w:p w14:paraId="53BA9628" w14:textId="77777777" w:rsidR="00AD615F" w:rsidRPr="00C67745" w:rsidRDefault="00AD615F" w:rsidP="00DF073B">
            <w:pPr>
              <w:jc w:val="center"/>
              <w:rPr>
                <w:rFonts w:asciiTheme="minorHAnsi" w:hAnsiTheme="minorHAnsi" w:cs="Calibri"/>
                <w:b/>
                <w:sz w:val="20"/>
                <w:szCs w:val="20"/>
              </w:rPr>
            </w:pPr>
          </w:p>
        </w:tc>
        <w:tc>
          <w:tcPr>
            <w:tcW w:w="1063" w:type="dxa"/>
            <w:shd w:val="clear" w:color="auto" w:fill="FF0000"/>
          </w:tcPr>
          <w:p w14:paraId="381F661B" w14:textId="77777777" w:rsidR="00AD615F" w:rsidRPr="00C67745" w:rsidRDefault="00AD615F" w:rsidP="00DF073B">
            <w:pPr>
              <w:jc w:val="center"/>
              <w:rPr>
                <w:rFonts w:asciiTheme="minorHAnsi" w:hAnsiTheme="minorHAnsi" w:cs="Calibri"/>
                <w:b/>
                <w:sz w:val="20"/>
                <w:szCs w:val="20"/>
              </w:rPr>
            </w:pPr>
          </w:p>
        </w:tc>
        <w:tc>
          <w:tcPr>
            <w:tcW w:w="1257" w:type="dxa"/>
            <w:shd w:val="clear" w:color="auto" w:fill="FF0000"/>
          </w:tcPr>
          <w:p w14:paraId="279CF107" w14:textId="77777777" w:rsidR="00AD615F" w:rsidRPr="005D153E" w:rsidRDefault="00AD615F" w:rsidP="00DF073B">
            <w:pPr>
              <w:jc w:val="center"/>
              <w:rPr>
                <w:rFonts w:asciiTheme="minorHAnsi" w:hAnsiTheme="minorHAnsi" w:cs="Calibri"/>
                <w:b/>
                <w:sz w:val="18"/>
                <w:szCs w:val="18"/>
              </w:rPr>
            </w:pPr>
          </w:p>
        </w:tc>
        <w:tc>
          <w:tcPr>
            <w:tcW w:w="1388" w:type="dxa"/>
            <w:shd w:val="clear" w:color="auto" w:fill="FF0000"/>
          </w:tcPr>
          <w:p w14:paraId="4AD75D81" w14:textId="77777777" w:rsidR="00AD615F" w:rsidRPr="005D153E" w:rsidRDefault="00AD615F" w:rsidP="00DF073B">
            <w:pPr>
              <w:jc w:val="center"/>
              <w:rPr>
                <w:rFonts w:asciiTheme="minorHAnsi" w:hAnsiTheme="minorHAnsi" w:cs="Calibri"/>
                <w:b/>
                <w:sz w:val="18"/>
                <w:szCs w:val="18"/>
              </w:rPr>
            </w:pPr>
          </w:p>
        </w:tc>
      </w:tr>
      <w:tr w:rsidR="00AD615F" w:rsidRPr="005D153E" w14:paraId="0FD4A0B6" w14:textId="77777777" w:rsidTr="00DF073B">
        <w:tc>
          <w:tcPr>
            <w:tcW w:w="546" w:type="dxa"/>
            <w:vMerge/>
          </w:tcPr>
          <w:p w14:paraId="60FAB6BE" w14:textId="77777777" w:rsidR="00AD615F" w:rsidRPr="00C67745" w:rsidRDefault="00AD615F" w:rsidP="00DF073B">
            <w:pPr>
              <w:rPr>
                <w:rFonts w:asciiTheme="minorHAnsi" w:hAnsiTheme="minorHAnsi" w:cs="Calibri"/>
                <w:b/>
                <w:sz w:val="20"/>
                <w:szCs w:val="20"/>
              </w:rPr>
            </w:pPr>
          </w:p>
        </w:tc>
        <w:tc>
          <w:tcPr>
            <w:tcW w:w="2568" w:type="dxa"/>
          </w:tcPr>
          <w:p w14:paraId="0D41914F" w14:textId="77777777" w:rsidR="00AD615F" w:rsidRPr="00C67745" w:rsidRDefault="00AD615F" w:rsidP="00DF073B">
            <w:pPr>
              <w:rPr>
                <w:rFonts w:asciiTheme="minorHAnsi" w:hAnsiTheme="minorHAnsi" w:cs="Calibri"/>
                <w:b/>
                <w:sz w:val="20"/>
                <w:szCs w:val="20"/>
              </w:rPr>
            </w:pPr>
            <w:r w:rsidRPr="00C67745">
              <w:rPr>
                <w:rFonts w:asciiTheme="minorHAnsi" w:hAnsiTheme="minorHAnsi" w:cs="Calibri"/>
                <w:sz w:val="20"/>
                <w:szCs w:val="20"/>
              </w:rPr>
              <w:t>Høy 1x 10- 50 år</w:t>
            </w:r>
          </w:p>
        </w:tc>
        <w:tc>
          <w:tcPr>
            <w:tcW w:w="992" w:type="dxa"/>
            <w:shd w:val="clear" w:color="auto" w:fill="92D050"/>
          </w:tcPr>
          <w:p w14:paraId="277047F6" w14:textId="77777777" w:rsidR="00AD615F" w:rsidRPr="00C67745" w:rsidRDefault="00AD615F" w:rsidP="00DF073B">
            <w:pPr>
              <w:jc w:val="center"/>
              <w:rPr>
                <w:rFonts w:asciiTheme="minorHAnsi" w:hAnsiTheme="minorHAnsi" w:cs="Calibri"/>
                <w:b/>
                <w:sz w:val="20"/>
                <w:szCs w:val="20"/>
              </w:rPr>
            </w:pPr>
          </w:p>
        </w:tc>
        <w:tc>
          <w:tcPr>
            <w:tcW w:w="1418" w:type="dxa"/>
            <w:shd w:val="clear" w:color="auto" w:fill="FFFF00"/>
          </w:tcPr>
          <w:p w14:paraId="19856E0E" w14:textId="5B729977" w:rsidR="00AD615F" w:rsidRPr="00C67745" w:rsidRDefault="00AD615F" w:rsidP="00DF073B">
            <w:pPr>
              <w:jc w:val="center"/>
              <w:rPr>
                <w:rFonts w:asciiTheme="minorHAnsi" w:hAnsiTheme="minorHAnsi" w:cs="Calibri"/>
                <w:b/>
                <w:sz w:val="20"/>
                <w:szCs w:val="20"/>
              </w:rPr>
            </w:pPr>
          </w:p>
        </w:tc>
        <w:tc>
          <w:tcPr>
            <w:tcW w:w="1063" w:type="dxa"/>
            <w:shd w:val="clear" w:color="auto" w:fill="FF0000"/>
          </w:tcPr>
          <w:p w14:paraId="2EDBBFB7" w14:textId="5860F60C" w:rsidR="00AD615F" w:rsidRPr="00C67745" w:rsidRDefault="00AD615F" w:rsidP="00DF073B">
            <w:pPr>
              <w:jc w:val="center"/>
              <w:rPr>
                <w:rFonts w:asciiTheme="minorHAnsi" w:hAnsiTheme="minorHAnsi" w:cs="Calibri"/>
                <w:b/>
                <w:sz w:val="20"/>
                <w:szCs w:val="20"/>
              </w:rPr>
            </w:pPr>
          </w:p>
        </w:tc>
        <w:tc>
          <w:tcPr>
            <w:tcW w:w="1257" w:type="dxa"/>
            <w:shd w:val="clear" w:color="auto" w:fill="FF0000"/>
          </w:tcPr>
          <w:p w14:paraId="3F56A4E6" w14:textId="77777777" w:rsidR="00AD615F" w:rsidRPr="005D153E" w:rsidRDefault="00AD615F" w:rsidP="00DF073B">
            <w:pPr>
              <w:jc w:val="center"/>
              <w:rPr>
                <w:rFonts w:asciiTheme="minorHAnsi" w:hAnsiTheme="minorHAnsi" w:cs="Calibri"/>
                <w:b/>
                <w:sz w:val="18"/>
                <w:szCs w:val="18"/>
              </w:rPr>
            </w:pPr>
          </w:p>
        </w:tc>
        <w:tc>
          <w:tcPr>
            <w:tcW w:w="1388" w:type="dxa"/>
            <w:shd w:val="clear" w:color="auto" w:fill="FF0000"/>
          </w:tcPr>
          <w:p w14:paraId="7A00E817" w14:textId="77777777" w:rsidR="00AD615F" w:rsidRPr="005D153E" w:rsidRDefault="00AD615F" w:rsidP="00DF073B">
            <w:pPr>
              <w:jc w:val="center"/>
              <w:rPr>
                <w:rFonts w:asciiTheme="minorHAnsi" w:hAnsiTheme="minorHAnsi" w:cs="Calibri"/>
                <w:b/>
                <w:sz w:val="18"/>
                <w:szCs w:val="18"/>
              </w:rPr>
            </w:pPr>
          </w:p>
        </w:tc>
      </w:tr>
      <w:tr w:rsidR="00AD615F" w:rsidRPr="005D153E" w14:paraId="5EADEFC4" w14:textId="77777777" w:rsidTr="00DF073B">
        <w:tc>
          <w:tcPr>
            <w:tcW w:w="546" w:type="dxa"/>
            <w:vMerge/>
          </w:tcPr>
          <w:p w14:paraId="6B261E63" w14:textId="77777777" w:rsidR="00AD615F" w:rsidRPr="00C67745" w:rsidRDefault="00AD615F" w:rsidP="00DF073B">
            <w:pPr>
              <w:rPr>
                <w:rFonts w:asciiTheme="minorHAnsi" w:hAnsiTheme="minorHAnsi" w:cs="Calibri"/>
                <w:b/>
                <w:sz w:val="20"/>
                <w:szCs w:val="20"/>
              </w:rPr>
            </w:pPr>
          </w:p>
        </w:tc>
        <w:tc>
          <w:tcPr>
            <w:tcW w:w="2568" w:type="dxa"/>
          </w:tcPr>
          <w:p w14:paraId="3068A59D" w14:textId="77777777" w:rsidR="00AD615F" w:rsidRPr="00C67745" w:rsidRDefault="00AD615F" w:rsidP="00DF073B">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992" w:type="dxa"/>
            <w:shd w:val="clear" w:color="auto" w:fill="92D050"/>
          </w:tcPr>
          <w:p w14:paraId="39A6565F" w14:textId="77777777" w:rsidR="00AD615F" w:rsidRPr="00C67745" w:rsidRDefault="00AD615F" w:rsidP="00DF073B">
            <w:pPr>
              <w:jc w:val="center"/>
              <w:rPr>
                <w:rFonts w:asciiTheme="minorHAnsi" w:hAnsiTheme="minorHAnsi" w:cs="Calibri"/>
                <w:b/>
                <w:sz w:val="20"/>
                <w:szCs w:val="20"/>
              </w:rPr>
            </w:pPr>
          </w:p>
        </w:tc>
        <w:tc>
          <w:tcPr>
            <w:tcW w:w="1418" w:type="dxa"/>
            <w:shd w:val="clear" w:color="auto" w:fill="92D050"/>
          </w:tcPr>
          <w:p w14:paraId="3D4C484A" w14:textId="77777777" w:rsidR="00AD615F" w:rsidRPr="00C67745" w:rsidRDefault="00AD615F" w:rsidP="00DF073B">
            <w:pPr>
              <w:jc w:val="center"/>
              <w:rPr>
                <w:rFonts w:asciiTheme="minorHAnsi" w:hAnsiTheme="minorHAnsi" w:cs="Calibri"/>
                <w:b/>
                <w:sz w:val="20"/>
                <w:szCs w:val="20"/>
              </w:rPr>
            </w:pPr>
          </w:p>
        </w:tc>
        <w:tc>
          <w:tcPr>
            <w:tcW w:w="1063" w:type="dxa"/>
            <w:shd w:val="clear" w:color="auto" w:fill="FFFF00"/>
          </w:tcPr>
          <w:p w14:paraId="327E0731" w14:textId="0193E081" w:rsidR="00AD615F" w:rsidRPr="00C67745" w:rsidRDefault="002762A4" w:rsidP="00DF073B">
            <w:pPr>
              <w:jc w:val="center"/>
              <w:rPr>
                <w:rFonts w:asciiTheme="minorHAnsi" w:hAnsiTheme="minorHAnsi" w:cs="Calibri"/>
                <w:b/>
                <w:sz w:val="20"/>
                <w:szCs w:val="20"/>
              </w:rPr>
            </w:pPr>
            <w:r>
              <w:rPr>
                <w:rFonts w:asciiTheme="minorHAnsi" w:hAnsiTheme="minorHAnsi" w:cs="Calibri"/>
                <w:b/>
                <w:sz w:val="20"/>
                <w:szCs w:val="20"/>
              </w:rPr>
              <w:t>X</w:t>
            </w:r>
          </w:p>
        </w:tc>
        <w:tc>
          <w:tcPr>
            <w:tcW w:w="1257" w:type="dxa"/>
            <w:shd w:val="clear" w:color="auto" w:fill="FF0000"/>
          </w:tcPr>
          <w:p w14:paraId="27E6A125" w14:textId="77777777" w:rsidR="00AD615F" w:rsidRPr="005D153E" w:rsidRDefault="00AD615F" w:rsidP="00DF073B">
            <w:pPr>
              <w:jc w:val="center"/>
              <w:rPr>
                <w:rFonts w:asciiTheme="minorHAnsi" w:hAnsiTheme="minorHAnsi" w:cs="Calibri"/>
                <w:b/>
                <w:sz w:val="18"/>
                <w:szCs w:val="18"/>
              </w:rPr>
            </w:pPr>
          </w:p>
        </w:tc>
        <w:tc>
          <w:tcPr>
            <w:tcW w:w="1388" w:type="dxa"/>
            <w:shd w:val="clear" w:color="auto" w:fill="FF0000"/>
          </w:tcPr>
          <w:p w14:paraId="55C0C0B6" w14:textId="77777777" w:rsidR="00AD615F" w:rsidRPr="005D153E" w:rsidRDefault="00AD615F" w:rsidP="00DF073B">
            <w:pPr>
              <w:jc w:val="center"/>
              <w:rPr>
                <w:rFonts w:asciiTheme="minorHAnsi" w:hAnsiTheme="minorHAnsi" w:cs="Calibri"/>
                <w:b/>
                <w:sz w:val="18"/>
                <w:szCs w:val="18"/>
              </w:rPr>
            </w:pPr>
          </w:p>
        </w:tc>
      </w:tr>
      <w:tr w:rsidR="00AD615F" w:rsidRPr="005D153E" w14:paraId="4A19BCD9" w14:textId="77777777" w:rsidTr="00DF073B">
        <w:tc>
          <w:tcPr>
            <w:tcW w:w="546" w:type="dxa"/>
            <w:vMerge/>
          </w:tcPr>
          <w:p w14:paraId="51D41063" w14:textId="77777777" w:rsidR="00AD615F" w:rsidRPr="00C67745" w:rsidRDefault="00AD615F" w:rsidP="00DF073B">
            <w:pPr>
              <w:rPr>
                <w:rFonts w:asciiTheme="minorHAnsi" w:hAnsiTheme="minorHAnsi" w:cs="Calibri"/>
                <w:b/>
                <w:sz w:val="20"/>
                <w:szCs w:val="20"/>
              </w:rPr>
            </w:pPr>
          </w:p>
        </w:tc>
        <w:tc>
          <w:tcPr>
            <w:tcW w:w="2568" w:type="dxa"/>
          </w:tcPr>
          <w:p w14:paraId="4F858C2B" w14:textId="77777777" w:rsidR="00AD615F" w:rsidRPr="00C67745" w:rsidRDefault="00AD615F" w:rsidP="00DF073B">
            <w:pPr>
              <w:rPr>
                <w:rFonts w:asciiTheme="minorHAnsi" w:hAnsiTheme="minorHAnsi" w:cs="Calibri"/>
                <w:b/>
                <w:sz w:val="20"/>
                <w:szCs w:val="20"/>
              </w:rPr>
            </w:pPr>
            <w:r w:rsidRPr="00C67745">
              <w:rPr>
                <w:rFonts w:asciiTheme="minorHAnsi" w:hAnsiTheme="minorHAnsi" w:cs="Calibri"/>
                <w:sz w:val="20"/>
                <w:szCs w:val="20"/>
              </w:rPr>
              <w:t>Lav 1x 100-1000 år</w:t>
            </w:r>
          </w:p>
        </w:tc>
        <w:tc>
          <w:tcPr>
            <w:tcW w:w="992" w:type="dxa"/>
            <w:shd w:val="clear" w:color="auto" w:fill="92D050"/>
          </w:tcPr>
          <w:p w14:paraId="515F1E2B" w14:textId="77777777" w:rsidR="00AD615F" w:rsidRPr="00C67745" w:rsidRDefault="00AD615F" w:rsidP="00DF073B">
            <w:pPr>
              <w:jc w:val="center"/>
              <w:rPr>
                <w:rFonts w:asciiTheme="minorHAnsi" w:hAnsiTheme="minorHAnsi" w:cs="Calibri"/>
                <w:b/>
                <w:sz w:val="20"/>
                <w:szCs w:val="20"/>
              </w:rPr>
            </w:pPr>
          </w:p>
        </w:tc>
        <w:tc>
          <w:tcPr>
            <w:tcW w:w="1418" w:type="dxa"/>
            <w:shd w:val="clear" w:color="auto" w:fill="92D050"/>
          </w:tcPr>
          <w:p w14:paraId="49153B93" w14:textId="77777777" w:rsidR="00AD615F" w:rsidRPr="00C67745" w:rsidRDefault="00AD615F" w:rsidP="00DF073B">
            <w:pPr>
              <w:jc w:val="center"/>
              <w:rPr>
                <w:rFonts w:asciiTheme="minorHAnsi" w:hAnsiTheme="minorHAnsi" w:cs="Calibri"/>
                <w:b/>
                <w:sz w:val="20"/>
                <w:szCs w:val="20"/>
              </w:rPr>
            </w:pPr>
          </w:p>
        </w:tc>
        <w:tc>
          <w:tcPr>
            <w:tcW w:w="1063" w:type="dxa"/>
            <w:shd w:val="clear" w:color="auto" w:fill="92D050"/>
          </w:tcPr>
          <w:p w14:paraId="4E9B5C14" w14:textId="77777777" w:rsidR="00AD615F" w:rsidRPr="00C67745" w:rsidRDefault="00AD615F" w:rsidP="00DF073B">
            <w:pPr>
              <w:jc w:val="center"/>
              <w:rPr>
                <w:rFonts w:asciiTheme="minorHAnsi" w:hAnsiTheme="minorHAnsi" w:cs="Calibri"/>
                <w:b/>
                <w:sz w:val="20"/>
                <w:szCs w:val="20"/>
              </w:rPr>
            </w:pPr>
          </w:p>
        </w:tc>
        <w:tc>
          <w:tcPr>
            <w:tcW w:w="1257" w:type="dxa"/>
            <w:shd w:val="clear" w:color="auto" w:fill="FFFF00"/>
          </w:tcPr>
          <w:p w14:paraId="392857C3" w14:textId="77777777" w:rsidR="00AD615F" w:rsidRPr="005D153E" w:rsidRDefault="00AD615F" w:rsidP="00DF073B">
            <w:pPr>
              <w:jc w:val="center"/>
              <w:rPr>
                <w:rFonts w:asciiTheme="minorHAnsi" w:hAnsiTheme="minorHAnsi" w:cs="Calibri"/>
                <w:b/>
                <w:sz w:val="18"/>
                <w:szCs w:val="18"/>
              </w:rPr>
            </w:pPr>
          </w:p>
        </w:tc>
        <w:tc>
          <w:tcPr>
            <w:tcW w:w="1388" w:type="dxa"/>
            <w:shd w:val="clear" w:color="auto" w:fill="FF0000"/>
          </w:tcPr>
          <w:p w14:paraId="5BBBAE47" w14:textId="77777777" w:rsidR="00AD615F" w:rsidRPr="005D153E" w:rsidRDefault="00AD615F" w:rsidP="00DF073B">
            <w:pPr>
              <w:jc w:val="center"/>
              <w:rPr>
                <w:rFonts w:asciiTheme="minorHAnsi" w:hAnsiTheme="minorHAnsi" w:cs="Calibri"/>
                <w:b/>
                <w:sz w:val="18"/>
                <w:szCs w:val="18"/>
              </w:rPr>
            </w:pPr>
          </w:p>
        </w:tc>
      </w:tr>
      <w:tr w:rsidR="00AD615F" w:rsidRPr="005D153E" w14:paraId="7DB9D670" w14:textId="77777777" w:rsidTr="00DF073B">
        <w:tc>
          <w:tcPr>
            <w:tcW w:w="546" w:type="dxa"/>
            <w:vMerge/>
          </w:tcPr>
          <w:p w14:paraId="586EAF9D" w14:textId="77777777" w:rsidR="00AD615F" w:rsidRPr="00C67745" w:rsidRDefault="00AD615F" w:rsidP="00DF073B">
            <w:pPr>
              <w:rPr>
                <w:rFonts w:asciiTheme="minorHAnsi" w:hAnsiTheme="minorHAnsi" w:cs="Calibri"/>
                <w:b/>
                <w:sz w:val="20"/>
                <w:szCs w:val="20"/>
              </w:rPr>
            </w:pPr>
          </w:p>
        </w:tc>
        <w:tc>
          <w:tcPr>
            <w:tcW w:w="2568" w:type="dxa"/>
          </w:tcPr>
          <w:p w14:paraId="2954119F" w14:textId="77777777" w:rsidR="00AD615F" w:rsidRPr="00C67745" w:rsidRDefault="00AD615F" w:rsidP="00DF073B">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992" w:type="dxa"/>
            <w:shd w:val="clear" w:color="auto" w:fill="92D050"/>
          </w:tcPr>
          <w:p w14:paraId="1934D6B5" w14:textId="77777777" w:rsidR="00AD615F" w:rsidRPr="00C67745" w:rsidRDefault="00AD615F" w:rsidP="00DF073B">
            <w:pPr>
              <w:jc w:val="center"/>
              <w:rPr>
                <w:rFonts w:asciiTheme="minorHAnsi" w:hAnsiTheme="minorHAnsi" w:cs="Calibri"/>
                <w:b/>
                <w:sz w:val="20"/>
                <w:szCs w:val="20"/>
              </w:rPr>
            </w:pPr>
          </w:p>
        </w:tc>
        <w:tc>
          <w:tcPr>
            <w:tcW w:w="1418" w:type="dxa"/>
            <w:shd w:val="clear" w:color="auto" w:fill="92D050"/>
          </w:tcPr>
          <w:p w14:paraId="1B1D9E58" w14:textId="77777777" w:rsidR="00AD615F" w:rsidRPr="00C67745" w:rsidRDefault="00AD615F" w:rsidP="00DF073B">
            <w:pPr>
              <w:jc w:val="center"/>
              <w:rPr>
                <w:rFonts w:asciiTheme="minorHAnsi" w:hAnsiTheme="minorHAnsi" w:cs="Calibri"/>
                <w:b/>
                <w:sz w:val="20"/>
                <w:szCs w:val="20"/>
              </w:rPr>
            </w:pPr>
          </w:p>
        </w:tc>
        <w:tc>
          <w:tcPr>
            <w:tcW w:w="1063" w:type="dxa"/>
            <w:shd w:val="clear" w:color="auto" w:fill="92D050"/>
          </w:tcPr>
          <w:p w14:paraId="5A505F79" w14:textId="77777777" w:rsidR="00AD615F" w:rsidRPr="00C67745" w:rsidRDefault="00AD615F" w:rsidP="00DF073B">
            <w:pPr>
              <w:jc w:val="center"/>
              <w:rPr>
                <w:rFonts w:asciiTheme="minorHAnsi" w:hAnsiTheme="minorHAnsi" w:cs="Calibri"/>
                <w:b/>
                <w:sz w:val="20"/>
                <w:szCs w:val="20"/>
              </w:rPr>
            </w:pPr>
          </w:p>
        </w:tc>
        <w:tc>
          <w:tcPr>
            <w:tcW w:w="1257" w:type="dxa"/>
            <w:shd w:val="clear" w:color="auto" w:fill="92D050"/>
          </w:tcPr>
          <w:p w14:paraId="586B8610" w14:textId="77777777" w:rsidR="00AD615F" w:rsidRPr="005D153E" w:rsidRDefault="00AD615F" w:rsidP="00DF073B">
            <w:pPr>
              <w:jc w:val="center"/>
              <w:rPr>
                <w:rFonts w:asciiTheme="minorHAnsi" w:hAnsiTheme="minorHAnsi" w:cs="Calibri"/>
                <w:b/>
                <w:sz w:val="18"/>
                <w:szCs w:val="18"/>
              </w:rPr>
            </w:pPr>
          </w:p>
        </w:tc>
        <w:tc>
          <w:tcPr>
            <w:tcW w:w="1388" w:type="dxa"/>
            <w:shd w:val="clear" w:color="auto" w:fill="FFFF00"/>
          </w:tcPr>
          <w:p w14:paraId="3002FD3D" w14:textId="77777777" w:rsidR="00AD615F" w:rsidRPr="005D153E" w:rsidRDefault="00AD615F" w:rsidP="00DF073B">
            <w:pPr>
              <w:jc w:val="center"/>
              <w:rPr>
                <w:rFonts w:asciiTheme="minorHAnsi" w:hAnsiTheme="minorHAnsi" w:cs="Calibri"/>
                <w:b/>
                <w:sz w:val="18"/>
                <w:szCs w:val="18"/>
              </w:rPr>
            </w:pPr>
          </w:p>
        </w:tc>
      </w:tr>
      <w:tr w:rsidR="00AD615F" w:rsidRPr="005D153E" w14:paraId="136861AA" w14:textId="77777777" w:rsidTr="00DF073B">
        <w:tc>
          <w:tcPr>
            <w:tcW w:w="3114" w:type="dxa"/>
            <w:gridSpan w:val="2"/>
          </w:tcPr>
          <w:p w14:paraId="5D647940" w14:textId="77777777" w:rsidR="00AD615F" w:rsidRPr="00C67745" w:rsidRDefault="00AD615F" w:rsidP="00DF073B">
            <w:pPr>
              <w:rPr>
                <w:rFonts w:asciiTheme="minorHAnsi" w:hAnsiTheme="minorHAnsi" w:cs="Calibri"/>
                <w:b/>
                <w:sz w:val="20"/>
                <w:szCs w:val="20"/>
              </w:rPr>
            </w:pPr>
          </w:p>
        </w:tc>
        <w:tc>
          <w:tcPr>
            <w:tcW w:w="6118" w:type="dxa"/>
            <w:gridSpan w:val="5"/>
          </w:tcPr>
          <w:p w14:paraId="728C821C" w14:textId="77777777" w:rsidR="00AD615F" w:rsidRPr="00C67745" w:rsidRDefault="00AD615F" w:rsidP="00DF073B">
            <w:pPr>
              <w:jc w:val="center"/>
              <w:rPr>
                <w:rFonts w:asciiTheme="minorHAnsi" w:hAnsiTheme="minorHAnsi" w:cs="Calibri"/>
                <w:b/>
                <w:sz w:val="20"/>
                <w:szCs w:val="20"/>
              </w:rPr>
            </w:pPr>
            <w:r w:rsidRPr="00C67745">
              <w:rPr>
                <w:rFonts w:asciiTheme="minorHAnsi" w:hAnsiTheme="minorHAnsi" w:cs="Calibri"/>
                <w:b/>
                <w:sz w:val="20"/>
                <w:szCs w:val="20"/>
              </w:rPr>
              <w:t>Konsekvens</w:t>
            </w:r>
          </w:p>
        </w:tc>
      </w:tr>
    </w:tbl>
    <w:p w14:paraId="5098CB31" w14:textId="684FDDB3" w:rsidR="00AD615F" w:rsidRDefault="00AD615F" w:rsidP="00621143">
      <w:pPr>
        <w:spacing w:after="0"/>
        <w:textAlignment w:val="baseline"/>
        <w:rPr>
          <w:rFonts w:asciiTheme="majorHAnsi" w:eastAsia="Times New Roman" w:hAnsiTheme="majorHAnsi" w:cs="Calibri"/>
          <w:sz w:val="24"/>
          <w:szCs w:val="24"/>
          <w:lang w:eastAsia="nb-NO"/>
        </w:rPr>
      </w:pPr>
    </w:p>
    <w:p w14:paraId="6B758077" w14:textId="77777777" w:rsidR="00AD615F" w:rsidRPr="005D153E" w:rsidRDefault="00AD615F" w:rsidP="00AD615F">
      <w:pPr>
        <w:rPr>
          <w:rFonts w:asciiTheme="minorHAnsi" w:hAnsiTheme="minorHAnsi" w:cs="Calibri"/>
          <w:b/>
          <w:sz w:val="20"/>
          <w:szCs w:val="20"/>
          <w:u w:val="single"/>
        </w:rPr>
      </w:pPr>
      <w:r w:rsidRPr="005D153E">
        <w:rPr>
          <w:rFonts w:asciiTheme="minorHAnsi" w:hAnsiTheme="minorHAnsi" w:cs="Calibri"/>
          <w:b/>
          <w:sz w:val="20"/>
          <w:szCs w:val="20"/>
          <w:u w:val="single"/>
        </w:rPr>
        <w:t>Forebyggende og konsekvensreduserende tiltak</w:t>
      </w:r>
    </w:p>
    <w:p w14:paraId="4D4D36E4" w14:textId="54BF04AD" w:rsidR="00AD615F" w:rsidRPr="00AD615F" w:rsidRDefault="00AD615F" w:rsidP="00AD615F">
      <w:pPr>
        <w:spacing w:after="0"/>
        <w:textAlignment w:val="baseline"/>
        <w:rPr>
          <w:rFonts w:asciiTheme="minorHAnsi" w:eastAsia="Times New Roman" w:hAnsiTheme="minorHAnsi" w:cs="Calibri"/>
          <w:sz w:val="20"/>
          <w:szCs w:val="20"/>
          <w:lang w:eastAsia="nb-NO"/>
        </w:rPr>
      </w:pPr>
      <w:r w:rsidRPr="00AD615F">
        <w:rPr>
          <w:rFonts w:asciiTheme="minorHAnsi" w:eastAsia="Times New Roman" w:hAnsiTheme="minorHAnsi" w:cs="Calibri"/>
          <w:sz w:val="20"/>
          <w:szCs w:val="20"/>
          <w:lang w:eastAsia="nb-NO"/>
        </w:rPr>
        <w:t xml:space="preserve">Kraftige solstormer kan føre til betydelig skade på moderne navigasjonssystemer, kraftnettet og satellitter. </w:t>
      </w:r>
      <w:r w:rsidR="00D371A0">
        <w:rPr>
          <w:rFonts w:asciiTheme="minorHAnsi" w:eastAsia="Times New Roman" w:hAnsiTheme="minorHAnsi" w:cs="Calibri"/>
          <w:sz w:val="20"/>
          <w:szCs w:val="20"/>
          <w:lang w:eastAsia="nb-NO"/>
        </w:rPr>
        <w:t>Tidligere hendelser kan gi en indikasjon på sårbarhet. En gjennomgang av historiske data og sammenhengen mellom målte GIC-strømmer</w:t>
      </w:r>
      <w:r w:rsidR="002762A4">
        <w:rPr>
          <w:rFonts w:asciiTheme="minorHAnsi" w:eastAsia="Times New Roman" w:hAnsiTheme="minorHAnsi" w:cs="Calibri"/>
          <w:sz w:val="20"/>
          <w:szCs w:val="20"/>
          <w:lang w:eastAsia="nb-NO"/>
        </w:rPr>
        <w:t>,</w:t>
      </w:r>
      <w:r w:rsidR="00D371A0">
        <w:rPr>
          <w:rFonts w:asciiTheme="minorHAnsi" w:eastAsia="Times New Roman" w:hAnsiTheme="minorHAnsi" w:cs="Calibri"/>
          <w:sz w:val="20"/>
          <w:szCs w:val="20"/>
          <w:lang w:eastAsia="nb-NO"/>
        </w:rPr>
        <w:t xml:space="preserve"> og geomagnetisk aktivitet vil kunne gi oss </w:t>
      </w:r>
      <w:r w:rsidR="002762A4">
        <w:rPr>
          <w:rFonts w:asciiTheme="minorHAnsi" w:eastAsia="Times New Roman" w:hAnsiTheme="minorHAnsi" w:cs="Calibri"/>
          <w:sz w:val="20"/>
          <w:szCs w:val="20"/>
          <w:lang w:eastAsia="nb-NO"/>
        </w:rPr>
        <w:t xml:space="preserve">verdifulle data. I tillegg vil rutiner for </w:t>
      </w:r>
      <w:r w:rsidR="000502EA">
        <w:rPr>
          <w:rFonts w:asciiTheme="minorHAnsi" w:eastAsia="Times New Roman" w:hAnsiTheme="minorHAnsi" w:cs="Calibri"/>
          <w:sz w:val="20"/>
          <w:szCs w:val="20"/>
          <w:lang w:eastAsia="nb-NO"/>
        </w:rPr>
        <w:t>at solstor</w:t>
      </w:r>
      <w:r w:rsidR="002762A4">
        <w:rPr>
          <w:rFonts w:asciiTheme="minorHAnsi" w:eastAsia="Times New Roman" w:hAnsiTheme="minorHAnsi" w:cs="Calibri"/>
          <w:sz w:val="20"/>
          <w:szCs w:val="20"/>
          <w:lang w:eastAsia="nb-NO"/>
        </w:rPr>
        <w:t>mer kan varsles gi oss tid</w:t>
      </w:r>
      <w:r w:rsidR="000502EA">
        <w:rPr>
          <w:rFonts w:asciiTheme="minorHAnsi" w:eastAsia="Times New Roman" w:hAnsiTheme="minorHAnsi" w:cs="Calibri"/>
          <w:sz w:val="20"/>
          <w:szCs w:val="20"/>
          <w:lang w:eastAsia="nb-NO"/>
        </w:rPr>
        <w:t xml:space="preserve"> slik at man kan ta ned/redusere </w:t>
      </w:r>
      <w:r w:rsidR="002762A4">
        <w:rPr>
          <w:rFonts w:asciiTheme="minorHAnsi" w:eastAsia="Times New Roman" w:hAnsiTheme="minorHAnsi" w:cs="Calibri"/>
          <w:sz w:val="20"/>
          <w:szCs w:val="20"/>
          <w:lang w:eastAsia="nb-NO"/>
        </w:rPr>
        <w:t>skadeutsatt aktivitet.</w:t>
      </w:r>
      <w:r w:rsidR="002762A4">
        <w:rPr>
          <w:rFonts w:asciiTheme="minorHAnsi" w:eastAsia="Times New Roman" w:hAnsiTheme="minorHAnsi" w:cs="Calibri"/>
          <w:sz w:val="20"/>
          <w:szCs w:val="20"/>
          <w:lang w:eastAsia="nb-NO"/>
        </w:rPr>
        <w:br/>
      </w:r>
      <w:r w:rsidRPr="00AD615F">
        <w:rPr>
          <w:rFonts w:asciiTheme="minorHAnsi" w:eastAsia="Times New Roman" w:hAnsiTheme="minorHAnsi" w:cs="Calibri"/>
          <w:sz w:val="20"/>
          <w:szCs w:val="20"/>
          <w:lang w:eastAsia="nb-NO"/>
        </w:rPr>
        <w:t>Romvær er et relativt nytt begrep hvor solstormer spiller en sentral rolle. </w:t>
      </w:r>
    </w:p>
    <w:p w14:paraId="5AF9163C" w14:textId="77777777" w:rsidR="00AD615F" w:rsidRPr="00DB6132" w:rsidRDefault="00AD615F" w:rsidP="00621143">
      <w:pPr>
        <w:spacing w:after="0"/>
        <w:textAlignment w:val="baseline"/>
        <w:rPr>
          <w:rFonts w:asciiTheme="majorHAnsi" w:eastAsia="Times New Roman" w:hAnsiTheme="majorHAnsi" w:cs="Calibri"/>
          <w:sz w:val="24"/>
          <w:szCs w:val="24"/>
          <w:lang w:eastAsia="nb-NO"/>
        </w:rPr>
      </w:pPr>
    </w:p>
    <w:p w14:paraId="081FB755" w14:textId="413FDFBE" w:rsidR="00A048CD" w:rsidRPr="00DB6132" w:rsidRDefault="00A048CD" w:rsidP="00A4604E">
      <w:pPr>
        <w:pStyle w:val="Overskrift3"/>
        <w:numPr>
          <w:ilvl w:val="1"/>
          <w:numId w:val="44"/>
        </w:numPr>
        <w:rPr>
          <w:rFonts w:asciiTheme="majorHAnsi" w:hAnsiTheme="majorHAnsi"/>
          <w:szCs w:val="24"/>
        </w:rPr>
      </w:pPr>
      <w:bookmarkStart w:id="49" w:name="_Toc129347176"/>
      <w:r w:rsidRPr="00DB6132">
        <w:rPr>
          <w:rFonts w:asciiTheme="majorHAnsi" w:hAnsiTheme="majorHAnsi"/>
          <w:szCs w:val="24"/>
        </w:rPr>
        <w:t>Oppsummering og hovedpriorite</w:t>
      </w:r>
      <w:r w:rsidR="003D7CA2" w:rsidRPr="00DB6132">
        <w:rPr>
          <w:rFonts w:asciiTheme="majorHAnsi" w:hAnsiTheme="majorHAnsi"/>
          <w:szCs w:val="24"/>
        </w:rPr>
        <w:t>ringer</w:t>
      </w:r>
      <w:bookmarkEnd w:id="49"/>
    </w:p>
    <w:p w14:paraId="316C55E3" w14:textId="77777777" w:rsidR="00A048CD" w:rsidRPr="00692127" w:rsidRDefault="00A048CD" w:rsidP="00A048CD">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 xml:space="preserve">Klimatilpasning handler om å gjøre valg som reduserer de negative konsekvensene av klimaendringene for samfunnet, men også å gjøre valg som utnytter de positive konsekvensene som følger av endret klima. Målet med en helhetlig plan for samfunnssikkerhet og beredskap vil være å forebygge risiko for tap av liv, skade på helse, miljø og viktig infrastruktur, materielle verdier mv. i kommunen. I oppfølgingen av ROS-analysen må det derfor </w:t>
      </w:r>
      <w:r w:rsidRPr="00692127">
        <w:rPr>
          <w:rFonts w:asciiTheme="minorHAnsi" w:eastAsia="Times New Roman" w:hAnsiTheme="minorHAnsi" w:cs="Calibri"/>
          <w:color w:val="000000"/>
          <w:sz w:val="20"/>
          <w:szCs w:val="20"/>
          <w:lang w:eastAsia="nb-NO"/>
        </w:rPr>
        <w:t>fokuseres på valg som reduserer de negative konsekvenser av klimaendringer for Stangesamfunnet.    </w:t>
      </w:r>
    </w:p>
    <w:p w14:paraId="46EB33AB" w14:textId="2421C8C9" w:rsidR="00A048CD" w:rsidRPr="00692127" w:rsidRDefault="00A048CD" w:rsidP="00E465B0">
      <w:pPr>
        <w:spacing w:after="0"/>
        <w:textAlignment w:val="baseline"/>
        <w:rPr>
          <w:rFonts w:asciiTheme="majorHAnsi" w:eastAsia="Times New Roman" w:hAnsiTheme="majorHAnsi" w:cs="Calibri"/>
          <w:sz w:val="20"/>
          <w:szCs w:val="20"/>
          <w:lang w:eastAsia="nb-NO"/>
        </w:rPr>
      </w:pPr>
      <w:r w:rsidRPr="00692127">
        <w:rPr>
          <w:rFonts w:asciiTheme="minorHAnsi" w:eastAsia="Times New Roman" w:hAnsiTheme="minorHAnsi" w:cs="Calibri"/>
          <w:sz w:val="20"/>
          <w:szCs w:val="20"/>
          <w:lang w:eastAsia="nb-NO"/>
        </w:rPr>
        <w:t>Pr. i dag anses farepotensialet som moderat. Sannsynligheten for mer alvorlige klimarelaterte hendelser øker med de forventede endringene i klimaet i innlandet. Stange kommune må i all fysisk planlegging ligge i forkant av utviklingen, og stille krav om nærmere utredning og grundigere kartlegging. Dette gjelder spesielt faren for skred og flom samt utfordringer ved ekstremnedbør. Stange kommune vurderes ikke som spesielt utsatt for sterk vind. Deler av strømnettet kan likevel være sårbart ved vindkast, evt. i kombinasjon med nedbør.</w:t>
      </w:r>
      <w:r w:rsidR="00E465B0" w:rsidRPr="00692127">
        <w:rPr>
          <w:rFonts w:asciiTheme="minorHAnsi" w:eastAsia="Times New Roman" w:hAnsiTheme="minorHAnsi" w:cs="Calibri"/>
          <w:sz w:val="20"/>
          <w:szCs w:val="20"/>
          <w:lang w:eastAsia="nb-NO"/>
        </w:rPr>
        <w:t> </w:t>
      </w:r>
      <w:r w:rsidR="00E465B0" w:rsidRPr="00692127">
        <w:rPr>
          <w:rFonts w:asciiTheme="minorHAnsi" w:eastAsia="Times New Roman" w:hAnsiTheme="minorHAnsi" w:cs="Calibri"/>
          <w:sz w:val="20"/>
          <w:szCs w:val="20"/>
          <w:lang w:eastAsia="nb-NO"/>
        </w:rPr>
        <w:br/>
      </w:r>
      <w:r w:rsidR="00E465B0" w:rsidRPr="00692127">
        <w:rPr>
          <w:rFonts w:asciiTheme="majorHAnsi" w:eastAsia="Times New Roman" w:hAnsiTheme="majorHAnsi" w:cs="Calibri"/>
          <w:sz w:val="20"/>
          <w:szCs w:val="20"/>
          <w:lang w:eastAsia="nb-NO"/>
        </w:rPr>
        <w:t>  </w:t>
      </w:r>
    </w:p>
    <w:p w14:paraId="295DC032" w14:textId="0FE4A704" w:rsidR="00A048CD" w:rsidRPr="00692127" w:rsidRDefault="00A048CD" w:rsidP="00A4604E">
      <w:pPr>
        <w:pStyle w:val="Overskrift3"/>
        <w:numPr>
          <w:ilvl w:val="1"/>
          <w:numId w:val="44"/>
        </w:numPr>
        <w:rPr>
          <w:rFonts w:asciiTheme="majorHAnsi" w:hAnsiTheme="majorHAnsi"/>
          <w:szCs w:val="24"/>
        </w:rPr>
      </w:pPr>
      <w:bookmarkStart w:id="50" w:name="_Toc129347177"/>
      <w:r w:rsidRPr="00692127">
        <w:rPr>
          <w:rFonts w:asciiTheme="majorHAnsi" w:hAnsiTheme="majorHAnsi"/>
          <w:szCs w:val="24"/>
        </w:rPr>
        <w:t>Tiltak for å begrense naturbetingede farer.</w:t>
      </w:r>
      <w:bookmarkEnd w:id="50"/>
    </w:p>
    <w:p w14:paraId="3209AABF" w14:textId="77777777" w:rsidR="00A048CD" w:rsidRPr="00692127" w:rsidRDefault="00A048CD" w:rsidP="00A048CD">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Gjennomføre og følge opp ROS-analyser i arealplanlegging og byggesaksbehandling for å sikre at potensielle naturfarer i omgivelsene blir ivaretatt. </w:t>
      </w:r>
    </w:p>
    <w:p w14:paraId="37E83887" w14:textId="05E3CC20" w:rsidR="00A048CD" w:rsidRPr="00692127" w:rsidRDefault="00A048CD" w:rsidP="00A048CD">
      <w:pPr>
        <w:spacing w:after="0"/>
        <w:textAlignment w:val="baseline"/>
        <w:rPr>
          <w:rFonts w:asciiTheme="minorHAnsi" w:eastAsia="Times New Roman" w:hAnsiTheme="minorHAnsi" w:cs="Calibri"/>
          <w:sz w:val="20"/>
          <w:szCs w:val="20"/>
          <w:lang w:eastAsia="nb-NO"/>
        </w:rPr>
      </w:pPr>
    </w:p>
    <w:p w14:paraId="62CD7665" w14:textId="77777777" w:rsidR="00A048CD" w:rsidRPr="00692127" w:rsidRDefault="00A048CD" w:rsidP="00A048CD">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Det er behov for mer kunnskap når det gjelder skred og flom i mindre elver og bekker, og det er ønskelig med flere og grundigere utredninger og kartlegginger. </w:t>
      </w:r>
    </w:p>
    <w:p w14:paraId="7F43FB58" w14:textId="77777777" w:rsidR="00A048CD" w:rsidRPr="00692127" w:rsidRDefault="00A048CD" w:rsidP="00A048CD">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 </w:t>
      </w:r>
    </w:p>
    <w:p w14:paraId="6E0E6C6E" w14:textId="77777777" w:rsidR="00A048CD" w:rsidRPr="00692127" w:rsidRDefault="00A048CD" w:rsidP="00A048CD">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Det må vurderes om det skal gjennomføres tiltak for å sikre mot flom (flomforbygning, heving av terreng, byggetekniske innretninger mv.). Flomforbygninger må vedlikeholdes og vegetasjon langs vassdrag må skjøttes både for å ivareta flom og erosjon og biologiske forhold. </w:t>
      </w:r>
    </w:p>
    <w:p w14:paraId="3A62B5C4" w14:textId="6115549E" w:rsidR="00A048CD" w:rsidRPr="00692127" w:rsidRDefault="00A048CD" w:rsidP="00A048CD">
      <w:pPr>
        <w:pStyle w:val="Listeavsnitt"/>
        <w:spacing w:after="0"/>
        <w:ind w:left="540"/>
        <w:textAlignment w:val="baseline"/>
        <w:rPr>
          <w:rFonts w:asciiTheme="minorHAnsi" w:eastAsia="Times New Roman" w:hAnsiTheme="minorHAnsi" w:cs="Calibri"/>
          <w:sz w:val="20"/>
          <w:szCs w:val="20"/>
          <w:lang w:eastAsia="nb-NO"/>
        </w:rPr>
      </w:pPr>
    </w:p>
    <w:p w14:paraId="77E3F924" w14:textId="77777777" w:rsidR="00A048CD" w:rsidRPr="00692127" w:rsidRDefault="00A048CD" w:rsidP="00A048CD">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For å møte utfordringer ved ekstremnedbør, vil det være viktig å sikre at det legges til rette for lokal overvannshåndtering både i arealplaner og byggesak. Aktuelle tiltak er å begrense bruk av tette overflater i byggeområder, sikre åpne bekker og grøfter, sikre naturlige flomveger, velge tilstrekkelig dimensjonering av rør mv. </w:t>
      </w:r>
    </w:p>
    <w:p w14:paraId="7FD9CB37" w14:textId="7BFEFA07" w:rsidR="00A048CD" w:rsidRPr="00692127" w:rsidRDefault="00A048CD" w:rsidP="00A048CD">
      <w:pPr>
        <w:pStyle w:val="Listeavsnitt"/>
        <w:spacing w:after="0"/>
        <w:ind w:left="540"/>
        <w:textAlignment w:val="baseline"/>
        <w:rPr>
          <w:rFonts w:asciiTheme="minorHAnsi" w:eastAsia="Times New Roman" w:hAnsiTheme="minorHAnsi" w:cs="Calibri"/>
          <w:sz w:val="20"/>
          <w:szCs w:val="20"/>
          <w:lang w:eastAsia="nb-NO"/>
        </w:rPr>
      </w:pPr>
    </w:p>
    <w:p w14:paraId="0FCE7C12" w14:textId="77777777" w:rsidR="000925A8" w:rsidRPr="00692127" w:rsidRDefault="00A048CD" w:rsidP="00A048CD">
      <w:pPr>
        <w:spacing w:after="0"/>
        <w:textAlignment w:val="baseline"/>
        <w:rPr>
          <w:rFonts w:asciiTheme="minorHAnsi" w:eastAsia="Times New Roman" w:hAnsiTheme="minorHAnsi" w:cs="Calibri"/>
          <w:sz w:val="20"/>
          <w:szCs w:val="20"/>
          <w:lang w:eastAsia="nb-NO"/>
        </w:rPr>
      </w:pPr>
      <w:r w:rsidRPr="00692127">
        <w:rPr>
          <w:rFonts w:asciiTheme="minorHAnsi" w:eastAsia="Times New Roman" w:hAnsiTheme="minorHAnsi" w:cs="Calibri"/>
          <w:sz w:val="20"/>
          <w:szCs w:val="20"/>
          <w:lang w:eastAsia="nb-NO"/>
        </w:rPr>
        <w:t xml:space="preserve">Stange kommune er en del av et interkommunalt kartsamarbeid kalt «Hedmark Kart» som består av kommunene på Hedmarken, i Elverumsregionen og Kongsvingerregionen. Kartløsning for varsling av innbyggere via mobilnettet er i bruk av kommunalteknikk i forbindelse med varsling av feil og utbedringer av VA-nettet. Det kan tenkes at dette systemet også kan brukes til varsling i forbindelse med andre typer beredskapssituasjoner. Kommunen har også beredskapssystemet CIM, dette systemet kan kobles mot GIS-system og skal også kunne brukes ved varsling. Det kan tenkes at dette systemet også kan brukes til varsling i forbindelse med andre typer beredskapssituasjoner. </w:t>
      </w:r>
      <w:r w:rsidR="00E465B0" w:rsidRPr="00692127">
        <w:rPr>
          <w:rFonts w:asciiTheme="minorHAnsi" w:eastAsia="Times New Roman" w:hAnsiTheme="minorHAnsi" w:cs="Calibri"/>
          <w:sz w:val="20"/>
          <w:szCs w:val="20"/>
          <w:lang w:eastAsia="nb-NO"/>
        </w:rPr>
        <w:t>I dag benytter kommunen løsningen «</w:t>
      </w:r>
      <w:r w:rsidRPr="00692127">
        <w:rPr>
          <w:rFonts w:asciiTheme="minorHAnsi" w:eastAsia="Times New Roman" w:hAnsiTheme="minorHAnsi" w:cs="Calibri"/>
          <w:sz w:val="20"/>
          <w:szCs w:val="20"/>
          <w:lang w:eastAsia="nb-NO"/>
        </w:rPr>
        <w:t>Varsling-24</w:t>
      </w:r>
      <w:r w:rsidR="00E465B0" w:rsidRPr="00692127">
        <w:rPr>
          <w:rFonts w:asciiTheme="minorHAnsi" w:eastAsia="Times New Roman" w:hAnsiTheme="minorHAnsi" w:cs="Calibri"/>
          <w:sz w:val="20"/>
          <w:szCs w:val="20"/>
          <w:lang w:eastAsia="nb-NO"/>
        </w:rPr>
        <w:t>». Denne løsningen ble for eksempel</w:t>
      </w:r>
      <w:r w:rsidRPr="00692127">
        <w:rPr>
          <w:rFonts w:asciiTheme="minorHAnsi" w:eastAsia="Times New Roman" w:hAnsiTheme="minorHAnsi" w:cs="Calibri"/>
          <w:sz w:val="20"/>
          <w:szCs w:val="20"/>
          <w:lang w:eastAsia="nb-NO"/>
        </w:rPr>
        <w:t xml:space="preserve"> benyttet i forbindelse med masseutsendelse av informasjon under korona. </w:t>
      </w:r>
    </w:p>
    <w:p w14:paraId="3C7CB333" w14:textId="249AEA6D" w:rsidR="00A048CD" w:rsidRPr="00692127" w:rsidRDefault="00A048CD" w:rsidP="00A048CD">
      <w:pPr>
        <w:spacing w:after="0"/>
        <w:textAlignment w:val="baseline"/>
        <w:rPr>
          <w:rFonts w:asciiTheme="minorHAnsi" w:eastAsia="Times New Roman" w:hAnsiTheme="minorHAnsi" w:cs="Calibri"/>
          <w:color w:val="FF0000"/>
          <w:sz w:val="20"/>
          <w:szCs w:val="20"/>
          <w:lang w:eastAsia="nb-NO"/>
        </w:rPr>
      </w:pPr>
    </w:p>
    <w:p w14:paraId="16F379E8" w14:textId="4D562934" w:rsidR="00A048CD" w:rsidRPr="00692127" w:rsidRDefault="00A048CD" w:rsidP="00A048CD">
      <w:pPr>
        <w:spacing w:after="0"/>
        <w:textAlignment w:val="baseline"/>
        <w:rPr>
          <w:rFonts w:asciiTheme="minorHAnsi" w:eastAsia="Times New Roman" w:hAnsiTheme="minorHAnsi" w:cs="Calibri"/>
          <w:b/>
          <w:sz w:val="20"/>
          <w:szCs w:val="20"/>
          <w:lang w:eastAsia="nb-NO"/>
        </w:rPr>
      </w:pPr>
      <w:r w:rsidRPr="00692127">
        <w:rPr>
          <w:rFonts w:asciiTheme="minorHAnsi" w:eastAsia="Times New Roman" w:hAnsiTheme="minorHAnsi" w:cs="Calibri"/>
          <w:b/>
          <w:sz w:val="20"/>
          <w:szCs w:val="20"/>
          <w:lang w:eastAsia="nb-NO"/>
        </w:rPr>
        <w:t xml:space="preserve">Usikkerhet: </w:t>
      </w:r>
      <w:r w:rsidR="00692127">
        <w:rPr>
          <w:rFonts w:asciiTheme="minorHAnsi" w:eastAsia="Times New Roman" w:hAnsiTheme="minorHAnsi" w:cs="Calibri"/>
          <w:b/>
          <w:sz w:val="20"/>
          <w:szCs w:val="20"/>
          <w:lang w:eastAsia="nb-NO"/>
        </w:rPr>
        <w:br/>
      </w:r>
      <w:r w:rsidRPr="00692127">
        <w:rPr>
          <w:rFonts w:asciiTheme="minorHAnsi" w:eastAsia="Times New Roman" w:hAnsiTheme="minorHAnsi" w:cs="Calibri"/>
          <w:b/>
          <w:sz w:val="20"/>
          <w:szCs w:val="20"/>
          <w:lang w:eastAsia="nb-NO"/>
        </w:rPr>
        <w:t>Lav usikkerhet </w:t>
      </w:r>
    </w:p>
    <w:p w14:paraId="15986C9C" w14:textId="2028C54D" w:rsidR="00A048CD" w:rsidRPr="00692127" w:rsidRDefault="00A048CD" w:rsidP="00A048CD">
      <w:pPr>
        <w:pStyle w:val="Listeavsnitt"/>
        <w:spacing w:after="0"/>
        <w:ind w:left="540"/>
        <w:textAlignment w:val="baseline"/>
        <w:rPr>
          <w:rFonts w:asciiTheme="minorHAnsi" w:eastAsia="Times New Roman" w:hAnsiTheme="minorHAnsi" w:cs="Calibri"/>
          <w:b/>
          <w:sz w:val="20"/>
          <w:szCs w:val="20"/>
          <w:lang w:eastAsia="nb-NO"/>
        </w:rPr>
      </w:pPr>
    </w:p>
    <w:p w14:paraId="623772A7" w14:textId="20B200E0" w:rsidR="00606E5E" w:rsidRPr="00692127" w:rsidRDefault="00A048CD" w:rsidP="00E7627B">
      <w:pPr>
        <w:spacing w:after="0"/>
        <w:textAlignment w:val="baseline"/>
        <w:rPr>
          <w:rFonts w:asciiTheme="majorHAnsi" w:eastAsia="Times New Roman" w:hAnsiTheme="majorHAnsi" w:cs="Calibri"/>
          <w:sz w:val="28"/>
          <w:szCs w:val="28"/>
          <w:lang w:eastAsia="nb-NO"/>
        </w:rPr>
      </w:pPr>
      <w:r w:rsidRPr="00692127">
        <w:rPr>
          <w:rFonts w:asciiTheme="minorHAnsi" w:eastAsia="Times New Roman" w:hAnsiTheme="minorHAnsi" w:cs="Calibri"/>
          <w:b/>
          <w:sz w:val="20"/>
          <w:szCs w:val="20"/>
          <w:lang w:eastAsia="nb-NO"/>
        </w:rPr>
        <w:t xml:space="preserve">Styrbarhet: </w:t>
      </w:r>
      <w:r w:rsidR="00692127">
        <w:rPr>
          <w:rFonts w:asciiTheme="minorHAnsi" w:eastAsia="Times New Roman" w:hAnsiTheme="minorHAnsi" w:cs="Calibri"/>
          <w:b/>
          <w:sz w:val="20"/>
          <w:szCs w:val="20"/>
          <w:lang w:eastAsia="nb-NO"/>
        </w:rPr>
        <w:br/>
      </w:r>
      <w:r w:rsidRPr="00FD6F14">
        <w:rPr>
          <w:rFonts w:asciiTheme="minorHAnsi" w:eastAsia="Times New Roman" w:hAnsiTheme="minorHAnsi" w:cs="Calibri"/>
          <w:sz w:val="20"/>
          <w:szCs w:val="20"/>
          <w:lang w:eastAsia="nb-NO"/>
        </w:rPr>
        <w:t>Kommunen kan ikke styre naturgitte forhold og klimaendringer. Men vi kan tilrettelegge og sikre at det tas hensyn gjennom planlegging i områder hvor det foreligger kunnskap om risiko.</w:t>
      </w:r>
      <w:r w:rsidR="00E7627B" w:rsidRPr="00FD6F14">
        <w:rPr>
          <w:rFonts w:ascii="Calibri" w:eastAsia="Times New Roman" w:hAnsi="Calibri" w:cs="Calibri"/>
          <w:sz w:val="20"/>
          <w:szCs w:val="20"/>
          <w:lang w:eastAsia="nb-NO"/>
        </w:rPr>
        <w:t>  </w:t>
      </w:r>
      <w:r w:rsidR="00FD6F14" w:rsidRPr="00692127">
        <w:rPr>
          <w:rFonts w:asciiTheme="minorHAnsi" w:eastAsia="Times New Roman" w:hAnsiTheme="minorHAnsi" w:cs="Calibri"/>
          <w:b/>
          <w:sz w:val="20"/>
          <w:szCs w:val="20"/>
          <w:lang w:eastAsia="nb-NO"/>
        </w:rPr>
        <w:t>Lav styrbarhet.</w:t>
      </w:r>
      <w:r w:rsidR="00BC364E" w:rsidRPr="00FD6F14">
        <w:rPr>
          <w:rFonts w:cs="Arial"/>
        </w:rPr>
        <w:br/>
      </w:r>
    </w:p>
    <w:p w14:paraId="2517810E" w14:textId="3B9C6207" w:rsidR="005601C8" w:rsidRPr="002718A3" w:rsidRDefault="00606E5E" w:rsidP="00A4604E">
      <w:pPr>
        <w:pStyle w:val="Overskrift2"/>
        <w:keepLines w:val="0"/>
        <w:numPr>
          <w:ilvl w:val="0"/>
          <w:numId w:val="44"/>
        </w:numPr>
        <w:spacing w:before="240" w:after="60"/>
        <w:rPr>
          <w:rFonts w:asciiTheme="majorHAnsi" w:hAnsiTheme="majorHAnsi"/>
          <w:szCs w:val="28"/>
        </w:rPr>
      </w:pPr>
      <w:bookmarkStart w:id="51" w:name="_Toc369007075"/>
      <w:bookmarkStart w:id="52" w:name="_Toc56165194"/>
      <w:bookmarkStart w:id="53" w:name="_Toc129347178"/>
      <w:r w:rsidRPr="00692127">
        <w:rPr>
          <w:rFonts w:asciiTheme="majorHAnsi" w:hAnsiTheme="majorHAnsi"/>
          <w:szCs w:val="28"/>
        </w:rPr>
        <w:t>Brann, eksplosjon og trafikkulykker</w:t>
      </w:r>
      <w:bookmarkEnd w:id="51"/>
      <w:bookmarkEnd w:id="52"/>
      <w:bookmarkEnd w:id="53"/>
    </w:p>
    <w:p w14:paraId="309B17C2" w14:textId="3EA2450D" w:rsidR="00436FCC" w:rsidRPr="00692127" w:rsidRDefault="00436FCC" w:rsidP="00A4604E">
      <w:pPr>
        <w:pStyle w:val="Overskrift3"/>
        <w:keepLines w:val="0"/>
        <w:numPr>
          <w:ilvl w:val="1"/>
          <w:numId w:val="44"/>
        </w:numPr>
        <w:spacing w:before="240" w:after="60"/>
        <w:rPr>
          <w:rFonts w:asciiTheme="majorHAnsi" w:hAnsiTheme="majorHAnsi"/>
          <w:szCs w:val="24"/>
        </w:rPr>
      </w:pPr>
      <w:bookmarkStart w:id="54" w:name="_Brann_i_bolig"/>
      <w:bookmarkStart w:id="55" w:name="_Toc129347179"/>
      <w:bookmarkStart w:id="56" w:name="_Toc369007076"/>
      <w:bookmarkStart w:id="57" w:name="_Toc56165195"/>
      <w:bookmarkEnd w:id="54"/>
      <w:r w:rsidRPr="00692127">
        <w:rPr>
          <w:rFonts w:asciiTheme="majorHAnsi" w:hAnsiTheme="majorHAnsi"/>
          <w:szCs w:val="24"/>
        </w:rPr>
        <w:t>Brann i bolig</w:t>
      </w:r>
      <w:bookmarkEnd w:id="55"/>
    </w:p>
    <w:p w14:paraId="47210C08" w14:textId="10380A85" w:rsidR="007E6F1F" w:rsidRPr="00692127" w:rsidRDefault="00436FCC" w:rsidP="00436FCC">
      <w:pPr>
        <w:rPr>
          <w:rFonts w:asciiTheme="minorHAnsi" w:hAnsiTheme="minorHAnsi" w:cs="Calibri"/>
          <w:sz w:val="20"/>
          <w:szCs w:val="20"/>
        </w:rPr>
      </w:pPr>
      <w:r w:rsidRPr="00692127">
        <w:rPr>
          <w:rFonts w:asciiTheme="minorHAnsi" w:hAnsiTheme="minorHAnsi" w:cs="Calibri"/>
          <w:sz w:val="20"/>
          <w:szCs w:val="20"/>
        </w:rPr>
        <w:t>Brann i bolig er en meget sannsynlig hendelse. Hedmarken brannvesen har i gjennomsnitt 33 oppdrag knyttet til bygningsbrann pr. år, (jf. Hedmar</w:t>
      </w:r>
      <w:r w:rsidR="00493DE0" w:rsidRPr="00692127">
        <w:rPr>
          <w:rFonts w:asciiTheme="minorHAnsi" w:hAnsiTheme="minorHAnsi" w:cs="Calibri"/>
          <w:sz w:val="20"/>
          <w:szCs w:val="20"/>
        </w:rPr>
        <w:t>ken brannvesen årsberetning 2021</w:t>
      </w:r>
      <w:r w:rsidR="00493DE0" w:rsidRPr="00692127">
        <w:rPr>
          <w:rStyle w:val="Fotnotereferanse"/>
          <w:rFonts w:asciiTheme="minorHAnsi" w:hAnsiTheme="minorHAnsi" w:cs="Calibri"/>
          <w:sz w:val="20"/>
          <w:szCs w:val="20"/>
        </w:rPr>
        <w:footnoteReference w:id="13"/>
      </w:r>
      <w:r w:rsidRPr="00692127">
        <w:rPr>
          <w:rFonts w:asciiTheme="minorHAnsi" w:hAnsiTheme="minorHAnsi" w:cs="Calibri"/>
          <w:sz w:val="20"/>
          <w:szCs w:val="20"/>
        </w:rPr>
        <w:t xml:space="preserve">). Det er sannsynlig at det omkommer mennesker i et 10-års perspektiv. Hvis gjennomsnittlig antall branndøde for landet pr. år pr. tusen legges til grunn, vil det omkomme en person i boligbrann ca. hvert 3,5 år i Stange. </w:t>
      </w:r>
    </w:p>
    <w:p w14:paraId="1F6A877E" w14:textId="2CDBF60B" w:rsidR="00CF7B51" w:rsidRDefault="00436FCC" w:rsidP="00436FCC">
      <w:pPr>
        <w:rPr>
          <w:rFonts w:asciiTheme="minorHAnsi" w:hAnsiTheme="minorHAnsi" w:cs="Calibri"/>
          <w:sz w:val="20"/>
          <w:szCs w:val="20"/>
        </w:rPr>
      </w:pPr>
      <w:r w:rsidRPr="00692127">
        <w:rPr>
          <w:rFonts w:asciiTheme="minorHAnsi" w:hAnsiTheme="minorHAnsi" w:cs="Calibri"/>
          <w:sz w:val="20"/>
          <w:szCs w:val="20"/>
        </w:rPr>
        <w:t>I bygninger med flere leiligheter hvor det bor mennesker som vanskelig kan ta seg ut av bygningen ved egen hjelp (eldre, syke, funksjonshemmede etc.), er det en større risiko for at noen kan omkomme i boligbrann. Det er flere mulige tiltak for å sikre denne brukergruppen. Ulovlig innredning av boenheter i bygg for å tilby husvære til sesongarbeidere, eller til vanskeligstilte kan også representere en for</w:t>
      </w:r>
      <w:r w:rsidR="00493DE0" w:rsidRPr="00692127">
        <w:rPr>
          <w:rFonts w:asciiTheme="minorHAnsi" w:hAnsiTheme="minorHAnsi" w:cs="Calibri"/>
          <w:sz w:val="20"/>
          <w:szCs w:val="20"/>
        </w:rPr>
        <w:t>høyet risiko for flere omkomne.</w:t>
      </w:r>
      <w:r w:rsidR="00E468EE">
        <w:rPr>
          <w:rFonts w:asciiTheme="minorHAnsi" w:hAnsiTheme="minorHAnsi" w:cs="Calibri"/>
          <w:sz w:val="20"/>
          <w:szCs w:val="20"/>
        </w:rPr>
        <w:t xml:space="preserve"> </w:t>
      </w:r>
    </w:p>
    <w:p w14:paraId="0D7ACB8E" w14:textId="77777777" w:rsidR="00A4604E" w:rsidRPr="009C77A3" w:rsidRDefault="00A4604E" w:rsidP="00436FCC">
      <w:pPr>
        <w:rPr>
          <w:rFonts w:asciiTheme="minorHAnsi" w:hAnsiTheme="minorHAnsi" w:cs="Calibri"/>
          <w:sz w:val="20"/>
          <w:szCs w:val="20"/>
        </w:rPr>
      </w:pPr>
    </w:p>
    <w:p w14:paraId="72718E2C" w14:textId="7D00B69C" w:rsidR="00436FCC" w:rsidRPr="00692127" w:rsidRDefault="00436FCC" w:rsidP="00436FCC">
      <w:pPr>
        <w:rPr>
          <w:rFonts w:asciiTheme="minorHAnsi" w:hAnsiTheme="minorHAnsi" w:cs="Calibri"/>
          <w:b/>
          <w:sz w:val="20"/>
          <w:szCs w:val="20"/>
        </w:rPr>
      </w:pPr>
      <w:r w:rsidRPr="00692127">
        <w:rPr>
          <w:rFonts w:asciiTheme="minorHAnsi" w:hAnsiTheme="minorHAnsi" w:cs="Calibri"/>
          <w:b/>
          <w:sz w:val="20"/>
          <w:szCs w:val="20"/>
        </w:rPr>
        <w:t>Risiko brann i bolig: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
        <w:gridCol w:w="2568"/>
        <w:gridCol w:w="992"/>
        <w:gridCol w:w="1418"/>
        <w:gridCol w:w="1063"/>
        <w:gridCol w:w="1257"/>
        <w:gridCol w:w="1388"/>
      </w:tblGrid>
      <w:tr w:rsidR="00436FCC" w:rsidRPr="00C67745" w14:paraId="1603667A" w14:textId="77777777" w:rsidTr="00C67745">
        <w:tc>
          <w:tcPr>
            <w:tcW w:w="546" w:type="dxa"/>
            <w:vMerge w:val="restart"/>
            <w:textDirection w:val="btLr"/>
          </w:tcPr>
          <w:p w14:paraId="0968189C" w14:textId="77777777" w:rsidR="00436FCC" w:rsidRPr="00C67745" w:rsidRDefault="00436FCC" w:rsidP="00436FCC">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68" w:type="dxa"/>
          </w:tcPr>
          <w:p w14:paraId="7984DE6D" w14:textId="77777777" w:rsidR="00436FCC" w:rsidRPr="00C67745" w:rsidRDefault="00436FCC" w:rsidP="00436FCC">
            <w:pPr>
              <w:rPr>
                <w:rFonts w:asciiTheme="minorHAnsi" w:hAnsiTheme="minorHAnsi" w:cs="Calibri"/>
                <w:b/>
                <w:sz w:val="20"/>
                <w:szCs w:val="20"/>
              </w:rPr>
            </w:pPr>
          </w:p>
        </w:tc>
        <w:tc>
          <w:tcPr>
            <w:tcW w:w="992" w:type="dxa"/>
          </w:tcPr>
          <w:p w14:paraId="7955FFEB"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Ufarlig</w:t>
            </w:r>
          </w:p>
        </w:tc>
        <w:tc>
          <w:tcPr>
            <w:tcW w:w="1418" w:type="dxa"/>
          </w:tcPr>
          <w:p w14:paraId="7347D22E"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En viss fare</w:t>
            </w:r>
          </w:p>
        </w:tc>
        <w:tc>
          <w:tcPr>
            <w:tcW w:w="1063" w:type="dxa"/>
          </w:tcPr>
          <w:p w14:paraId="255719A3"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Farlig</w:t>
            </w:r>
          </w:p>
        </w:tc>
        <w:tc>
          <w:tcPr>
            <w:tcW w:w="1257" w:type="dxa"/>
          </w:tcPr>
          <w:p w14:paraId="197F3D7C"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Kritisk</w:t>
            </w:r>
          </w:p>
        </w:tc>
        <w:tc>
          <w:tcPr>
            <w:tcW w:w="1388" w:type="dxa"/>
          </w:tcPr>
          <w:p w14:paraId="41668B86"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Katastrofalt</w:t>
            </w:r>
          </w:p>
        </w:tc>
      </w:tr>
      <w:tr w:rsidR="00436FCC" w:rsidRPr="00C67745" w14:paraId="5089FE97" w14:textId="77777777" w:rsidTr="00C67745">
        <w:tc>
          <w:tcPr>
            <w:tcW w:w="546" w:type="dxa"/>
            <w:vMerge/>
          </w:tcPr>
          <w:p w14:paraId="1B7F2526" w14:textId="77777777" w:rsidR="00436FCC" w:rsidRPr="00C67745" w:rsidRDefault="00436FCC" w:rsidP="00436FCC">
            <w:pPr>
              <w:rPr>
                <w:rFonts w:asciiTheme="minorHAnsi" w:hAnsiTheme="minorHAnsi" w:cs="Calibri"/>
                <w:b/>
                <w:sz w:val="20"/>
                <w:szCs w:val="20"/>
              </w:rPr>
            </w:pPr>
          </w:p>
        </w:tc>
        <w:tc>
          <w:tcPr>
            <w:tcW w:w="2568" w:type="dxa"/>
          </w:tcPr>
          <w:p w14:paraId="77C0D993"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992" w:type="dxa"/>
            <w:shd w:val="clear" w:color="auto" w:fill="FFFF00"/>
          </w:tcPr>
          <w:p w14:paraId="3C67D423"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FF0000"/>
          </w:tcPr>
          <w:p w14:paraId="764226BE" w14:textId="77777777" w:rsidR="00436FCC" w:rsidRPr="00C67745" w:rsidRDefault="00436FCC" w:rsidP="00436FCC">
            <w:pPr>
              <w:jc w:val="center"/>
              <w:rPr>
                <w:rFonts w:asciiTheme="minorHAnsi" w:hAnsiTheme="minorHAnsi" w:cs="Calibri"/>
                <w:b/>
                <w:sz w:val="20"/>
                <w:szCs w:val="20"/>
              </w:rPr>
            </w:pPr>
          </w:p>
        </w:tc>
        <w:tc>
          <w:tcPr>
            <w:tcW w:w="1063" w:type="dxa"/>
            <w:shd w:val="clear" w:color="auto" w:fill="FF0000"/>
          </w:tcPr>
          <w:p w14:paraId="62D533AB" w14:textId="77777777" w:rsidR="00436FCC" w:rsidRPr="00C67745" w:rsidRDefault="00436FCC" w:rsidP="00436FCC">
            <w:pPr>
              <w:jc w:val="center"/>
              <w:rPr>
                <w:rFonts w:asciiTheme="minorHAnsi" w:hAnsiTheme="minorHAnsi" w:cs="Calibri"/>
                <w:b/>
                <w:sz w:val="20"/>
                <w:szCs w:val="20"/>
              </w:rPr>
            </w:pPr>
          </w:p>
        </w:tc>
        <w:tc>
          <w:tcPr>
            <w:tcW w:w="1257" w:type="dxa"/>
            <w:shd w:val="clear" w:color="auto" w:fill="FF0000"/>
          </w:tcPr>
          <w:p w14:paraId="282C0FA6"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3D6115B1" w14:textId="77777777" w:rsidR="00436FCC" w:rsidRPr="00C67745" w:rsidRDefault="00436FCC" w:rsidP="00436FCC">
            <w:pPr>
              <w:jc w:val="center"/>
              <w:rPr>
                <w:rFonts w:asciiTheme="minorHAnsi" w:hAnsiTheme="minorHAnsi" w:cs="Calibri"/>
                <w:b/>
                <w:sz w:val="20"/>
                <w:szCs w:val="20"/>
              </w:rPr>
            </w:pPr>
          </w:p>
        </w:tc>
      </w:tr>
      <w:tr w:rsidR="00436FCC" w:rsidRPr="00C67745" w14:paraId="0AF956F1" w14:textId="77777777" w:rsidTr="00C67745">
        <w:tc>
          <w:tcPr>
            <w:tcW w:w="546" w:type="dxa"/>
            <w:vMerge/>
          </w:tcPr>
          <w:p w14:paraId="58F8D825" w14:textId="77777777" w:rsidR="00436FCC" w:rsidRPr="00C67745" w:rsidRDefault="00436FCC" w:rsidP="00436FCC">
            <w:pPr>
              <w:rPr>
                <w:rFonts w:asciiTheme="minorHAnsi" w:hAnsiTheme="minorHAnsi" w:cs="Calibri"/>
                <w:b/>
                <w:sz w:val="20"/>
                <w:szCs w:val="20"/>
              </w:rPr>
            </w:pPr>
          </w:p>
        </w:tc>
        <w:tc>
          <w:tcPr>
            <w:tcW w:w="2568" w:type="dxa"/>
          </w:tcPr>
          <w:p w14:paraId="5D88F5DB"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Høy 1x 10- 50 år</w:t>
            </w:r>
          </w:p>
        </w:tc>
        <w:tc>
          <w:tcPr>
            <w:tcW w:w="992" w:type="dxa"/>
            <w:shd w:val="clear" w:color="auto" w:fill="92D050"/>
          </w:tcPr>
          <w:p w14:paraId="6A4CBA68"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FFFF00"/>
          </w:tcPr>
          <w:p w14:paraId="1C981E8C" w14:textId="77777777" w:rsidR="00436FCC" w:rsidRPr="00C67745" w:rsidRDefault="00436FCC" w:rsidP="00436FCC">
            <w:pPr>
              <w:jc w:val="center"/>
              <w:rPr>
                <w:rFonts w:asciiTheme="minorHAnsi" w:hAnsiTheme="minorHAnsi" w:cs="Calibri"/>
                <w:b/>
                <w:sz w:val="20"/>
                <w:szCs w:val="20"/>
              </w:rPr>
            </w:pPr>
            <w:r w:rsidRPr="00C67745">
              <w:rPr>
                <w:rFonts w:asciiTheme="minorHAnsi" w:hAnsiTheme="minorHAnsi" w:cs="Calibri"/>
                <w:b/>
                <w:sz w:val="20"/>
                <w:szCs w:val="20"/>
              </w:rPr>
              <w:t>X</w:t>
            </w:r>
          </w:p>
        </w:tc>
        <w:tc>
          <w:tcPr>
            <w:tcW w:w="1063" w:type="dxa"/>
            <w:shd w:val="clear" w:color="auto" w:fill="FF0000"/>
          </w:tcPr>
          <w:p w14:paraId="12D89084" w14:textId="77777777" w:rsidR="00436FCC" w:rsidRPr="00C67745" w:rsidRDefault="00436FCC" w:rsidP="00436FCC">
            <w:pPr>
              <w:jc w:val="center"/>
              <w:rPr>
                <w:rFonts w:asciiTheme="minorHAnsi" w:hAnsiTheme="minorHAnsi" w:cs="Calibri"/>
                <w:b/>
                <w:sz w:val="20"/>
                <w:szCs w:val="20"/>
              </w:rPr>
            </w:pPr>
          </w:p>
        </w:tc>
        <w:tc>
          <w:tcPr>
            <w:tcW w:w="1257" w:type="dxa"/>
            <w:shd w:val="clear" w:color="auto" w:fill="FF0000"/>
          </w:tcPr>
          <w:p w14:paraId="192CDF83"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698769F9" w14:textId="77777777" w:rsidR="00436FCC" w:rsidRPr="00C67745" w:rsidRDefault="00436FCC" w:rsidP="00436FCC">
            <w:pPr>
              <w:jc w:val="center"/>
              <w:rPr>
                <w:rFonts w:asciiTheme="minorHAnsi" w:hAnsiTheme="minorHAnsi" w:cs="Calibri"/>
                <w:b/>
                <w:sz w:val="20"/>
                <w:szCs w:val="20"/>
              </w:rPr>
            </w:pPr>
          </w:p>
        </w:tc>
      </w:tr>
      <w:tr w:rsidR="00436FCC" w:rsidRPr="00C67745" w14:paraId="2A2D529A" w14:textId="77777777" w:rsidTr="00C67745">
        <w:tc>
          <w:tcPr>
            <w:tcW w:w="546" w:type="dxa"/>
            <w:vMerge/>
          </w:tcPr>
          <w:p w14:paraId="1A891B18" w14:textId="77777777" w:rsidR="00436FCC" w:rsidRPr="00C67745" w:rsidRDefault="00436FCC" w:rsidP="00436FCC">
            <w:pPr>
              <w:rPr>
                <w:rFonts w:asciiTheme="minorHAnsi" w:hAnsiTheme="minorHAnsi" w:cs="Calibri"/>
                <w:b/>
                <w:sz w:val="20"/>
                <w:szCs w:val="20"/>
              </w:rPr>
            </w:pPr>
          </w:p>
        </w:tc>
        <w:tc>
          <w:tcPr>
            <w:tcW w:w="2568" w:type="dxa"/>
          </w:tcPr>
          <w:p w14:paraId="18E11C65"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992" w:type="dxa"/>
            <w:shd w:val="clear" w:color="auto" w:fill="92D050"/>
          </w:tcPr>
          <w:p w14:paraId="0F0B1CC5"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92D050"/>
          </w:tcPr>
          <w:p w14:paraId="385B6F62" w14:textId="77777777" w:rsidR="00436FCC" w:rsidRPr="00C67745" w:rsidRDefault="00436FCC" w:rsidP="00436FCC">
            <w:pPr>
              <w:jc w:val="center"/>
              <w:rPr>
                <w:rFonts w:asciiTheme="minorHAnsi" w:hAnsiTheme="minorHAnsi" w:cs="Calibri"/>
                <w:sz w:val="20"/>
                <w:szCs w:val="20"/>
              </w:rPr>
            </w:pPr>
          </w:p>
        </w:tc>
        <w:tc>
          <w:tcPr>
            <w:tcW w:w="1063" w:type="dxa"/>
            <w:shd w:val="clear" w:color="auto" w:fill="FFFF00"/>
          </w:tcPr>
          <w:p w14:paraId="26CCD6D3" w14:textId="77777777" w:rsidR="00436FCC" w:rsidRPr="00C67745" w:rsidRDefault="00436FCC" w:rsidP="00436FCC">
            <w:pPr>
              <w:jc w:val="center"/>
              <w:rPr>
                <w:rFonts w:asciiTheme="minorHAnsi" w:hAnsiTheme="minorHAnsi" w:cs="Calibri"/>
                <w:b/>
                <w:sz w:val="20"/>
                <w:szCs w:val="20"/>
              </w:rPr>
            </w:pPr>
          </w:p>
        </w:tc>
        <w:tc>
          <w:tcPr>
            <w:tcW w:w="1257" w:type="dxa"/>
            <w:shd w:val="clear" w:color="auto" w:fill="FF0000"/>
          </w:tcPr>
          <w:p w14:paraId="1B5A166D"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6A1B08CB" w14:textId="77777777" w:rsidR="00436FCC" w:rsidRPr="00C67745" w:rsidRDefault="00436FCC" w:rsidP="00436FCC">
            <w:pPr>
              <w:jc w:val="center"/>
              <w:rPr>
                <w:rFonts w:asciiTheme="minorHAnsi" w:hAnsiTheme="minorHAnsi" w:cs="Calibri"/>
                <w:b/>
                <w:sz w:val="20"/>
                <w:szCs w:val="20"/>
              </w:rPr>
            </w:pPr>
          </w:p>
        </w:tc>
      </w:tr>
      <w:tr w:rsidR="00436FCC" w:rsidRPr="00C67745" w14:paraId="1CA0C018" w14:textId="77777777" w:rsidTr="00C67745">
        <w:tc>
          <w:tcPr>
            <w:tcW w:w="546" w:type="dxa"/>
            <w:vMerge/>
          </w:tcPr>
          <w:p w14:paraId="27C6A547" w14:textId="77777777" w:rsidR="00436FCC" w:rsidRPr="00C67745" w:rsidRDefault="00436FCC" w:rsidP="00436FCC">
            <w:pPr>
              <w:rPr>
                <w:rFonts w:asciiTheme="minorHAnsi" w:hAnsiTheme="minorHAnsi" w:cs="Calibri"/>
                <w:b/>
                <w:sz w:val="20"/>
                <w:szCs w:val="20"/>
              </w:rPr>
            </w:pPr>
          </w:p>
        </w:tc>
        <w:tc>
          <w:tcPr>
            <w:tcW w:w="2568" w:type="dxa"/>
          </w:tcPr>
          <w:p w14:paraId="0ABF6BA3"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Lav 1x 100-1000 år</w:t>
            </w:r>
          </w:p>
        </w:tc>
        <w:tc>
          <w:tcPr>
            <w:tcW w:w="992" w:type="dxa"/>
            <w:shd w:val="clear" w:color="auto" w:fill="92D050"/>
          </w:tcPr>
          <w:p w14:paraId="6C9113B2"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92D050"/>
          </w:tcPr>
          <w:p w14:paraId="14AD7872" w14:textId="77777777" w:rsidR="00436FCC" w:rsidRPr="00C67745" w:rsidRDefault="00436FCC" w:rsidP="00436FCC">
            <w:pPr>
              <w:jc w:val="center"/>
              <w:rPr>
                <w:rFonts w:asciiTheme="minorHAnsi" w:hAnsiTheme="minorHAnsi" w:cs="Calibri"/>
                <w:b/>
                <w:sz w:val="20"/>
                <w:szCs w:val="20"/>
              </w:rPr>
            </w:pPr>
          </w:p>
        </w:tc>
        <w:tc>
          <w:tcPr>
            <w:tcW w:w="1063" w:type="dxa"/>
            <w:shd w:val="clear" w:color="auto" w:fill="92D050"/>
          </w:tcPr>
          <w:p w14:paraId="5DF26CBA" w14:textId="77777777" w:rsidR="00436FCC" w:rsidRPr="00C67745" w:rsidRDefault="00436FCC" w:rsidP="00436FCC">
            <w:pPr>
              <w:jc w:val="center"/>
              <w:rPr>
                <w:rFonts w:asciiTheme="minorHAnsi" w:hAnsiTheme="minorHAnsi" w:cs="Calibri"/>
                <w:b/>
                <w:sz w:val="20"/>
                <w:szCs w:val="20"/>
              </w:rPr>
            </w:pPr>
          </w:p>
        </w:tc>
        <w:tc>
          <w:tcPr>
            <w:tcW w:w="1257" w:type="dxa"/>
            <w:shd w:val="clear" w:color="auto" w:fill="FFFF00"/>
          </w:tcPr>
          <w:p w14:paraId="38420811"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583C4E9D" w14:textId="77777777" w:rsidR="00436FCC" w:rsidRPr="00C67745" w:rsidRDefault="00436FCC" w:rsidP="00436FCC">
            <w:pPr>
              <w:jc w:val="center"/>
              <w:rPr>
                <w:rFonts w:asciiTheme="minorHAnsi" w:hAnsiTheme="minorHAnsi" w:cs="Calibri"/>
                <w:b/>
                <w:sz w:val="20"/>
                <w:szCs w:val="20"/>
              </w:rPr>
            </w:pPr>
          </w:p>
        </w:tc>
      </w:tr>
      <w:tr w:rsidR="00436FCC" w:rsidRPr="00C67745" w14:paraId="71ED306E" w14:textId="77777777" w:rsidTr="00C67745">
        <w:tc>
          <w:tcPr>
            <w:tcW w:w="546" w:type="dxa"/>
            <w:vMerge/>
          </w:tcPr>
          <w:p w14:paraId="5DF61123" w14:textId="77777777" w:rsidR="00436FCC" w:rsidRPr="00C67745" w:rsidRDefault="00436FCC" w:rsidP="00436FCC">
            <w:pPr>
              <w:rPr>
                <w:rFonts w:asciiTheme="minorHAnsi" w:hAnsiTheme="minorHAnsi" w:cs="Calibri"/>
                <w:b/>
                <w:sz w:val="20"/>
                <w:szCs w:val="20"/>
              </w:rPr>
            </w:pPr>
          </w:p>
        </w:tc>
        <w:tc>
          <w:tcPr>
            <w:tcW w:w="2568" w:type="dxa"/>
          </w:tcPr>
          <w:p w14:paraId="43FC634D"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992" w:type="dxa"/>
            <w:shd w:val="clear" w:color="auto" w:fill="92D050"/>
          </w:tcPr>
          <w:p w14:paraId="447A56EA"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92D050"/>
          </w:tcPr>
          <w:p w14:paraId="246535F6" w14:textId="77777777" w:rsidR="00436FCC" w:rsidRPr="00C67745" w:rsidRDefault="00436FCC" w:rsidP="00436FCC">
            <w:pPr>
              <w:jc w:val="center"/>
              <w:rPr>
                <w:rFonts w:asciiTheme="minorHAnsi" w:hAnsiTheme="minorHAnsi" w:cs="Calibri"/>
                <w:b/>
                <w:sz w:val="20"/>
                <w:szCs w:val="20"/>
              </w:rPr>
            </w:pPr>
          </w:p>
        </w:tc>
        <w:tc>
          <w:tcPr>
            <w:tcW w:w="1063" w:type="dxa"/>
            <w:shd w:val="clear" w:color="auto" w:fill="92D050"/>
          </w:tcPr>
          <w:p w14:paraId="59D3E7DF" w14:textId="77777777" w:rsidR="00436FCC" w:rsidRPr="00C67745" w:rsidRDefault="00436FCC" w:rsidP="00436FCC">
            <w:pPr>
              <w:jc w:val="center"/>
              <w:rPr>
                <w:rFonts w:asciiTheme="minorHAnsi" w:hAnsiTheme="minorHAnsi" w:cs="Calibri"/>
                <w:b/>
                <w:sz w:val="20"/>
                <w:szCs w:val="20"/>
              </w:rPr>
            </w:pPr>
          </w:p>
        </w:tc>
        <w:tc>
          <w:tcPr>
            <w:tcW w:w="1257" w:type="dxa"/>
            <w:shd w:val="clear" w:color="auto" w:fill="92D050"/>
          </w:tcPr>
          <w:p w14:paraId="3173371F"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FF00"/>
          </w:tcPr>
          <w:p w14:paraId="2C166353" w14:textId="77777777" w:rsidR="00436FCC" w:rsidRPr="00C67745" w:rsidRDefault="00436FCC" w:rsidP="00436FCC">
            <w:pPr>
              <w:jc w:val="center"/>
              <w:rPr>
                <w:rFonts w:asciiTheme="minorHAnsi" w:hAnsiTheme="minorHAnsi" w:cs="Calibri"/>
                <w:b/>
                <w:sz w:val="20"/>
                <w:szCs w:val="20"/>
              </w:rPr>
            </w:pPr>
          </w:p>
        </w:tc>
      </w:tr>
      <w:tr w:rsidR="00436FCC" w:rsidRPr="00C67745" w14:paraId="0B1193A0" w14:textId="77777777" w:rsidTr="00C67745">
        <w:tc>
          <w:tcPr>
            <w:tcW w:w="3114" w:type="dxa"/>
            <w:gridSpan w:val="2"/>
          </w:tcPr>
          <w:p w14:paraId="3367DE87" w14:textId="77777777" w:rsidR="00436FCC" w:rsidRPr="00C67745" w:rsidRDefault="00436FCC" w:rsidP="00436FCC">
            <w:pPr>
              <w:rPr>
                <w:rFonts w:asciiTheme="minorHAnsi" w:hAnsiTheme="minorHAnsi" w:cs="Calibri"/>
                <w:b/>
                <w:sz w:val="20"/>
                <w:szCs w:val="20"/>
              </w:rPr>
            </w:pPr>
          </w:p>
        </w:tc>
        <w:tc>
          <w:tcPr>
            <w:tcW w:w="6118" w:type="dxa"/>
            <w:gridSpan w:val="5"/>
          </w:tcPr>
          <w:p w14:paraId="32D0B08B" w14:textId="77777777" w:rsidR="00436FCC" w:rsidRPr="00C67745" w:rsidRDefault="00436FCC" w:rsidP="00436FCC">
            <w:pPr>
              <w:jc w:val="center"/>
              <w:rPr>
                <w:rFonts w:asciiTheme="minorHAnsi" w:hAnsiTheme="minorHAnsi" w:cs="Calibri"/>
                <w:b/>
                <w:sz w:val="20"/>
                <w:szCs w:val="20"/>
              </w:rPr>
            </w:pPr>
            <w:r w:rsidRPr="00C67745">
              <w:rPr>
                <w:rFonts w:asciiTheme="minorHAnsi" w:hAnsiTheme="minorHAnsi" w:cs="Calibri"/>
                <w:b/>
                <w:sz w:val="20"/>
                <w:szCs w:val="20"/>
              </w:rPr>
              <w:t>Konsekvens</w:t>
            </w:r>
          </w:p>
        </w:tc>
      </w:tr>
    </w:tbl>
    <w:p w14:paraId="66DC182F" w14:textId="1BAAE5E1" w:rsidR="009C77A3" w:rsidRPr="00692127" w:rsidRDefault="00CF7B51" w:rsidP="00436FCC">
      <w:pPr>
        <w:pStyle w:val="Default"/>
        <w:rPr>
          <w:rFonts w:asciiTheme="minorHAnsi" w:hAnsiTheme="minorHAnsi"/>
          <w:sz w:val="20"/>
          <w:szCs w:val="20"/>
        </w:rPr>
      </w:pPr>
      <w:r>
        <w:rPr>
          <w:b/>
          <w:sz w:val="20"/>
          <w:szCs w:val="20"/>
          <w:u w:val="single"/>
        </w:rPr>
        <w:br/>
      </w:r>
      <w:r w:rsidR="00436FCC" w:rsidRPr="00692127">
        <w:rPr>
          <w:rFonts w:asciiTheme="minorHAnsi" w:hAnsiTheme="minorHAnsi"/>
          <w:b/>
          <w:sz w:val="20"/>
          <w:szCs w:val="20"/>
          <w:u w:val="single"/>
        </w:rPr>
        <w:t>Forebyggende og konsekvensreduserende tiltak:</w:t>
      </w:r>
      <w:r w:rsidR="00436FCC" w:rsidRPr="00692127">
        <w:rPr>
          <w:rFonts w:asciiTheme="minorHAnsi" w:hAnsiTheme="minorHAnsi"/>
          <w:sz w:val="20"/>
          <w:szCs w:val="20"/>
          <w:u w:val="single"/>
        </w:rPr>
        <w:br/>
      </w:r>
      <w:r w:rsidR="00436FCC" w:rsidRPr="00692127">
        <w:rPr>
          <w:rFonts w:asciiTheme="minorHAnsi" w:hAnsiTheme="minorHAnsi"/>
          <w:sz w:val="20"/>
          <w:szCs w:val="20"/>
        </w:rPr>
        <w:t>Det eksisterer rutiner for forebygging og konsekvensreduserende tiltak i enkelte virksomheter innenfor kommunes pleie- og omsorgstjenester. Brannsikkerhet bør likevel i større grad bli en naturlig del av kommunal pleie- og omsorgstjeneste i hjemmet</w:t>
      </w:r>
      <w:r w:rsidR="00121255">
        <w:rPr>
          <w:rFonts w:asciiTheme="minorHAnsi" w:hAnsiTheme="minorHAnsi"/>
          <w:sz w:val="20"/>
          <w:szCs w:val="20"/>
        </w:rPr>
        <w:t>. Personer i risikogrupper må</w:t>
      </w:r>
      <w:r w:rsidR="00436FCC" w:rsidRPr="00692127">
        <w:rPr>
          <w:rFonts w:asciiTheme="minorHAnsi" w:hAnsiTheme="minorHAnsi"/>
          <w:sz w:val="20"/>
          <w:szCs w:val="20"/>
        </w:rPr>
        <w:t xml:space="preserve"> kartlegges bedre for faktorer som svekket reaksjonsevne ved brann eller adferd som medfører økt san</w:t>
      </w:r>
      <w:r w:rsidR="00121255">
        <w:rPr>
          <w:rFonts w:asciiTheme="minorHAnsi" w:hAnsiTheme="minorHAnsi"/>
          <w:sz w:val="20"/>
          <w:szCs w:val="20"/>
        </w:rPr>
        <w:t>nsynlighet for brann, og det må</w:t>
      </w:r>
      <w:r w:rsidR="00436FCC" w:rsidRPr="00692127">
        <w:rPr>
          <w:rFonts w:asciiTheme="minorHAnsi" w:hAnsiTheme="minorHAnsi"/>
          <w:sz w:val="20"/>
          <w:szCs w:val="20"/>
        </w:rPr>
        <w:t xml:space="preserve"> innføres flere tiltak for å redusere risikoen i takt med endring i tilstand hos brukere.</w:t>
      </w:r>
    </w:p>
    <w:p w14:paraId="0279B64A" w14:textId="50DBA372" w:rsidR="00436FCC" w:rsidRPr="00065BC6" w:rsidRDefault="00436FCC" w:rsidP="00436FCC">
      <w:pPr>
        <w:pStyle w:val="Default"/>
        <w:rPr>
          <w:color w:val="FF0000"/>
        </w:rPr>
      </w:pPr>
      <w:r w:rsidRPr="00692127">
        <w:rPr>
          <w:rFonts w:asciiTheme="minorHAnsi" w:hAnsiTheme="minorHAnsi"/>
          <w:sz w:val="20"/>
          <w:szCs w:val="20"/>
        </w:rPr>
        <w:t xml:space="preserve">Plassering i matrisen vurderes med </w:t>
      </w:r>
      <w:r w:rsidRPr="00692127">
        <w:rPr>
          <w:rFonts w:asciiTheme="minorHAnsi" w:hAnsiTheme="minorHAnsi"/>
          <w:b/>
          <w:sz w:val="20"/>
          <w:szCs w:val="20"/>
        </w:rPr>
        <w:t>høy sannsynlighet og med konsekvenser tilnærmet en viss fare.</w:t>
      </w:r>
    </w:p>
    <w:p w14:paraId="1252DF25" w14:textId="05551480" w:rsidR="00436FCC" w:rsidRPr="00692127" w:rsidRDefault="00436FCC" w:rsidP="00A4604E">
      <w:pPr>
        <w:pStyle w:val="Overskrift3"/>
        <w:keepLines w:val="0"/>
        <w:numPr>
          <w:ilvl w:val="1"/>
          <w:numId w:val="44"/>
        </w:numPr>
        <w:spacing w:before="240" w:after="60"/>
        <w:rPr>
          <w:rFonts w:asciiTheme="majorHAnsi" w:hAnsiTheme="majorHAnsi"/>
          <w:szCs w:val="24"/>
        </w:rPr>
      </w:pPr>
      <w:bookmarkStart w:id="58" w:name="_Stor_brann_i"/>
      <w:bookmarkStart w:id="59" w:name="_Toc129347180"/>
      <w:bookmarkEnd w:id="58"/>
      <w:r w:rsidRPr="00692127">
        <w:rPr>
          <w:rFonts w:asciiTheme="majorHAnsi" w:hAnsiTheme="majorHAnsi"/>
          <w:szCs w:val="24"/>
        </w:rPr>
        <w:t>Stor brann i institusjon med flere døde</w:t>
      </w:r>
      <w:bookmarkEnd w:id="59"/>
    </w:p>
    <w:p w14:paraId="1B481F90" w14:textId="4433E0E7" w:rsidR="00436FCC" w:rsidRDefault="00436FCC" w:rsidP="00436FCC">
      <w:pPr>
        <w:rPr>
          <w:rFonts w:asciiTheme="minorHAnsi" w:hAnsiTheme="minorHAnsi" w:cs="Calibri"/>
          <w:sz w:val="20"/>
          <w:szCs w:val="20"/>
        </w:rPr>
      </w:pPr>
      <w:r w:rsidRPr="00692127">
        <w:rPr>
          <w:rFonts w:asciiTheme="minorHAnsi" w:hAnsiTheme="minorHAnsi" w:cs="Calibri"/>
          <w:sz w:val="20"/>
          <w:szCs w:val="20"/>
        </w:rPr>
        <w:t>Brannen på Søre Ål i 1995, Hovseter i 2000 og Sveio i 2007 er eksempler på branner i institusjoner, med flere døde og omfattende skader. Slike branner har statistisk en frekvens på 1 hendelse hvert 3-7 år i landet. Overført til Stange vil det si min</w:t>
      </w:r>
      <w:r w:rsidR="00E7627B" w:rsidRPr="00692127">
        <w:rPr>
          <w:rFonts w:asciiTheme="minorHAnsi" w:hAnsiTheme="minorHAnsi" w:cs="Calibri"/>
          <w:sz w:val="20"/>
          <w:szCs w:val="20"/>
        </w:rPr>
        <w:t xml:space="preserve">dre enn en gang hvert 100. år. </w:t>
      </w:r>
    </w:p>
    <w:p w14:paraId="4AF08C5F" w14:textId="77777777" w:rsidR="00626BCA" w:rsidRDefault="00626BCA" w:rsidP="00436FCC">
      <w:pPr>
        <w:rPr>
          <w:rFonts w:asciiTheme="minorHAnsi" w:hAnsiTheme="minorHAnsi" w:cs="Calibri"/>
          <w:sz w:val="20"/>
          <w:szCs w:val="20"/>
        </w:rPr>
      </w:pPr>
    </w:p>
    <w:p w14:paraId="38EF94C1" w14:textId="0692DB37" w:rsidR="00436FCC" w:rsidRPr="00692127" w:rsidRDefault="00436FCC" w:rsidP="00436FCC">
      <w:pPr>
        <w:rPr>
          <w:rFonts w:asciiTheme="minorHAnsi" w:hAnsiTheme="minorHAnsi" w:cs="Calibri"/>
          <w:b/>
          <w:sz w:val="20"/>
          <w:szCs w:val="20"/>
        </w:rPr>
      </w:pPr>
      <w:r w:rsidRPr="00692127">
        <w:rPr>
          <w:rFonts w:asciiTheme="minorHAnsi" w:hAnsiTheme="minorHAnsi" w:cs="Calibri"/>
          <w:b/>
          <w:sz w:val="20"/>
          <w:szCs w:val="20"/>
        </w:rPr>
        <w:t>Risiko brann i institusjon: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
        <w:gridCol w:w="2568"/>
        <w:gridCol w:w="992"/>
        <w:gridCol w:w="1418"/>
        <w:gridCol w:w="1063"/>
        <w:gridCol w:w="1257"/>
        <w:gridCol w:w="1388"/>
      </w:tblGrid>
      <w:tr w:rsidR="00436FCC" w:rsidRPr="00C67745" w14:paraId="3848E093" w14:textId="77777777" w:rsidTr="00C67745">
        <w:tc>
          <w:tcPr>
            <w:tcW w:w="546" w:type="dxa"/>
            <w:vMerge w:val="restart"/>
            <w:textDirection w:val="btLr"/>
          </w:tcPr>
          <w:p w14:paraId="5A2A87DA" w14:textId="77777777" w:rsidR="00436FCC" w:rsidRPr="00C67745" w:rsidRDefault="00436FCC" w:rsidP="00436FCC">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68" w:type="dxa"/>
          </w:tcPr>
          <w:p w14:paraId="2CAAAAEF" w14:textId="77777777" w:rsidR="00436FCC" w:rsidRPr="00C67745" w:rsidRDefault="00436FCC" w:rsidP="00436FCC">
            <w:pPr>
              <w:rPr>
                <w:rFonts w:asciiTheme="minorHAnsi" w:hAnsiTheme="minorHAnsi" w:cs="Calibri"/>
                <w:b/>
                <w:sz w:val="20"/>
                <w:szCs w:val="20"/>
              </w:rPr>
            </w:pPr>
          </w:p>
        </w:tc>
        <w:tc>
          <w:tcPr>
            <w:tcW w:w="992" w:type="dxa"/>
          </w:tcPr>
          <w:p w14:paraId="2A6C6C84"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Ufarlig</w:t>
            </w:r>
          </w:p>
        </w:tc>
        <w:tc>
          <w:tcPr>
            <w:tcW w:w="1418" w:type="dxa"/>
          </w:tcPr>
          <w:p w14:paraId="1C8BC7B1"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En viss fare</w:t>
            </w:r>
          </w:p>
        </w:tc>
        <w:tc>
          <w:tcPr>
            <w:tcW w:w="1063" w:type="dxa"/>
          </w:tcPr>
          <w:p w14:paraId="39788C92"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Farlig</w:t>
            </w:r>
          </w:p>
        </w:tc>
        <w:tc>
          <w:tcPr>
            <w:tcW w:w="1257" w:type="dxa"/>
          </w:tcPr>
          <w:p w14:paraId="60B58A83"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Kritisk</w:t>
            </w:r>
          </w:p>
        </w:tc>
        <w:tc>
          <w:tcPr>
            <w:tcW w:w="1388" w:type="dxa"/>
          </w:tcPr>
          <w:p w14:paraId="2F8FBCC0"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Katastrofalt</w:t>
            </w:r>
          </w:p>
        </w:tc>
      </w:tr>
      <w:tr w:rsidR="00436FCC" w:rsidRPr="00C67745" w14:paraId="114ABA5B" w14:textId="77777777" w:rsidTr="00C67745">
        <w:tc>
          <w:tcPr>
            <w:tcW w:w="546" w:type="dxa"/>
            <w:vMerge/>
          </w:tcPr>
          <w:p w14:paraId="5EDC4489" w14:textId="77777777" w:rsidR="00436FCC" w:rsidRPr="00C67745" w:rsidRDefault="00436FCC" w:rsidP="00436FCC">
            <w:pPr>
              <w:rPr>
                <w:rFonts w:asciiTheme="minorHAnsi" w:hAnsiTheme="minorHAnsi" w:cs="Calibri"/>
                <w:b/>
                <w:sz w:val="20"/>
                <w:szCs w:val="20"/>
              </w:rPr>
            </w:pPr>
          </w:p>
        </w:tc>
        <w:tc>
          <w:tcPr>
            <w:tcW w:w="2568" w:type="dxa"/>
          </w:tcPr>
          <w:p w14:paraId="433E3381"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992" w:type="dxa"/>
            <w:shd w:val="clear" w:color="auto" w:fill="FFFF00"/>
          </w:tcPr>
          <w:p w14:paraId="444ABFBE"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FF0000"/>
          </w:tcPr>
          <w:p w14:paraId="02AABABD" w14:textId="77777777" w:rsidR="00436FCC" w:rsidRPr="00C67745" w:rsidRDefault="00436FCC" w:rsidP="00436FCC">
            <w:pPr>
              <w:jc w:val="center"/>
              <w:rPr>
                <w:rFonts w:asciiTheme="minorHAnsi" w:hAnsiTheme="minorHAnsi" w:cs="Calibri"/>
                <w:b/>
                <w:sz w:val="20"/>
                <w:szCs w:val="20"/>
              </w:rPr>
            </w:pPr>
          </w:p>
        </w:tc>
        <w:tc>
          <w:tcPr>
            <w:tcW w:w="1063" w:type="dxa"/>
            <w:shd w:val="clear" w:color="auto" w:fill="FF0000"/>
          </w:tcPr>
          <w:p w14:paraId="6ACA888C" w14:textId="77777777" w:rsidR="00436FCC" w:rsidRPr="00C67745" w:rsidRDefault="00436FCC" w:rsidP="00436FCC">
            <w:pPr>
              <w:jc w:val="center"/>
              <w:rPr>
                <w:rFonts w:asciiTheme="minorHAnsi" w:hAnsiTheme="minorHAnsi" w:cs="Calibri"/>
                <w:b/>
                <w:sz w:val="20"/>
                <w:szCs w:val="20"/>
              </w:rPr>
            </w:pPr>
          </w:p>
        </w:tc>
        <w:tc>
          <w:tcPr>
            <w:tcW w:w="1257" w:type="dxa"/>
            <w:shd w:val="clear" w:color="auto" w:fill="FF0000"/>
          </w:tcPr>
          <w:p w14:paraId="76E56349"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591EE52C" w14:textId="77777777" w:rsidR="00436FCC" w:rsidRPr="00C67745" w:rsidRDefault="00436FCC" w:rsidP="00436FCC">
            <w:pPr>
              <w:jc w:val="center"/>
              <w:rPr>
                <w:rFonts w:asciiTheme="minorHAnsi" w:hAnsiTheme="minorHAnsi" w:cs="Calibri"/>
                <w:b/>
                <w:sz w:val="20"/>
                <w:szCs w:val="20"/>
              </w:rPr>
            </w:pPr>
          </w:p>
        </w:tc>
      </w:tr>
      <w:tr w:rsidR="00436FCC" w:rsidRPr="00C67745" w14:paraId="0856BC71" w14:textId="77777777" w:rsidTr="00C67745">
        <w:tc>
          <w:tcPr>
            <w:tcW w:w="546" w:type="dxa"/>
            <w:vMerge/>
          </w:tcPr>
          <w:p w14:paraId="7ADBE1B6" w14:textId="77777777" w:rsidR="00436FCC" w:rsidRPr="00C67745" w:rsidRDefault="00436FCC" w:rsidP="00436FCC">
            <w:pPr>
              <w:rPr>
                <w:rFonts w:asciiTheme="minorHAnsi" w:hAnsiTheme="minorHAnsi" w:cs="Calibri"/>
                <w:b/>
                <w:sz w:val="20"/>
                <w:szCs w:val="20"/>
              </w:rPr>
            </w:pPr>
          </w:p>
        </w:tc>
        <w:tc>
          <w:tcPr>
            <w:tcW w:w="2568" w:type="dxa"/>
          </w:tcPr>
          <w:p w14:paraId="606F0D35"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Høy 1x 10- 50 år</w:t>
            </w:r>
          </w:p>
        </w:tc>
        <w:tc>
          <w:tcPr>
            <w:tcW w:w="992" w:type="dxa"/>
            <w:shd w:val="clear" w:color="auto" w:fill="92D050"/>
          </w:tcPr>
          <w:p w14:paraId="1F5AA178"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FFFF00"/>
          </w:tcPr>
          <w:p w14:paraId="72F12BB1" w14:textId="77777777" w:rsidR="00436FCC" w:rsidRPr="00C67745" w:rsidRDefault="00436FCC" w:rsidP="00436FCC">
            <w:pPr>
              <w:jc w:val="center"/>
              <w:rPr>
                <w:rFonts w:asciiTheme="minorHAnsi" w:hAnsiTheme="minorHAnsi" w:cs="Calibri"/>
                <w:b/>
                <w:sz w:val="20"/>
                <w:szCs w:val="20"/>
              </w:rPr>
            </w:pPr>
          </w:p>
        </w:tc>
        <w:tc>
          <w:tcPr>
            <w:tcW w:w="1063" w:type="dxa"/>
            <w:shd w:val="clear" w:color="auto" w:fill="FF0000"/>
          </w:tcPr>
          <w:p w14:paraId="292620DC" w14:textId="77777777" w:rsidR="00436FCC" w:rsidRPr="00C67745" w:rsidRDefault="00436FCC" w:rsidP="00436FCC">
            <w:pPr>
              <w:jc w:val="center"/>
              <w:rPr>
                <w:rFonts w:asciiTheme="minorHAnsi" w:hAnsiTheme="minorHAnsi" w:cs="Calibri"/>
                <w:b/>
                <w:sz w:val="20"/>
                <w:szCs w:val="20"/>
              </w:rPr>
            </w:pPr>
          </w:p>
        </w:tc>
        <w:tc>
          <w:tcPr>
            <w:tcW w:w="1257" w:type="dxa"/>
            <w:shd w:val="clear" w:color="auto" w:fill="FF0000"/>
          </w:tcPr>
          <w:p w14:paraId="36C75FA1"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19AC76D0" w14:textId="77777777" w:rsidR="00436FCC" w:rsidRPr="00C67745" w:rsidRDefault="00436FCC" w:rsidP="00436FCC">
            <w:pPr>
              <w:jc w:val="center"/>
              <w:rPr>
                <w:rFonts w:asciiTheme="minorHAnsi" w:hAnsiTheme="minorHAnsi" w:cs="Calibri"/>
                <w:b/>
                <w:sz w:val="20"/>
                <w:szCs w:val="20"/>
              </w:rPr>
            </w:pPr>
          </w:p>
        </w:tc>
      </w:tr>
      <w:tr w:rsidR="00436FCC" w:rsidRPr="00C67745" w14:paraId="0125D006" w14:textId="77777777" w:rsidTr="00C67745">
        <w:tc>
          <w:tcPr>
            <w:tcW w:w="546" w:type="dxa"/>
            <w:vMerge/>
          </w:tcPr>
          <w:p w14:paraId="0287FB58" w14:textId="77777777" w:rsidR="00436FCC" w:rsidRPr="00C67745" w:rsidRDefault="00436FCC" w:rsidP="00436FCC">
            <w:pPr>
              <w:rPr>
                <w:rFonts w:asciiTheme="minorHAnsi" w:hAnsiTheme="minorHAnsi" w:cs="Calibri"/>
                <w:b/>
                <w:sz w:val="20"/>
                <w:szCs w:val="20"/>
              </w:rPr>
            </w:pPr>
          </w:p>
        </w:tc>
        <w:tc>
          <w:tcPr>
            <w:tcW w:w="2568" w:type="dxa"/>
          </w:tcPr>
          <w:p w14:paraId="35C20C9A"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992" w:type="dxa"/>
            <w:shd w:val="clear" w:color="auto" w:fill="92D050"/>
          </w:tcPr>
          <w:p w14:paraId="706A3B2C"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92D050"/>
          </w:tcPr>
          <w:p w14:paraId="366D05EA" w14:textId="77777777" w:rsidR="00436FCC" w:rsidRPr="00C67745" w:rsidRDefault="00436FCC" w:rsidP="00436FCC">
            <w:pPr>
              <w:jc w:val="center"/>
              <w:rPr>
                <w:rFonts w:asciiTheme="minorHAnsi" w:hAnsiTheme="minorHAnsi" w:cs="Calibri"/>
                <w:sz w:val="20"/>
                <w:szCs w:val="20"/>
              </w:rPr>
            </w:pPr>
          </w:p>
        </w:tc>
        <w:tc>
          <w:tcPr>
            <w:tcW w:w="1063" w:type="dxa"/>
            <w:shd w:val="clear" w:color="auto" w:fill="FFFF00"/>
          </w:tcPr>
          <w:p w14:paraId="0F88B076" w14:textId="77777777" w:rsidR="00436FCC" w:rsidRPr="00C67745" w:rsidRDefault="00436FCC" w:rsidP="00436FCC">
            <w:pPr>
              <w:jc w:val="center"/>
              <w:rPr>
                <w:rFonts w:asciiTheme="minorHAnsi" w:hAnsiTheme="minorHAnsi" w:cs="Calibri"/>
                <w:b/>
                <w:sz w:val="20"/>
                <w:szCs w:val="20"/>
              </w:rPr>
            </w:pPr>
            <w:r w:rsidRPr="00C67745">
              <w:rPr>
                <w:rFonts w:asciiTheme="minorHAnsi" w:hAnsiTheme="minorHAnsi" w:cs="Calibri"/>
                <w:b/>
                <w:sz w:val="20"/>
                <w:szCs w:val="20"/>
              </w:rPr>
              <w:t>X</w:t>
            </w:r>
          </w:p>
        </w:tc>
        <w:tc>
          <w:tcPr>
            <w:tcW w:w="1257" w:type="dxa"/>
            <w:shd w:val="clear" w:color="auto" w:fill="FF0000"/>
          </w:tcPr>
          <w:p w14:paraId="09E6592A"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64F75FDF" w14:textId="77777777" w:rsidR="00436FCC" w:rsidRPr="00C67745" w:rsidRDefault="00436FCC" w:rsidP="00436FCC">
            <w:pPr>
              <w:jc w:val="center"/>
              <w:rPr>
                <w:rFonts w:asciiTheme="minorHAnsi" w:hAnsiTheme="minorHAnsi" w:cs="Calibri"/>
                <w:b/>
                <w:sz w:val="20"/>
                <w:szCs w:val="20"/>
              </w:rPr>
            </w:pPr>
          </w:p>
        </w:tc>
      </w:tr>
      <w:tr w:rsidR="00436FCC" w:rsidRPr="00C67745" w14:paraId="3B079DAF" w14:textId="77777777" w:rsidTr="00C67745">
        <w:tc>
          <w:tcPr>
            <w:tcW w:w="546" w:type="dxa"/>
            <w:vMerge/>
          </w:tcPr>
          <w:p w14:paraId="22AA19C6" w14:textId="77777777" w:rsidR="00436FCC" w:rsidRPr="00C67745" w:rsidRDefault="00436FCC" w:rsidP="00436FCC">
            <w:pPr>
              <w:rPr>
                <w:rFonts w:asciiTheme="minorHAnsi" w:hAnsiTheme="minorHAnsi" w:cs="Calibri"/>
                <w:b/>
                <w:sz w:val="20"/>
                <w:szCs w:val="20"/>
              </w:rPr>
            </w:pPr>
          </w:p>
        </w:tc>
        <w:tc>
          <w:tcPr>
            <w:tcW w:w="2568" w:type="dxa"/>
          </w:tcPr>
          <w:p w14:paraId="72AB7F1E"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Lav 1x 100-1000 år</w:t>
            </w:r>
          </w:p>
        </w:tc>
        <w:tc>
          <w:tcPr>
            <w:tcW w:w="992" w:type="dxa"/>
            <w:shd w:val="clear" w:color="auto" w:fill="92D050"/>
          </w:tcPr>
          <w:p w14:paraId="3838A476"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92D050"/>
          </w:tcPr>
          <w:p w14:paraId="700A1D27" w14:textId="77777777" w:rsidR="00436FCC" w:rsidRPr="00C67745" w:rsidRDefault="00436FCC" w:rsidP="00436FCC">
            <w:pPr>
              <w:jc w:val="center"/>
              <w:rPr>
                <w:rFonts w:asciiTheme="minorHAnsi" w:hAnsiTheme="minorHAnsi" w:cs="Calibri"/>
                <w:b/>
                <w:sz w:val="20"/>
                <w:szCs w:val="20"/>
              </w:rPr>
            </w:pPr>
          </w:p>
        </w:tc>
        <w:tc>
          <w:tcPr>
            <w:tcW w:w="1063" w:type="dxa"/>
            <w:shd w:val="clear" w:color="auto" w:fill="92D050"/>
          </w:tcPr>
          <w:p w14:paraId="4F0D5CA6" w14:textId="77777777" w:rsidR="00436FCC" w:rsidRPr="00C67745" w:rsidRDefault="00436FCC" w:rsidP="00436FCC">
            <w:pPr>
              <w:jc w:val="center"/>
              <w:rPr>
                <w:rFonts w:asciiTheme="minorHAnsi" w:hAnsiTheme="minorHAnsi" w:cs="Calibri"/>
                <w:b/>
                <w:sz w:val="20"/>
                <w:szCs w:val="20"/>
              </w:rPr>
            </w:pPr>
          </w:p>
        </w:tc>
        <w:tc>
          <w:tcPr>
            <w:tcW w:w="1257" w:type="dxa"/>
            <w:shd w:val="clear" w:color="auto" w:fill="FFFF00"/>
          </w:tcPr>
          <w:p w14:paraId="4EA83355"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25C6145B" w14:textId="77777777" w:rsidR="00436FCC" w:rsidRPr="00C67745" w:rsidRDefault="00436FCC" w:rsidP="00436FCC">
            <w:pPr>
              <w:jc w:val="center"/>
              <w:rPr>
                <w:rFonts w:asciiTheme="minorHAnsi" w:hAnsiTheme="minorHAnsi" w:cs="Calibri"/>
                <w:b/>
                <w:sz w:val="20"/>
                <w:szCs w:val="20"/>
              </w:rPr>
            </w:pPr>
          </w:p>
        </w:tc>
      </w:tr>
      <w:tr w:rsidR="00436FCC" w:rsidRPr="00C67745" w14:paraId="48154018" w14:textId="77777777" w:rsidTr="00C67745">
        <w:tc>
          <w:tcPr>
            <w:tcW w:w="546" w:type="dxa"/>
            <w:vMerge/>
          </w:tcPr>
          <w:p w14:paraId="2E390603" w14:textId="77777777" w:rsidR="00436FCC" w:rsidRPr="00C67745" w:rsidRDefault="00436FCC" w:rsidP="00436FCC">
            <w:pPr>
              <w:rPr>
                <w:rFonts w:asciiTheme="minorHAnsi" w:hAnsiTheme="minorHAnsi" w:cs="Calibri"/>
                <w:b/>
                <w:sz w:val="20"/>
                <w:szCs w:val="20"/>
              </w:rPr>
            </w:pPr>
          </w:p>
        </w:tc>
        <w:tc>
          <w:tcPr>
            <w:tcW w:w="2568" w:type="dxa"/>
          </w:tcPr>
          <w:p w14:paraId="5CA866D9"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992" w:type="dxa"/>
            <w:shd w:val="clear" w:color="auto" w:fill="92D050"/>
          </w:tcPr>
          <w:p w14:paraId="437E70CB"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92D050"/>
          </w:tcPr>
          <w:p w14:paraId="64B9ED0B" w14:textId="77777777" w:rsidR="00436FCC" w:rsidRPr="00C67745" w:rsidRDefault="00436FCC" w:rsidP="00436FCC">
            <w:pPr>
              <w:jc w:val="center"/>
              <w:rPr>
                <w:rFonts w:asciiTheme="minorHAnsi" w:hAnsiTheme="minorHAnsi" w:cs="Calibri"/>
                <w:b/>
                <w:sz w:val="20"/>
                <w:szCs w:val="20"/>
              </w:rPr>
            </w:pPr>
          </w:p>
        </w:tc>
        <w:tc>
          <w:tcPr>
            <w:tcW w:w="1063" w:type="dxa"/>
            <w:shd w:val="clear" w:color="auto" w:fill="92D050"/>
          </w:tcPr>
          <w:p w14:paraId="4BC79BE8" w14:textId="77777777" w:rsidR="00436FCC" w:rsidRPr="00C67745" w:rsidRDefault="00436FCC" w:rsidP="00436FCC">
            <w:pPr>
              <w:jc w:val="center"/>
              <w:rPr>
                <w:rFonts w:asciiTheme="minorHAnsi" w:hAnsiTheme="minorHAnsi" w:cs="Calibri"/>
                <w:b/>
                <w:sz w:val="20"/>
                <w:szCs w:val="20"/>
              </w:rPr>
            </w:pPr>
          </w:p>
        </w:tc>
        <w:tc>
          <w:tcPr>
            <w:tcW w:w="1257" w:type="dxa"/>
            <w:shd w:val="clear" w:color="auto" w:fill="92D050"/>
          </w:tcPr>
          <w:p w14:paraId="43B4F61D"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FF00"/>
          </w:tcPr>
          <w:p w14:paraId="1052806B" w14:textId="77777777" w:rsidR="00436FCC" w:rsidRPr="00C67745" w:rsidRDefault="00436FCC" w:rsidP="00436FCC">
            <w:pPr>
              <w:jc w:val="center"/>
              <w:rPr>
                <w:rFonts w:asciiTheme="minorHAnsi" w:hAnsiTheme="minorHAnsi" w:cs="Calibri"/>
                <w:b/>
                <w:sz w:val="20"/>
                <w:szCs w:val="20"/>
              </w:rPr>
            </w:pPr>
          </w:p>
        </w:tc>
      </w:tr>
      <w:tr w:rsidR="00436FCC" w:rsidRPr="00C67745" w14:paraId="63FF9B8D" w14:textId="77777777" w:rsidTr="00C67745">
        <w:tc>
          <w:tcPr>
            <w:tcW w:w="3114" w:type="dxa"/>
            <w:gridSpan w:val="2"/>
          </w:tcPr>
          <w:p w14:paraId="7248AD89" w14:textId="77777777" w:rsidR="00436FCC" w:rsidRPr="00C67745" w:rsidRDefault="00436FCC" w:rsidP="00436FCC">
            <w:pPr>
              <w:rPr>
                <w:rFonts w:asciiTheme="minorHAnsi" w:hAnsiTheme="minorHAnsi" w:cs="Calibri"/>
                <w:b/>
                <w:sz w:val="20"/>
                <w:szCs w:val="20"/>
              </w:rPr>
            </w:pPr>
          </w:p>
        </w:tc>
        <w:tc>
          <w:tcPr>
            <w:tcW w:w="6118" w:type="dxa"/>
            <w:gridSpan w:val="5"/>
          </w:tcPr>
          <w:p w14:paraId="69365249" w14:textId="77777777" w:rsidR="00436FCC" w:rsidRPr="00C67745" w:rsidRDefault="00436FCC" w:rsidP="00436FCC">
            <w:pPr>
              <w:jc w:val="center"/>
              <w:rPr>
                <w:rFonts w:asciiTheme="minorHAnsi" w:hAnsiTheme="minorHAnsi" w:cs="Calibri"/>
                <w:b/>
                <w:sz w:val="20"/>
                <w:szCs w:val="20"/>
              </w:rPr>
            </w:pPr>
            <w:r w:rsidRPr="00C67745">
              <w:rPr>
                <w:rFonts w:asciiTheme="minorHAnsi" w:hAnsiTheme="minorHAnsi" w:cs="Calibri"/>
                <w:b/>
                <w:sz w:val="20"/>
                <w:szCs w:val="20"/>
              </w:rPr>
              <w:t>Konsekvens</w:t>
            </w:r>
          </w:p>
        </w:tc>
      </w:tr>
    </w:tbl>
    <w:p w14:paraId="55040A33" w14:textId="77777777" w:rsidR="00DF073B" w:rsidRDefault="00DF073B" w:rsidP="00436FCC">
      <w:pPr>
        <w:rPr>
          <w:rFonts w:asciiTheme="minorHAnsi" w:hAnsiTheme="minorHAnsi" w:cs="Calibri"/>
          <w:b/>
          <w:sz w:val="20"/>
          <w:szCs w:val="20"/>
          <w:u w:val="single"/>
        </w:rPr>
      </w:pPr>
    </w:p>
    <w:p w14:paraId="0A43E6CE" w14:textId="212A816B" w:rsidR="002F65F6" w:rsidRPr="002F65F6" w:rsidRDefault="002F65F6" w:rsidP="002F65F6">
      <w:pPr>
        <w:rPr>
          <w:rFonts w:asciiTheme="minorHAnsi" w:hAnsiTheme="minorHAnsi" w:cs="Calibri"/>
          <w:sz w:val="20"/>
          <w:szCs w:val="20"/>
        </w:rPr>
      </w:pPr>
      <w:r w:rsidRPr="002F65F6">
        <w:rPr>
          <w:rFonts w:asciiTheme="minorHAnsi" w:hAnsiTheme="minorHAnsi" w:cs="Calibri"/>
          <w:b/>
          <w:sz w:val="20"/>
          <w:szCs w:val="20"/>
          <w:u w:val="single"/>
        </w:rPr>
        <w:t>Forebyggende og konsekvensreduserende tiltak:</w:t>
      </w:r>
      <w:r w:rsidRPr="002F65F6">
        <w:rPr>
          <w:rFonts w:asciiTheme="minorHAnsi" w:hAnsiTheme="minorHAnsi" w:cs="Calibri"/>
          <w:b/>
          <w:sz w:val="20"/>
          <w:szCs w:val="20"/>
        </w:rPr>
        <w:br/>
      </w:r>
      <w:r w:rsidRPr="002F65F6">
        <w:rPr>
          <w:rFonts w:asciiTheme="minorHAnsi" w:hAnsiTheme="minorHAnsi" w:cs="Calibri"/>
          <w:sz w:val="20"/>
          <w:szCs w:val="20"/>
        </w:rPr>
        <w:t>Alle byggene som faller inn under denne gruppen følges opp av brannvesenet, med ulike intervaller. Det er Plan og bygningsloven og brann og eksplosjonsvernloven med underliggende forskrifter som setter krav til sikkerhetsnivået. Bruker av bygget er pålagt å øve sine ansatte i oppgaver og opptreden ved brann. Alle objektene har brannalarm direktekoblet til brannvesenet. Andre institusjonspregede bygg, som omsorgsboliger og tilrettelagt boliger med vaktordning har forskjellige krav til brannsikkerhet avhengig av når bygget er oppført. Boligforetaket har i dag rutine for å vurdere boligsøkere i forhold til brannsikkerhet, men har ikke alltid boliger som tilfredsstiller dagens krav til boligsøkere med utfordringer.</w:t>
      </w:r>
    </w:p>
    <w:p w14:paraId="69FA2029" w14:textId="77777777" w:rsidR="002F65F6" w:rsidRPr="002F65F6" w:rsidRDefault="002F65F6" w:rsidP="002F65F6">
      <w:pPr>
        <w:rPr>
          <w:rFonts w:asciiTheme="minorHAnsi" w:hAnsiTheme="minorHAnsi" w:cs="Calibri"/>
          <w:sz w:val="20"/>
          <w:szCs w:val="20"/>
          <w:u w:val="single"/>
        </w:rPr>
      </w:pPr>
      <w:r w:rsidRPr="002F65F6">
        <w:rPr>
          <w:rFonts w:asciiTheme="minorHAnsi" w:hAnsiTheme="minorHAnsi" w:cs="Calibri"/>
          <w:sz w:val="20"/>
          <w:szCs w:val="20"/>
        </w:rPr>
        <w:t xml:space="preserve">Plassering i matrisen vurderes med </w:t>
      </w:r>
      <w:r w:rsidRPr="002F65F6">
        <w:rPr>
          <w:rFonts w:asciiTheme="minorHAnsi" w:hAnsiTheme="minorHAnsi" w:cs="Calibri"/>
          <w:b/>
          <w:sz w:val="20"/>
          <w:szCs w:val="20"/>
        </w:rPr>
        <w:t>middels sannsynlighet og med konsekvenser tilnærmet farlig.</w:t>
      </w:r>
    </w:p>
    <w:p w14:paraId="582F2ACD" w14:textId="497F4880" w:rsidR="00436FCC" w:rsidRPr="00692127" w:rsidRDefault="00436FCC" w:rsidP="00A4604E">
      <w:pPr>
        <w:pStyle w:val="Overskrift3"/>
        <w:keepLines w:val="0"/>
        <w:numPr>
          <w:ilvl w:val="1"/>
          <w:numId w:val="44"/>
        </w:numPr>
        <w:spacing w:before="240" w:after="60"/>
        <w:rPr>
          <w:rFonts w:asciiTheme="majorHAnsi" w:hAnsiTheme="majorHAnsi"/>
          <w:szCs w:val="24"/>
        </w:rPr>
      </w:pPr>
      <w:bookmarkStart w:id="60" w:name="_Brann_i_større"/>
      <w:bookmarkStart w:id="61" w:name="_Toc129347181"/>
      <w:bookmarkEnd w:id="60"/>
      <w:r w:rsidRPr="00692127">
        <w:rPr>
          <w:rFonts w:asciiTheme="majorHAnsi" w:hAnsiTheme="majorHAnsi"/>
          <w:szCs w:val="24"/>
        </w:rPr>
        <w:t>Brann i større bygningsmasse</w:t>
      </w:r>
      <w:bookmarkEnd w:id="61"/>
    </w:p>
    <w:p w14:paraId="24261232" w14:textId="77777777" w:rsidR="00121255" w:rsidRDefault="00436FCC" w:rsidP="00436FCC">
      <w:pPr>
        <w:rPr>
          <w:rFonts w:asciiTheme="minorHAnsi" w:hAnsiTheme="minorHAnsi" w:cs="Calibri"/>
          <w:sz w:val="20"/>
          <w:szCs w:val="20"/>
        </w:rPr>
      </w:pPr>
      <w:r w:rsidRPr="00692127">
        <w:rPr>
          <w:rFonts w:asciiTheme="minorHAnsi" w:hAnsiTheme="minorHAnsi" w:cs="Calibri"/>
          <w:sz w:val="20"/>
          <w:szCs w:val="20"/>
        </w:rPr>
        <w:t>Stange har flere større bygg der en større utviklet brann eller rask brannutvikling vil få større konsekvenser med et høyt økonomisk skadepotensial. I tillegg til den økonomiske skaden ved selve brannen fører det med seg ringvirkninger med tapte arbeidsplasser og redusert tjenesteyting. En større brann vil også medføre stor røykutvikling og kan påvirke nærliggende bebyggelse.</w:t>
      </w:r>
      <w:r w:rsidR="00121255">
        <w:rPr>
          <w:rFonts w:asciiTheme="minorHAnsi" w:hAnsiTheme="minorHAnsi" w:cs="Calibri"/>
          <w:sz w:val="20"/>
          <w:szCs w:val="20"/>
        </w:rPr>
        <w:t xml:space="preserve"> </w:t>
      </w:r>
    </w:p>
    <w:p w14:paraId="192BEB9D" w14:textId="06C2D751" w:rsidR="003C4D60" w:rsidRDefault="00121255" w:rsidP="00436FCC">
      <w:pPr>
        <w:rPr>
          <w:rFonts w:asciiTheme="minorHAnsi" w:hAnsiTheme="minorHAnsi" w:cs="Calibri"/>
          <w:sz w:val="20"/>
          <w:szCs w:val="20"/>
        </w:rPr>
      </w:pPr>
      <w:r>
        <w:rPr>
          <w:rFonts w:asciiTheme="minorHAnsi" w:hAnsiTheme="minorHAnsi" w:cs="Calibri"/>
          <w:sz w:val="20"/>
          <w:szCs w:val="20"/>
        </w:rPr>
        <w:t xml:space="preserve">Det kan også oppstå brann i samfunnskritiske objekter. </w:t>
      </w:r>
      <w:r w:rsidRPr="00940A59">
        <w:rPr>
          <w:rFonts w:asciiTheme="minorHAnsi" w:hAnsiTheme="minorHAnsi" w:cs="Calibri"/>
          <w:sz w:val="20"/>
          <w:szCs w:val="20"/>
        </w:rPr>
        <w:t xml:space="preserve">Med samfunnskritiske objekter mener vi bygg og infrastruktur som utgjør funksjoner som er nødvendige for å ivareta befolkningens og samfunnets grunnleggende behov. En brann vil kunne være svært sårbar for </w:t>
      </w:r>
      <w:r w:rsidRPr="00940A59">
        <w:rPr>
          <w:rFonts w:asciiTheme="minorHAnsi" w:hAnsiTheme="minorHAnsi" w:cs="Calibri"/>
          <w:bCs/>
          <w:sz w:val="20"/>
          <w:szCs w:val="20"/>
        </w:rPr>
        <w:t>samfunnets leveranse av nødvendige varer og tjenester, eksempelvis strøm, vann, sentralvarme eller livsnødvendige daglige helsetjenester</w:t>
      </w:r>
      <w:r w:rsidRPr="00940A59">
        <w:rPr>
          <w:rFonts w:asciiTheme="minorHAnsi" w:hAnsiTheme="minorHAnsi" w:cs="Calibri"/>
          <w:sz w:val="20"/>
          <w:szCs w:val="20"/>
        </w:rPr>
        <w:t>.</w:t>
      </w:r>
    </w:p>
    <w:p w14:paraId="7BCB059B" w14:textId="77777777" w:rsidR="00121255" w:rsidRPr="00225B71" w:rsidRDefault="00121255" w:rsidP="00436FCC">
      <w:pPr>
        <w:rPr>
          <w:rFonts w:asciiTheme="minorHAnsi" w:hAnsiTheme="minorHAnsi" w:cs="Calibri"/>
          <w:sz w:val="20"/>
          <w:szCs w:val="20"/>
        </w:rPr>
      </w:pPr>
    </w:p>
    <w:p w14:paraId="2489D97C" w14:textId="7D2896BE" w:rsidR="00436FCC" w:rsidRPr="00692127" w:rsidRDefault="00436FCC" w:rsidP="00436FCC">
      <w:pPr>
        <w:rPr>
          <w:rFonts w:asciiTheme="minorHAnsi" w:hAnsiTheme="minorHAnsi" w:cs="Calibri"/>
          <w:sz w:val="20"/>
          <w:szCs w:val="20"/>
        </w:rPr>
      </w:pPr>
      <w:r w:rsidRPr="00692127">
        <w:rPr>
          <w:rFonts w:asciiTheme="minorHAnsi" w:hAnsiTheme="minorHAnsi" w:cs="Calibri"/>
          <w:b/>
          <w:sz w:val="20"/>
          <w:szCs w:val="20"/>
        </w:rPr>
        <w:t>Risiko brann i større bygningsmasse: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537"/>
        <w:gridCol w:w="873"/>
        <w:gridCol w:w="1412"/>
        <w:gridCol w:w="1089"/>
        <w:gridCol w:w="1226"/>
        <w:gridCol w:w="1388"/>
      </w:tblGrid>
      <w:tr w:rsidR="00436FCC" w:rsidRPr="00C67745" w14:paraId="4B579228" w14:textId="77777777" w:rsidTr="00C67745">
        <w:tc>
          <w:tcPr>
            <w:tcW w:w="708" w:type="dxa"/>
            <w:vMerge w:val="restart"/>
            <w:textDirection w:val="btLr"/>
          </w:tcPr>
          <w:p w14:paraId="576929CF" w14:textId="77777777" w:rsidR="00436FCC" w:rsidRPr="00C67745" w:rsidRDefault="00436FCC" w:rsidP="00436FCC">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48" w:type="dxa"/>
          </w:tcPr>
          <w:p w14:paraId="7875DA24" w14:textId="77777777" w:rsidR="00436FCC" w:rsidRPr="00C67745" w:rsidRDefault="00436FCC" w:rsidP="00436FCC">
            <w:pPr>
              <w:rPr>
                <w:rFonts w:asciiTheme="minorHAnsi" w:hAnsiTheme="minorHAnsi" w:cs="Calibri"/>
                <w:b/>
                <w:sz w:val="20"/>
                <w:szCs w:val="20"/>
              </w:rPr>
            </w:pPr>
          </w:p>
        </w:tc>
        <w:tc>
          <w:tcPr>
            <w:tcW w:w="850" w:type="dxa"/>
          </w:tcPr>
          <w:p w14:paraId="5C3E7F27"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Ufarlig</w:t>
            </w:r>
          </w:p>
        </w:tc>
        <w:tc>
          <w:tcPr>
            <w:tcW w:w="1418" w:type="dxa"/>
          </w:tcPr>
          <w:p w14:paraId="64A0E08B"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En viss fare</w:t>
            </w:r>
          </w:p>
        </w:tc>
        <w:tc>
          <w:tcPr>
            <w:tcW w:w="1091" w:type="dxa"/>
          </w:tcPr>
          <w:p w14:paraId="0AD32B7C"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Kritisk</w:t>
            </w:r>
          </w:p>
        </w:tc>
        <w:tc>
          <w:tcPr>
            <w:tcW w:w="1229" w:type="dxa"/>
          </w:tcPr>
          <w:p w14:paraId="6237F89B"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Farlig</w:t>
            </w:r>
          </w:p>
        </w:tc>
        <w:tc>
          <w:tcPr>
            <w:tcW w:w="1388" w:type="dxa"/>
          </w:tcPr>
          <w:p w14:paraId="184933DE"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Katastrofalt</w:t>
            </w:r>
          </w:p>
        </w:tc>
      </w:tr>
      <w:tr w:rsidR="00436FCC" w:rsidRPr="00C67745" w14:paraId="30A7D279" w14:textId="77777777" w:rsidTr="00C67745">
        <w:tc>
          <w:tcPr>
            <w:tcW w:w="708" w:type="dxa"/>
            <w:vMerge/>
          </w:tcPr>
          <w:p w14:paraId="798EDF72" w14:textId="77777777" w:rsidR="00436FCC" w:rsidRPr="00C67745" w:rsidRDefault="00436FCC" w:rsidP="00436FCC">
            <w:pPr>
              <w:rPr>
                <w:rFonts w:asciiTheme="minorHAnsi" w:hAnsiTheme="minorHAnsi" w:cs="Calibri"/>
                <w:b/>
                <w:sz w:val="20"/>
                <w:szCs w:val="20"/>
              </w:rPr>
            </w:pPr>
          </w:p>
        </w:tc>
        <w:tc>
          <w:tcPr>
            <w:tcW w:w="2548" w:type="dxa"/>
          </w:tcPr>
          <w:p w14:paraId="791F0D39"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850" w:type="dxa"/>
            <w:shd w:val="clear" w:color="auto" w:fill="FFFF00"/>
          </w:tcPr>
          <w:p w14:paraId="374B4ACE"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FF0000"/>
          </w:tcPr>
          <w:p w14:paraId="5E81877E" w14:textId="77777777" w:rsidR="00436FCC" w:rsidRPr="00C67745" w:rsidRDefault="00436FCC" w:rsidP="00436FCC">
            <w:pPr>
              <w:jc w:val="center"/>
              <w:rPr>
                <w:rFonts w:asciiTheme="minorHAnsi" w:hAnsiTheme="minorHAnsi" w:cs="Calibri"/>
                <w:b/>
                <w:sz w:val="20"/>
                <w:szCs w:val="20"/>
              </w:rPr>
            </w:pPr>
          </w:p>
        </w:tc>
        <w:tc>
          <w:tcPr>
            <w:tcW w:w="1091" w:type="dxa"/>
            <w:shd w:val="clear" w:color="auto" w:fill="FF0000"/>
          </w:tcPr>
          <w:p w14:paraId="2A37D1A1" w14:textId="77777777" w:rsidR="00436FCC" w:rsidRPr="00C67745" w:rsidRDefault="00436FCC" w:rsidP="00436FCC">
            <w:pPr>
              <w:jc w:val="center"/>
              <w:rPr>
                <w:rFonts w:asciiTheme="minorHAnsi" w:hAnsiTheme="minorHAnsi" w:cs="Calibri"/>
                <w:b/>
                <w:sz w:val="20"/>
                <w:szCs w:val="20"/>
              </w:rPr>
            </w:pPr>
          </w:p>
        </w:tc>
        <w:tc>
          <w:tcPr>
            <w:tcW w:w="1229" w:type="dxa"/>
            <w:shd w:val="clear" w:color="auto" w:fill="FF0000"/>
          </w:tcPr>
          <w:p w14:paraId="3A71D3B2"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3BD33512" w14:textId="77777777" w:rsidR="00436FCC" w:rsidRPr="00C67745" w:rsidRDefault="00436FCC" w:rsidP="00436FCC">
            <w:pPr>
              <w:jc w:val="center"/>
              <w:rPr>
                <w:rFonts w:asciiTheme="minorHAnsi" w:hAnsiTheme="minorHAnsi" w:cs="Calibri"/>
                <w:b/>
                <w:sz w:val="20"/>
                <w:szCs w:val="20"/>
              </w:rPr>
            </w:pPr>
          </w:p>
        </w:tc>
      </w:tr>
      <w:tr w:rsidR="00436FCC" w:rsidRPr="00C67745" w14:paraId="3B42D0AE" w14:textId="77777777" w:rsidTr="00C67745">
        <w:tc>
          <w:tcPr>
            <w:tcW w:w="708" w:type="dxa"/>
            <w:vMerge/>
          </w:tcPr>
          <w:p w14:paraId="31424B1E" w14:textId="77777777" w:rsidR="00436FCC" w:rsidRPr="00C67745" w:rsidRDefault="00436FCC" w:rsidP="00436FCC">
            <w:pPr>
              <w:rPr>
                <w:rFonts w:asciiTheme="minorHAnsi" w:hAnsiTheme="minorHAnsi" w:cs="Calibri"/>
                <w:b/>
                <w:sz w:val="20"/>
                <w:szCs w:val="20"/>
              </w:rPr>
            </w:pPr>
          </w:p>
        </w:tc>
        <w:tc>
          <w:tcPr>
            <w:tcW w:w="2548" w:type="dxa"/>
          </w:tcPr>
          <w:p w14:paraId="57488B99"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Høy 1x 10- 50 år</w:t>
            </w:r>
          </w:p>
        </w:tc>
        <w:tc>
          <w:tcPr>
            <w:tcW w:w="850" w:type="dxa"/>
            <w:shd w:val="clear" w:color="auto" w:fill="92D050"/>
          </w:tcPr>
          <w:p w14:paraId="15205449"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FFFF00"/>
          </w:tcPr>
          <w:p w14:paraId="144E36FC" w14:textId="77777777" w:rsidR="00436FCC" w:rsidRPr="00C67745" w:rsidRDefault="00436FCC" w:rsidP="00436FCC">
            <w:pPr>
              <w:jc w:val="center"/>
              <w:rPr>
                <w:rFonts w:asciiTheme="minorHAnsi" w:hAnsiTheme="minorHAnsi" w:cs="Calibri"/>
                <w:b/>
                <w:sz w:val="20"/>
                <w:szCs w:val="20"/>
              </w:rPr>
            </w:pPr>
          </w:p>
        </w:tc>
        <w:tc>
          <w:tcPr>
            <w:tcW w:w="1091" w:type="dxa"/>
            <w:shd w:val="clear" w:color="auto" w:fill="FF0000"/>
          </w:tcPr>
          <w:p w14:paraId="17A01972" w14:textId="77777777" w:rsidR="00436FCC" w:rsidRPr="00C67745" w:rsidRDefault="00436FCC" w:rsidP="00436FCC">
            <w:pPr>
              <w:jc w:val="center"/>
              <w:rPr>
                <w:rFonts w:asciiTheme="minorHAnsi" w:hAnsiTheme="minorHAnsi" w:cs="Calibri"/>
                <w:b/>
                <w:sz w:val="20"/>
                <w:szCs w:val="20"/>
              </w:rPr>
            </w:pPr>
          </w:p>
        </w:tc>
        <w:tc>
          <w:tcPr>
            <w:tcW w:w="1229" w:type="dxa"/>
            <w:shd w:val="clear" w:color="auto" w:fill="FF0000"/>
          </w:tcPr>
          <w:p w14:paraId="73FCF138"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49BEE422" w14:textId="77777777" w:rsidR="00436FCC" w:rsidRPr="00C67745" w:rsidRDefault="00436FCC" w:rsidP="00436FCC">
            <w:pPr>
              <w:jc w:val="center"/>
              <w:rPr>
                <w:rFonts w:asciiTheme="minorHAnsi" w:hAnsiTheme="minorHAnsi" w:cs="Calibri"/>
                <w:b/>
                <w:sz w:val="20"/>
                <w:szCs w:val="20"/>
              </w:rPr>
            </w:pPr>
          </w:p>
        </w:tc>
      </w:tr>
      <w:tr w:rsidR="00436FCC" w:rsidRPr="00C67745" w14:paraId="0FA657B7" w14:textId="77777777" w:rsidTr="00C67745">
        <w:tc>
          <w:tcPr>
            <w:tcW w:w="708" w:type="dxa"/>
            <w:vMerge/>
          </w:tcPr>
          <w:p w14:paraId="0D4C855F" w14:textId="77777777" w:rsidR="00436FCC" w:rsidRPr="00C67745" w:rsidRDefault="00436FCC" w:rsidP="00436FCC">
            <w:pPr>
              <w:rPr>
                <w:rFonts w:asciiTheme="minorHAnsi" w:hAnsiTheme="minorHAnsi" w:cs="Calibri"/>
                <w:b/>
                <w:sz w:val="20"/>
                <w:szCs w:val="20"/>
              </w:rPr>
            </w:pPr>
          </w:p>
        </w:tc>
        <w:tc>
          <w:tcPr>
            <w:tcW w:w="2548" w:type="dxa"/>
          </w:tcPr>
          <w:p w14:paraId="4BA53F0A"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850" w:type="dxa"/>
            <w:shd w:val="clear" w:color="auto" w:fill="92D050"/>
          </w:tcPr>
          <w:p w14:paraId="1D703EF2"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92D050"/>
          </w:tcPr>
          <w:p w14:paraId="762B9B5C" w14:textId="77777777" w:rsidR="00436FCC" w:rsidRPr="00C67745" w:rsidRDefault="00436FCC" w:rsidP="00436FCC">
            <w:pPr>
              <w:jc w:val="center"/>
              <w:rPr>
                <w:rFonts w:asciiTheme="minorHAnsi" w:hAnsiTheme="minorHAnsi" w:cs="Calibri"/>
                <w:b/>
                <w:sz w:val="20"/>
                <w:szCs w:val="20"/>
              </w:rPr>
            </w:pPr>
            <w:r w:rsidRPr="00C67745">
              <w:rPr>
                <w:rFonts w:asciiTheme="minorHAnsi" w:hAnsiTheme="minorHAnsi" w:cs="Calibri"/>
                <w:b/>
                <w:sz w:val="20"/>
                <w:szCs w:val="20"/>
              </w:rPr>
              <w:t>X</w:t>
            </w:r>
          </w:p>
        </w:tc>
        <w:tc>
          <w:tcPr>
            <w:tcW w:w="1091" w:type="dxa"/>
            <w:shd w:val="clear" w:color="auto" w:fill="FFFF00"/>
          </w:tcPr>
          <w:p w14:paraId="01F40346" w14:textId="77777777" w:rsidR="00436FCC" w:rsidRPr="00C67745" w:rsidRDefault="00436FCC" w:rsidP="00436FCC">
            <w:pPr>
              <w:jc w:val="center"/>
              <w:rPr>
                <w:rFonts w:asciiTheme="minorHAnsi" w:hAnsiTheme="minorHAnsi" w:cs="Calibri"/>
                <w:b/>
                <w:sz w:val="20"/>
                <w:szCs w:val="20"/>
              </w:rPr>
            </w:pPr>
          </w:p>
        </w:tc>
        <w:tc>
          <w:tcPr>
            <w:tcW w:w="1229" w:type="dxa"/>
            <w:shd w:val="clear" w:color="auto" w:fill="FF0000"/>
          </w:tcPr>
          <w:p w14:paraId="092E48CF"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4FABDF67" w14:textId="77777777" w:rsidR="00436FCC" w:rsidRPr="00C67745" w:rsidRDefault="00436FCC" w:rsidP="00436FCC">
            <w:pPr>
              <w:jc w:val="center"/>
              <w:rPr>
                <w:rFonts w:asciiTheme="minorHAnsi" w:hAnsiTheme="minorHAnsi" w:cs="Calibri"/>
                <w:b/>
                <w:sz w:val="20"/>
                <w:szCs w:val="20"/>
              </w:rPr>
            </w:pPr>
          </w:p>
        </w:tc>
      </w:tr>
      <w:tr w:rsidR="00436FCC" w:rsidRPr="00C67745" w14:paraId="16C0E9E3" w14:textId="77777777" w:rsidTr="00C67745">
        <w:tc>
          <w:tcPr>
            <w:tcW w:w="708" w:type="dxa"/>
            <w:vMerge/>
          </w:tcPr>
          <w:p w14:paraId="7B7FC1D9" w14:textId="77777777" w:rsidR="00436FCC" w:rsidRPr="00C67745" w:rsidRDefault="00436FCC" w:rsidP="00436FCC">
            <w:pPr>
              <w:rPr>
                <w:rFonts w:asciiTheme="minorHAnsi" w:hAnsiTheme="minorHAnsi" w:cs="Calibri"/>
                <w:b/>
                <w:sz w:val="20"/>
                <w:szCs w:val="20"/>
              </w:rPr>
            </w:pPr>
          </w:p>
        </w:tc>
        <w:tc>
          <w:tcPr>
            <w:tcW w:w="2548" w:type="dxa"/>
          </w:tcPr>
          <w:p w14:paraId="6F3C8EC6"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Lav 1x 100-1000 år</w:t>
            </w:r>
          </w:p>
        </w:tc>
        <w:tc>
          <w:tcPr>
            <w:tcW w:w="850" w:type="dxa"/>
            <w:shd w:val="clear" w:color="auto" w:fill="92D050"/>
          </w:tcPr>
          <w:p w14:paraId="013E4655"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92D050"/>
          </w:tcPr>
          <w:p w14:paraId="4D1CDCDB" w14:textId="77777777" w:rsidR="00436FCC" w:rsidRPr="00C67745" w:rsidRDefault="00436FCC" w:rsidP="00436FCC">
            <w:pPr>
              <w:jc w:val="center"/>
              <w:rPr>
                <w:rFonts w:asciiTheme="minorHAnsi" w:hAnsiTheme="minorHAnsi" w:cs="Calibri"/>
                <w:b/>
                <w:sz w:val="20"/>
                <w:szCs w:val="20"/>
              </w:rPr>
            </w:pPr>
          </w:p>
        </w:tc>
        <w:tc>
          <w:tcPr>
            <w:tcW w:w="1091" w:type="dxa"/>
            <w:shd w:val="clear" w:color="auto" w:fill="92D050"/>
          </w:tcPr>
          <w:p w14:paraId="67519D51" w14:textId="77777777" w:rsidR="00436FCC" w:rsidRPr="00C67745" w:rsidRDefault="00436FCC" w:rsidP="00436FCC">
            <w:pPr>
              <w:jc w:val="center"/>
              <w:rPr>
                <w:rFonts w:asciiTheme="minorHAnsi" w:hAnsiTheme="minorHAnsi" w:cs="Calibri"/>
                <w:b/>
                <w:sz w:val="20"/>
                <w:szCs w:val="20"/>
              </w:rPr>
            </w:pPr>
          </w:p>
        </w:tc>
        <w:tc>
          <w:tcPr>
            <w:tcW w:w="1229" w:type="dxa"/>
            <w:shd w:val="clear" w:color="auto" w:fill="FFFF00"/>
          </w:tcPr>
          <w:p w14:paraId="410D16F9"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0000"/>
          </w:tcPr>
          <w:p w14:paraId="2E373389" w14:textId="77777777" w:rsidR="00436FCC" w:rsidRPr="00C67745" w:rsidRDefault="00436FCC" w:rsidP="00436FCC">
            <w:pPr>
              <w:jc w:val="center"/>
              <w:rPr>
                <w:rFonts w:asciiTheme="minorHAnsi" w:hAnsiTheme="minorHAnsi" w:cs="Calibri"/>
                <w:b/>
                <w:sz w:val="20"/>
                <w:szCs w:val="20"/>
              </w:rPr>
            </w:pPr>
          </w:p>
        </w:tc>
      </w:tr>
      <w:tr w:rsidR="00436FCC" w:rsidRPr="00C67745" w14:paraId="02D97E63" w14:textId="77777777" w:rsidTr="00C67745">
        <w:tc>
          <w:tcPr>
            <w:tcW w:w="708" w:type="dxa"/>
            <w:vMerge/>
          </w:tcPr>
          <w:p w14:paraId="01D95826" w14:textId="77777777" w:rsidR="00436FCC" w:rsidRPr="00C67745" w:rsidRDefault="00436FCC" w:rsidP="00436FCC">
            <w:pPr>
              <w:rPr>
                <w:rFonts w:asciiTheme="minorHAnsi" w:hAnsiTheme="minorHAnsi" w:cs="Calibri"/>
                <w:b/>
                <w:sz w:val="20"/>
                <w:szCs w:val="20"/>
              </w:rPr>
            </w:pPr>
          </w:p>
        </w:tc>
        <w:tc>
          <w:tcPr>
            <w:tcW w:w="2548" w:type="dxa"/>
          </w:tcPr>
          <w:p w14:paraId="0A176381"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850" w:type="dxa"/>
            <w:shd w:val="clear" w:color="auto" w:fill="92D050"/>
          </w:tcPr>
          <w:p w14:paraId="3E50FA19" w14:textId="77777777" w:rsidR="00436FCC" w:rsidRPr="00C67745" w:rsidRDefault="00436FCC" w:rsidP="00436FCC">
            <w:pPr>
              <w:jc w:val="center"/>
              <w:rPr>
                <w:rFonts w:asciiTheme="minorHAnsi" w:hAnsiTheme="minorHAnsi" w:cs="Calibri"/>
                <w:b/>
                <w:sz w:val="20"/>
                <w:szCs w:val="20"/>
              </w:rPr>
            </w:pPr>
          </w:p>
        </w:tc>
        <w:tc>
          <w:tcPr>
            <w:tcW w:w="1418" w:type="dxa"/>
            <w:shd w:val="clear" w:color="auto" w:fill="92D050"/>
          </w:tcPr>
          <w:p w14:paraId="43975E53" w14:textId="77777777" w:rsidR="00436FCC" w:rsidRPr="00C67745" w:rsidRDefault="00436FCC" w:rsidP="00436FCC">
            <w:pPr>
              <w:jc w:val="center"/>
              <w:rPr>
                <w:rFonts w:asciiTheme="minorHAnsi" w:hAnsiTheme="minorHAnsi" w:cs="Calibri"/>
                <w:b/>
                <w:sz w:val="20"/>
                <w:szCs w:val="20"/>
              </w:rPr>
            </w:pPr>
          </w:p>
        </w:tc>
        <w:tc>
          <w:tcPr>
            <w:tcW w:w="1091" w:type="dxa"/>
            <w:shd w:val="clear" w:color="auto" w:fill="92D050"/>
          </w:tcPr>
          <w:p w14:paraId="210A6B20" w14:textId="77777777" w:rsidR="00436FCC" w:rsidRPr="00C67745" w:rsidRDefault="00436FCC" w:rsidP="00436FCC">
            <w:pPr>
              <w:jc w:val="center"/>
              <w:rPr>
                <w:rFonts w:asciiTheme="minorHAnsi" w:hAnsiTheme="minorHAnsi" w:cs="Calibri"/>
                <w:b/>
                <w:sz w:val="20"/>
                <w:szCs w:val="20"/>
              </w:rPr>
            </w:pPr>
          </w:p>
        </w:tc>
        <w:tc>
          <w:tcPr>
            <w:tcW w:w="1229" w:type="dxa"/>
            <w:shd w:val="clear" w:color="auto" w:fill="92D050"/>
          </w:tcPr>
          <w:p w14:paraId="27BC5D5A" w14:textId="77777777" w:rsidR="00436FCC" w:rsidRPr="00C67745" w:rsidRDefault="00436FCC" w:rsidP="00436FCC">
            <w:pPr>
              <w:jc w:val="center"/>
              <w:rPr>
                <w:rFonts w:asciiTheme="minorHAnsi" w:hAnsiTheme="minorHAnsi" w:cs="Calibri"/>
                <w:b/>
                <w:sz w:val="20"/>
                <w:szCs w:val="20"/>
              </w:rPr>
            </w:pPr>
          </w:p>
        </w:tc>
        <w:tc>
          <w:tcPr>
            <w:tcW w:w="1388" w:type="dxa"/>
            <w:shd w:val="clear" w:color="auto" w:fill="FFFF00"/>
          </w:tcPr>
          <w:p w14:paraId="00561E6A" w14:textId="77777777" w:rsidR="00436FCC" w:rsidRPr="00C67745" w:rsidRDefault="00436FCC" w:rsidP="00436FCC">
            <w:pPr>
              <w:jc w:val="center"/>
              <w:rPr>
                <w:rFonts w:asciiTheme="minorHAnsi" w:hAnsiTheme="minorHAnsi" w:cs="Calibri"/>
                <w:b/>
                <w:sz w:val="20"/>
                <w:szCs w:val="20"/>
              </w:rPr>
            </w:pPr>
          </w:p>
        </w:tc>
      </w:tr>
      <w:tr w:rsidR="00940A59" w:rsidRPr="00C67745" w14:paraId="346CE2AC" w14:textId="77777777" w:rsidTr="00C67745">
        <w:tc>
          <w:tcPr>
            <w:tcW w:w="3256" w:type="dxa"/>
            <w:gridSpan w:val="2"/>
          </w:tcPr>
          <w:p w14:paraId="541B1626" w14:textId="77777777" w:rsidR="00940A59" w:rsidRPr="00C67745" w:rsidRDefault="00940A59" w:rsidP="00436FCC">
            <w:pPr>
              <w:rPr>
                <w:rFonts w:asciiTheme="minorHAnsi" w:hAnsiTheme="minorHAnsi" w:cs="Calibri"/>
                <w:sz w:val="20"/>
                <w:szCs w:val="20"/>
              </w:rPr>
            </w:pPr>
          </w:p>
        </w:tc>
        <w:tc>
          <w:tcPr>
            <w:tcW w:w="5976" w:type="dxa"/>
            <w:gridSpan w:val="5"/>
            <w:shd w:val="clear" w:color="auto" w:fill="auto"/>
          </w:tcPr>
          <w:p w14:paraId="05A20A2C" w14:textId="2051C2E5" w:rsidR="00940A59" w:rsidRPr="00C67745" w:rsidRDefault="00940A59" w:rsidP="00436FCC">
            <w:pPr>
              <w:jc w:val="center"/>
              <w:rPr>
                <w:rFonts w:asciiTheme="minorHAnsi" w:hAnsiTheme="minorHAnsi" w:cs="Calibri"/>
                <w:b/>
                <w:sz w:val="20"/>
                <w:szCs w:val="20"/>
              </w:rPr>
            </w:pPr>
            <w:r w:rsidRPr="00C67745">
              <w:rPr>
                <w:rFonts w:asciiTheme="minorHAnsi" w:hAnsiTheme="minorHAnsi" w:cs="Calibri"/>
                <w:b/>
                <w:sz w:val="20"/>
                <w:szCs w:val="20"/>
              </w:rPr>
              <w:t>Konsekvens</w:t>
            </w:r>
          </w:p>
        </w:tc>
      </w:tr>
    </w:tbl>
    <w:p w14:paraId="247E0A97" w14:textId="77777777" w:rsidR="00204FE0" w:rsidRDefault="00204FE0" w:rsidP="00436FCC">
      <w:pPr>
        <w:pStyle w:val="Default"/>
        <w:rPr>
          <w:rFonts w:asciiTheme="minorHAnsi" w:hAnsiTheme="minorHAnsi"/>
          <w:b/>
          <w:sz w:val="20"/>
          <w:szCs w:val="20"/>
          <w:u w:val="single"/>
        </w:rPr>
      </w:pPr>
    </w:p>
    <w:p w14:paraId="6CD24014" w14:textId="279BD1EF" w:rsidR="00436FCC" w:rsidRPr="00940A59" w:rsidRDefault="00436FCC" w:rsidP="00436FCC">
      <w:pPr>
        <w:pStyle w:val="Default"/>
        <w:rPr>
          <w:rFonts w:asciiTheme="minorHAnsi" w:hAnsiTheme="minorHAnsi"/>
          <w:b/>
          <w:sz w:val="20"/>
          <w:szCs w:val="20"/>
          <w:u w:val="single"/>
        </w:rPr>
      </w:pPr>
      <w:r w:rsidRPr="00940A59">
        <w:rPr>
          <w:rFonts w:asciiTheme="minorHAnsi" w:hAnsiTheme="minorHAnsi"/>
          <w:b/>
          <w:sz w:val="20"/>
          <w:szCs w:val="20"/>
          <w:u w:val="single"/>
        </w:rPr>
        <w:t xml:space="preserve">Forebyggende og konsekvensreduserende tiltak: </w:t>
      </w:r>
    </w:p>
    <w:p w14:paraId="58F13C9C" w14:textId="2CBCFCEF" w:rsidR="00436FCC" w:rsidRPr="00121255" w:rsidRDefault="00436FCC" w:rsidP="00121255">
      <w:pPr>
        <w:rPr>
          <w:rFonts w:asciiTheme="minorHAnsi" w:hAnsiTheme="minorHAnsi"/>
          <w:sz w:val="20"/>
          <w:szCs w:val="20"/>
        </w:rPr>
      </w:pPr>
      <w:r w:rsidRPr="00940A59">
        <w:rPr>
          <w:rFonts w:asciiTheme="minorHAnsi" w:hAnsiTheme="minorHAnsi"/>
          <w:sz w:val="20"/>
          <w:szCs w:val="20"/>
        </w:rPr>
        <w:t xml:space="preserve">Bygg som representerer risiko for storbrann følges opp av brannvesenet gjennom tilsyn i tillegg til at assurandør av store verdier i mange tilfeller også gjennomfører besiktigelse av byggene. </w:t>
      </w:r>
      <w:r w:rsidR="00121255" w:rsidRPr="00940A59">
        <w:rPr>
          <w:rFonts w:asciiTheme="minorHAnsi" w:hAnsiTheme="minorHAnsi" w:cs="Calibri"/>
          <w:sz w:val="20"/>
          <w:szCs w:val="20"/>
        </w:rPr>
        <w:t>Samfunnskritiske bygg er godt sikret og underlagt rutinemessig tilsyn eller annen oppfølging fra brannvesenet</w:t>
      </w:r>
      <w:r w:rsidR="00121255" w:rsidRPr="00940A59">
        <w:rPr>
          <w:rFonts w:asciiTheme="minorHAnsi" w:hAnsiTheme="minorHAnsi"/>
          <w:sz w:val="20"/>
          <w:szCs w:val="20"/>
        </w:rPr>
        <w:t xml:space="preserve">. </w:t>
      </w:r>
      <w:r w:rsidRPr="00940A59">
        <w:rPr>
          <w:rFonts w:asciiTheme="minorHAnsi" w:hAnsiTheme="minorHAnsi"/>
          <w:sz w:val="20"/>
          <w:szCs w:val="20"/>
        </w:rPr>
        <w:t>Dette til tross er man aldri sikret mot at feil og mangler, eller andre uforutsette ulykker kan medføre større branner.</w:t>
      </w:r>
      <w:r w:rsidRPr="00940A59">
        <w:rPr>
          <w:rFonts w:asciiTheme="minorHAnsi" w:hAnsiTheme="minorHAnsi" w:cs="Arial"/>
          <w:sz w:val="20"/>
          <w:szCs w:val="20"/>
        </w:rPr>
        <w:t xml:space="preserve"> </w:t>
      </w:r>
      <w:r w:rsidRPr="00940A59">
        <w:rPr>
          <w:rFonts w:asciiTheme="minorHAnsi" w:hAnsiTheme="minorHAnsi" w:cs="Arial"/>
          <w:sz w:val="20"/>
          <w:szCs w:val="20"/>
        </w:rPr>
        <w:br/>
      </w:r>
    </w:p>
    <w:p w14:paraId="584F3626" w14:textId="77777777" w:rsidR="003C4D60" w:rsidRDefault="00436FCC" w:rsidP="00436FCC">
      <w:pPr>
        <w:pStyle w:val="Default"/>
        <w:rPr>
          <w:rFonts w:asciiTheme="minorHAnsi" w:hAnsiTheme="minorHAnsi"/>
          <w:sz w:val="20"/>
          <w:szCs w:val="20"/>
        </w:rPr>
      </w:pPr>
      <w:r w:rsidRPr="00940A59">
        <w:rPr>
          <w:rFonts w:asciiTheme="minorHAnsi" w:hAnsiTheme="minorHAnsi"/>
          <w:sz w:val="20"/>
          <w:szCs w:val="20"/>
        </w:rPr>
        <w:t xml:space="preserve">De fleste bygg med storbrannpotensial ligger i områder regulert til formålet med avstand til boligbebyggelse, men behov for utvidelse av boligområder medføre at enkelte boligområder vil kunne bli berørt av en større brann. Stange har mindre industripreget virksomhet og branner med tilslag av giftige stoffer og gasser anses som lite. Hedmarken brannvesen er vertskap for interkommunalt utvalg for akutt forurensning og har både utstyr og kompetanse for bekjempelse av kjemikalie- og gassulykker. </w:t>
      </w:r>
    </w:p>
    <w:p w14:paraId="474B2DB9" w14:textId="1275B4F5" w:rsidR="004A2DB1" w:rsidRPr="00225B71" w:rsidRDefault="003C4D60" w:rsidP="00B2135E">
      <w:pPr>
        <w:autoSpaceDE w:val="0"/>
        <w:autoSpaceDN w:val="0"/>
        <w:adjustRightInd w:val="0"/>
        <w:spacing w:after="0"/>
        <w:rPr>
          <w:rFonts w:asciiTheme="minorHAnsi" w:hAnsiTheme="minorHAnsi"/>
          <w:sz w:val="20"/>
          <w:szCs w:val="20"/>
        </w:rPr>
      </w:pPr>
      <w:r w:rsidRPr="00225B71">
        <w:rPr>
          <w:rFonts w:asciiTheme="minorHAnsi" w:hAnsiTheme="minorHAnsi"/>
          <w:sz w:val="20"/>
          <w:szCs w:val="20"/>
        </w:rPr>
        <w:t>I Hedmarken brannvesen sin egen risiko- og sårbarhetsanalyse knyttet til slokkevann konkluderes det med at det flere steder i Stange kommune er mangelfull vannmengde og/eller trykk i brannvannsu</w:t>
      </w:r>
      <w:r w:rsidR="00B2135E" w:rsidRPr="00225B71">
        <w:rPr>
          <w:rFonts w:asciiTheme="minorHAnsi" w:hAnsiTheme="minorHAnsi"/>
          <w:sz w:val="20"/>
          <w:szCs w:val="20"/>
        </w:rPr>
        <w:t>t</w:t>
      </w:r>
      <w:r w:rsidRPr="00225B71">
        <w:rPr>
          <w:rFonts w:asciiTheme="minorHAnsi" w:hAnsiTheme="minorHAnsi"/>
          <w:sz w:val="20"/>
          <w:szCs w:val="20"/>
        </w:rPr>
        <w:t>tak</w:t>
      </w:r>
      <w:r w:rsidR="00062B7A" w:rsidRPr="00225B71">
        <w:rPr>
          <w:rFonts w:asciiTheme="minorHAnsi" w:hAnsiTheme="minorHAnsi"/>
          <w:sz w:val="20"/>
          <w:szCs w:val="20"/>
        </w:rPr>
        <w:t xml:space="preserve"> fra det offentlige ledningsnettet</w:t>
      </w:r>
      <w:r w:rsidRPr="00225B71">
        <w:rPr>
          <w:rFonts w:asciiTheme="minorHAnsi" w:hAnsiTheme="minorHAnsi"/>
          <w:sz w:val="20"/>
          <w:szCs w:val="20"/>
        </w:rPr>
        <w:t xml:space="preserve">. </w:t>
      </w:r>
      <w:r w:rsidR="00B2135E" w:rsidRPr="00225B71">
        <w:rPr>
          <w:rFonts w:asciiTheme="minorHAnsi" w:hAnsiTheme="minorHAnsi"/>
          <w:sz w:val="20"/>
          <w:szCs w:val="20"/>
        </w:rPr>
        <w:t>Analysen konkluderer likevel med at</w:t>
      </w:r>
      <w:r w:rsidR="00B2135E" w:rsidRPr="00225B71">
        <w:rPr>
          <w:rFonts w:asciiTheme="minorHAnsi" w:hAnsiTheme="minorHAnsi" w:cs="Calibri"/>
          <w:sz w:val="20"/>
          <w:szCs w:val="20"/>
        </w:rPr>
        <w:t xml:space="preserve"> bedre vanntilførsel lite trolig hadde gitt et annet utfall av brannen. </w:t>
      </w:r>
      <w:r w:rsidRPr="00225B71">
        <w:rPr>
          <w:rFonts w:asciiTheme="minorHAnsi" w:hAnsiTheme="minorHAnsi"/>
          <w:sz w:val="20"/>
          <w:szCs w:val="20"/>
        </w:rPr>
        <w:t xml:space="preserve">Konklusjonen støttes opp av </w:t>
      </w:r>
      <w:r w:rsidR="004A2DB1" w:rsidRPr="00225B71">
        <w:rPr>
          <w:rFonts w:asciiTheme="minorHAnsi" w:hAnsiTheme="minorHAnsi"/>
          <w:sz w:val="20"/>
          <w:szCs w:val="20"/>
        </w:rPr>
        <w:t xml:space="preserve">brannvesenets </w:t>
      </w:r>
      <w:r w:rsidR="00B2135E" w:rsidRPr="00225B71">
        <w:rPr>
          <w:rFonts w:asciiTheme="minorHAnsi" w:hAnsiTheme="minorHAnsi"/>
          <w:sz w:val="20"/>
          <w:szCs w:val="20"/>
        </w:rPr>
        <w:t xml:space="preserve">reelle brannslukningserfaringer. </w:t>
      </w:r>
      <w:r w:rsidR="004A2DB1" w:rsidRPr="00225B71">
        <w:rPr>
          <w:rFonts w:asciiTheme="minorHAnsi" w:hAnsiTheme="minorHAnsi"/>
          <w:sz w:val="20"/>
          <w:szCs w:val="20"/>
        </w:rPr>
        <w:t xml:space="preserve">Det må forventes å påtreffe variasjoner i vannmengde i det kommunale vannledningsnettet i alle områder. For Stangebyen spesielt vil det i mange områder ikke være tilstrekkelig gatetrykk for sprinkleranlegg, men dette må undersøkes i hvert enkelt tilfelle. </w:t>
      </w:r>
    </w:p>
    <w:p w14:paraId="39AF0251" w14:textId="202841AB" w:rsidR="00436FCC" w:rsidRPr="00940A59" w:rsidRDefault="00436FCC" w:rsidP="00436FCC">
      <w:pPr>
        <w:pStyle w:val="Default"/>
        <w:rPr>
          <w:rFonts w:asciiTheme="minorHAnsi" w:hAnsiTheme="minorHAnsi"/>
          <w:sz w:val="20"/>
          <w:szCs w:val="20"/>
        </w:rPr>
      </w:pPr>
    </w:p>
    <w:p w14:paraId="09F8A882" w14:textId="465A89EC" w:rsidR="00436FCC" w:rsidRPr="00940A59" w:rsidRDefault="00436FCC" w:rsidP="00436FCC">
      <w:pPr>
        <w:pStyle w:val="Default"/>
        <w:rPr>
          <w:rFonts w:asciiTheme="minorHAnsi" w:hAnsiTheme="minorHAnsi"/>
          <w:sz w:val="20"/>
          <w:szCs w:val="20"/>
        </w:rPr>
      </w:pPr>
      <w:r w:rsidRPr="00940A59">
        <w:rPr>
          <w:rFonts w:asciiTheme="minorHAnsi" w:hAnsiTheme="minorHAnsi"/>
          <w:sz w:val="20"/>
          <w:szCs w:val="20"/>
        </w:rPr>
        <w:t>Ved stor røykutvikling eller utslipp av farlige gasser som truer bebyggelse har Stange kommune et system som gjør oss i stand til å sende ut varsel pr. telefon/mobiltelefon til alle i et geografisk område som i folkeregisteret står oppført som beboer på de aktuelle adressene. System</w:t>
      </w:r>
      <w:r w:rsidR="000925A8" w:rsidRPr="00940A59">
        <w:rPr>
          <w:rFonts w:asciiTheme="minorHAnsi" w:hAnsiTheme="minorHAnsi"/>
          <w:sz w:val="20"/>
          <w:szCs w:val="20"/>
        </w:rPr>
        <w:t>et</w:t>
      </w:r>
      <w:r w:rsidRPr="00940A59">
        <w:rPr>
          <w:rFonts w:asciiTheme="minorHAnsi" w:hAnsiTheme="minorHAnsi"/>
          <w:sz w:val="20"/>
          <w:szCs w:val="20"/>
        </w:rPr>
        <w:t xml:space="preserve"> mangler i midlertid muligheten til å varsle mobiltelefonene til de som tilfeldigvis befinner seg i det aktuelle området. Slikt system er utviklet og bør anskaffes gjennom et regionalt samarbeid. </w:t>
      </w:r>
      <w:r w:rsidRPr="00940A59">
        <w:rPr>
          <w:rFonts w:asciiTheme="minorHAnsi" w:hAnsiTheme="minorHAnsi"/>
          <w:sz w:val="20"/>
          <w:szCs w:val="20"/>
        </w:rPr>
        <w:br/>
      </w:r>
    </w:p>
    <w:p w14:paraId="5A94D9A4" w14:textId="4BEA2064" w:rsidR="005601C8" w:rsidRPr="00204FE0" w:rsidRDefault="00436FCC" w:rsidP="00436FCC">
      <w:pPr>
        <w:rPr>
          <w:rFonts w:asciiTheme="minorHAnsi" w:hAnsiTheme="minorHAnsi" w:cs="Calibri"/>
          <w:sz w:val="20"/>
          <w:szCs w:val="20"/>
        </w:rPr>
      </w:pPr>
      <w:r w:rsidRPr="00940A59">
        <w:rPr>
          <w:rFonts w:asciiTheme="minorHAnsi" w:hAnsiTheme="minorHAnsi" w:cs="Calibri"/>
          <w:sz w:val="20"/>
          <w:szCs w:val="20"/>
        </w:rPr>
        <w:t xml:space="preserve">Plassering i matrisen vurderes med </w:t>
      </w:r>
      <w:r w:rsidRPr="00940A59">
        <w:rPr>
          <w:rFonts w:asciiTheme="minorHAnsi" w:hAnsiTheme="minorHAnsi" w:cs="Calibri"/>
          <w:b/>
          <w:sz w:val="20"/>
          <w:szCs w:val="20"/>
        </w:rPr>
        <w:t>middels sannsynlighet og med konsekvenser tilnærmet en viss fare.</w:t>
      </w:r>
      <w:r w:rsidRPr="00940A59">
        <w:rPr>
          <w:rFonts w:asciiTheme="minorHAnsi" w:hAnsiTheme="minorHAnsi" w:cs="Calibri"/>
          <w:sz w:val="20"/>
          <w:szCs w:val="20"/>
          <w:u w:val="single"/>
        </w:rPr>
        <w:t xml:space="preserve"> </w:t>
      </w:r>
      <w:r w:rsidRPr="00940A59">
        <w:rPr>
          <w:rFonts w:asciiTheme="minorHAnsi" w:hAnsiTheme="minorHAnsi" w:cs="Calibri"/>
          <w:sz w:val="20"/>
          <w:szCs w:val="20"/>
        </w:rPr>
        <w:t>Konsekvensen for brann i slike objekter er vurdert som lavere sammenlignet med stor brann i institusjon med flere døde fordi det er forutsatt at forutsetningene for rask evakuering er bedre i denne type bygningsmasse.</w:t>
      </w:r>
    </w:p>
    <w:p w14:paraId="621A61DC" w14:textId="77777777" w:rsidR="00436FCC" w:rsidRPr="00940A59" w:rsidRDefault="00436FCC" w:rsidP="00A4604E">
      <w:pPr>
        <w:pStyle w:val="Overskrift3"/>
        <w:keepLines w:val="0"/>
        <w:numPr>
          <w:ilvl w:val="1"/>
          <w:numId w:val="44"/>
        </w:numPr>
        <w:spacing w:before="240" w:after="60"/>
        <w:rPr>
          <w:rFonts w:asciiTheme="majorHAnsi" w:hAnsiTheme="majorHAnsi"/>
          <w:szCs w:val="24"/>
        </w:rPr>
      </w:pPr>
      <w:bookmarkStart w:id="62" w:name="_Brann_i_samfunnskritisk"/>
      <w:bookmarkStart w:id="63" w:name="_Skogbrann"/>
      <w:bookmarkStart w:id="64" w:name="_Toc129347182"/>
      <w:bookmarkEnd w:id="62"/>
      <w:bookmarkEnd w:id="63"/>
      <w:r w:rsidRPr="00940A59">
        <w:rPr>
          <w:rFonts w:asciiTheme="majorHAnsi" w:hAnsiTheme="majorHAnsi"/>
          <w:szCs w:val="24"/>
        </w:rPr>
        <w:t>Skogbrann</w:t>
      </w:r>
      <w:bookmarkEnd w:id="64"/>
    </w:p>
    <w:p w14:paraId="292929BD" w14:textId="546A3B8F" w:rsidR="00436FCC" w:rsidRPr="00940A59" w:rsidRDefault="00436FCC" w:rsidP="00436FCC">
      <w:pPr>
        <w:rPr>
          <w:rFonts w:asciiTheme="minorHAnsi" w:hAnsiTheme="minorHAnsi" w:cs="Calibri"/>
          <w:sz w:val="20"/>
          <w:szCs w:val="20"/>
        </w:rPr>
      </w:pPr>
      <w:r w:rsidRPr="00940A59">
        <w:rPr>
          <w:rFonts w:asciiTheme="minorHAnsi" w:hAnsiTheme="minorHAnsi" w:cs="Calibri"/>
          <w:sz w:val="20"/>
          <w:szCs w:val="20"/>
        </w:rPr>
        <w:t xml:space="preserve">Type skog, grunnforhold og topografi har stor betydning for hvor utsatt skogen er for skogbrann. </w:t>
      </w:r>
      <w:r w:rsidR="001D41E2">
        <w:rPr>
          <w:rFonts w:asciiTheme="minorHAnsi" w:hAnsiTheme="minorHAnsi" w:cs="Calibri"/>
          <w:sz w:val="20"/>
          <w:szCs w:val="20"/>
          <w:u w:val="single"/>
        </w:rPr>
        <w:br/>
      </w:r>
      <w:r w:rsidR="001D41E2">
        <w:rPr>
          <w:rFonts w:asciiTheme="minorHAnsi" w:hAnsiTheme="minorHAnsi" w:cs="Calibri"/>
          <w:sz w:val="20"/>
          <w:szCs w:val="20"/>
          <w:u w:val="single"/>
        </w:rPr>
        <w:br/>
      </w:r>
      <w:r w:rsidRPr="00940A59">
        <w:rPr>
          <w:rFonts w:asciiTheme="minorHAnsi" w:hAnsiTheme="minorHAnsi" w:cs="Calibri"/>
          <w:sz w:val="20"/>
          <w:szCs w:val="20"/>
        </w:rPr>
        <w:t>Tennkilder kan være forbundet med bål</w:t>
      </w:r>
      <w:r w:rsidR="000925A8" w:rsidRPr="00940A59">
        <w:rPr>
          <w:rFonts w:asciiTheme="minorHAnsi" w:hAnsiTheme="minorHAnsi" w:cs="Calibri"/>
          <w:sz w:val="20"/>
          <w:szCs w:val="20"/>
        </w:rPr>
        <w:t>, engangsgriller</w:t>
      </w:r>
      <w:r w:rsidRPr="00940A59">
        <w:rPr>
          <w:rFonts w:asciiTheme="minorHAnsi" w:hAnsiTheme="minorHAnsi" w:cs="Calibri"/>
          <w:sz w:val="20"/>
          <w:szCs w:val="20"/>
        </w:rPr>
        <w:t xml:space="preserve"> eller gnist fra låste bremser på jernbanevogner. En skogbrann vil kunne påvirke nærliggende bebyggelse, særlig ved mye vind. I tørre perioder kan det være flere pågående skogbranner med dertil knapphet på skogbrannressurser. I takt med klimaendringer forventes det økt risiko for skogbrann fremover. De vanligste årsakene til skogbrann er lynnedslag</w:t>
      </w:r>
      <w:r w:rsidR="00DB63D3" w:rsidRPr="00940A59">
        <w:rPr>
          <w:rStyle w:val="Fotnotereferanse"/>
          <w:rFonts w:asciiTheme="minorHAnsi" w:hAnsiTheme="minorHAnsi" w:cs="Calibri"/>
          <w:sz w:val="20"/>
          <w:szCs w:val="20"/>
        </w:rPr>
        <w:footnoteReference w:id="14"/>
      </w:r>
      <w:r w:rsidRPr="00940A59">
        <w:rPr>
          <w:rFonts w:asciiTheme="minorHAnsi" w:hAnsiTheme="minorHAnsi" w:cs="Calibri"/>
          <w:sz w:val="20"/>
          <w:szCs w:val="20"/>
        </w:rPr>
        <w:t xml:space="preserve"> eller uvettig bruk av åpen ild. </w:t>
      </w:r>
    </w:p>
    <w:p w14:paraId="5C79039E" w14:textId="564AE9C8" w:rsidR="00436FCC" w:rsidRPr="00940A59" w:rsidRDefault="00436FCC" w:rsidP="00436FCC">
      <w:pPr>
        <w:rPr>
          <w:rFonts w:asciiTheme="minorHAnsi" w:hAnsiTheme="minorHAnsi" w:cs="Calibri"/>
          <w:sz w:val="20"/>
          <w:szCs w:val="20"/>
        </w:rPr>
      </w:pPr>
      <w:r w:rsidRPr="00940A59">
        <w:rPr>
          <w:rFonts w:asciiTheme="minorHAnsi" w:hAnsiTheme="minorHAnsi" w:cs="Calibri"/>
          <w:sz w:val="20"/>
          <w:szCs w:val="20"/>
        </w:rPr>
        <w:t>Det har forekommet stor skogbrann i Stange, de siste 30 år. Klimaendringer med lengre perioder om sommeren uten nedbør kan øke sannsynligheten for flere og kraftigere skogbranner. Type skog, grunnforhold og topografi har stor betydning for hvor utsatt skogen er for skogbrann. Furuskog, spesielt ung furu på grunn mark og i stigende terreng, er mes</w:t>
      </w:r>
      <w:r w:rsidR="00062B7A">
        <w:rPr>
          <w:rFonts w:asciiTheme="minorHAnsi" w:hAnsiTheme="minorHAnsi" w:cs="Calibri"/>
          <w:sz w:val="20"/>
          <w:szCs w:val="20"/>
        </w:rPr>
        <w:t>t utsatt.</w:t>
      </w:r>
    </w:p>
    <w:p w14:paraId="76D074A0" w14:textId="77777777" w:rsidR="00121255" w:rsidRDefault="00121255" w:rsidP="00436FCC">
      <w:pPr>
        <w:rPr>
          <w:rFonts w:asciiTheme="minorHAnsi" w:hAnsiTheme="minorHAnsi" w:cs="Calibri"/>
          <w:b/>
          <w:sz w:val="20"/>
          <w:szCs w:val="20"/>
        </w:rPr>
      </w:pPr>
    </w:p>
    <w:p w14:paraId="298CA668" w14:textId="709748CB" w:rsidR="00436FCC" w:rsidRPr="00940A59" w:rsidRDefault="00436FCC" w:rsidP="00436FCC">
      <w:pPr>
        <w:rPr>
          <w:rFonts w:asciiTheme="minorHAnsi" w:hAnsiTheme="minorHAnsi" w:cs="Calibri"/>
          <w:sz w:val="20"/>
          <w:szCs w:val="20"/>
        </w:rPr>
      </w:pPr>
      <w:r w:rsidRPr="00940A59">
        <w:rPr>
          <w:rFonts w:asciiTheme="minorHAnsi" w:hAnsiTheme="minorHAnsi" w:cs="Calibri"/>
          <w:b/>
          <w:sz w:val="20"/>
          <w:szCs w:val="20"/>
        </w:rPr>
        <w:t>Risiko skogbrann: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3"/>
        <w:gridCol w:w="2523"/>
        <w:gridCol w:w="992"/>
        <w:gridCol w:w="1417"/>
        <w:gridCol w:w="1050"/>
        <w:gridCol w:w="1077"/>
        <w:gridCol w:w="1440"/>
      </w:tblGrid>
      <w:tr w:rsidR="00436FCC" w:rsidRPr="00C67745" w14:paraId="01644FFF" w14:textId="77777777" w:rsidTr="00062B7A">
        <w:tc>
          <w:tcPr>
            <w:tcW w:w="733" w:type="dxa"/>
            <w:vMerge w:val="restart"/>
            <w:textDirection w:val="btLr"/>
          </w:tcPr>
          <w:p w14:paraId="13D8ADBD" w14:textId="77777777" w:rsidR="00436FCC" w:rsidRPr="00C67745" w:rsidRDefault="00436FCC" w:rsidP="00436FCC">
            <w:pPr>
              <w:jc w:val="center"/>
              <w:rPr>
                <w:rFonts w:asciiTheme="minorHAnsi" w:hAnsiTheme="minorHAnsi" w:cs="Calibri"/>
                <w:b/>
                <w:sz w:val="20"/>
                <w:szCs w:val="20"/>
              </w:rPr>
            </w:pPr>
            <w:r w:rsidRPr="00C67745">
              <w:rPr>
                <w:rFonts w:asciiTheme="minorHAnsi" w:hAnsiTheme="minorHAnsi" w:cs="Calibri"/>
                <w:b/>
                <w:sz w:val="20"/>
                <w:szCs w:val="20"/>
              </w:rPr>
              <w:t>Sannsynlighet</w:t>
            </w:r>
          </w:p>
        </w:tc>
        <w:tc>
          <w:tcPr>
            <w:tcW w:w="2523" w:type="dxa"/>
          </w:tcPr>
          <w:p w14:paraId="7A8DE9D9" w14:textId="77777777" w:rsidR="00436FCC" w:rsidRPr="00C67745" w:rsidRDefault="00436FCC" w:rsidP="00436FCC">
            <w:pPr>
              <w:rPr>
                <w:rFonts w:asciiTheme="minorHAnsi" w:hAnsiTheme="minorHAnsi" w:cs="Calibri"/>
                <w:b/>
                <w:sz w:val="20"/>
                <w:szCs w:val="20"/>
              </w:rPr>
            </w:pPr>
          </w:p>
        </w:tc>
        <w:tc>
          <w:tcPr>
            <w:tcW w:w="992" w:type="dxa"/>
          </w:tcPr>
          <w:p w14:paraId="315120E5"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Ufarlig</w:t>
            </w:r>
          </w:p>
        </w:tc>
        <w:tc>
          <w:tcPr>
            <w:tcW w:w="1417" w:type="dxa"/>
          </w:tcPr>
          <w:p w14:paraId="1067BCCC"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En viss fare</w:t>
            </w:r>
          </w:p>
        </w:tc>
        <w:tc>
          <w:tcPr>
            <w:tcW w:w="1050" w:type="dxa"/>
          </w:tcPr>
          <w:p w14:paraId="76C29C26"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Farlig</w:t>
            </w:r>
          </w:p>
        </w:tc>
        <w:tc>
          <w:tcPr>
            <w:tcW w:w="1077" w:type="dxa"/>
          </w:tcPr>
          <w:p w14:paraId="22ED46EE"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Kritisk</w:t>
            </w:r>
          </w:p>
        </w:tc>
        <w:tc>
          <w:tcPr>
            <w:tcW w:w="1440" w:type="dxa"/>
          </w:tcPr>
          <w:p w14:paraId="03C6EC4F"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Katastrofalt</w:t>
            </w:r>
          </w:p>
        </w:tc>
      </w:tr>
      <w:tr w:rsidR="00436FCC" w:rsidRPr="00C67745" w14:paraId="2F1EB1CE" w14:textId="77777777" w:rsidTr="00062B7A">
        <w:tc>
          <w:tcPr>
            <w:tcW w:w="733" w:type="dxa"/>
            <w:vMerge/>
          </w:tcPr>
          <w:p w14:paraId="005D8D15" w14:textId="77777777" w:rsidR="00436FCC" w:rsidRPr="00C67745" w:rsidRDefault="00436FCC" w:rsidP="00436FCC">
            <w:pPr>
              <w:rPr>
                <w:rFonts w:asciiTheme="minorHAnsi" w:hAnsiTheme="minorHAnsi" w:cs="Calibri"/>
                <w:b/>
                <w:sz w:val="20"/>
                <w:szCs w:val="20"/>
              </w:rPr>
            </w:pPr>
          </w:p>
        </w:tc>
        <w:tc>
          <w:tcPr>
            <w:tcW w:w="2523" w:type="dxa"/>
          </w:tcPr>
          <w:p w14:paraId="1FFA0EE3"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Svært høy 1x &lt; 10 år</w:t>
            </w:r>
          </w:p>
        </w:tc>
        <w:tc>
          <w:tcPr>
            <w:tcW w:w="992" w:type="dxa"/>
            <w:shd w:val="clear" w:color="auto" w:fill="FFFF00"/>
          </w:tcPr>
          <w:p w14:paraId="5719D88A" w14:textId="77777777" w:rsidR="00436FCC" w:rsidRPr="00C67745" w:rsidRDefault="00436FCC" w:rsidP="00436FCC">
            <w:pPr>
              <w:rPr>
                <w:rFonts w:asciiTheme="minorHAnsi" w:hAnsiTheme="minorHAnsi" w:cs="Calibri"/>
                <w:b/>
                <w:sz w:val="20"/>
                <w:szCs w:val="20"/>
              </w:rPr>
            </w:pPr>
          </w:p>
        </w:tc>
        <w:tc>
          <w:tcPr>
            <w:tcW w:w="1417" w:type="dxa"/>
            <w:shd w:val="clear" w:color="auto" w:fill="FF0000"/>
          </w:tcPr>
          <w:p w14:paraId="159511CF" w14:textId="77777777" w:rsidR="00436FCC" w:rsidRPr="00C67745" w:rsidRDefault="00436FCC" w:rsidP="00436FCC">
            <w:pPr>
              <w:rPr>
                <w:rFonts w:asciiTheme="minorHAnsi" w:hAnsiTheme="minorHAnsi" w:cs="Calibri"/>
                <w:b/>
                <w:sz w:val="20"/>
                <w:szCs w:val="20"/>
              </w:rPr>
            </w:pPr>
          </w:p>
        </w:tc>
        <w:tc>
          <w:tcPr>
            <w:tcW w:w="1050" w:type="dxa"/>
            <w:shd w:val="clear" w:color="auto" w:fill="FF0000"/>
          </w:tcPr>
          <w:p w14:paraId="12D8E65A" w14:textId="77777777" w:rsidR="00436FCC" w:rsidRPr="00C67745" w:rsidRDefault="00436FCC" w:rsidP="00436FCC">
            <w:pPr>
              <w:rPr>
                <w:rFonts w:asciiTheme="minorHAnsi" w:hAnsiTheme="minorHAnsi" w:cs="Calibri"/>
                <w:b/>
                <w:sz w:val="20"/>
                <w:szCs w:val="20"/>
              </w:rPr>
            </w:pPr>
          </w:p>
        </w:tc>
        <w:tc>
          <w:tcPr>
            <w:tcW w:w="1077" w:type="dxa"/>
            <w:shd w:val="clear" w:color="auto" w:fill="FF0000"/>
          </w:tcPr>
          <w:p w14:paraId="2609CE5C" w14:textId="77777777" w:rsidR="00436FCC" w:rsidRPr="00C67745" w:rsidRDefault="00436FCC" w:rsidP="00436FCC">
            <w:pPr>
              <w:rPr>
                <w:rFonts w:asciiTheme="minorHAnsi" w:hAnsiTheme="minorHAnsi" w:cs="Calibri"/>
                <w:b/>
                <w:sz w:val="20"/>
                <w:szCs w:val="20"/>
              </w:rPr>
            </w:pPr>
          </w:p>
        </w:tc>
        <w:tc>
          <w:tcPr>
            <w:tcW w:w="1440" w:type="dxa"/>
            <w:shd w:val="clear" w:color="auto" w:fill="FF0000"/>
          </w:tcPr>
          <w:p w14:paraId="613E53B8" w14:textId="77777777" w:rsidR="00436FCC" w:rsidRPr="00C67745" w:rsidRDefault="00436FCC" w:rsidP="00436FCC">
            <w:pPr>
              <w:rPr>
                <w:rFonts w:asciiTheme="minorHAnsi" w:hAnsiTheme="minorHAnsi" w:cs="Calibri"/>
                <w:b/>
                <w:sz w:val="20"/>
                <w:szCs w:val="20"/>
              </w:rPr>
            </w:pPr>
          </w:p>
        </w:tc>
      </w:tr>
      <w:tr w:rsidR="00436FCC" w:rsidRPr="00C67745" w14:paraId="279C0815" w14:textId="77777777" w:rsidTr="00062B7A">
        <w:tc>
          <w:tcPr>
            <w:tcW w:w="733" w:type="dxa"/>
            <w:vMerge/>
          </w:tcPr>
          <w:p w14:paraId="4797FE42" w14:textId="77777777" w:rsidR="00436FCC" w:rsidRPr="00C67745" w:rsidRDefault="00436FCC" w:rsidP="00436FCC">
            <w:pPr>
              <w:rPr>
                <w:rFonts w:asciiTheme="minorHAnsi" w:hAnsiTheme="minorHAnsi" w:cs="Calibri"/>
                <w:b/>
                <w:sz w:val="20"/>
                <w:szCs w:val="20"/>
              </w:rPr>
            </w:pPr>
          </w:p>
        </w:tc>
        <w:tc>
          <w:tcPr>
            <w:tcW w:w="2523" w:type="dxa"/>
          </w:tcPr>
          <w:p w14:paraId="2D01FC53"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Høy 1x 10- 50 år</w:t>
            </w:r>
          </w:p>
        </w:tc>
        <w:tc>
          <w:tcPr>
            <w:tcW w:w="992" w:type="dxa"/>
            <w:shd w:val="clear" w:color="auto" w:fill="92D050"/>
          </w:tcPr>
          <w:p w14:paraId="4039C788" w14:textId="77777777" w:rsidR="00436FCC" w:rsidRPr="00C67745" w:rsidRDefault="00436FCC" w:rsidP="00436FCC">
            <w:pPr>
              <w:rPr>
                <w:rFonts w:asciiTheme="minorHAnsi" w:hAnsiTheme="minorHAnsi" w:cs="Calibri"/>
                <w:b/>
                <w:sz w:val="20"/>
                <w:szCs w:val="20"/>
              </w:rPr>
            </w:pPr>
          </w:p>
        </w:tc>
        <w:tc>
          <w:tcPr>
            <w:tcW w:w="1417" w:type="dxa"/>
            <w:shd w:val="clear" w:color="auto" w:fill="FFFF00"/>
          </w:tcPr>
          <w:p w14:paraId="03A87BE9" w14:textId="377FBE7F" w:rsidR="00436FCC" w:rsidRPr="00C67745" w:rsidRDefault="001D41E2" w:rsidP="001D41E2">
            <w:pPr>
              <w:jc w:val="center"/>
              <w:rPr>
                <w:rFonts w:asciiTheme="minorHAnsi" w:hAnsiTheme="minorHAnsi" w:cs="Calibri"/>
                <w:b/>
                <w:sz w:val="20"/>
                <w:szCs w:val="20"/>
              </w:rPr>
            </w:pPr>
            <w:r>
              <w:rPr>
                <w:rFonts w:asciiTheme="minorHAnsi" w:hAnsiTheme="minorHAnsi" w:cs="Calibri"/>
                <w:b/>
                <w:sz w:val="20"/>
                <w:szCs w:val="20"/>
              </w:rPr>
              <w:t>X</w:t>
            </w:r>
          </w:p>
        </w:tc>
        <w:tc>
          <w:tcPr>
            <w:tcW w:w="1050" w:type="dxa"/>
            <w:shd w:val="clear" w:color="auto" w:fill="FF0000"/>
          </w:tcPr>
          <w:p w14:paraId="71A64267" w14:textId="77777777" w:rsidR="00436FCC" w:rsidRPr="00C67745" w:rsidRDefault="00436FCC" w:rsidP="00436FCC">
            <w:pPr>
              <w:rPr>
                <w:rFonts w:asciiTheme="minorHAnsi" w:hAnsiTheme="minorHAnsi" w:cs="Calibri"/>
                <w:b/>
                <w:sz w:val="20"/>
                <w:szCs w:val="20"/>
              </w:rPr>
            </w:pPr>
          </w:p>
        </w:tc>
        <w:tc>
          <w:tcPr>
            <w:tcW w:w="1077" w:type="dxa"/>
            <w:shd w:val="clear" w:color="auto" w:fill="FF0000"/>
          </w:tcPr>
          <w:p w14:paraId="124E626E" w14:textId="77777777" w:rsidR="00436FCC" w:rsidRPr="00C67745" w:rsidRDefault="00436FCC" w:rsidP="00436FCC">
            <w:pPr>
              <w:rPr>
                <w:rFonts w:asciiTheme="minorHAnsi" w:hAnsiTheme="minorHAnsi" w:cs="Calibri"/>
                <w:b/>
                <w:sz w:val="20"/>
                <w:szCs w:val="20"/>
              </w:rPr>
            </w:pPr>
          </w:p>
        </w:tc>
        <w:tc>
          <w:tcPr>
            <w:tcW w:w="1440" w:type="dxa"/>
            <w:shd w:val="clear" w:color="auto" w:fill="FF0000"/>
          </w:tcPr>
          <w:p w14:paraId="6422D6EC" w14:textId="77777777" w:rsidR="00436FCC" w:rsidRPr="00C67745" w:rsidRDefault="00436FCC" w:rsidP="00436FCC">
            <w:pPr>
              <w:rPr>
                <w:rFonts w:asciiTheme="minorHAnsi" w:hAnsiTheme="minorHAnsi" w:cs="Calibri"/>
                <w:b/>
                <w:sz w:val="20"/>
                <w:szCs w:val="20"/>
              </w:rPr>
            </w:pPr>
          </w:p>
        </w:tc>
      </w:tr>
      <w:tr w:rsidR="00436FCC" w:rsidRPr="00C67745" w14:paraId="23A99658" w14:textId="77777777" w:rsidTr="00062B7A">
        <w:tc>
          <w:tcPr>
            <w:tcW w:w="733" w:type="dxa"/>
            <w:vMerge/>
          </w:tcPr>
          <w:p w14:paraId="27EEDA22" w14:textId="77777777" w:rsidR="00436FCC" w:rsidRPr="00C67745" w:rsidRDefault="00436FCC" w:rsidP="00436FCC">
            <w:pPr>
              <w:rPr>
                <w:rFonts w:asciiTheme="minorHAnsi" w:hAnsiTheme="minorHAnsi" w:cs="Calibri"/>
                <w:b/>
                <w:sz w:val="20"/>
                <w:szCs w:val="20"/>
              </w:rPr>
            </w:pPr>
          </w:p>
        </w:tc>
        <w:tc>
          <w:tcPr>
            <w:tcW w:w="2523" w:type="dxa"/>
          </w:tcPr>
          <w:p w14:paraId="11330F4A"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Middels 1x 50 -100 år</w:t>
            </w:r>
          </w:p>
        </w:tc>
        <w:tc>
          <w:tcPr>
            <w:tcW w:w="992" w:type="dxa"/>
            <w:shd w:val="clear" w:color="auto" w:fill="92D050"/>
          </w:tcPr>
          <w:p w14:paraId="6EDE418D" w14:textId="77777777" w:rsidR="00436FCC" w:rsidRPr="00C67745" w:rsidRDefault="00436FCC" w:rsidP="00436FCC">
            <w:pPr>
              <w:rPr>
                <w:rFonts w:asciiTheme="minorHAnsi" w:hAnsiTheme="minorHAnsi" w:cs="Calibri"/>
                <w:b/>
                <w:sz w:val="20"/>
                <w:szCs w:val="20"/>
              </w:rPr>
            </w:pPr>
          </w:p>
        </w:tc>
        <w:tc>
          <w:tcPr>
            <w:tcW w:w="1417" w:type="dxa"/>
            <w:shd w:val="clear" w:color="auto" w:fill="92D050"/>
          </w:tcPr>
          <w:p w14:paraId="5F85BCDA" w14:textId="04F39A08" w:rsidR="00436FCC" w:rsidRPr="00C67745" w:rsidRDefault="00436FCC" w:rsidP="00436FCC">
            <w:pPr>
              <w:jc w:val="center"/>
              <w:rPr>
                <w:rFonts w:asciiTheme="minorHAnsi" w:hAnsiTheme="minorHAnsi" w:cs="Calibri"/>
                <w:b/>
                <w:sz w:val="20"/>
                <w:szCs w:val="20"/>
              </w:rPr>
            </w:pPr>
          </w:p>
        </w:tc>
        <w:tc>
          <w:tcPr>
            <w:tcW w:w="1050" w:type="dxa"/>
            <w:shd w:val="clear" w:color="auto" w:fill="FFFF00"/>
          </w:tcPr>
          <w:p w14:paraId="28AAD023" w14:textId="77777777" w:rsidR="00436FCC" w:rsidRPr="00C67745" w:rsidRDefault="00436FCC" w:rsidP="00436FCC">
            <w:pPr>
              <w:jc w:val="center"/>
              <w:rPr>
                <w:rFonts w:asciiTheme="minorHAnsi" w:hAnsiTheme="minorHAnsi" w:cs="Calibri"/>
                <w:b/>
                <w:sz w:val="20"/>
                <w:szCs w:val="20"/>
              </w:rPr>
            </w:pPr>
          </w:p>
        </w:tc>
        <w:tc>
          <w:tcPr>
            <w:tcW w:w="1077" w:type="dxa"/>
            <w:shd w:val="clear" w:color="auto" w:fill="FF0000"/>
          </w:tcPr>
          <w:p w14:paraId="3BFF997E" w14:textId="77777777" w:rsidR="00436FCC" w:rsidRPr="00C67745" w:rsidRDefault="00436FCC" w:rsidP="00436FCC">
            <w:pPr>
              <w:jc w:val="center"/>
              <w:rPr>
                <w:rFonts w:asciiTheme="minorHAnsi" w:hAnsiTheme="minorHAnsi" w:cs="Calibri"/>
                <w:b/>
                <w:sz w:val="20"/>
                <w:szCs w:val="20"/>
              </w:rPr>
            </w:pPr>
          </w:p>
        </w:tc>
        <w:tc>
          <w:tcPr>
            <w:tcW w:w="1440" w:type="dxa"/>
            <w:shd w:val="clear" w:color="auto" w:fill="FF0000"/>
          </w:tcPr>
          <w:p w14:paraId="57B05B40" w14:textId="77777777" w:rsidR="00436FCC" w:rsidRPr="00C67745" w:rsidRDefault="00436FCC" w:rsidP="00436FCC">
            <w:pPr>
              <w:rPr>
                <w:rFonts w:asciiTheme="minorHAnsi" w:hAnsiTheme="minorHAnsi" w:cs="Calibri"/>
                <w:b/>
                <w:sz w:val="20"/>
                <w:szCs w:val="20"/>
              </w:rPr>
            </w:pPr>
          </w:p>
        </w:tc>
      </w:tr>
      <w:tr w:rsidR="00436FCC" w:rsidRPr="00C67745" w14:paraId="7E6A7C7D" w14:textId="77777777" w:rsidTr="00062B7A">
        <w:tc>
          <w:tcPr>
            <w:tcW w:w="733" w:type="dxa"/>
            <w:vMerge/>
          </w:tcPr>
          <w:p w14:paraId="3BF97D9E" w14:textId="77777777" w:rsidR="00436FCC" w:rsidRPr="00C67745" w:rsidRDefault="00436FCC" w:rsidP="00436FCC">
            <w:pPr>
              <w:rPr>
                <w:rFonts w:asciiTheme="minorHAnsi" w:hAnsiTheme="minorHAnsi" w:cs="Calibri"/>
                <w:b/>
                <w:sz w:val="20"/>
                <w:szCs w:val="20"/>
              </w:rPr>
            </w:pPr>
          </w:p>
        </w:tc>
        <w:tc>
          <w:tcPr>
            <w:tcW w:w="2523" w:type="dxa"/>
          </w:tcPr>
          <w:p w14:paraId="6D54F375"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Lav 1x 100-1000 år</w:t>
            </w:r>
          </w:p>
        </w:tc>
        <w:tc>
          <w:tcPr>
            <w:tcW w:w="992" w:type="dxa"/>
            <w:shd w:val="clear" w:color="auto" w:fill="92D050"/>
          </w:tcPr>
          <w:p w14:paraId="6F0CC045" w14:textId="77777777" w:rsidR="00436FCC" w:rsidRPr="00C67745" w:rsidRDefault="00436FCC" w:rsidP="00436FCC">
            <w:pPr>
              <w:rPr>
                <w:rFonts w:asciiTheme="minorHAnsi" w:hAnsiTheme="minorHAnsi" w:cs="Calibri"/>
                <w:b/>
                <w:sz w:val="20"/>
                <w:szCs w:val="20"/>
              </w:rPr>
            </w:pPr>
          </w:p>
        </w:tc>
        <w:tc>
          <w:tcPr>
            <w:tcW w:w="1417" w:type="dxa"/>
            <w:shd w:val="clear" w:color="auto" w:fill="92D050"/>
          </w:tcPr>
          <w:p w14:paraId="5738FF24" w14:textId="77777777" w:rsidR="00436FCC" w:rsidRPr="00C67745" w:rsidRDefault="00436FCC" w:rsidP="00436FCC">
            <w:pPr>
              <w:rPr>
                <w:rFonts w:asciiTheme="minorHAnsi" w:hAnsiTheme="minorHAnsi" w:cs="Calibri"/>
                <w:b/>
                <w:sz w:val="20"/>
                <w:szCs w:val="20"/>
              </w:rPr>
            </w:pPr>
          </w:p>
        </w:tc>
        <w:tc>
          <w:tcPr>
            <w:tcW w:w="1050" w:type="dxa"/>
            <w:shd w:val="clear" w:color="auto" w:fill="92D050"/>
          </w:tcPr>
          <w:p w14:paraId="40A0ED75" w14:textId="77777777" w:rsidR="00436FCC" w:rsidRPr="00C67745" w:rsidRDefault="00436FCC" w:rsidP="00436FCC">
            <w:pPr>
              <w:rPr>
                <w:rFonts w:asciiTheme="minorHAnsi" w:hAnsiTheme="minorHAnsi" w:cs="Calibri"/>
                <w:b/>
                <w:sz w:val="20"/>
                <w:szCs w:val="20"/>
              </w:rPr>
            </w:pPr>
          </w:p>
        </w:tc>
        <w:tc>
          <w:tcPr>
            <w:tcW w:w="1077" w:type="dxa"/>
            <w:shd w:val="clear" w:color="auto" w:fill="FFFF00"/>
          </w:tcPr>
          <w:p w14:paraId="78C27220" w14:textId="77777777" w:rsidR="00436FCC" w:rsidRPr="00C67745" w:rsidRDefault="00436FCC" w:rsidP="00436FCC">
            <w:pPr>
              <w:rPr>
                <w:rFonts w:asciiTheme="minorHAnsi" w:hAnsiTheme="minorHAnsi" w:cs="Calibri"/>
                <w:b/>
                <w:sz w:val="20"/>
                <w:szCs w:val="20"/>
              </w:rPr>
            </w:pPr>
          </w:p>
        </w:tc>
        <w:tc>
          <w:tcPr>
            <w:tcW w:w="1440" w:type="dxa"/>
            <w:shd w:val="clear" w:color="auto" w:fill="FF0000"/>
          </w:tcPr>
          <w:p w14:paraId="56A1208C" w14:textId="77777777" w:rsidR="00436FCC" w:rsidRPr="00C67745" w:rsidRDefault="00436FCC" w:rsidP="00436FCC">
            <w:pPr>
              <w:rPr>
                <w:rFonts w:asciiTheme="minorHAnsi" w:hAnsiTheme="minorHAnsi" w:cs="Calibri"/>
                <w:b/>
                <w:sz w:val="20"/>
                <w:szCs w:val="20"/>
              </w:rPr>
            </w:pPr>
          </w:p>
        </w:tc>
      </w:tr>
      <w:tr w:rsidR="00436FCC" w:rsidRPr="00C67745" w14:paraId="5C970C48" w14:textId="77777777" w:rsidTr="00062B7A">
        <w:tc>
          <w:tcPr>
            <w:tcW w:w="733" w:type="dxa"/>
            <w:vMerge/>
          </w:tcPr>
          <w:p w14:paraId="5636BB40" w14:textId="77777777" w:rsidR="00436FCC" w:rsidRPr="00C67745" w:rsidRDefault="00436FCC" w:rsidP="00436FCC">
            <w:pPr>
              <w:rPr>
                <w:rFonts w:asciiTheme="minorHAnsi" w:hAnsiTheme="minorHAnsi" w:cs="Calibri"/>
                <w:b/>
                <w:sz w:val="20"/>
                <w:szCs w:val="20"/>
              </w:rPr>
            </w:pPr>
          </w:p>
        </w:tc>
        <w:tc>
          <w:tcPr>
            <w:tcW w:w="2523" w:type="dxa"/>
          </w:tcPr>
          <w:p w14:paraId="0CBA5933" w14:textId="77777777" w:rsidR="00436FCC" w:rsidRPr="00C67745" w:rsidRDefault="00436FCC" w:rsidP="00436FCC">
            <w:pPr>
              <w:rPr>
                <w:rFonts w:asciiTheme="minorHAnsi" w:hAnsiTheme="minorHAnsi" w:cs="Calibri"/>
                <w:b/>
                <w:sz w:val="20"/>
                <w:szCs w:val="20"/>
              </w:rPr>
            </w:pPr>
            <w:r w:rsidRPr="00C67745">
              <w:rPr>
                <w:rFonts w:asciiTheme="minorHAnsi" w:hAnsiTheme="minorHAnsi" w:cs="Calibri"/>
                <w:sz w:val="20"/>
                <w:szCs w:val="20"/>
              </w:rPr>
              <w:t>Svært lav &gt;1000 år</w:t>
            </w:r>
          </w:p>
        </w:tc>
        <w:tc>
          <w:tcPr>
            <w:tcW w:w="992" w:type="dxa"/>
            <w:shd w:val="clear" w:color="auto" w:fill="92D050"/>
          </w:tcPr>
          <w:p w14:paraId="63FCAFEC" w14:textId="77777777" w:rsidR="00436FCC" w:rsidRPr="00C67745" w:rsidRDefault="00436FCC" w:rsidP="00436FCC">
            <w:pPr>
              <w:rPr>
                <w:rFonts w:asciiTheme="minorHAnsi" w:hAnsiTheme="minorHAnsi" w:cs="Calibri"/>
                <w:b/>
                <w:sz w:val="20"/>
                <w:szCs w:val="20"/>
              </w:rPr>
            </w:pPr>
          </w:p>
        </w:tc>
        <w:tc>
          <w:tcPr>
            <w:tcW w:w="1417" w:type="dxa"/>
            <w:shd w:val="clear" w:color="auto" w:fill="92D050"/>
          </w:tcPr>
          <w:p w14:paraId="6FF5EBFD" w14:textId="77777777" w:rsidR="00436FCC" w:rsidRPr="00C67745" w:rsidRDefault="00436FCC" w:rsidP="00436FCC">
            <w:pPr>
              <w:rPr>
                <w:rFonts w:asciiTheme="minorHAnsi" w:hAnsiTheme="minorHAnsi" w:cs="Calibri"/>
                <w:b/>
                <w:sz w:val="20"/>
                <w:szCs w:val="20"/>
              </w:rPr>
            </w:pPr>
          </w:p>
        </w:tc>
        <w:tc>
          <w:tcPr>
            <w:tcW w:w="1050" w:type="dxa"/>
            <w:shd w:val="clear" w:color="auto" w:fill="92D050"/>
          </w:tcPr>
          <w:p w14:paraId="486B4165" w14:textId="77777777" w:rsidR="00436FCC" w:rsidRPr="00C67745" w:rsidRDefault="00436FCC" w:rsidP="00436FCC">
            <w:pPr>
              <w:rPr>
                <w:rFonts w:asciiTheme="minorHAnsi" w:hAnsiTheme="minorHAnsi" w:cs="Calibri"/>
                <w:b/>
                <w:sz w:val="20"/>
                <w:szCs w:val="20"/>
              </w:rPr>
            </w:pPr>
          </w:p>
        </w:tc>
        <w:tc>
          <w:tcPr>
            <w:tcW w:w="1077" w:type="dxa"/>
            <w:shd w:val="clear" w:color="auto" w:fill="92D050"/>
          </w:tcPr>
          <w:p w14:paraId="55B89C87" w14:textId="77777777" w:rsidR="00436FCC" w:rsidRPr="00C67745" w:rsidRDefault="00436FCC" w:rsidP="00436FCC">
            <w:pPr>
              <w:rPr>
                <w:rFonts w:asciiTheme="minorHAnsi" w:hAnsiTheme="minorHAnsi" w:cs="Calibri"/>
                <w:b/>
                <w:sz w:val="20"/>
                <w:szCs w:val="20"/>
              </w:rPr>
            </w:pPr>
          </w:p>
        </w:tc>
        <w:tc>
          <w:tcPr>
            <w:tcW w:w="1440" w:type="dxa"/>
            <w:shd w:val="clear" w:color="auto" w:fill="FFFF00"/>
          </w:tcPr>
          <w:p w14:paraId="2659C2E8" w14:textId="77777777" w:rsidR="00436FCC" w:rsidRPr="00C67745" w:rsidRDefault="00436FCC" w:rsidP="00436FCC">
            <w:pPr>
              <w:rPr>
                <w:rFonts w:asciiTheme="minorHAnsi" w:hAnsiTheme="minorHAnsi" w:cs="Calibri"/>
                <w:b/>
                <w:sz w:val="20"/>
                <w:szCs w:val="20"/>
              </w:rPr>
            </w:pPr>
          </w:p>
        </w:tc>
      </w:tr>
      <w:tr w:rsidR="00436FCC" w:rsidRPr="00C67745" w14:paraId="7C6C6C2A" w14:textId="77777777" w:rsidTr="00125F8F">
        <w:tc>
          <w:tcPr>
            <w:tcW w:w="3256" w:type="dxa"/>
            <w:gridSpan w:val="2"/>
          </w:tcPr>
          <w:p w14:paraId="29BF035E" w14:textId="77777777" w:rsidR="00436FCC" w:rsidRPr="00C67745" w:rsidRDefault="00436FCC" w:rsidP="00436FCC">
            <w:pPr>
              <w:rPr>
                <w:rFonts w:asciiTheme="minorHAnsi" w:hAnsiTheme="minorHAnsi" w:cs="Calibri"/>
                <w:b/>
                <w:sz w:val="20"/>
                <w:szCs w:val="20"/>
              </w:rPr>
            </w:pPr>
          </w:p>
        </w:tc>
        <w:tc>
          <w:tcPr>
            <w:tcW w:w="5976" w:type="dxa"/>
            <w:gridSpan w:val="5"/>
          </w:tcPr>
          <w:p w14:paraId="1FF1057E" w14:textId="77777777" w:rsidR="00436FCC" w:rsidRPr="00C67745" w:rsidRDefault="00436FCC" w:rsidP="00436FCC">
            <w:pPr>
              <w:jc w:val="center"/>
              <w:rPr>
                <w:rFonts w:asciiTheme="minorHAnsi" w:hAnsiTheme="minorHAnsi" w:cs="Calibri"/>
                <w:b/>
                <w:sz w:val="20"/>
                <w:szCs w:val="20"/>
              </w:rPr>
            </w:pPr>
            <w:r w:rsidRPr="00C67745">
              <w:rPr>
                <w:rFonts w:asciiTheme="minorHAnsi" w:hAnsiTheme="minorHAnsi" w:cs="Calibri"/>
                <w:b/>
                <w:sz w:val="20"/>
                <w:szCs w:val="20"/>
              </w:rPr>
              <w:t>Konsekvens</w:t>
            </w:r>
          </w:p>
        </w:tc>
      </w:tr>
    </w:tbl>
    <w:p w14:paraId="18087E24" w14:textId="77777777" w:rsidR="00225B71" w:rsidRDefault="00225B71" w:rsidP="00436FCC">
      <w:pPr>
        <w:rPr>
          <w:rFonts w:asciiTheme="minorHAnsi" w:hAnsiTheme="minorHAnsi" w:cs="Calibri"/>
          <w:b/>
          <w:sz w:val="20"/>
          <w:szCs w:val="20"/>
          <w:u w:val="single"/>
        </w:rPr>
      </w:pPr>
    </w:p>
    <w:p w14:paraId="667E8CB4" w14:textId="779D1C79" w:rsidR="00436FCC" w:rsidRPr="00940A59" w:rsidRDefault="00436FCC" w:rsidP="00436FCC">
      <w:pPr>
        <w:rPr>
          <w:rFonts w:asciiTheme="minorHAnsi" w:hAnsiTheme="minorHAnsi" w:cs="Calibri"/>
          <w:sz w:val="20"/>
          <w:szCs w:val="20"/>
        </w:rPr>
      </w:pPr>
      <w:r w:rsidRPr="00940A59">
        <w:rPr>
          <w:rFonts w:asciiTheme="minorHAnsi" w:hAnsiTheme="minorHAnsi" w:cs="Calibri"/>
          <w:b/>
          <w:sz w:val="20"/>
          <w:szCs w:val="20"/>
          <w:u w:val="single"/>
        </w:rPr>
        <w:t>Forebyggende og konsekvensreduserende tiltak:</w:t>
      </w:r>
      <w:r w:rsidRPr="00940A59">
        <w:rPr>
          <w:rFonts w:asciiTheme="minorHAnsi" w:hAnsiTheme="minorHAnsi" w:cs="Calibri"/>
          <w:b/>
          <w:sz w:val="20"/>
          <w:szCs w:val="20"/>
        </w:rPr>
        <w:br/>
      </w:r>
      <w:r w:rsidRPr="00940A59">
        <w:rPr>
          <w:rFonts w:asciiTheme="minorHAnsi" w:hAnsiTheme="minorHAnsi" w:cs="Calibri"/>
          <w:sz w:val="20"/>
          <w:szCs w:val="20"/>
        </w:rPr>
        <w:t>I periode</w:t>
      </w:r>
      <w:r w:rsidR="001D41E2">
        <w:rPr>
          <w:rFonts w:asciiTheme="minorHAnsi" w:hAnsiTheme="minorHAnsi" w:cs="Calibri"/>
          <w:sz w:val="20"/>
          <w:szCs w:val="20"/>
        </w:rPr>
        <w:t>r med stor skogbrannfare, informerer</w:t>
      </w:r>
      <w:r w:rsidRPr="00940A59">
        <w:rPr>
          <w:rFonts w:asciiTheme="minorHAnsi" w:hAnsiTheme="minorHAnsi" w:cs="Calibri"/>
          <w:sz w:val="20"/>
          <w:szCs w:val="20"/>
        </w:rPr>
        <w:t xml:space="preserve"> brannvesenet gjennom lokale medier om dette. I samarbeid med statsforvalteren i Innlandet og de øvrige kommunene i fylket, foretas flyovervåking av skogen på de mest utsatte tidspunktene på sommeren. Beredskap på helikopterbistand til slokking har blitt betydelig styrket de siste årene. Brannvesenet gjennomfører årlige møte med allmenningen i forkant av skogbrannsesongen og det er utarbeidet Nasjonale retningslinjer for skogsdrift i skogbrannsesongen. Brannvesenet har ikke etablert egen skogbrannreserve, men har et system i samarbeid med allmenningene for innrullering av personell som kan bistå ved stor og langvarig skogbrann. </w:t>
      </w:r>
    </w:p>
    <w:p w14:paraId="1FE8C290" w14:textId="46C0EDF5" w:rsidR="00436FCC" w:rsidRPr="00940A59" w:rsidRDefault="00A40397" w:rsidP="00436FCC">
      <w:pPr>
        <w:rPr>
          <w:rFonts w:asciiTheme="minorHAnsi" w:hAnsiTheme="minorHAnsi" w:cs="Calibri"/>
          <w:sz w:val="20"/>
          <w:szCs w:val="20"/>
        </w:rPr>
      </w:pPr>
      <w:r w:rsidRPr="00940A59">
        <w:rPr>
          <w:rFonts w:asciiTheme="minorHAnsi" w:hAnsiTheme="minorHAnsi" w:cs="Calibri"/>
          <w:sz w:val="20"/>
          <w:szCs w:val="20"/>
        </w:rPr>
        <w:t>Fylkes-Ros for Innlandet 2022-2026</w:t>
      </w:r>
      <w:r w:rsidR="00436FCC" w:rsidRPr="00940A59">
        <w:rPr>
          <w:rFonts w:asciiTheme="minorHAnsi" w:hAnsiTheme="minorHAnsi" w:cs="Calibri"/>
          <w:sz w:val="20"/>
          <w:szCs w:val="20"/>
        </w:rPr>
        <w:t xml:space="preserve"> har på bakgrunn av konsekvenser for økonomi og miljø vur</w:t>
      </w:r>
      <w:r w:rsidRPr="00940A59">
        <w:rPr>
          <w:rFonts w:asciiTheme="minorHAnsi" w:hAnsiTheme="minorHAnsi" w:cs="Calibri"/>
          <w:sz w:val="20"/>
          <w:szCs w:val="20"/>
        </w:rPr>
        <w:t>dert en stor skogbrann til å ha store økonomiske konsekvenser, og lav konsekvens for natur og miljø</w:t>
      </w:r>
      <w:r w:rsidR="00436FCC" w:rsidRPr="00940A59">
        <w:rPr>
          <w:rFonts w:asciiTheme="minorHAnsi" w:hAnsiTheme="minorHAnsi" w:cs="Calibri"/>
          <w:sz w:val="20"/>
          <w:szCs w:val="20"/>
        </w:rPr>
        <w:t xml:space="preserve">. Store deler av Innlandet, spesielt i Østerdalen, er det svært store sammenhengende skogområdet med furuskog på grunn mark, en skogtype som er mer utsatt for skogbrann enn i Stange der det er mest granskog, men også innslag av furuskog. Statistikken bekrefter også disse forskjellene mellom områdene. Det er derfor naturlig at risikoen vurderes større i en fylkes-ROS enn i Stange kommune sin ROS. </w:t>
      </w:r>
    </w:p>
    <w:p w14:paraId="33E068FD" w14:textId="528D7E4E" w:rsidR="00436FCC" w:rsidRPr="00940A59" w:rsidRDefault="00436FCC" w:rsidP="00436FCC">
      <w:pPr>
        <w:rPr>
          <w:rFonts w:asciiTheme="majorHAnsi" w:hAnsiTheme="majorHAnsi" w:cs="Calibri"/>
          <w:sz w:val="24"/>
          <w:szCs w:val="24"/>
          <w:u w:val="single"/>
        </w:rPr>
      </w:pPr>
      <w:r w:rsidRPr="00940A59">
        <w:rPr>
          <w:rFonts w:asciiTheme="minorHAnsi" w:hAnsiTheme="minorHAnsi" w:cs="Calibri"/>
          <w:sz w:val="20"/>
          <w:szCs w:val="20"/>
        </w:rPr>
        <w:t xml:space="preserve">Plassering i matrisen vurderes med </w:t>
      </w:r>
      <w:r w:rsidR="00DF073B">
        <w:rPr>
          <w:rFonts w:asciiTheme="minorHAnsi" w:hAnsiTheme="minorHAnsi" w:cs="Calibri"/>
          <w:b/>
          <w:sz w:val="20"/>
          <w:szCs w:val="20"/>
        </w:rPr>
        <w:t>høy</w:t>
      </w:r>
      <w:r w:rsidRPr="00940A59">
        <w:rPr>
          <w:rFonts w:asciiTheme="minorHAnsi" w:hAnsiTheme="minorHAnsi" w:cs="Calibri"/>
          <w:b/>
          <w:sz w:val="20"/>
          <w:szCs w:val="20"/>
        </w:rPr>
        <w:t xml:space="preserve"> sannsynlighet og med konsekvenser tilnærmet en viss fare</w:t>
      </w:r>
      <w:r w:rsidR="00621143" w:rsidRPr="00940A59">
        <w:rPr>
          <w:rFonts w:asciiTheme="minorHAnsi" w:hAnsiTheme="minorHAnsi" w:cs="Calibri"/>
          <w:sz w:val="20"/>
          <w:szCs w:val="20"/>
          <w:u w:val="single"/>
        </w:rPr>
        <w:t>.</w:t>
      </w:r>
    </w:p>
    <w:p w14:paraId="43289411" w14:textId="77777777" w:rsidR="00436FCC" w:rsidRPr="00940A59" w:rsidRDefault="00436FCC" w:rsidP="00A4604E">
      <w:pPr>
        <w:pStyle w:val="Overskrift3"/>
        <w:keepLines w:val="0"/>
        <w:numPr>
          <w:ilvl w:val="1"/>
          <w:numId w:val="44"/>
        </w:numPr>
        <w:spacing w:before="240" w:after="60"/>
        <w:rPr>
          <w:rFonts w:asciiTheme="majorHAnsi" w:hAnsiTheme="majorHAnsi"/>
          <w:szCs w:val="24"/>
        </w:rPr>
      </w:pPr>
      <w:bookmarkStart w:id="65" w:name="_Eksplosjon"/>
      <w:bookmarkStart w:id="66" w:name="_Toc129347183"/>
      <w:bookmarkEnd w:id="65"/>
      <w:r w:rsidRPr="00940A59">
        <w:rPr>
          <w:rFonts w:asciiTheme="majorHAnsi" w:hAnsiTheme="majorHAnsi"/>
          <w:szCs w:val="24"/>
        </w:rPr>
        <w:t>Eksplosjon</w:t>
      </w:r>
      <w:bookmarkEnd w:id="66"/>
    </w:p>
    <w:p w14:paraId="1B09A219" w14:textId="31B95938" w:rsidR="00DF073B" w:rsidRDefault="00436FCC" w:rsidP="00436FCC">
      <w:pPr>
        <w:rPr>
          <w:rFonts w:asciiTheme="minorHAnsi" w:hAnsiTheme="minorHAnsi" w:cs="Calibri"/>
          <w:sz w:val="20"/>
          <w:szCs w:val="20"/>
        </w:rPr>
      </w:pPr>
      <w:r w:rsidRPr="00940A59">
        <w:rPr>
          <w:rFonts w:asciiTheme="minorHAnsi" w:hAnsiTheme="minorHAnsi" w:cs="Calibri"/>
          <w:sz w:val="20"/>
          <w:szCs w:val="20"/>
        </w:rPr>
        <w:t>Det er lite sannsynlig at et kjøretøy som frakter eksplosiver er innblandet i en ulykke som igjen fører til eksplosjon. Tennere og eksplosiver skal lagres adskilt. Det samme gjelder ulykker ved sprengstofflager. Erfaringene tilsier imidlertid at der er en viss sannsynlighet for at liv kan gå tapt i forbindelse med anleggsvirksomhet. Feil dimensjonering og/eller manglende tildekking av sprengningssted kan føre til steiner på avveie. I 1999 omkom 3 mennesker i forbindelse med brann og senere eksplosjon under bygging av Bragernestunnelen i Drammen. Brann kombinert med ulovlig lagring av eksplosiver kan også forekomme.</w:t>
      </w:r>
    </w:p>
    <w:p w14:paraId="389C2AEC" w14:textId="77777777" w:rsidR="00626BCA" w:rsidRDefault="00626BCA" w:rsidP="00436FCC">
      <w:pPr>
        <w:rPr>
          <w:rFonts w:asciiTheme="minorHAnsi" w:hAnsiTheme="minorHAnsi" w:cs="Calibri"/>
          <w:sz w:val="20"/>
          <w:szCs w:val="20"/>
        </w:rPr>
      </w:pPr>
    </w:p>
    <w:p w14:paraId="707CBCDB" w14:textId="4C92D903" w:rsidR="00436FCC" w:rsidRPr="00940A59" w:rsidRDefault="00436FCC" w:rsidP="00436FCC">
      <w:pPr>
        <w:rPr>
          <w:rFonts w:asciiTheme="minorHAnsi" w:hAnsiTheme="minorHAnsi" w:cs="Calibri"/>
          <w:b/>
          <w:sz w:val="20"/>
          <w:szCs w:val="20"/>
        </w:rPr>
      </w:pPr>
      <w:r w:rsidRPr="00940A59">
        <w:rPr>
          <w:rFonts w:asciiTheme="minorHAnsi" w:hAnsiTheme="minorHAnsi" w:cs="Calibri"/>
          <w:b/>
          <w:sz w:val="20"/>
          <w:szCs w:val="20"/>
        </w:rPr>
        <w:t>Risiko eksplosjon: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2529"/>
        <w:gridCol w:w="992"/>
        <w:gridCol w:w="1417"/>
        <w:gridCol w:w="947"/>
        <w:gridCol w:w="1232"/>
        <w:gridCol w:w="1388"/>
      </w:tblGrid>
      <w:tr w:rsidR="00436FCC" w:rsidRPr="00125F8F" w14:paraId="62BCE2E6" w14:textId="77777777" w:rsidTr="00125F8F">
        <w:tc>
          <w:tcPr>
            <w:tcW w:w="727" w:type="dxa"/>
            <w:vMerge w:val="restart"/>
            <w:textDirection w:val="btLr"/>
          </w:tcPr>
          <w:p w14:paraId="7C660867" w14:textId="77777777" w:rsidR="00436FCC" w:rsidRPr="00125F8F" w:rsidRDefault="00436FCC" w:rsidP="00436FCC">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529" w:type="dxa"/>
          </w:tcPr>
          <w:p w14:paraId="715D5884" w14:textId="77777777" w:rsidR="00436FCC" w:rsidRPr="00125F8F" w:rsidRDefault="00436FCC" w:rsidP="00436FCC">
            <w:pPr>
              <w:rPr>
                <w:rFonts w:asciiTheme="minorHAnsi" w:hAnsiTheme="minorHAnsi" w:cs="Calibri"/>
                <w:b/>
                <w:sz w:val="20"/>
                <w:szCs w:val="20"/>
              </w:rPr>
            </w:pPr>
          </w:p>
        </w:tc>
        <w:tc>
          <w:tcPr>
            <w:tcW w:w="992" w:type="dxa"/>
          </w:tcPr>
          <w:p w14:paraId="2519BEF5"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67BF9258"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En viss fare</w:t>
            </w:r>
          </w:p>
        </w:tc>
        <w:tc>
          <w:tcPr>
            <w:tcW w:w="947" w:type="dxa"/>
          </w:tcPr>
          <w:p w14:paraId="3B5E35E7"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Farlig</w:t>
            </w:r>
          </w:p>
        </w:tc>
        <w:tc>
          <w:tcPr>
            <w:tcW w:w="1232" w:type="dxa"/>
          </w:tcPr>
          <w:p w14:paraId="2846A308"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38E921A7"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Katastrofalt</w:t>
            </w:r>
          </w:p>
        </w:tc>
      </w:tr>
      <w:tr w:rsidR="00436FCC" w:rsidRPr="00125F8F" w14:paraId="7C0A649F" w14:textId="77777777" w:rsidTr="00125F8F">
        <w:tc>
          <w:tcPr>
            <w:tcW w:w="727" w:type="dxa"/>
            <w:vMerge/>
          </w:tcPr>
          <w:p w14:paraId="03598C97" w14:textId="77777777" w:rsidR="00436FCC" w:rsidRPr="00125F8F" w:rsidRDefault="00436FCC" w:rsidP="00436FCC">
            <w:pPr>
              <w:rPr>
                <w:rFonts w:asciiTheme="minorHAnsi" w:hAnsiTheme="minorHAnsi" w:cs="Calibri"/>
                <w:b/>
                <w:sz w:val="20"/>
                <w:szCs w:val="20"/>
              </w:rPr>
            </w:pPr>
          </w:p>
        </w:tc>
        <w:tc>
          <w:tcPr>
            <w:tcW w:w="2529" w:type="dxa"/>
          </w:tcPr>
          <w:p w14:paraId="1D733A13"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992" w:type="dxa"/>
            <w:shd w:val="clear" w:color="auto" w:fill="FFFF00"/>
          </w:tcPr>
          <w:p w14:paraId="6887ADBC" w14:textId="77777777" w:rsidR="00436FCC" w:rsidRPr="00125F8F" w:rsidRDefault="00436FCC" w:rsidP="00436FCC">
            <w:pPr>
              <w:rPr>
                <w:rFonts w:asciiTheme="minorHAnsi" w:hAnsiTheme="minorHAnsi" w:cs="Calibri"/>
                <w:b/>
                <w:sz w:val="20"/>
                <w:szCs w:val="20"/>
              </w:rPr>
            </w:pPr>
          </w:p>
        </w:tc>
        <w:tc>
          <w:tcPr>
            <w:tcW w:w="1417" w:type="dxa"/>
            <w:shd w:val="clear" w:color="auto" w:fill="FF0000"/>
          </w:tcPr>
          <w:p w14:paraId="38210666" w14:textId="77777777" w:rsidR="00436FCC" w:rsidRPr="00125F8F" w:rsidRDefault="00436FCC" w:rsidP="00436FCC">
            <w:pPr>
              <w:rPr>
                <w:rFonts w:asciiTheme="minorHAnsi" w:hAnsiTheme="minorHAnsi" w:cs="Calibri"/>
                <w:b/>
                <w:sz w:val="20"/>
                <w:szCs w:val="20"/>
              </w:rPr>
            </w:pPr>
          </w:p>
        </w:tc>
        <w:tc>
          <w:tcPr>
            <w:tcW w:w="947" w:type="dxa"/>
            <w:shd w:val="clear" w:color="auto" w:fill="FF0000"/>
          </w:tcPr>
          <w:p w14:paraId="65FF4F9E" w14:textId="77777777" w:rsidR="00436FCC" w:rsidRPr="00125F8F" w:rsidRDefault="00436FCC" w:rsidP="00436FCC">
            <w:pPr>
              <w:rPr>
                <w:rFonts w:asciiTheme="minorHAnsi" w:hAnsiTheme="minorHAnsi" w:cs="Calibri"/>
                <w:b/>
                <w:sz w:val="20"/>
                <w:szCs w:val="20"/>
              </w:rPr>
            </w:pPr>
          </w:p>
        </w:tc>
        <w:tc>
          <w:tcPr>
            <w:tcW w:w="1232" w:type="dxa"/>
            <w:shd w:val="clear" w:color="auto" w:fill="FF0000"/>
          </w:tcPr>
          <w:p w14:paraId="0E9E5511" w14:textId="77777777" w:rsidR="00436FCC" w:rsidRPr="00125F8F" w:rsidRDefault="00436FCC" w:rsidP="00436FCC">
            <w:pPr>
              <w:rPr>
                <w:rFonts w:asciiTheme="minorHAnsi" w:hAnsiTheme="minorHAnsi" w:cs="Calibri"/>
                <w:b/>
                <w:sz w:val="20"/>
                <w:szCs w:val="20"/>
              </w:rPr>
            </w:pPr>
          </w:p>
        </w:tc>
        <w:tc>
          <w:tcPr>
            <w:tcW w:w="1388" w:type="dxa"/>
            <w:shd w:val="clear" w:color="auto" w:fill="FF0000"/>
          </w:tcPr>
          <w:p w14:paraId="6B321988" w14:textId="77777777" w:rsidR="00436FCC" w:rsidRPr="00125F8F" w:rsidRDefault="00436FCC" w:rsidP="00436FCC">
            <w:pPr>
              <w:rPr>
                <w:rFonts w:asciiTheme="minorHAnsi" w:hAnsiTheme="minorHAnsi" w:cs="Calibri"/>
                <w:b/>
                <w:sz w:val="20"/>
                <w:szCs w:val="20"/>
              </w:rPr>
            </w:pPr>
          </w:p>
        </w:tc>
      </w:tr>
      <w:tr w:rsidR="00436FCC" w:rsidRPr="00125F8F" w14:paraId="53FBFA22" w14:textId="77777777" w:rsidTr="00125F8F">
        <w:tc>
          <w:tcPr>
            <w:tcW w:w="727" w:type="dxa"/>
            <w:vMerge/>
          </w:tcPr>
          <w:p w14:paraId="35C32F75" w14:textId="77777777" w:rsidR="00436FCC" w:rsidRPr="00125F8F" w:rsidRDefault="00436FCC" w:rsidP="00436FCC">
            <w:pPr>
              <w:rPr>
                <w:rFonts w:asciiTheme="minorHAnsi" w:hAnsiTheme="minorHAnsi" w:cs="Calibri"/>
                <w:b/>
                <w:sz w:val="20"/>
                <w:szCs w:val="20"/>
              </w:rPr>
            </w:pPr>
          </w:p>
        </w:tc>
        <w:tc>
          <w:tcPr>
            <w:tcW w:w="2529" w:type="dxa"/>
          </w:tcPr>
          <w:p w14:paraId="1C00738C"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Høy 1x 10- 50 år</w:t>
            </w:r>
          </w:p>
        </w:tc>
        <w:tc>
          <w:tcPr>
            <w:tcW w:w="992" w:type="dxa"/>
            <w:shd w:val="clear" w:color="auto" w:fill="92D050"/>
          </w:tcPr>
          <w:p w14:paraId="585D85BE" w14:textId="77777777" w:rsidR="00436FCC" w:rsidRPr="00125F8F" w:rsidRDefault="00436FCC" w:rsidP="00436FCC">
            <w:pPr>
              <w:rPr>
                <w:rFonts w:asciiTheme="minorHAnsi" w:hAnsiTheme="minorHAnsi" w:cs="Calibri"/>
                <w:b/>
                <w:sz w:val="20"/>
                <w:szCs w:val="20"/>
              </w:rPr>
            </w:pPr>
          </w:p>
        </w:tc>
        <w:tc>
          <w:tcPr>
            <w:tcW w:w="1417" w:type="dxa"/>
            <w:shd w:val="clear" w:color="auto" w:fill="FFFF00"/>
          </w:tcPr>
          <w:p w14:paraId="16E0B998" w14:textId="77777777" w:rsidR="00436FCC" w:rsidRPr="00125F8F" w:rsidRDefault="00436FCC" w:rsidP="00436FCC">
            <w:pPr>
              <w:rPr>
                <w:rFonts w:asciiTheme="minorHAnsi" w:hAnsiTheme="minorHAnsi" w:cs="Calibri"/>
                <w:b/>
                <w:sz w:val="20"/>
                <w:szCs w:val="20"/>
              </w:rPr>
            </w:pPr>
          </w:p>
        </w:tc>
        <w:tc>
          <w:tcPr>
            <w:tcW w:w="947" w:type="dxa"/>
            <w:shd w:val="clear" w:color="auto" w:fill="FF0000"/>
          </w:tcPr>
          <w:p w14:paraId="463CC174" w14:textId="77777777" w:rsidR="00436FCC" w:rsidRPr="00125F8F" w:rsidRDefault="00436FCC" w:rsidP="00436FCC">
            <w:pPr>
              <w:rPr>
                <w:rFonts w:asciiTheme="minorHAnsi" w:hAnsiTheme="minorHAnsi" w:cs="Calibri"/>
                <w:b/>
                <w:sz w:val="20"/>
                <w:szCs w:val="20"/>
              </w:rPr>
            </w:pPr>
          </w:p>
        </w:tc>
        <w:tc>
          <w:tcPr>
            <w:tcW w:w="1232" w:type="dxa"/>
            <w:shd w:val="clear" w:color="auto" w:fill="FF0000"/>
          </w:tcPr>
          <w:p w14:paraId="23D652B0" w14:textId="77777777" w:rsidR="00436FCC" w:rsidRPr="00125F8F" w:rsidRDefault="00436FCC" w:rsidP="00436FCC">
            <w:pPr>
              <w:rPr>
                <w:rFonts w:asciiTheme="minorHAnsi" w:hAnsiTheme="minorHAnsi" w:cs="Calibri"/>
                <w:b/>
                <w:sz w:val="20"/>
                <w:szCs w:val="20"/>
              </w:rPr>
            </w:pPr>
          </w:p>
        </w:tc>
        <w:tc>
          <w:tcPr>
            <w:tcW w:w="1388" w:type="dxa"/>
            <w:shd w:val="clear" w:color="auto" w:fill="FF0000"/>
          </w:tcPr>
          <w:p w14:paraId="702EF1B7" w14:textId="77777777" w:rsidR="00436FCC" w:rsidRPr="00125F8F" w:rsidRDefault="00436FCC" w:rsidP="00436FCC">
            <w:pPr>
              <w:rPr>
                <w:rFonts w:asciiTheme="minorHAnsi" w:hAnsiTheme="minorHAnsi" w:cs="Calibri"/>
                <w:b/>
                <w:sz w:val="20"/>
                <w:szCs w:val="20"/>
              </w:rPr>
            </w:pPr>
          </w:p>
        </w:tc>
      </w:tr>
      <w:tr w:rsidR="00436FCC" w:rsidRPr="00125F8F" w14:paraId="36428345" w14:textId="77777777" w:rsidTr="00125F8F">
        <w:tc>
          <w:tcPr>
            <w:tcW w:w="727" w:type="dxa"/>
            <w:vMerge/>
          </w:tcPr>
          <w:p w14:paraId="04B7BF8D" w14:textId="77777777" w:rsidR="00436FCC" w:rsidRPr="00125F8F" w:rsidRDefault="00436FCC" w:rsidP="00436FCC">
            <w:pPr>
              <w:rPr>
                <w:rFonts w:asciiTheme="minorHAnsi" w:hAnsiTheme="minorHAnsi" w:cs="Calibri"/>
                <w:b/>
                <w:sz w:val="20"/>
                <w:szCs w:val="20"/>
              </w:rPr>
            </w:pPr>
          </w:p>
        </w:tc>
        <w:tc>
          <w:tcPr>
            <w:tcW w:w="2529" w:type="dxa"/>
          </w:tcPr>
          <w:p w14:paraId="183C257E"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992" w:type="dxa"/>
            <w:shd w:val="clear" w:color="auto" w:fill="92D050"/>
          </w:tcPr>
          <w:p w14:paraId="56771F20" w14:textId="77777777" w:rsidR="00436FCC" w:rsidRPr="00125F8F" w:rsidRDefault="00436FCC" w:rsidP="00436FCC">
            <w:pPr>
              <w:rPr>
                <w:rFonts w:asciiTheme="minorHAnsi" w:hAnsiTheme="minorHAnsi" w:cs="Calibri"/>
                <w:b/>
                <w:sz w:val="20"/>
                <w:szCs w:val="20"/>
              </w:rPr>
            </w:pPr>
          </w:p>
        </w:tc>
        <w:tc>
          <w:tcPr>
            <w:tcW w:w="1417" w:type="dxa"/>
            <w:shd w:val="clear" w:color="auto" w:fill="92D050"/>
          </w:tcPr>
          <w:p w14:paraId="32F1EBFD" w14:textId="77777777" w:rsidR="00436FCC" w:rsidRPr="00125F8F" w:rsidRDefault="00436FCC" w:rsidP="00436FCC">
            <w:pPr>
              <w:jc w:val="center"/>
              <w:rPr>
                <w:rFonts w:asciiTheme="minorHAnsi" w:hAnsiTheme="minorHAnsi" w:cs="Calibri"/>
                <w:sz w:val="20"/>
                <w:szCs w:val="20"/>
              </w:rPr>
            </w:pPr>
          </w:p>
        </w:tc>
        <w:tc>
          <w:tcPr>
            <w:tcW w:w="947" w:type="dxa"/>
            <w:shd w:val="clear" w:color="auto" w:fill="FFFF00"/>
          </w:tcPr>
          <w:p w14:paraId="05F708D4" w14:textId="77777777" w:rsidR="00436FCC" w:rsidRPr="00125F8F" w:rsidRDefault="00436FCC" w:rsidP="00436FCC">
            <w:pPr>
              <w:jc w:val="center"/>
              <w:rPr>
                <w:rFonts w:asciiTheme="minorHAnsi" w:hAnsiTheme="minorHAnsi" w:cs="Calibri"/>
                <w:b/>
                <w:sz w:val="20"/>
                <w:szCs w:val="20"/>
              </w:rPr>
            </w:pPr>
          </w:p>
        </w:tc>
        <w:tc>
          <w:tcPr>
            <w:tcW w:w="1232" w:type="dxa"/>
            <w:shd w:val="clear" w:color="auto" w:fill="FF0000"/>
          </w:tcPr>
          <w:p w14:paraId="711A5E2A"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0000"/>
          </w:tcPr>
          <w:p w14:paraId="1B9B7775" w14:textId="77777777" w:rsidR="00436FCC" w:rsidRPr="00125F8F" w:rsidRDefault="00436FCC" w:rsidP="00436FCC">
            <w:pPr>
              <w:rPr>
                <w:rFonts w:asciiTheme="minorHAnsi" w:hAnsiTheme="minorHAnsi" w:cs="Calibri"/>
                <w:b/>
                <w:sz w:val="20"/>
                <w:szCs w:val="20"/>
              </w:rPr>
            </w:pPr>
          </w:p>
        </w:tc>
      </w:tr>
      <w:tr w:rsidR="00436FCC" w:rsidRPr="00125F8F" w14:paraId="00019721" w14:textId="77777777" w:rsidTr="00125F8F">
        <w:tc>
          <w:tcPr>
            <w:tcW w:w="727" w:type="dxa"/>
            <w:vMerge/>
          </w:tcPr>
          <w:p w14:paraId="30B2B7A6" w14:textId="77777777" w:rsidR="00436FCC" w:rsidRPr="00125F8F" w:rsidRDefault="00436FCC" w:rsidP="00436FCC">
            <w:pPr>
              <w:rPr>
                <w:rFonts w:asciiTheme="minorHAnsi" w:hAnsiTheme="minorHAnsi" w:cs="Calibri"/>
                <w:b/>
                <w:sz w:val="20"/>
                <w:szCs w:val="20"/>
              </w:rPr>
            </w:pPr>
          </w:p>
        </w:tc>
        <w:tc>
          <w:tcPr>
            <w:tcW w:w="2529" w:type="dxa"/>
          </w:tcPr>
          <w:p w14:paraId="533C1D04"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Lav 1x 100-1000 år</w:t>
            </w:r>
          </w:p>
        </w:tc>
        <w:tc>
          <w:tcPr>
            <w:tcW w:w="992" w:type="dxa"/>
            <w:shd w:val="clear" w:color="auto" w:fill="92D050"/>
          </w:tcPr>
          <w:p w14:paraId="443207C2" w14:textId="77777777" w:rsidR="00436FCC" w:rsidRPr="00125F8F" w:rsidRDefault="00436FCC" w:rsidP="00436FCC">
            <w:pPr>
              <w:rPr>
                <w:rFonts w:asciiTheme="minorHAnsi" w:hAnsiTheme="minorHAnsi" w:cs="Calibri"/>
                <w:b/>
                <w:sz w:val="20"/>
                <w:szCs w:val="20"/>
              </w:rPr>
            </w:pPr>
          </w:p>
        </w:tc>
        <w:tc>
          <w:tcPr>
            <w:tcW w:w="1417" w:type="dxa"/>
            <w:shd w:val="clear" w:color="auto" w:fill="92D050"/>
          </w:tcPr>
          <w:p w14:paraId="4E606721" w14:textId="77777777" w:rsidR="00436FCC" w:rsidRPr="00125F8F" w:rsidRDefault="00436FCC" w:rsidP="00436FCC">
            <w:pPr>
              <w:rPr>
                <w:rFonts w:asciiTheme="minorHAnsi" w:hAnsiTheme="minorHAnsi" w:cs="Calibri"/>
                <w:b/>
                <w:sz w:val="20"/>
                <w:szCs w:val="20"/>
              </w:rPr>
            </w:pPr>
          </w:p>
        </w:tc>
        <w:tc>
          <w:tcPr>
            <w:tcW w:w="947" w:type="dxa"/>
            <w:shd w:val="clear" w:color="auto" w:fill="92D050"/>
          </w:tcPr>
          <w:p w14:paraId="63614C08" w14:textId="77777777" w:rsidR="00436FCC" w:rsidRPr="00125F8F" w:rsidRDefault="00436FCC" w:rsidP="00436FCC">
            <w:pPr>
              <w:jc w:val="center"/>
              <w:rPr>
                <w:rFonts w:asciiTheme="minorHAnsi" w:hAnsiTheme="minorHAnsi" w:cs="Calibri"/>
                <w:b/>
                <w:sz w:val="20"/>
                <w:szCs w:val="20"/>
              </w:rPr>
            </w:pPr>
          </w:p>
        </w:tc>
        <w:tc>
          <w:tcPr>
            <w:tcW w:w="1232" w:type="dxa"/>
            <w:shd w:val="clear" w:color="auto" w:fill="FFFF00"/>
          </w:tcPr>
          <w:p w14:paraId="26AEB017"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0000"/>
          </w:tcPr>
          <w:p w14:paraId="16A62C63" w14:textId="77777777" w:rsidR="00436FCC" w:rsidRPr="00125F8F" w:rsidRDefault="00436FCC" w:rsidP="00436FCC">
            <w:pPr>
              <w:jc w:val="center"/>
              <w:rPr>
                <w:rFonts w:asciiTheme="minorHAnsi" w:hAnsiTheme="minorHAnsi" w:cs="Calibri"/>
                <w:b/>
                <w:sz w:val="20"/>
                <w:szCs w:val="20"/>
              </w:rPr>
            </w:pPr>
            <w:r w:rsidRPr="00125F8F">
              <w:rPr>
                <w:rFonts w:asciiTheme="minorHAnsi" w:hAnsiTheme="minorHAnsi" w:cs="Calibri"/>
                <w:b/>
                <w:sz w:val="20"/>
                <w:szCs w:val="20"/>
              </w:rPr>
              <w:t>X</w:t>
            </w:r>
          </w:p>
        </w:tc>
      </w:tr>
      <w:tr w:rsidR="00436FCC" w:rsidRPr="00125F8F" w14:paraId="126A3A79" w14:textId="77777777" w:rsidTr="00125F8F">
        <w:tc>
          <w:tcPr>
            <w:tcW w:w="727" w:type="dxa"/>
            <w:vMerge/>
          </w:tcPr>
          <w:p w14:paraId="580F7333" w14:textId="77777777" w:rsidR="00436FCC" w:rsidRPr="00125F8F" w:rsidRDefault="00436FCC" w:rsidP="00436FCC">
            <w:pPr>
              <w:rPr>
                <w:rFonts w:asciiTheme="minorHAnsi" w:hAnsiTheme="minorHAnsi" w:cs="Calibri"/>
                <w:b/>
                <w:sz w:val="20"/>
                <w:szCs w:val="20"/>
              </w:rPr>
            </w:pPr>
          </w:p>
        </w:tc>
        <w:tc>
          <w:tcPr>
            <w:tcW w:w="2529" w:type="dxa"/>
          </w:tcPr>
          <w:p w14:paraId="63C35DCB"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992" w:type="dxa"/>
            <w:shd w:val="clear" w:color="auto" w:fill="92D050"/>
          </w:tcPr>
          <w:p w14:paraId="58F21C85" w14:textId="77777777" w:rsidR="00436FCC" w:rsidRPr="00125F8F" w:rsidRDefault="00436FCC" w:rsidP="00436FCC">
            <w:pPr>
              <w:rPr>
                <w:rFonts w:asciiTheme="minorHAnsi" w:hAnsiTheme="minorHAnsi" w:cs="Calibri"/>
                <w:b/>
                <w:sz w:val="20"/>
                <w:szCs w:val="20"/>
              </w:rPr>
            </w:pPr>
          </w:p>
        </w:tc>
        <w:tc>
          <w:tcPr>
            <w:tcW w:w="1417" w:type="dxa"/>
            <w:shd w:val="clear" w:color="auto" w:fill="92D050"/>
          </w:tcPr>
          <w:p w14:paraId="5B3D0A1C" w14:textId="77777777" w:rsidR="00436FCC" w:rsidRPr="00125F8F" w:rsidRDefault="00436FCC" w:rsidP="00436FCC">
            <w:pPr>
              <w:rPr>
                <w:rFonts w:asciiTheme="minorHAnsi" w:hAnsiTheme="minorHAnsi" w:cs="Calibri"/>
                <w:b/>
                <w:sz w:val="20"/>
                <w:szCs w:val="20"/>
              </w:rPr>
            </w:pPr>
          </w:p>
        </w:tc>
        <w:tc>
          <w:tcPr>
            <w:tcW w:w="947" w:type="dxa"/>
            <w:shd w:val="clear" w:color="auto" w:fill="92D050"/>
          </w:tcPr>
          <w:p w14:paraId="4FB9AE4F" w14:textId="77777777" w:rsidR="00436FCC" w:rsidRPr="00125F8F" w:rsidRDefault="00436FCC" w:rsidP="00436FCC">
            <w:pPr>
              <w:rPr>
                <w:rFonts w:asciiTheme="minorHAnsi" w:hAnsiTheme="minorHAnsi" w:cs="Calibri"/>
                <w:b/>
                <w:sz w:val="20"/>
                <w:szCs w:val="20"/>
              </w:rPr>
            </w:pPr>
          </w:p>
        </w:tc>
        <w:tc>
          <w:tcPr>
            <w:tcW w:w="1232" w:type="dxa"/>
            <w:shd w:val="clear" w:color="auto" w:fill="92D050"/>
          </w:tcPr>
          <w:p w14:paraId="2160FA3F" w14:textId="77777777" w:rsidR="00436FCC" w:rsidRPr="00125F8F" w:rsidRDefault="00436FCC" w:rsidP="00436FCC">
            <w:pPr>
              <w:rPr>
                <w:rFonts w:asciiTheme="minorHAnsi" w:hAnsiTheme="minorHAnsi" w:cs="Calibri"/>
                <w:b/>
                <w:sz w:val="20"/>
                <w:szCs w:val="20"/>
              </w:rPr>
            </w:pPr>
          </w:p>
        </w:tc>
        <w:tc>
          <w:tcPr>
            <w:tcW w:w="1388" w:type="dxa"/>
            <w:shd w:val="clear" w:color="auto" w:fill="FFFF00"/>
          </w:tcPr>
          <w:p w14:paraId="206D0BCB" w14:textId="77777777" w:rsidR="00436FCC" w:rsidRPr="00125F8F" w:rsidRDefault="00436FCC" w:rsidP="00436FCC">
            <w:pPr>
              <w:rPr>
                <w:rFonts w:asciiTheme="minorHAnsi" w:hAnsiTheme="minorHAnsi" w:cs="Calibri"/>
                <w:b/>
                <w:sz w:val="20"/>
                <w:szCs w:val="20"/>
              </w:rPr>
            </w:pPr>
          </w:p>
        </w:tc>
      </w:tr>
      <w:tr w:rsidR="00436FCC" w:rsidRPr="00125F8F" w14:paraId="0A397729" w14:textId="77777777" w:rsidTr="00125F8F">
        <w:tc>
          <w:tcPr>
            <w:tcW w:w="3256" w:type="dxa"/>
            <w:gridSpan w:val="2"/>
          </w:tcPr>
          <w:p w14:paraId="1051F1A0" w14:textId="77777777" w:rsidR="00436FCC" w:rsidRPr="00125F8F" w:rsidRDefault="00436FCC" w:rsidP="00436FCC">
            <w:pPr>
              <w:rPr>
                <w:rFonts w:asciiTheme="minorHAnsi" w:hAnsiTheme="minorHAnsi" w:cs="Calibri"/>
                <w:b/>
                <w:sz w:val="20"/>
                <w:szCs w:val="20"/>
              </w:rPr>
            </w:pPr>
          </w:p>
        </w:tc>
        <w:tc>
          <w:tcPr>
            <w:tcW w:w="5976" w:type="dxa"/>
            <w:gridSpan w:val="5"/>
          </w:tcPr>
          <w:p w14:paraId="32AF4D69" w14:textId="77777777" w:rsidR="00436FCC" w:rsidRPr="00125F8F" w:rsidRDefault="00436FCC" w:rsidP="00436FCC">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320468BC" w14:textId="77777777" w:rsidR="00A25F57" w:rsidRDefault="00A25F57" w:rsidP="00436FCC">
      <w:pPr>
        <w:autoSpaceDE w:val="0"/>
        <w:autoSpaceDN w:val="0"/>
        <w:adjustRightInd w:val="0"/>
        <w:spacing w:after="0"/>
        <w:rPr>
          <w:rFonts w:asciiTheme="minorHAnsi" w:hAnsiTheme="minorHAnsi" w:cs="Calibri"/>
          <w:b/>
          <w:color w:val="000000"/>
          <w:sz w:val="20"/>
          <w:szCs w:val="20"/>
          <w:u w:val="single"/>
        </w:rPr>
      </w:pPr>
    </w:p>
    <w:p w14:paraId="7A225380" w14:textId="1FAFB01F" w:rsidR="00436FCC" w:rsidRPr="00940A59" w:rsidRDefault="00436FCC" w:rsidP="00436FCC">
      <w:pPr>
        <w:autoSpaceDE w:val="0"/>
        <w:autoSpaceDN w:val="0"/>
        <w:adjustRightInd w:val="0"/>
        <w:spacing w:after="0"/>
        <w:rPr>
          <w:rFonts w:asciiTheme="minorHAnsi" w:hAnsiTheme="minorHAnsi" w:cs="Calibri"/>
          <w:b/>
          <w:color w:val="000000"/>
          <w:sz w:val="20"/>
          <w:szCs w:val="20"/>
          <w:u w:val="single"/>
        </w:rPr>
      </w:pPr>
      <w:r w:rsidRPr="00940A59">
        <w:rPr>
          <w:rFonts w:asciiTheme="minorHAnsi" w:hAnsiTheme="minorHAnsi" w:cs="Calibri"/>
          <w:b/>
          <w:color w:val="000000"/>
          <w:sz w:val="20"/>
          <w:szCs w:val="20"/>
          <w:u w:val="single"/>
        </w:rPr>
        <w:t xml:space="preserve">Forebyggende og konsekvensreduserende tiltak: </w:t>
      </w:r>
    </w:p>
    <w:p w14:paraId="11EA460C" w14:textId="77777777" w:rsidR="00436FCC" w:rsidRPr="00940A59" w:rsidRDefault="00436FCC" w:rsidP="00436FCC">
      <w:pPr>
        <w:autoSpaceDE w:val="0"/>
        <w:autoSpaceDN w:val="0"/>
        <w:adjustRightInd w:val="0"/>
        <w:spacing w:after="0"/>
        <w:rPr>
          <w:rFonts w:asciiTheme="minorHAnsi" w:hAnsiTheme="minorHAnsi" w:cs="Calibri"/>
          <w:color w:val="000000"/>
          <w:sz w:val="20"/>
          <w:szCs w:val="20"/>
        </w:rPr>
      </w:pPr>
      <w:r w:rsidRPr="00940A59">
        <w:rPr>
          <w:rFonts w:asciiTheme="minorHAnsi" w:hAnsiTheme="minorHAnsi" w:cs="Calibri"/>
          <w:color w:val="000000"/>
          <w:sz w:val="20"/>
          <w:szCs w:val="20"/>
        </w:rPr>
        <w:t xml:space="preserve">Det er klare regler for hvordan eksplosiver skal lagres, fraktes og brukes. Det er DSB som er tilsynsmyndighet for bruk og lagring av eksplosiver. </w:t>
      </w:r>
      <w:r w:rsidRPr="00940A59">
        <w:rPr>
          <w:rFonts w:asciiTheme="minorHAnsi" w:hAnsiTheme="minorHAnsi" w:cs="Calibri"/>
          <w:color w:val="000000"/>
          <w:sz w:val="20"/>
          <w:szCs w:val="20"/>
        </w:rPr>
        <w:br/>
      </w:r>
    </w:p>
    <w:p w14:paraId="638DE73D" w14:textId="4D825DF1" w:rsidR="00436FCC" w:rsidRPr="00940A59" w:rsidRDefault="00436FCC" w:rsidP="00436FCC">
      <w:pPr>
        <w:rPr>
          <w:rFonts w:asciiTheme="minorHAnsi" w:hAnsiTheme="minorHAnsi" w:cs="Calibri"/>
          <w:sz w:val="20"/>
          <w:szCs w:val="20"/>
        </w:rPr>
      </w:pPr>
      <w:r w:rsidRPr="00940A59">
        <w:rPr>
          <w:rFonts w:asciiTheme="minorHAnsi" w:hAnsiTheme="minorHAnsi" w:cs="Calibri"/>
          <w:color w:val="000000"/>
          <w:sz w:val="20"/>
          <w:szCs w:val="20"/>
        </w:rPr>
        <w:t xml:space="preserve">Største faren er nok knyttet til transport av farlig gods og anleggsvirksomhet. Innenfor dette risikoområdet er det ikke tatt med terrorhandlinger i vurderingen siden dette blir omhandlet i eget område. I Fylkes-Ros for </w:t>
      </w:r>
      <w:r w:rsidR="00DB63D3" w:rsidRPr="00940A59">
        <w:rPr>
          <w:rFonts w:asciiTheme="minorHAnsi" w:hAnsiTheme="minorHAnsi" w:cs="Calibri"/>
          <w:sz w:val="20"/>
          <w:szCs w:val="20"/>
        </w:rPr>
        <w:t>Innlandet 2012-2026</w:t>
      </w:r>
      <w:r w:rsidRPr="00940A59">
        <w:rPr>
          <w:rFonts w:asciiTheme="minorHAnsi" w:hAnsiTheme="minorHAnsi" w:cs="Calibri"/>
          <w:sz w:val="20"/>
          <w:szCs w:val="20"/>
        </w:rPr>
        <w:t xml:space="preserve"> er eksplosjon på vei og bane </w:t>
      </w:r>
      <w:r w:rsidR="00D50DD8" w:rsidRPr="00940A59">
        <w:rPr>
          <w:rFonts w:asciiTheme="minorHAnsi" w:hAnsiTheme="minorHAnsi" w:cs="Calibri"/>
          <w:sz w:val="20"/>
          <w:szCs w:val="20"/>
        </w:rPr>
        <w:t xml:space="preserve">ikke </w:t>
      </w:r>
      <w:r w:rsidRPr="00940A59">
        <w:rPr>
          <w:rFonts w:asciiTheme="minorHAnsi" w:hAnsiTheme="minorHAnsi" w:cs="Calibri"/>
          <w:sz w:val="20"/>
          <w:szCs w:val="20"/>
        </w:rPr>
        <w:t>vurdert</w:t>
      </w:r>
      <w:r w:rsidR="00D50DD8" w:rsidRPr="00940A59">
        <w:rPr>
          <w:rFonts w:asciiTheme="minorHAnsi" w:hAnsiTheme="minorHAnsi" w:cs="Calibri"/>
          <w:sz w:val="20"/>
          <w:szCs w:val="20"/>
        </w:rPr>
        <w:t xml:space="preserve">, men man har vurdert at det er en viss sannsynlighet for at liv kan gå tapt i forbindelse med anleggsvirksomhet. </w:t>
      </w:r>
      <w:r w:rsidRPr="00940A59">
        <w:rPr>
          <w:rFonts w:asciiTheme="minorHAnsi" w:hAnsiTheme="minorHAnsi" w:cs="Calibri"/>
          <w:sz w:val="20"/>
          <w:szCs w:val="20"/>
        </w:rPr>
        <w:t xml:space="preserve">Det er konsekvensene for mennesker som er utslagsgivende for denne plasseringen i risikomatrisen. Siden utarbeidelse av ROS-analysen er det ikke avdekket forhold som har økt risikoen for eksplosjon i Stange. Imidlertid er det heller ikke i perioden på landsbasis vært episoder som skulle føre til større risiko så lenge </w:t>
      </w:r>
      <w:r w:rsidRPr="00940A59">
        <w:rPr>
          <w:rFonts w:asciiTheme="minorHAnsi" w:hAnsiTheme="minorHAnsi" w:cs="Calibri"/>
          <w:b/>
          <w:sz w:val="20"/>
          <w:szCs w:val="20"/>
        </w:rPr>
        <w:t>terror ikke tas med i vurderingen.</w:t>
      </w:r>
    </w:p>
    <w:p w14:paraId="2E2A2A47" w14:textId="3E28EE23" w:rsidR="00436FCC" w:rsidRPr="00940A59" w:rsidRDefault="00436FCC" w:rsidP="00436FCC">
      <w:pPr>
        <w:rPr>
          <w:rFonts w:asciiTheme="majorHAnsi" w:hAnsiTheme="majorHAnsi" w:cs="Calibri"/>
          <w:sz w:val="24"/>
          <w:szCs w:val="24"/>
        </w:rPr>
      </w:pPr>
      <w:r w:rsidRPr="00940A59">
        <w:rPr>
          <w:rFonts w:asciiTheme="minorHAnsi" w:hAnsiTheme="minorHAnsi" w:cs="Calibri"/>
          <w:sz w:val="20"/>
          <w:szCs w:val="20"/>
        </w:rPr>
        <w:t xml:space="preserve">Plassering i matrisen vurderes med </w:t>
      </w:r>
      <w:r w:rsidRPr="00940A59">
        <w:rPr>
          <w:rFonts w:asciiTheme="minorHAnsi" w:hAnsiTheme="minorHAnsi" w:cs="Calibri"/>
          <w:b/>
          <w:sz w:val="20"/>
          <w:szCs w:val="20"/>
        </w:rPr>
        <w:t>lav sannsynlighet men med konsekvenser som kan være katastrofale</w:t>
      </w:r>
      <w:r w:rsidRPr="00940A59">
        <w:rPr>
          <w:rFonts w:asciiTheme="minorHAnsi" w:hAnsiTheme="minorHAnsi" w:cs="Calibri"/>
          <w:sz w:val="20"/>
          <w:szCs w:val="20"/>
        </w:rPr>
        <w:t>.</w:t>
      </w:r>
      <w:r w:rsidR="00D50DD8" w:rsidRPr="00940A59">
        <w:rPr>
          <w:rFonts w:asciiTheme="minorHAnsi" w:hAnsiTheme="minorHAnsi" w:cs="Calibri"/>
          <w:sz w:val="20"/>
          <w:szCs w:val="20"/>
        </w:rPr>
        <w:t xml:space="preserve"> </w:t>
      </w:r>
      <w:r w:rsidRPr="00940A59">
        <w:rPr>
          <w:rFonts w:asciiTheme="minorHAnsi" w:hAnsiTheme="minorHAnsi" w:cs="Calibri"/>
          <w:sz w:val="20"/>
          <w:szCs w:val="20"/>
        </w:rPr>
        <w:t>Det er konsekvensene for mennesker som er utslagsgivende for denne</w:t>
      </w:r>
      <w:r w:rsidR="00A625BF" w:rsidRPr="00940A59">
        <w:rPr>
          <w:rFonts w:asciiTheme="minorHAnsi" w:hAnsiTheme="minorHAnsi" w:cs="Calibri"/>
          <w:sz w:val="20"/>
          <w:szCs w:val="20"/>
        </w:rPr>
        <w:t xml:space="preserve"> plasseringen i risikomatrisen.</w:t>
      </w:r>
    </w:p>
    <w:p w14:paraId="4F370143" w14:textId="77777777" w:rsidR="00436FCC" w:rsidRPr="00940A59" w:rsidRDefault="00436FCC" w:rsidP="00A4604E">
      <w:pPr>
        <w:pStyle w:val="Overskrift3"/>
        <w:keepLines w:val="0"/>
        <w:numPr>
          <w:ilvl w:val="1"/>
          <w:numId w:val="44"/>
        </w:numPr>
        <w:spacing w:before="240" w:after="60"/>
        <w:rPr>
          <w:rFonts w:asciiTheme="majorHAnsi" w:hAnsiTheme="majorHAnsi"/>
          <w:szCs w:val="24"/>
        </w:rPr>
      </w:pPr>
      <w:bookmarkStart w:id="67" w:name="_Båt-_og_drukningsulykke"/>
      <w:bookmarkStart w:id="68" w:name="_Toc129347184"/>
      <w:bookmarkEnd w:id="67"/>
      <w:r w:rsidRPr="00940A59">
        <w:rPr>
          <w:rFonts w:asciiTheme="majorHAnsi" w:hAnsiTheme="majorHAnsi"/>
          <w:szCs w:val="24"/>
        </w:rPr>
        <w:t>Båt- og drukningsulykke</w:t>
      </w:r>
      <w:bookmarkEnd w:id="68"/>
    </w:p>
    <w:p w14:paraId="61D97D13" w14:textId="77777777" w:rsidR="00A25F57" w:rsidRDefault="00436FCC" w:rsidP="00436FCC">
      <w:pPr>
        <w:rPr>
          <w:rFonts w:asciiTheme="minorHAnsi" w:eastAsia="Calibri" w:hAnsiTheme="minorHAnsi" w:cs="Calibri"/>
          <w:sz w:val="20"/>
          <w:szCs w:val="20"/>
        </w:rPr>
      </w:pPr>
      <w:r w:rsidRPr="00940A59">
        <w:rPr>
          <w:rFonts w:asciiTheme="minorHAnsi" w:hAnsiTheme="minorHAnsi" w:cs="Calibri"/>
          <w:sz w:val="20"/>
          <w:szCs w:val="20"/>
        </w:rPr>
        <w:t xml:space="preserve">På Mjøsa går det kun en til to passasjerbåter i sommersesongen. Den største av disse, Skibladner som tar et stort antall passasjerer er over 150 år og har ikke vært utsatt for stor brann med passasjerer om bord. Andre ulykker kan forekomme. Sannsynligheten for en stor brann med masseskade vurderes samlet som “mindre sannsynlig”, men hvis uhellet først skjer er det potensiale for flere døde. </w:t>
      </w:r>
      <w:r w:rsidRPr="00940A59">
        <w:rPr>
          <w:rFonts w:asciiTheme="minorHAnsi" w:hAnsiTheme="minorHAnsi" w:cs="Calibri"/>
          <w:b/>
          <w:sz w:val="20"/>
          <w:szCs w:val="20"/>
        </w:rPr>
        <w:t>Terror ikke tas med i vurderingen.</w:t>
      </w:r>
      <w:r w:rsidRPr="00940A59">
        <w:rPr>
          <w:rFonts w:asciiTheme="minorHAnsi" w:hAnsiTheme="minorHAnsi" w:cs="Calibri"/>
          <w:sz w:val="20"/>
          <w:szCs w:val="20"/>
        </w:rPr>
        <w:br/>
      </w:r>
      <w:r w:rsidR="00D50DD8" w:rsidRPr="00940A59">
        <w:rPr>
          <w:rFonts w:asciiTheme="minorHAnsi" w:eastAsia="Calibri" w:hAnsiTheme="minorHAnsi" w:cs="Calibri"/>
          <w:sz w:val="20"/>
          <w:szCs w:val="20"/>
        </w:rPr>
        <w:t>Nasjonalt omkom 75</w:t>
      </w:r>
      <w:r w:rsidRPr="00940A59">
        <w:rPr>
          <w:rFonts w:asciiTheme="minorHAnsi" w:eastAsia="Calibri" w:hAnsiTheme="minorHAnsi" w:cs="Calibri"/>
          <w:sz w:val="20"/>
          <w:szCs w:val="20"/>
        </w:rPr>
        <w:t xml:space="preserve"> </w:t>
      </w:r>
      <w:r w:rsidR="00D50DD8" w:rsidRPr="00940A59">
        <w:rPr>
          <w:rFonts w:asciiTheme="minorHAnsi" w:eastAsia="Calibri" w:hAnsiTheme="minorHAnsi" w:cs="Calibri"/>
          <w:sz w:val="20"/>
          <w:szCs w:val="20"/>
        </w:rPr>
        <w:t>person i drukningsulykker i 2021, derav 8</w:t>
      </w:r>
      <w:r w:rsidRPr="00940A59">
        <w:rPr>
          <w:rFonts w:asciiTheme="minorHAnsi" w:eastAsia="Calibri" w:hAnsiTheme="minorHAnsi" w:cs="Calibri"/>
          <w:sz w:val="20"/>
          <w:szCs w:val="20"/>
        </w:rPr>
        <w:t xml:space="preserve"> fra innlandet. Omkomne fordeler seg mellom båtulykker, fall fra land og badeulykker. Sommerstid er det omfattende båt- og badeliv i Stange og vinter med mye is som tiltrekker seg en god del mennesker.  </w:t>
      </w:r>
      <w:r w:rsidRPr="00940A59">
        <w:rPr>
          <w:rFonts w:asciiTheme="minorHAnsi" w:eastAsia="Calibri" w:hAnsiTheme="minorHAnsi" w:cs="Calibri"/>
          <w:sz w:val="20"/>
          <w:szCs w:val="20"/>
        </w:rPr>
        <w:br/>
      </w:r>
      <w:r w:rsidRPr="00940A59">
        <w:rPr>
          <w:rFonts w:asciiTheme="minorHAnsi" w:eastAsia="Calibri" w:hAnsiTheme="minorHAnsi" w:cs="Calibri"/>
          <w:sz w:val="20"/>
          <w:szCs w:val="20"/>
        </w:rPr>
        <w:br/>
        <w:t>Selv om småbåtaktiviteten ser ut til å ha økt, og det er mer tilrettelagt for bading i Mjøsa vurderes båtulykke som lav. Her er også konsekvensene for mennesker det utslagsgivende for plassering i risikomatrisen</w:t>
      </w:r>
      <w:r w:rsidR="00A25F57">
        <w:rPr>
          <w:rFonts w:asciiTheme="minorHAnsi" w:eastAsia="Calibri" w:hAnsiTheme="minorHAnsi" w:cs="Calibri"/>
          <w:sz w:val="20"/>
          <w:szCs w:val="20"/>
        </w:rPr>
        <w:t>.</w:t>
      </w:r>
    </w:p>
    <w:p w14:paraId="1F378DC9" w14:textId="77777777" w:rsidR="00626BCA" w:rsidRDefault="00626BCA" w:rsidP="00436FCC">
      <w:pPr>
        <w:rPr>
          <w:rFonts w:asciiTheme="minorHAnsi" w:eastAsia="Calibri" w:hAnsiTheme="minorHAnsi" w:cs="Calibri"/>
          <w:sz w:val="20"/>
          <w:szCs w:val="20"/>
        </w:rPr>
      </w:pPr>
    </w:p>
    <w:p w14:paraId="39FAC85D" w14:textId="63070429" w:rsidR="00436FCC" w:rsidRPr="00626BCA" w:rsidRDefault="00436FCC" w:rsidP="00436FCC">
      <w:pPr>
        <w:rPr>
          <w:rFonts w:asciiTheme="minorHAnsi" w:eastAsia="Calibri" w:hAnsiTheme="minorHAnsi" w:cs="Calibri"/>
          <w:sz w:val="20"/>
          <w:szCs w:val="20"/>
        </w:rPr>
      </w:pPr>
      <w:r w:rsidRPr="00940A59">
        <w:rPr>
          <w:rFonts w:asciiTheme="minorHAnsi" w:hAnsiTheme="minorHAnsi" w:cs="Calibri"/>
          <w:b/>
          <w:sz w:val="20"/>
          <w:szCs w:val="20"/>
        </w:rPr>
        <w:t>Risiko båt- og drukningsulykke: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
        <w:gridCol w:w="2710"/>
        <w:gridCol w:w="992"/>
        <w:gridCol w:w="1417"/>
        <w:gridCol w:w="922"/>
        <w:gridCol w:w="1257"/>
        <w:gridCol w:w="1388"/>
      </w:tblGrid>
      <w:tr w:rsidR="00436FCC" w:rsidRPr="00125F8F" w14:paraId="5A3FE95E" w14:textId="77777777" w:rsidTr="00125F8F">
        <w:tc>
          <w:tcPr>
            <w:tcW w:w="546" w:type="dxa"/>
            <w:vMerge w:val="restart"/>
            <w:textDirection w:val="btLr"/>
          </w:tcPr>
          <w:p w14:paraId="64E55872" w14:textId="77777777" w:rsidR="00436FCC" w:rsidRPr="00125F8F" w:rsidRDefault="00436FCC" w:rsidP="00436FCC">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4D7F0440" w14:textId="77777777" w:rsidR="00436FCC" w:rsidRPr="00125F8F" w:rsidRDefault="00436FCC" w:rsidP="00436FCC">
            <w:pPr>
              <w:rPr>
                <w:rFonts w:asciiTheme="minorHAnsi" w:hAnsiTheme="minorHAnsi" w:cs="Calibri"/>
                <w:b/>
                <w:sz w:val="20"/>
                <w:szCs w:val="20"/>
              </w:rPr>
            </w:pPr>
          </w:p>
        </w:tc>
        <w:tc>
          <w:tcPr>
            <w:tcW w:w="992" w:type="dxa"/>
          </w:tcPr>
          <w:p w14:paraId="1CD2E83D"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62242F98"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En viss fare</w:t>
            </w:r>
          </w:p>
        </w:tc>
        <w:tc>
          <w:tcPr>
            <w:tcW w:w="922" w:type="dxa"/>
          </w:tcPr>
          <w:p w14:paraId="2142C658"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Farlig</w:t>
            </w:r>
          </w:p>
        </w:tc>
        <w:tc>
          <w:tcPr>
            <w:tcW w:w="1257" w:type="dxa"/>
          </w:tcPr>
          <w:p w14:paraId="19BFD591"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6F70ECF8"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Katastrofalt</w:t>
            </w:r>
          </w:p>
        </w:tc>
      </w:tr>
      <w:tr w:rsidR="00436FCC" w:rsidRPr="00125F8F" w14:paraId="45D787EF" w14:textId="77777777" w:rsidTr="00125F8F">
        <w:tc>
          <w:tcPr>
            <w:tcW w:w="546" w:type="dxa"/>
            <w:vMerge/>
          </w:tcPr>
          <w:p w14:paraId="60E89DFA" w14:textId="77777777" w:rsidR="00436FCC" w:rsidRPr="00125F8F" w:rsidRDefault="00436FCC" w:rsidP="00436FCC">
            <w:pPr>
              <w:rPr>
                <w:rFonts w:asciiTheme="minorHAnsi" w:hAnsiTheme="minorHAnsi" w:cs="Calibri"/>
                <w:b/>
                <w:sz w:val="20"/>
                <w:szCs w:val="20"/>
              </w:rPr>
            </w:pPr>
          </w:p>
        </w:tc>
        <w:tc>
          <w:tcPr>
            <w:tcW w:w="2710" w:type="dxa"/>
          </w:tcPr>
          <w:p w14:paraId="57017010"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992" w:type="dxa"/>
            <w:shd w:val="clear" w:color="auto" w:fill="FFFF00"/>
          </w:tcPr>
          <w:p w14:paraId="6D34F365" w14:textId="77777777" w:rsidR="00436FCC" w:rsidRPr="00125F8F" w:rsidRDefault="00436FCC" w:rsidP="00436FCC">
            <w:pPr>
              <w:jc w:val="center"/>
              <w:rPr>
                <w:rFonts w:asciiTheme="minorHAnsi" w:hAnsiTheme="minorHAnsi" w:cs="Calibri"/>
                <w:b/>
                <w:sz w:val="20"/>
                <w:szCs w:val="20"/>
              </w:rPr>
            </w:pPr>
          </w:p>
        </w:tc>
        <w:tc>
          <w:tcPr>
            <w:tcW w:w="1417" w:type="dxa"/>
            <w:shd w:val="clear" w:color="auto" w:fill="FF0000"/>
          </w:tcPr>
          <w:p w14:paraId="236A64E0" w14:textId="77777777" w:rsidR="00436FCC" w:rsidRPr="00125F8F" w:rsidRDefault="00436FCC" w:rsidP="00436FCC">
            <w:pPr>
              <w:jc w:val="center"/>
              <w:rPr>
                <w:rFonts w:asciiTheme="minorHAnsi" w:hAnsiTheme="minorHAnsi" w:cs="Calibri"/>
                <w:b/>
                <w:sz w:val="20"/>
                <w:szCs w:val="20"/>
              </w:rPr>
            </w:pPr>
          </w:p>
        </w:tc>
        <w:tc>
          <w:tcPr>
            <w:tcW w:w="922" w:type="dxa"/>
            <w:shd w:val="clear" w:color="auto" w:fill="FF0000"/>
          </w:tcPr>
          <w:p w14:paraId="43ACB087" w14:textId="77777777" w:rsidR="00436FCC" w:rsidRPr="00125F8F" w:rsidRDefault="00436FCC" w:rsidP="00436FCC">
            <w:pPr>
              <w:jc w:val="center"/>
              <w:rPr>
                <w:rFonts w:asciiTheme="minorHAnsi" w:hAnsiTheme="minorHAnsi" w:cs="Calibri"/>
                <w:b/>
                <w:sz w:val="20"/>
                <w:szCs w:val="20"/>
              </w:rPr>
            </w:pPr>
          </w:p>
        </w:tc>
        <w:tc>
          <w:tcPr>
            <w:tcW w:w="1257" w:type="dxa"/>
            <w:shd w:val="clear" w:color="auto" w:fill="FF0000"/>
          </w:tcPr>
          <w:p w14:paraId="52FD0C00"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0000"/>
          </w:tcPr>
          <w:p w14:paraId="50C2377D" w14:textId="77777777" w:rsidR="00436FCC" w:rsidRPr="00125F8F" w:rsidRDefault="00436FCC" w:rsidP="00436FCC">
            <w:pPr>
              <w:jc w:val="center"/>
              <w:rPr>
                <w:rFonts w:asciiTheme="minorHAnsi" w:hAnsiTheme="minorHAnsi" w:cs="Calibri"/>
                <w:b/>
                <w:sz w:val="20"/>
                <w:szCs w:val="20"/>
              </w:rPr>
            </w:pPr>
          </w:p>
        </w:tc>
      </w:tr>
      <w:tr w:rsidR="00436FCC" w:rsidRPr="00125F8F" w14:paraId="23175EEE" w14:textId="77777777" w:rsidTr="00125F8F">
        <w:tc>
          <w:tcPr>
            <w:tcW w:w="546" w:type="dxa"/>
            <w:vMerge/>
          </w:tcPr>
          <w:p w14:paraId="7886A746" w14:textId="77777777" w:rsidR="00436FCC" w:rsidRPr="00125F8F" w:rsidRDefault="00436FCC" w:rsidP="00436FCC">
            <w:pPr>
              <w:rPr>
                <w:rFonts w:asciiTheme="minorHAnsi" w:hAnsiTheme="minorHAnsi" w:cs="Calibri"/>
                <w:b/>
                <w:sz w:val="20"/>
                <w:szCs w:val="20"/>
              </w:rPr>
            </w:pPr>
          </w:p>
        </w:tc>
        <w:tc>
          <w:tcPr>
            <w:tcW w:w="2710" w:type="dxa"/>
          </w:tcPr>
          <w:p w14:paraId="60CC2542"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Høy 1x 10- 50 år</w:t>
            </w:r>
          </w:p>
        </w:tc>
        <w:tc>
          <w:tcPr>
            <w:tcW w:w="992" w:type="dxa"/>
            <w:shd w:val="clear" w:color="auto" w:fill="92D050"/>
          </w:tcPr>
          <w:p w14:paraId="12BE467F" w14:textId="77777777" w:rsidR="00436FCC" w:rsidRPr="00125F8F" w:rsidRDefault="00436FCC" w:rsidP="00436FCC">
            <w:pPr>
              <w:jc w:val="center"/>
              <w:rPr>
                <w:rFonts w:asciiTheme="minorHAnsi" w:hAnsiTheme="minorHAnsi" w:cs="Calibri"/>
                <w:b/>
                <w:sz w:val="20"/>
                <w:szCs w:val="20"/>
              </w:rPr>
            </w:pPr>
          </w:p>
        </w:tc>
        <w:tc>
          <w:tcPr>
            <w:tcW w:w="1417" w:type="dxa"/>
            <w:shd w:val="clear" w:color="auto" w:fill="FFFF00"/>
          </w:tcPr>
          <w:p w14:paraId="28A330BB" w14:textId="77777777" w:rsidR="00436FCC" w:rsidRPr="00125F8F" w:rsidRDefault="00436FCC" w:rsidP="00436FCC">
            <w:pPr>
              <w:jc w:val="center"/>
              <w:rPr>
                <w:rFonts w:asciiTheme="minorHAnsi" w:hAnsiTheme="minorHAnsi" w:cs="Calibri"/>
                <w:b/>
                <w:sz w:val="20"/>
                <w:szCs w:val="20"/>
              </w:rPr>
            </w:pPr>
            <w:r w:rsidRPr="00125F8F">
              <w:rPr>
                <w:rFonts w:asciiTheme="minorHAnsi" w:hAnsiTheme="minorHAnsi" w:cs="Calibri"/>
                <w:b/>
                <w:sz w:val="20"/>
                <w:szCs w:val="20"/>
              </w:rPr>
              <w:t>X</w:t>
            </w:r>
          </w:p>
        </w:tc>
        <w:tc>
          <w:tcPr>
            <w:tcW w:w="922" w:type="dxa"/>
            <w:shd w:val="clear" w:color="auto" w:fill="FF0000"/>
          </w:tcPr>
          <w:p w14:paraId="1791516D" w14:textId="77777777" w:rsidR="00436FCC" w:rsidRPr="00125F8F" w:rsidRDefault="00436FCC" w:rsidP="00436FCC">
            <w:pPr>
              <w:jc w:val="center"/>
              <w:rPr>
                <w:rFonts w:asciiTheme="minorHAnsi" w:hAnsiTheme="minorHAnsi" w:cs="Calibri"/>
                <w:b/>
                <w:sz w:val="20"/>
                <w:szCs w:val="20"/>
              </w:rPr>
            </w:pPr>
          </w:p>
        </w:tc>
        <w:tc>
          <w:tcPr>
            <w:tcW w:w="1257" w:type="dxa"/>
            <w:shd w:val="clear" w:color="auto" w:fill="FF0000"/>
          </w:tcPr>
          <w:p w14:paraId="3CED6DC2"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0000"/>
          </w:tcPr>
          <w:p w14:paraId="7B9876ED" w14:textId="77777777" w:rsidR="00436FCC" w:rsidRPr="00125F8F" w:rsidRDefault="00436FCC" w:rsidP="00436FCC">
            <w:pPr>
              <w:jc w:val="center"/>
              <w:rPr>
                <w:rFonts w:asciiTheme="minorHAnsi" w:hAnsiTheme="minorHAnsi" w:cs="Calibri"/>
                <w:b/>
                <w:sz w:val="20"/>
                <w:szCs w:val="20"/>
              </w:rPr>
            </w:pPr>
          </w:p>
        </w:tc>
      </w:tr>
      <w:tr w:rsidR="00436FCC" w:rsidRPr="00125F8F" w14:paraId="084083DF" w14:textId="77777777" w:rsidTr="00125F8F">
        <w:tc>
          <w:tcPr>
            <w:tcW w:w="546" w:type="dxa"/>
            <w:vMerge/>
          </w:tcPr>
          <w:p w14:paraId="52A19B9D" w14:textId="77777777" w:rsidR="00436FCC" w:rsidRPr="00125F8F" w:rsidRDefault="00436FCC" w:rsidP="00436FCC">
            <w:pPr>
              <w:rPr>
                <w:rFonts w:asciiTheme="minorHAnsi" w:hAnsiTheme="minorHAnsi" w:cs="Calibri"/>
                <w:b/>
                <w:sz w:val="20"/>
                <w:szCs w:val="20"/>
              </w:rPr>
            </w:pPr>
          </w:p>
        </w:tc>
        <w:tc>
          <w:tcPr>
            <w:tcW w:w="2710" w:type="dxa"/>
          </w:tcPr>
          <w:p w14:paraId="1CDBB6FF"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992" w:type="dxa"/>
            <w:shd w:val="clear" w:color="auto" w:fill="92D050"/>
          </w:tcPr>
          <w:p w14:paraId="340809C3" w14:textId="77777777" w:rsidR="00436FCC" w:rsidRPr="00125F8F" w:rsidRDefault="00436FCC" w:rsidP="00436FCC">
            <w:pPr>
              <w:jc w:val="center"/>
              <w:rPr>
                <w:rFonts w:asciiTheme="minorHAnsi" w:hAnsiTheme="minorHAnsi" w:cs="Calibri"/>
                <w:b/>
                <w:sz w:val="20"/>
                <w:szCs w:val="20"/>
              </w:rPr>
            </w:pPr>
          </w:p>
        </w:tc>
        <w:tc>
          <w:tcPr>
            <w:tcW w:w="1417" w:type="dxa"/>
            <w:shd w:val="clear" w:color="auto" w:fill="92D050"/>
          </w:tcPr>
          <w:p w14:paraId="336B4F5D" w14:textId="77777777" w:rsidR="00436FCC" w:rsidRPr="00125F8F" w:rsidRDefault="00436FCC" w:rsidP="00436FCC">
            <w:pPr>
              <w:jc w:val="center"/>
              <w:rPr>
                <w:rFonts w:asciiTheme="minorHAnsi" w:hAnsiTheme="minorHAnsi" w:cs="Calibri"/>
                <w:sz w:val="20"/>
                <w:szCs w:val="20"/>
              </w:rPr>
            </w:pPr>
          </w:p>
        </w:tc>
        <w:tc>
          <w:tcPr>
            <w:tcW w:w="922" w:type="dxa"/>
            <w:shd w:val="clear" w:color="auto" w:fill="FFFF00"/>
          </w:tcPr>
          <w:p w14:paraId="36D06E3D" w14:textId="77777777" w:rsidR="00436FCC" w:rsidRPr="00125F8F" w:rsidRDefault="00436FCC" w:rsidP="00436FCC">
            <w:pPr>
              <w:jc w:val="center"/>
              <w:rPr>
                <w:rFonts w:asciiTheme="minorHAnsi" w:hAnsiTheme="minorHAnsi" w:cs="Calibri"/>
                <w:b/>
                <w:sz w:val="20"/>
                <w:szCs w:val="20"/>
              </w:rPr>
            </w:pPr>
          </w:p>
        </w:tc>
        <w:tc>
          <w:tcPr>
            <w:tcW w:w="1257" w:type="dxa"/>
            <w:shd w:val="clear" w:color="auto" w:fill="FF0000"/>
          </w:tcPr>
          <w:p w14:paraId="7521F0A0"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0000"/>
          </w:tcPr>
          <w:p w14:paraId="32191B7E" w14:textId="77777777" w:rsidR="00436FCC" w:rsidRPr="00125F8F" w:rsidRDefault="00436FCC" w:rsidP="00436FCC">
            <w:pPr>
              <w:jc w:val="center"/>
              <w:rPr>
                <w:rFonts w:asciiTheme="minorHAnsi" w:hAnsiTheme="minorHAnsi" w:cs="Calibri"/>
                <w:b/>
                <w:sz w:val="20"/>
                <w:szCs w:val="20"/>
              </w:rPr>
            </w:pPr>
          </w:p>
        </w:tc>
      </w:tr>
      <w:tr w:rsidR="00436FCC" w:rsidRPr="00125F8F" w14:paraId="36829F5C" w14:textId="77777777" w:rsidTr="00125F8F">
        <w:tc>
          <w:tcPr>
            <w:tcW w:w="546" w:type="dxa"/>
            <w:vMerge/>
          </w:tcPr>
          <w:p w14:paraId="2E0FC659" w14:textId="77777777" w:rsidR="00436FCC" w:rsidRPr="00125F8F" w:rsidRDefault="00436FCC" w:rsidP="00436FCC">
            <w:pPr>
              <w:rPr>
                <w:rFonts w:asciiTheme="minorHAnsi" w:hAnsiTheme="minorHAnsi" w:cs="Calibri"/>
                <w:b/>
                <w:sz w:val="20"/>
                <w:szCs w:val="20"/>
              </w:rPr>
            </w:pPr>
          </w:p>
        </w:tc>
        <w:tc>
          <w:tcPr>
            <w:tcW w:w="2710" w:type="dxa"/>
          </w:tcPr>
          <w:p w14:paraId="2E3910FC"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Lav 1x 100-1000 år</w:t>
            </w:r>
          </w:p>
        </w:tc>
        <w:tc>
          <w:tcPr>
            <w:tcW w:w="992" w:type="dxa"/>
            <w:shd w:val="clear" w:color="auto" w:fill="92D050"/>
          </w:tcPr>
          <w:p w14:paraId="5E4D666B" w14:textId="77777777" w:rsidR="00436FCC" w:rsidRPr="00125F8F" w:rsidRDefault="00436FCC" w:rsidP="00436FCC">
            <w:pPr>
              <w:jc w:val="center"/>
              <w:rPr>
                <w:rFonts w:asciiTheme="minorHAnsi" w:hAnsiTheme="minorHAnsi" w:cs="Calibri"/>
                <w:b/>
                <w:sz w:val="20"/>
                <w:szCs w:val="20"/>
              </w:rPr>
            </w:pPr>
          </w:p>
        </w:tc>
        <w:tc>
          <w:tcPr>
            <w:tcW w:w="1417" w:type="dxa"/>
            <w:shd w:val="clear" w:color="auto" w:fill="92D050"/>
          </w:tcPr>
          <w:p w14:paraId="5A5EECAA" w14:textId="77777777" w:rsidR="00436FCC" w:rsidRPr="00125F8F" w:rsidRDefault="00436FCC" w:rsidP="00436FCC">
            <w:pPr>
              <w:jc w:val="center"/>
              <w:rPr>
                <w:rFonts w:asciiTheme="minorHAnsi" w:hAnsiTheme="minorHAnsi" w:cs="Calibri"/>
                <w:b/>
                <w:sz w:val="20"/>
                <w:szCs w:val="20"/>
              </w:rPr>
            </w:pPr>
          </w:p>
        </w:tc>
        <w:tc>
          <w:tcPr>
            <w:tcW w:w="922" w:type="dxa"/>
            <w:shd w:val="clear" w:color="auto" w:fill="92D050"/>
          </w:tcPr>
          <w:p w14:paraId="06AA0EC7" w14:textId="77777777" w:rsidR="00436FCC" w:rsidRPr="00125F8F" w:rsidRDefault="00436FCC" w:rsidP="00436FCC">
            <w:pPr>
              <w:jc w:val="center"/>
              <w:rPr>
                <w:rFonts w:asciiTheme="minorHAnsi" w:hAnsiTheme="minorHAnsi" w:cs="Calibri"/>
                <w:b/>
                <w:sz w:val="20"/>
                <w:szCs w:val="20"/>
              </w:rPr>
            </w:pPr>
          </w:p>
        </w:tc>
        <w:tc>
          <w:tcPr>
            <w:tcW w:w="1257" w:type="dxa"/>
            <w:shd w:val="clear" w:color="auto" w:fill="FFFF00"/>
          </w:tcPr>
          <w:p w14:paraId="450593AD"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0000"/>
          </w:tcPr>
          <w:p w14:paraId="01FF3436" w14:textId="77777777" w:rsidR="00436FCC" w:rsidRPr="00125F8F" w:rsidRDefault="00436FCC" w:rsidP="00436FCC">
            <w:pPr>
              <w:jc w:val="center"/>
              <w:rPr>
                <w:rFonts w:asciiTheme="minorHAnsi" w:hAnsiTheme="minorHAnsi" w:cs="Calibri"/>
                <w:b/>
                <w:sz w:val="20"/>
                <w:szCs w:val="20"/>
              </w:rPr>
            </w:pPr>
          </w:p>
        </w:tc>
      </w:tr>
      <w:tr w:rsidR="00436FCC" w:rsidRPr="00125F8F" w14:paraId="5F02D022" w14:textId="77777777" w:rsidTr="00125F8F">
        <w:tc>
          <w:tcPr>
            <w:tcW w:w="546" w:type="dxa"/>
            <w:vMerge/>
          </w:tcPr>
          <w:p w14:paraId="4C28588D" w14:textId="77777777" w:rsidR="00436FCC" w:rsidRPr="00125F8F" w:rsidRDefault="00436FCC" w:rsidP="00436FCC">
            <w:pPr>
              <w:rPr>
                <w:rFonts w:asciiTheme="minorHAnsi" w:hAnsiTheme="minorHAnsi" w:cs="Calibri"/>
                <w:b/>
                <w:sz w:val="20"/>
                <w:szCs w:val="20"/>
              </w:rPr>
            </w:pPr>
          </w:p>
        </w:tc>
        <w:tc>
          <w:tcPr>
            <w:tcW w:w="2710" w:type="dxa"/>
          </w:tcPr>
          <w:p w14:paraId="42D9F8AE"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992" w:type="dxa"/>
            <w:shd w:val="clear" w:color="auto" w:fill="92D050"/>
          </w:tcPr>
          <w:p w14:paraId="3F2614C9" w14:textId="77777777" w:rsidR="00436FCC" w:rsidRPr="00125F8F" w:rsidRDefault="00436FCC" w:rsidP="00436FCC">
            <w:pPr>
              <w:jc w:val="center"/>
              <w:rPr>
                <w:rFonts w:asciiTheme="minorHAnsi" w:hAnsiTheme="minorHAnsi" w:cs="Calibri"/>
                <w:b/>
                <w:sz w:val="20"/>
                <w:szCs w:val="20"/>
              </w:rPr>
            </w:pPr>
          </w:p>
        </w:tc>
        <w:tc>
          <w:tcPr>
            <w:tcW w:w="1417" w:type="dxa"/>
            <w:shd w:val="clear" w:color="auto" w:fill="92D050"/>
          </w:tcPr>
          <w:p w14:paraId="32F83A3D" w14:textId="77777777" w:rsidR="00436FCC" w:rsidRPr="00125F8F" w:rsidRDefault="00436FCC" w:rsidP="00436FCC">
            <w:pPr>
              <w:jc w:val="center"/>
              <w:rPr>
                <w:rFonts w:asciiTheme="minorHAnsi" w:hAnsiTheme="minorHAnsi" w:cs="Calibri"/>
                <w:b/>
                <w:sz w:val="20"/>
                <w:szCs w:val="20"/>
              </w:rPr>
            </w:pPr>
          </w:p>
        </w:tc>
        <w:tc>
          <w:tcPr>
            <w:tcW w:w="922" w:type="dxa"/>
            <w:shd w:val="clear" w:color="auto" w:fill="92D050"/>
          </w:tcPr>
          <w:p w14:paraId="77DEFA1E" w14:textId="77777777" w:rsidR="00436FCC" w:rsidRPr="00125F8F" w:rsidRDefault="00436FCC" w:rsidP="00436FCC">
            <w:pPr>
              <w:jc w:val="center"/>
              <w:rPr>
                <w:rFonts w:asciiTheme="minorHAnsi" w:hAnsiTheme="minorHAnsi" w:cs="Calibri"/>
                <w:b/>
                <w:sz w:val="20"/>
                <w:szCs w:val="20"/>
              </w:rPr>
            </w:pPr>
          </w:p>
        </w:tc>
        <w:tc>
          <w:tcPr>
            <w:tcW w:w="1257" w:type="dxa"/>
            <w:shd w:val="clear" w:color="auto" w:fill="92D050"/>
          </w:tcPr>
          <w:p w14:paraId="402E476F"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FF00"/>
          </w:tcPr>
          <w:p w14:paraId="4A7754F3" w14:textId="77777777" w:rsidR="00436FCC" w:rsidRPr="00125F8F" w:rsidRDefault="00436FCC" w:rsidP="00436FCC">
            <w:pPr>
              <w:jc w:val="center"/>
              <w:rPr>
                <w:rFonts w:asciiTheme="minorHAnsi" w:hAnsiTheme="minorHAnsi" w:cs="Calibri"/>
                <w:b/>
                <w:sz w:val="20"/>
                <w:szCs w:val="20"/>
              </w:rPr>
            </w:pPr>
          </w:p>
        </w:tc>
      </w:tr>
      <w:tr w:rsidR="00436FCC" w:rsidRPr="00125F8F" w14:paraId="173219E3" w14:textId="77777777" w:rsidTr="00125F8F">
        <w:tc>
          <w:tcPr>
            <w:tcW w:w="3256" w:type="dxa"/>
            <w:gridSpan w:val="2"/>
          </w:tcPr>
          <w:p w14:paraId="09F78ABC" w14:textId="77777777" w:rsidR="00436FCC" w:rsidRPr="00125F8F" w:rsidRDefault="00436FCC" w:rsidP="00436FCC">
            <w:pPr>
              <w:rPr>
                <w:rFonts w:asciiTheme="minorHAnsi" w:hAnsiTheme="minorHAnsi" w:cs="Calibri"/>
                <w:b/>
                <w:sz w:val="20"/>
                <w:szCs w:val="20"/>
              </w:rPr>
            </w:pPr>
          </w:p>
        </w:tc>
        <w:tc>
          <w:tcPr>
            <w:tcW w:w="5976" w:type="dxa"/>
            <w:gridSpan w:val="5"/>
          </w:tcPr>
          <w:p w14:paraId="789214BA" w14:textId="77777777" w:rsidR="00436FCC" w:rsidRPr="00125F8F" w:rsidRDefault="00436FCC" w:rsidP="00436FCC">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7817C5BF" w14:textId="77777777" w:rsidR="00436FCC" w:rsidRPr="00940A59" w:rsidRDefault="00436FCC" w:rsidP="00436FCC">
      <w:pPr>
        <w:rPr>
          <w:rFonts w:asciiTheme="minorHAnsi" w:hAnsiTheme="minorHAnsi" w:cs="Calibri"/>
          <w:b/>
          <w:sz w:val="20"/>
          <w:szCs w:val="20"/>
          <w:u w:val="single"/>
        </w:rPr>
      </w:pPr>
      <w:r w:rsidRPr="00065BC6">
        <w:rPr>
          <w:u w:val="single"/>
        </w:rPr>
        <w:br/>
      </w:r>
      <w:r w:rsidRPr="00940A59">
        <w:rPr>
          <w:rFonts w:asciiTheme="minorHAnsi" w:hAnsiTheme="minorHAnsi" w:cs="Calibri"/>
          <w:b/>
          <w:sz w:val="20"/>
          <w:szCs w:val="20"/>
          <w:u w:val="single"/>
        </w:rPr>
        <w:t>Forebyggende og konsekvensreduserende tiltak:</w:t>
      </w:r>
    </w:p>
    <w:p w14:paraId="430A17A3" w14:textId="77777777" w:rsidR="00436FCC" w:rsidRPr="00940A59" w:rsidRDefault="00436FCC" w:rsidP="00436FCC">
      <w:pPr>
        <w:rPr>
          <w:rFonts w:asciiTheme="minorHAnsi" w:hAnsiTheme="minorHAnsi" w:cs="Calibri"/>
          <w:sz w:val="20"/>
          <w:szCs w:val="20"/>
        </w:rPr>
      </w:pPr>
      <w:r w:rsidRPr="00940A59">
        <w:rPr>
          <w:rFonts w:asciiTheme="minorHAnsi" w:hAnsiTheme="minorHAnsi" w:cs="Calibri"/>
          <w:sz w:val="20"/>
          <w:szCs w:val="20"/>
        </w:rPr>
        <w:t xml:space="preserve">Fartøy i passasjertrafikk har oppfølging av sjøfartsmyndighetene, og følger opp fastsatte sikkerhetskrav. Fartøyene har egen beredskap, gjennomfører øvelser og har evakueringsmulighet til flåter for alle passasjerene. </w:t>
      </w:r>
    </w:p>
    <w:p w14:paraId="7539ADBD" w14:textId="77777777" w:rsidR="00436FCC" w:rsidRPr="00940A59" w:rsidRDefault="00436FCC" w:rsidP="00436FCC">
      <w:pPr>
        <w:rPr>
          <w:rFonts w:asciiTheme="minorHAnsi" w:hAnsiTheme="minorHAnsi" w:cs="Calibri"/>
          <w:sz w:val="20"/>
          <w:szCs w:val="20"/>
        </w:rPr>
      </w:pPr>
      <w:r w:rsidRPr="00940A59">
        <w:rPr>
          <w:rFonts w:asciiTheme="minorHAnsi" w:hAnsiTheme="minorHAnsi" w:cs="Calibri"/>
          <w:sz w:val="20"/>
          <w:szCs w:val="20"/>
        </w:rPr>
        <w:t xml:space="preserve">Stange kommune må kunne opprette mottakssenter for evakuerte og pårørende, dersom båtulykke oppstår. Det er stasjonert redningsskøyte på Gjøvik med god kapasitet for transport av personer og brannslukningsutstyr. Redningsskøytas vaktordning er basert på frivillighet. </w:t>
      </w:r>
    </w:p>
    <w:p w14:paraId="7FB849B3" w14:textId="2F0943D1" w:rsidR="00621143" w:rsidRPr="00EA7842" w:rsidRDefault="00436FCC" w:rsidP="00436FCC">
      <w:pPr>
        <w:rPr>
          <w:rFonts w:asciiTheme="minorHAnsi" w:hAnsiTheme="minorHAnsi" w:cs="Calibri"/>
          <w:sz w:val="20"/>
          <w:szCs w:val="20"/>
        </w:rPr>
      </w:pPr>
      <w:r w:rsidRPr="00940A59">
        <w:rPr>
          <w:rFonts w:asciiTheme="minorHAnsi" w:hAnsiTheme="minorHAnsi" w:cs="Calibri"/>
          <w:sz w:val="20"/>
          <w:szCs w:val="20"/>
        </w:rPr>
        <w:t>Brannvesenet har utstyr for is- og overflateredning, men det begrenser seg til enkel redning nært land og for personer som ligger i overflaten. Foruten redningsskøy</w:t>
      </w:r>
      <w:r w:rsidR="0002531E" w:rsidRPr="00940A59">
        <w:rPr>
          <w:rFonts w:asciiTheme="minorHAnsi" w:hAnsiTheme="minorHAnsi" w:cs="Calibri"/>
          <w:sz w:val="20"/>
          <w:szCs w:val="20"/>
        </w:rPr>
        <w:t>te</w:t>
      </w:r>
      <w:r w:rsidRPr="00940A59">
        <w:rPr>
          <w:rFonts w:asciiTheme="minorHAnsi" w:hAnsiTheme="minorHAnsi" w:cs="Calibri"/>
          <w:sz w:val="20"/>
          <w:szCs w:val="20"/>
        </w:rPr>
        <w:t xml:space="preserve"> er det ingen dedikerte vanngående redningsressurser i nærområde. Politiet har en hurtiggående båt uten vaktordning på Hamar. Brannvesen på Hamar har en båt tilpasset forurensning i elver og vassdrag</w:t>
      </w:r>
      <w:r w:rsidR="0002531E" w:rsidRPr="00940A59">
        <w:rPr>
          <w:rFonts w:asciiTheme="minorHAnsi" w:hAnsiTheme="minorHAnsi" w:cs="Calibri"/>
          <w:sz w:val="20"/>
          <w:szCs w:val="20"/>
        </w:rPr>
        <w:t>, men</w:t>
      </w:r>
      <w:r w:rsidRPr="00940A59">
        <w:rPr>
          <w:rFonts w:asciiTheme="minorHAnsi" w:hAnsiTheme="minorHAnsi" w:cs="Calibri"/>
          <w:sz w:val="20"/>
          <w:szCs w:val="20"/>
        </w:rPr>
        <w:t xml:space="preserve"> som er lite egnet for båt- og druknings aksjoner på Mjøsa. Nærmeste redningsdykkerressurs er Gjøvik brannvesen. Vinterstid har redningsselskapet en luftputebåt som er egnet for is redningsoppdrag, me</w:t>
      </w:r>
      <w:r w:rsidR="00EA7842">
        <w:rPr>
          <w:rFonts w:asciiTheme="minorHAnsi" w:hAnsiTheme="minorHAnsi" w:cs="Calibri"/>
          <w:sz w:val="20"/>
          <w:szCs w:val="20"/>
        </w:rPr>
        <w:t xml:space="preserve">n båtens står uten vaktordning. </w:t>
      </w:r>
      <w:r w:rsidRPr="00940A59">
        <w:rPr>
          <w:rFonts w:asciiTheme="minorHAnsi" w:hAnsiTheme="minorHAnsi" w:cs="Calibri"/>
          <w:sz w:val="20"/>
          <w:szCs w:val="20"/>
        </w:rPr>
        <w:t xml:space="preserve">Plassering i matrisen vurderes med </w:t>
      </w:r>
      <w:r w:rsidR="0002531E" w:rsidRPr="00940A59">
        <w:rPr>
          <w:rFonts w:asciiTheme="minorHAnsi" w:hAnsiTheme="minorHAnsi" w:cs="Calibri"/>
          <w:b/>
          <w:sz w:val="20"/>
          <w:szCs w:val="20"/>
        </w:rPr>
        <w:t xml:space="preserve">høy sannsynlighet og </w:t>
      </w:r>
      <w:r w:rsidRPr="00940A59">
        <w:rPr>
          <w:rFonts w:asciiTheme="minorHAnsi" w:hAnsiTheme="minorHAnsi" w:cs="Calibri"/>
          <w:b/>
          <w:sz w:val="20"/>
          <w:szCs w:val="20"/>
        </w:rPr>
        <w:t>med konse</w:t>
      </w:r>
      <w:r w:rsidR="00204FE0">
        <w:rPr>
          <w:rFonts w:asciiTheme="minorHAnsi" w:hAnsiTheme="minorHAnsi" w:cs="Calibri"/>
          <w:b/>
          <w:sz w:val="20"/>
          <w:szCs w:val="20"/>
        </w:rPr>
        <w:t>kvenser tilnærmet en viss fare.</w:t>
      </w:r>
    </w:p>
    <w:p w14:paraId="62F8F53F" w14:textId="77777777" w:rsidR="00436FCC" w:rsidRPr="00940A59" w:rsidRDefault="00436FCC" w:rsidP="00A4604E">
      <w:pPr>
        <w:pStyle w:val="Overskrift3"/>
        <w:keepLines w:val="0"/>
        <w:numPr>
          <w:ilvl w:val="1"/>
          <w:numId w:val="44"/>
        </w:numPr>
        <w:spacing w:before="240" w:after="60"/>
        <w:rPr>
          <w:rFonts w:asciiTheme="majorHAnsi" w:hAnsiTheme="majorHAnsi"/>
          <w:szCs w:val="24"/>
        </w:rPr>
      </w:pPr>
      <w:bookmarkStart w:id="69" w:name="_Flyulykke"/>
      <w:bookmarkStart w:id="70" w:name="_Toc129347185"/>
      <w:bookmarkEnd w:id="69"/>
      <w:r w:rsidRPr="00940A59">
        <w:rPr>
          <w:rFonts w:asciiTheme="majorHAnsi" w:hAnsiTheme="majorHAnsi"/>
          <w:szCs w:val="24"/>
        </w:rPr>
        <w:t>Flyulykke</w:t>
      </w:r>
      <w:bookmarkEnd w:id="70"/>
    </w:p>
    <w:p w14:paraId="1074F41A" w14:textId="77777777" w:rsidR="00EA7842" w:rsidRDefault="00436FCC" w:rsidP="00125F8F">
      <w:pPr>
        <w:pStyle w:val="Default"/>
        <w:rPr>
          <w:rFonts w:asciiTheme="minorHAnsi" w:hAnsiTheme="minorHAnsi"/>
          <w:sz w:val="20"/>
          <w:szCs w:val="20"/>
        </w:rPr>
      </w:pPr>
      <w:r w:rsidRPr="00940A59">
        <w:rPr>
          <w:rFonts w:asciiTheme="minorHAnsi" w:hAnsiTheme="minorHAnsi"/>
          <w:sz w:val="20"/>
          <w:szCs w:val="20"/>
        </w:rPr>
        <w:t>Flytrafikken fra nord har innflygningsrute til Gardermoen over Hamarregionen</w:t>
      </w:r>
      <w:r w:rsidR="0002531E" w:rsidRPr="00940A59">
        <w:rPr>
          <w:rFonts w:asciiTheme="minorHAnsi" w:hAnsiTheme="minorHAnsi"/>
          <w:sz w:val="20"/>
          <w:szCs w:val="20"/>
        </w:rPr>
        <w:t>,</w:t>
      </w:r>
      <w:r w:rsidRPr="00940A59">
        <w:rPr>
          <w:rFonts w:asciiTheme="minorHAnsi" w:hAnsiTheme="minorHAnsi"/>
          <w:sz w:val="20"/>
          <w:szCs w:val="20"/>
        </w:rPr>
        <w:t xml:space="preserve"> men sannsynligheten for en større flyulykke anses som minimal. Det er ingen godkjente flystriper i Stange kommune.</w:t>
      </w:r>
    </w:p>
    <w:p w14:paraId="594C0272" w14:textId="5AFF5537" w:rsidR="00436FCC" w:rsidRPr="00125F8F" w:rsidRDefault="00940A59" w:rsidP="00125F8F">
      <w:pPr>
        <w:pStyle w:val="Default"/>
        <w:rPr>
          <w:rFonts w:asciiTheme="minorHAnsi" w:hAnsiTheme="minorHAnsi"/>
          <w:sz w:val="20"/>
          <w:szCs w:val="20"/>
        </w:rPr>
      </w:pPr>
      <w:r>
        <w:rPr>
          <w:rFonts w:asciiTheme="minorHAnsi" w:hAnsiTheme="minorHAnsi"/>
          <w:sz w:val="20"/>
          <w:szCs w:val="20"/>
        </w:rPr>
        <w:br/>
      </w:r>
      <w:r w:rsidR="00436FCC" w:rsidRPr="00940A59">
        <w:rPr>
          <w:rFonts w:asciiTheme="minorHAnsi" w:hAnsiTheme="minorHAnsi"/>
          <w:b/>
          <w:sz w:val="20"/>
          <w:szCs w:val="20"/>
        </w:rPr>
        <w:t>Risiko flyulykke: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436FCC" w:rsidRPr="00125F8F" w14:paraId="0D951E5E" w14:textId="77777777" w:rsidTr="00125F8F">
        <w:tc>
          <w:tcPr>
            <w:tcW w:w="546" w:type="dxa"/>
            <w:vMerge w:val="restart"/>
            <w:textDirection w:val="btLr"/>
          </w:tcPr>
          <w:p w14:paraId="5406B05F" w14:textId="77777777" w:rsidR="00436FCC" w:rsidRPr="00125F8F" w:rsidRDefault="00436FCC" w:rsidP="00436FCC">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1FA90800" w14:textId="77777777" w:rsidR="00436FCC" w:rsidRPr="00125F8F" w:rsidRDefault="00436FCC" w:rsidP="00436FCC">
            <w:pPr>
              <w:rPr>
                <w:rFonts w:asciiTheme="minorHAnsi" w:hAnsiTheme="minorHAnsi" w:cs="Calibri"/>
                <w:b/>
                <w:sz w:val="20"/>
                <w:szCs w:val="20"/>
              </w:rPr>
            </w:pPr>
          </w:p>
        </w:tc>
        <w:tc>
          <w:tcPr>
            <w:tcW w:w="1134" w:type="dxa"/>
          </w:tcPr>
          <w:p w14:paraId="32A4B986"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746E1521"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3E2D8FD2"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74F33670"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317C6E02"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Katastrofalt</w:t>
            </w:r>
          </w:p>
        </w:tc>
      </w:tr>
      <w:tr w:rsidR="00436FCC" w:rsidRPr="00125F8F" w14:paraId="0F0D7EA3" w14:textId="77777777" w:rsidTr="00125F8F">
        <w:tc>
          <w:tcPr>
            <w:tcW w:w="546" w:type="dxa"/>
            <w:vMerge/>
          </w:tcPr>
          <w:p w14:paraId="2CBAB53F" w14:textId="77777777" w:rsidR="00436FCC" w:rsidRPr="00125F8F" w:rsidRDefault="00436FCC" w:rsidP="00436FCC">
            <w:pPr>
              <w:rPr>
                <w:rFonts w:asciiTheme="minorHAnsi" w:hAnsiTheme="minorHAnsi" w:cs="Calibri"/>
                <w:b/>
                <w:sz w:val="20"/>
                <w:szCs w:val="20"/>
              </w:rPr>
            </w:pPr>
          </w:p>
        </w:tc>
        <w:tc>
          <w:tcPr>
            <w:tcW w:w="2710" w:type="dxa"/>
          </w:tcPr>
          <w:p w14:paraId="11C7F51A"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3F12974D" w14:textId="77777777" w:rsidR="00436FCC" w:rsidRPr="00125F8F" w:rsidRDefault="00436FCC" w:rsidP="00436FCC">
            <w:pPr>
              <w:jc w:val="center"/>
              <w:rPr>
                <w:rFonts w:asciiTheme="minorHAnsi" w:hAnsiTheme="minorHAnsi" w:cs="Calibri"/>
                <w:b/>
                <w:sz w:val="20"/>
                <w:szCs w:val="20"/>
              </w:rPr>
            </w:pPr>
          </w:p>
        </w:tc>
        <w:tc>
          <w:tcPr>
            <w:tcW w:w="1417" w:type="dxa"/>
            <w:shd w:val="clear" w:color="auto" w:fill="FF0000"/>
          </w:tcPr>
          <w:p w14:paraId="474328EF" w14:textId="77777777" w:rsidR="00436FCC" w:rsidRPr="00125F8F" w:rsidRDefault="00436FCC" w:rsidP="00436FCC">
            <w:pPr>
              <w:jc w:val="center"/>
              <w:rPr>
                <w:rFonts w:asciiTheme="minorHAnsi" w:hAnsiTheme="minorHAnsi" w:cs="Calibri"/>
                <w:b/>
                <w:sz w:val="20"/>
                <w:szCs w:val="20"/>
              </w:rPr>
            </w:pPr>
          </w:p>
        </w:tc>
        <w:tc>
          <w:tcPr>
            <w:tcW w:w="903" w:type="dxa"/>
            <w:shd w:val="clear" w:color="auto" w:fill="FF0000"/>
          </w:tcPr>
          <w:p w14:paraId="768628FF" w14:textId="77777777" w:rsidR="00436FCC" w:rsidRPr="00125F8F" w:rsidRDefault="00436FCC" w:rsidP="00436FCC">
            <w:pPr>
              <w:jc w:val="center"/>
              <w:rPr>
                <w:rFonts w:asciiTheme="minorHAnsi" w:hAnsiTheme="minorHAnsi" w:cs="Calibri"/>
                <w:b/>
                <w:sz w:val="20"/>
                <w:szCs w:val="20"/>
              </w:rPr>
            </w:pPr>
          </w:p>
        </w:tc>
        <w:tc>
          <w:tcPr>
            <w:tcW w:w="1134" w:type="dxa"/>
            <w:shd w:val="clear" w:color="auto" w:fill="FF0000"/>
          </w:tcPr>
          <w:p w14:paraId="13DFA61E"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0000"/>
          </w:tcPr>
          <w:p w14:paraId="05F47A89" w14:textId="77777777" w:rsidR="00436FCC" w:rsidRPr="00125F8F" w:rsidRDefault="00436FCC" w:rsidP="00436FCC">
            <w:pPr>
              <w:jc w:val="center"/>
              <w:rPr>
                <w:rFonts w:asciiTheme="minorHAnsi" w:hAnsiTheme="minorHAnsi" w:cs="Calibri"/>
                <w:b/>
                <w:sz w:val="20"/>
                <w:szCs w:val="20"/>
              </w:rPr>
            </w:pPr>
          </w:p>
        </w:tc>
      </w:tr>
      <w:tr w:rsidR="00436FCC" w:rsidRPr="00125F8F" w14:paraId="039AF2BC" w14:textId="77777777" w:rsidTr="00125F8F">
        <w:tc>
          <w:tcPr>
            <w:tcW w:w="546" w:type="dxa"/>
            <w:vMerge/>
          </w:tcPr>
          <w:p w14:paraId="13BFF4C8" w14:textId="77777777" w:rsidR="00436FCC" w:rsidRPr="00125F8F" w:rsidRDefault="00436FCC" w:rsidP="00436FCC">
            <w:pPr>
              <w:rPr>
                <w:rFonts w:asciiTheme="minorHAnsi" w:hAnsiTheme="minorHAnsi" w:cs="Calibri"/>
                <w:b/>
                <w:sz w:val="20"/>
                <w:szCs w:val="20"/>
              </w:rPr>
            </w:pPr>
          </w:p>
        </w:tc>
        <w:tc>
          <w:tcPr>
            <w:tcW w:w="2710" w:type="dxa"/>
          </w:tcPr>
          <w:p w14:paraId="461E4DA9"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13961E4B" w14:textId="77777777" w:rsidR="00436FCC" w:rsidRPr="00125F8F" w:rsidRDefault="00436FCC" w:rsidP="00436FCC">
            <w:pPr>
              <w:jc w:val="center"/>
              <w:rPr>
                <w:rFonts w:asciiTheme="minorHAnsi" w:hAnsiTheme="minorHAnsi" w:cs="Calibri"/>
                <w:b/>
                <w:sz w:val="20"/>
                <w:szCs w:val="20"/>
              </w:rPr>
            </w:pPr>
          </w:p>
        </w:tc>
        <w:tc>
          <w:tcPr>
            <w:tcW w:w="1417" w:type="dxa"/>
            <w:shd w:val="clear" w:color="auto" w:fill="FFFF00"/>
          </w:tcPr>
          <w:p w14:paraId="0114EB2E" w14:textId="77777777" w:rsidR="00436FCC" w:rsidRPr="00125F8F" w:rsidRDefault="00436FCC" w:rsidP="00436FCC">
            <w:pPr>
              <w:jc w:val="center"/>
              <w:rPr>
                <w:rFonts w:asciiTheme="minorHAnsi" w:hAnsiTheme="minorHAnsi" w:cs="Calibri"/>
                <w:b/>
                <w:sz w:val="20"/>
                <w:szCs w:val="20"/>
              </w:rPr>
            </w:pPr>
          </w:p>
        </w:tc>
        <w:tc>
          <w:tcPr>
            <w:tcW w:w="903" w:type="dxa"/>
            <w:shd w:val="clear" w:color="auto" w:fill="FF0000"/>
          </w:tcPr>
          <w:p w14:paraId="1A8F0593" w14:textId="77777777" w:rsidR="00436FCC" w:rsidRPr="00125F8F" w:rsidRDefault="00436FCC" w:rsidP="00436FCC">
            <w:pPr>
              <w:jc w:val="center"/>
              <w:rPr>
                <w:rFonts w:asciiTheme="minorHAnsi" w:hAnsiTheme="minorHAnsi" w:cs="Calibri"/>
                <w:b/>
                <w:sz w:val="20"/>
                <w:szCs w:val="20"/>
              </w:rPr>
            </w:pPr>
          </w:p>
        </w:tc>
        <w:tc>
          <w:tcPr>
            <w:tcW w:w="1134" w:type="dxa"/>
            <w:shd w:val="clear" w:color="auto" w:fill="FF0000"/>
          </w:tcPr>
          <w:p w14:paraId="7BD5A547"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0000"/>
          </w:tcPr>
          <w:p w14:paraId="4E328812" w14:textId="77777777" w:rsidR="00436FCC" w:rsidRPr="00125F8F" w:rsidRDefault="00436FCC" w:rsidP="00436FCC">
            <w:pPr>
              <w:jc w:val="center"/>
              <w:rPr>
                <w:rFonts w:asciiTheme="minorHAnsi" w:hAnsiTheme="minorHAnsi" w:cs="Calibri"/>
                <w:b/>
                <w:sz w:val="20"/>
                <w:szCs w:val="20"/>
              </w:rPr>
            </w:pPr>
          </w:p>
        </w:tc>
      </w:tr>
      <w:tr w:rsidR="00436FCC" w:rsidRPr="00125F8F" w14:paraId="0D6D9962" w14:textId="77777777" w:rsidTr="00125F8F">
        <w:tc>
          <w:tcPr>
            <w:tcW w:w="546" w:type="dxa"/>
            <w:vMerge/>
          </w:tcPr>
          <w:p w14:paraId="6A5EC1C1" w14:textId="77777777" w:rsidR="00436FCC" w:rsidRPr="00125F8F" w:rsidRDefault="00436FCC" w:rsidP="00436FCC">
            <w:pPr>
              <w:rPr>
                <w:rFonts w:asciiTheme="minorHAnsi" w:hAnsiTheme="minorHAnsi" w:cs="Calibri"/>
                <w:b/>
                <w:sz w:val="20"/>
                <w:szCs w:val="20"/>
              </w:rPr>
            </w:pPr>
          </w:p>
        </w:tc>
        <w:tc>
          <w:tcPr>
            <w:tcW w:w="2710" w:type="dxa"/>
          </w:tcPr>
          <w:p w14:paraId="503BF070"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2683E509" w14:textId="77777777" w:rsidR="00436FCC" w:rsidRPr="00125F8F" w:rsidRDefault="00436FCC" w:rsidP="00436FCC">
            <w:pPr>
              <w:jc w:val="center"/>
              <w:rPr>
                <w:rFonts w:asciiTheme="minorHAnsi" w:hAnsiTheme="minorHAnsi" w:cs="Calibri"/>
                <w:b/>
                <w:sz w:val="20"/>
                <w:szCs w:val="20"/>
              </w:rPr>
            </w:pPr>
          </w:p>
        </w:tc>
        <w:tc>
          <w:tcPr>
            <w:tcW w:w="1417" w:type="dxa"/>
            <w:shd w:val="clear" w:color="auto" w:fill="92D050"/>
          </w:tcPr>
          <w:p w14:paraId="2CF656C6" w14:textId="77777777" w:rsidR="00436FCC" w:rsidRPr="00125F8F" w:rsidRDefault="00436FCC" w:rsidP="00436FCC">
            <w:pPr>
              <w:jc w:val="center"/>
              <w:rPr>
                <w:rFonts w:asciiTheme="minorHAnsi" w:hAnsiTheme="minorHAnsi" w:cs="Calibri"/>
                <w:sz w:val="20"/>
                <w:szCs w:val="20"/>
              </w:rPr>
            </w:pPr>
          </w:p>
        </w:tc>
        <w:tc>
          <w:tcPr>
            <w:tcW w:w="903" w:type="dxa"/>
            <w:shd w:val="clear" w:color="auto" w:fill="FFFF00"/>
          </w:tcPr>
          <w:p w14:paraId="016BAEDE" w14:textId="77777777" w:rsidR="00436FCC" w:rsidRPr="00125F8F" w:rsidRDefault="00436FCC" w:rsidP="00436FCC">
            <w:pPr>
              <w:jc w:val="center"/>
              <w:rPr>
                <w:rFonts w:asciiTheme="minorHAnsi" w:hAnsiTheme="minorHAnsi" w:cs="Calibri"/>
                <w:b/>
                <w:sz w:val="20"/>
                <w:szCs w:val="20"/>
              </w:rPr>
            </w:pPr>
          </w:p>
        </w:tc>
        <w:tc>
          <w:tcPr>
            <w:tcW w:w="1134" w:type="dxa"/>
            <w:shd w:val="clear" w:color="auto" w:fill="FF0000"/>
          </w:tcPr>
          <w:p w14:paraId="1B203253"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0000"/>
          </w:tcPr>
          <w:p w14:paraId="3D374C0E" w14:textId="77777777" w:rsidR="00436FCC" w:rsidRPr="00125F8F" w:rsidRDefault="00436FCC" w:rsidP="00436FCC">
            <w:pPr>
              <w:jc w:val="center"/>
              <w:rPr>
                <w:rFonts w:asciiTheme="minorHAnsi" w:hAnsiTheme="minorHAnsi" w:cs="Calibri"/>
                <w:b/>
                <w:sz w:val="20"/>
                <w:szCs w:val="20"/>
              </w:rPr>
            </w:pPr>
          </w:p>
        </w:tc>
      </w:tr>
      <w:tr w:rsidR="00436FCC" w:rsidRPr="00125F8F" w14:paraId="6015AEBB" w14:textId="77777777" w:rsidTr="00125F8F">
        <w:tc>
          <w:tcPr>
            <w:tcW w:w="546" w:type="dxa"/>
            <w:vMerge/>
          </w:tcPr>
          <w:p w14:paraId="40A1E9C4" w14:textId="77777777" w:rsidR="00436FCC" w:rsidRPr="00125F8F" w:rsidRDefault="00436FCC" w:rsidP="00436FCC">
            <w:pPr>
              <w:rPr>
                <w:rFonts w:asciiTheme="minorHAnsi" w:hAnsiTheme="minorHAnsi" w:cs="Calibri"/>
                <w:b/>
                <w:sz w:val="20"/>
                <w:szCs w:val="20"/>
              </w:rPr>
            </w:pPr>
          </w:p>
        </w:tc>
        <w:tc>
          <w:tcPr>
            <w:tcW w:w="2710" w:type="dxa"/>
          </w:tcPr>
          <w:p w14:paraId="1E91E1A4"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5D8A1775" w14:textId="77777777" w:rsidR="00436FCC" w:rsidRPr="00125F8F" w:rsidRDefault="00436FCC" w:rsidP="00436FCC">
            <w:pPr>
              <w:jc w:val="center"/>
              <w:rPr>
                <w:rFonts w:asciiTheme="minorHAnsi" w:hAnsiTheme="minorHAnsi" w:cs="Calibri"/>
                <w:b/>
                <w:sz w:val="20"/>
                <w:szCs w:val="20"/>
              </w:rPr>
            </w:pPr>
          </w:p>
        </w:tc>
        <w:tc>
          <w:tcPr>
            <w:tcW w:w="1417" w:type="dxa"/>
            <w:shd w:val="clear" w:color="auto" w:fill="92D050"/>
          </w:tcPr>
          <w:p w14:paraId="15B2DD44" w14:textId="77777777" w:rsidR="00436FCC" w:rsidRPr="00125F8F" w:rsidRDefault="00436FCC" w:rsidP="00436FCC">
            <w:pPr>
              <w:jc w:val="center"/>
              <w:rPr>
                <w:rFonts w:asciiTheme="minorHAnsi" w:hAnsiTheme="minorHAnsi" w:cs="Calibri"/>
                <w:b/>
                <w:sz w:val="20"/>
                <w:szCs w:val="20"/>
              </w:rPr>
            </w:pPr>
          </w:p>
        </w:tc>
        <w:tc>
          <w:tcPr>
            <w:tcW w:w="903" w:type="dxa"/>
            <w:shd w:val="clear" w:color="auto" w:fill="92D050"/>
          </w:tcPr>
          <w:p w14:paraId="09DF338D" w14:textId="77777777" w:rsidR="00436FCC" w:rsidRPr="00125F8F" w:rsidRDefault="00436FCC" w:rsidP="00436FCC">
            <w:pPr>
              <w:jc w:val="center"/>
              <w:rPr>
                <w:rFonts w:asciiTheme="minorHAnsi" w:hAnsiTheme="minorHAnsi" w:cs="Calibri"/>
                <w:b/>
                <w:sz w:val="20"/>
                <w:szCs w:val="20"/>
              </w:rPr>
            </w:pPr>
          </w:p>
        </w:tc>
        <w:tc>
          <w:tcPr>
            <w:tcW w:w="1134" w:type="dxa"/>
            <w:shd w:val="clear" w:color="auto" w:fill="FFFF00"/>
          </w:tcPr>
          <w:p w14:paraId="52C96464"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0000"/>
          </w:tcPr>
          <w:p w14:paraId="131D24B3" w14:textId="77777777" w:rsidR="00436FCC" w:rsidRPr="00125F8F" w:rsidRDefault="00436FCC" w:rsidP="00436FCC">
            <w:pPr>
              <w:jc w:val="center"/>
              <w:rPr>
                <w:rFonts w:asciiTheme="minorHAnsi" w:hAnsiTheme="minorHAnsi" w:cs="Calibri"/>
                <w:b/>
                <w:sz w:val="20"/>
                <w:szCs w:val="20"/>
              </w:rPr>
            </w:pPr>
          </w:p>
        </w:tc>
      </w:tr>
      <w:tr w:rsidR="00436FCC" w:rsidRPr="00125F8F" w14:paraId="211D753F" w14:textId="77777777" w:rsidTr="00125F8F">
        <w:tc>
          <w:tcPr>
            <w:tcW w:w="546" w:type="dxa"/>
            <w:vMerge/>
          </w:tcPr>
          <w:p w14:paraId="3ADD359E" w14:textId="77777777" w:rsidR="00436FCC" w:rsidRPr="00125F8F" w:rsidRDefault="00436FCC" w:rsidP="00436FCC">
            <w:pPr>
              <w:rPr>
                <w:rFonts w:asciiTheme="minorHAnsi" w:hAnsiTheme="minorHAnsi" w:cs="Calibri"/>
                <w:b/>
                <w:sz w:val="20"/>
                <w:szCs w:val="20"/>
              </w:rPr>
            </w:pPr>
          </w:p>
        </w:tc>
        <w:tc>
          <w:tcPr>
            <w:tcW w:w="2710" w:type="dxa"/>
          </w:tcPr>
          <w:p w14:paraId="535EC7A3" w14:textId="77777777" w:rsidR="00436FCC" w:rsidRPr="00125F8F" w:rsidRDefault="00436FCC" w:rsidP="00436FCC">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761D9EDD" w14:textId="77777777" w:rsidR="00436FCC" w:rsidRPr="00125F8F" w:rsidRDefault="00436FCC" w:rsidP="00436FCC">
            <w:pPr>
              <w:jc w:val="center"/>
              <w:rPr>
                <w:rFonts w:asciiTheme="minorHAnsi" w:hAnsiTheme="minorHAnsi" w:cs="Calibri"/>
                <w:b/>
                <w:sz w:val="20"/>
                <w:szCs w:val="20"/>
              </w:rPr>
            </w:pPr>
          </w:p>
        </w:tc>
        <w:tc>
          <w:tcPr>
            <w:tcW w:w="1417" w:type="dxa"/>
            <w:shd w:val="clear" w:color="auto" w:fill="92D050"/>
          </w:tcPr>
          <w:p w14:paraId="69647EA4" w14:textId="77777777" w:rsidR="00436FCC" w:rsidRPr="00125F8F" w:rsidRDefault="00436FCC" w:rsidP="00436FCC">
            <w:pPr>
              <w:jc w:val="center"/>
              <w:rPr>
                <w:rFonts w:asciiTheme="minorHAnsi" w:hAnsiTheme="minorHAnsi" w:cs="Calibri"/>
                <w:b/>
                <w:sz w:val="20"/>
                <w:szCs w:val="20"/>
              </w:rPr>
            </w:pPr>
          </w:p>
        </w:tc>
        <w:tc>
          <w:tcPr>
            <w:tcW w:w="903" w:type="dxa"/>
            <w:shd w:val="clear" w:color="auto" w:fill="92D050"/>
          </w:tcPr>
          <w:p w14:paraId="4F5B4B3E" w14:textId="77777777" w:rsidR="00436FCC" w:rsidRPr="00125F8F" w:rsidRDefault="00436FCC" w:rsidP="00436FCC">
            <w:pPr>
              <w:jc w:val="center"/>
              <w:rPr>
                <w:rFonts w:asciiTheme="minorHAnsi" w:hAnsiTheme="minorHAnsi" w:cs="Calibri"/>
                <w:b/>
                <w:sz w:val="20"/>
                <w:szCs w:val="20"/>
              </w:rPr>
            </w:pPr>
          </w:p>
        </w:tc>
        <w:tc>
          <w:tcPr>
            <w:tcW w:w="1134" w:type="dxa"/>
            <w:shd w:val="clear" w:color="auto" w:fill="92D050"/>
          </w:tcPr>
          <w:p w14:paraId="7C62786A" w14:textId="77777777" w:rsidR="00436FCC" w:rsidRPr="00125F8F" w:rsidRDefault="00436FCC" w:rsidP="00436FCC">
            <w:pPr>
              <w:jc w:val="center"/>
              <w:rPr>
                <w:rFonts w:asciiTheme="minorHAnsi" w:hAnsiTheme="minorHAnsi" w:cs="Calibri"/>
                <w:b/>
                <w:sz w:val="20"/>
                <w:szCs w:val="20"/>
              </w:rPr>
            </w:pPr>
          </w:p>
        </w:tc>
        <w:tc>
          <w:tcPr>
            <w:tcW w:w="1388" w:type="dxa"/>
            <w:shd w:val="clear" w:color="auto" w:fill="FFFF00"/>
          </w:tcPr>
          <w:p w14:paraId="68B2741D" w14:textId="77777777" w:rsidR="00436FCC" w:rsidRPr="00125F8F" w:rsidRDefault="00436FCC" w:rsidP="00436FCC">
            <w:pPr>
              <w:jc w:val="center"/>
              <w:rPr>
                <w:rFonts w:asciiTheme="minorHAnsi" w:hAnsiTheme="minorHAnsi" w:cs="Calibri"/>
                <w:b/>
                <w:sz w:val="20"/>
                <w:szCs w:val="20"/>
              </w:rPr>
            </w:pPr>
            <w:r w:rsidRPr="00125F8F">
              <w:rPr>
                <w:rFonts w:asciiTheme="minorHAnsi" w:hAnsiTheme="minorHAnsi" w:cs="Calibri"/>
                <w:b/>
                <w:sz w:val="20"/>
                <w:szCs w:val="20"/>
              </w:rPr>
              <w:t>X</w:t>
            </w:r>
          </w:p>
        </w:tc>
      </w:tr>
      <w:tr w:rsidR="00436FCC" w:rsidRPr="00125F8F" w14:paraId="672BFF04" w14:textId="77777777" w:rsidTr="00125F8F">
        <w:tc>
          <w:tcPr>
            <w:tcW w:w="3256" w:type="dxa"/>
            <w:gridSpan w:val="2"/>
          </w:tcPr>
          <w:p w14:paraId="0227BD45" w14:textId="77777777" w:rsidR="00436FCC" w:rsidRPr="00125F8F" w:rsidRDefault="00436FCC" w:rsidP="00436FCC">
            <w:pPr>
              <w:rPr>
                <w:rFonts w:asciiTheme="minorHAnsi" w:hAnsiTheme="minorHAnsi" w:cs="Calibri"/>
                <w:b/>
                <w:sz w:val="20"/>
                <w:szCs w:val="20"/>
              </w:rPr>
            </w:pPr>
          </w:p>
        </w:tc>
        <w:tc>
          <w:tcPr>
            <w:tcW w:w="5976" w:type="dxa"/>
            <w:gridSpan w:val="5"/>
          </w:tcPr>
          <w:p w14:paraId="4994A934" w14:textId="77777777" w:rsidR="00436FCC" w:rsidRPr="00125F8F" w:rsidRDefault="00436FCC" w:rsidP="00436FCC">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0B694720" w14:textId="77777777" w:rsidR="0020733A" w:rsidRDefault="0020733A" w:rsidP="00436FCC">
      <w:pPr>
        <w:rPr>
          <w:rFonts w:asciiTheme="minorHAnsi" w:hAnsiTheme="minorHAnsi" w:cs="Calibri"/>
          <w:b/>
          <w:sz w:val="20"/>
          <w:szCs w:val="20"/>
          <w:u w:val="single"/>
        </w:rPr>
      </w:pPr>
    </w:p>
    <w:p w14:paraId="1DE3261B" w14:textId="06E49D0A" w:rsidR="00436FCC" w:rsidRPr="00940A59" w:rsidRDefault="00DF073B" w:rsidP="00436FCC">
      <w:pPr>
        <w:rPr>
          <w:rFonts w:asciiTheme="minorHAnsi" w:hAnsiTheme="minorHAnsi" w:cs="Calibri"/>
          <w:b/>
          <w:sz w:val="20"/>
          <w:szCs w:val="20"/>
          <w:u w:val="single"/>
        </w:rPr>
      </w:pPr>
      <w:r>
        <w:rPr>
          <w:rFonts w:asciiTheme="minorHAnsi" w:hAnsiTheme="minorHAnsi" w:cs="Calibri"/>
          <w:b/>
          <w:sz w:val="20"/>
          <w:szCs w:val="20"/>
          <w:u w:val="single"/>
        </w:rPr>
        <w:t>F</w:t>
      </w:r>
      <w:r w:rsidR="00436FCC" w:rsidRPr="00940A59">
        <w:rPr>
          <w:rFonts w:asciiTheme="minorHAnsi" w:hAnsiTheme="minorHAnsi" w:cs="Calibri"/>
          <w:b/>
          <w:sz w:val="20"/>
          <w:szCs w:val="20"/>
          <w:u w:val="single"/>
        </w:rPr>
        <w:t>orebyggende og konsekvensreduserende tiltak:</w:t>
      </w:r>
    </w:p>
    <w:p w14:paraId="048853F6" w14:textId="76763105" w:rsidR="00606E5E" w:rsidRPr="00204FE0" w:rsidRDefault="00436FCC" w:rsidP="00606E5E">
      <w:pPr>
        <w:rPr>
          <w:rFonts w:asciiTheme="minorHAnsi" w:hAnsiTheme="minorHAnsi" w:cs="Calibri"/>
          <w:sz w:val="20"/>
          <w:szCs w:val="20"/>
        </w:rPr>
      </w:pPr>
      <w:r w:rsidRPr="00940A59">
        <w:rPr>
          <w:rFonts w:asciiTheme="minorHAnsi" w:hAnsiTheme="minorHAnsi" w:cs="Calibri"/>
          <w:sz w:val="20"/>
          <w:szCs w:val="20"/>
        </w:rPr>
        <w:t>Luftfarten preges av omfattende regelverk og ulykkesfrekvensen er lav. For småfly som går ned i omkringliggende terreng eller bebyggelse antas brannberedskapen god for å kunne håndtere påfølg</w:t>
      </w:r>
      <w:r w:rsidR="00EA7842">
        <w:rPr>
          <w:rFonts w:asciiTheme="minorHAnsi" w:hAnsiTheme="minorHAnsi" w:cs="Calibri"/>
          <w:sz w:val="20"/>
          <w:szCs w:val="20"/>
        </w:rPr>
        <w:t xml:space="preserve">ende skog- eller bygningsbrann. </w:t>
      </w:r>
      <w:r w:rsidRPr="00940A59">
        <w:rPr>
          <w:rFonts w:asciiTheme="minorHAnsi" w:hAnsiTheme="minorHAnsi" w:cs="Calibri"/>
          <w:sz w:val="20"/>
          <w:szCs w:val="20"/>
        </w:rPr>
        <w:t xml:space="preserve">Plassering i matrisen vurderes med </w:t>
      </w:r>
      <w:r w:rsidRPr="00940A59">
        <w:rPr>
          <w:rFonts w:asciiTheme="minorHAnsi" w:hAnsiTheme="minorHAnsi" w:cs="Calibri"/>
          <w:b/>
          <w:sz w:val="20"/>
          <w:szCs w:val="20"/>
        </w:rPr>
        <w:t>svært lav</w:t>
      </w:r>
      <w:r w:rsidR="0002531E" w:rsidRPr="00940A59">
        <w:rPr>
          <w:rFonts w:asciiTheme="minorHAnsi" w:hAnsiTheme="minorHAnsi" w:cs="Calibri"/>
          <w:b/>
          <w:sz w:val="20"/>
          <w:szCs w:val="20"/>
        </w:rPr>
        <w:t xml:space="preserve"> sannsynlighet, men </w:t>
      </w:r>
      <w:r w:rsidRPr="00940A59">
        <w:rPr>
          <w:rFonts w:asciiTheme="minorHAnsi" w:hAnsiTheme="minorHAnsi" w:cs="Calibri"/>
          <w:b/>
          <w:sz w:val="20"/>
          <w:szCs w:val="20"/>
        </w:rPr>
        <w:t>med konsekvenser som kan være katastrofale.</w:t>
      </w:r>
      <w:r w:rsidRPr="00940A59">
        <w:rPr>
          <w:rFonts w:asciiTheme="minorHAnsi" w:hAnsiTheme="minorHAnsi" w:cs="Calibri"/>
          <w:sz w:val="20"/>
          <w:szCs w:val="20"/>
          <w:u w:val="single"/>
        </w:rPr>
        <w:t xml:space="preserve"> </w:t>
      </w:r>
      <w:r w:rsidRPr="00940A59">
        <w:rPr>
          <w:rFonts w:asciiTheme="minorHAnsi" w:hAnsiTheme="minorHAnsi" w:cs="Calibri"/>
          <w:sz w:val="20"/>
          <w:szCs w:val="20"/>
        </w:rPr>
        <w:t>Det er konsekvensene for mennesker som er utslagsgivende for denne plasseringen i risikomatrisen.</w:t>
      </w:r>
      <w:bookmarkEnd w:id="56"/>
      <w:bookmarkEnd w:id="57"/>
    </w:p>
    <w:p w14:paraId="1758B069" w14:textId="77777777" w:rsidR="00436FCC" w:rsidRPr="00940A59" w:rsidRDefault="00436FCC" w:rsidP="00A4604E">
      <w:pPr>
        <w:pStyle w:val="Overskrift3"/>
        <w:keepLines w:val="0"/>
        <w:numPr>
          <w:ilvl w:val="1"/>
          <w:numId w:val="44"/>
        </w:numPr>
        <w:spacing w:before="240" w:after="60"/>
        <w:rPr>
          <w:rFonts w:asciiTheme="majorHAnsi" w:hAnsiTheme="majorHAnsi"/>
          <w:szCs w:val="24"/>
        </w:rPr>
      </w:pPr>
      <w:bookmarkStart w:id="71" w:name="_Større_trafikkulykke_med"/>
      <w:bookmarkStart w:id="72" w:name="_Toc129347186"/>
      <w:bookmarkEnd w:id="71"/>
      <w:r w:rsidRPr="00940A59">
        <w:rPr>
          <w:rFonts w:asciiTheme="majorHAnsi" w:hAnsiTheme="majorHAnsi"/>
          <w:szCs w:val="24"/>
        </w:rPr>
        <w:t>Større trafikkulykke med mange involverte</w:t>
      </w:r>
      <w:bookmarkEnd w:id="72"/>
      <w:r w:rsidRPr="00940A59">
        <w:rPr>
          <w:rFonts w:asciiTheme="majorHAnsi" w:hAnsiTheme="majorHAnsi"/>
          <w:szCs w:val="24"/>
        </w:rPr>
        <w:t xml:space="preserve"> </w:t>
      </w:r>
    </w:p>
    <w:p w14:paraId="545D0905" w14:textId="2410717F" w:rsidR="002718A3" w:rsidRPr="00940A59" w:rsidRDefault="00EA7842" w:rsidP="00436FCC">
      <w:pPr>
        <w:rPr>
          <w:rFonts w:asciiTheme="minorHAnsi" w:hAnsiTheme="minorHAnsi" w:cs="Calibri"/>
          <w:sz w:val="20"/>
          <w:szCs w:val="20"/>
        </w:rPr>
      </w:pPr>
      <w:r>
        <w:rPr>
          <w:rFonts w:asciiTheme="minorHAnsi" w:hAnsiTheme="minorHAnsi" w:cs="Calibri"/>
          <w:sz w:val="20"/>
          <w:szCs w:val="20"/>
        </w:rPr>
        <w:t>Trafikkulykker skjer i Innlandet</w:t>
      </w:r>
      <w:r w:rsidR="00436FCC" w:rsidRPr="00940A59">
        <w:rPr>
          <w:rFonts w:asciiTheme="minorHAnsi" w:hAnsiTheme="minorHAnsi" w:cs="Calibri"/>
          <w:sz w:val="20"/>
          <w:szCs w:val="20"/>
        </w:rPr>
        <w:t xml:space="preserve"> mange ganger pr. år. Nesten h</w:t>
      </w:r>
      <w:r>
        <w:rPr>
          <w:rFonts w:asciiTheme="minorHAnsi" w:hAnsiTheme="minorHAnsi" w:cs="Calibri"/>
          <w:sz w:val="20"/>
          <w:szCs w:val="20"/>
        </w:rPr>
        <w:t>vert år blir noen drept i Innlands</w:t>
      </w:r>
      <w:r w:rsidR="00436FCC" w:rsidRPr="00940A59">
        <w:rPr>
          <w:rFonts w:asciiTheme="minorHAnsi" w:hAnsiTheme="minorHAnsi" w:cs="Calibri"/>
          <w:sz w:val="20"/>
          <w:szCs w:val="20"/>
        </w:rPr>
        <w:t>trafikken. Ofte er tyngre kjøretøy innblandet. Alvorlig uhell med buss forekommer sjeldent, tr</w:t>
      </w:r>
      <w:r w:rsidR="00225B71">
        <w:rPr>
          <w:rFonts w:asciiTheme="minorHAnsi" w:hAnsiTheme="minorHAnsi" w:cs="Calibri"/>
          <w:sz w:val="20"/>
          <w:szCs w:val="20"/>
        </w:rPr>
        <w:t xml:space="preserve">olig mellom hver 10. – 50. år. </w:t>
      </w:r>
      <w:r w:rsidR="005D2B65">
        <w:rPr>
          <w:rFonts w:asciiTheme="minorHAnsi" w:hAnsiTheme="minorHAnsi" w:cs="Calibri"/>
          <w:sz w:val="20"/>
          <w:szCs w:val="20"/>
        </w:rPr>
        <w:t>I Stangetrafikken har det i perioden 2012-2021 vært 151 trafikkulykker med personskade</w:t>
      </w:r>
      <w:r w:rsidR="005D2B65">
        <w:rPr>
          <w:rStyle w:val="Fotnotereferanse"/>
          <w:rFonts w:asciiTheme="minorHAnsi" w:hAnsiTheme="minorHAnsi" w:cs="Calibri"/>
          <w:sz w:val="20"/>
          <w:szCs w:val="20"/>
        </w:rPr>
        <w:footnoteReference w:id="15"/>
      </w:r>
      <w:r w:rsidR="005D2B65">
        <w:rPr>
          <w:rFonts w:asciiTheme="minorHAnsi" w:hAnsiTheme="minorHAnsi" w:cs="Calibri"/>
          <w:sz w:val="20"/>
          <w:szCs w:val="20"/>
        </w:rPr>
        <w:t>. 5 av ulykkene har hatt dødelig utfall.</w:t>
      </w:r>
    </w:p>
    <w:p w14:paraId="285844CB" w14:textId="367F5694" w:rsidR="00436FCC" w:rsidRDefault="00A25F57" w:rsidP="00436FCC">
      <w:pPr>
        <w:rPr>
          <w:rFonts w:asciiTheme="minorHAnsi" w:hAnsiTheme="minorHAnsi" w:cs="Calibri"/>
          <w:b/>
          <w:sz w:val="20"/>
          <w:szCs w:val="20"/>
        </w:rPr>
      </w:pPr>
      <w:r>
        <w:rPr>
          <w:rFonts w:asciiTheme="minorHAnsi" w:hAnsiTheme="minorHAnsi" w:cs="Calibri"/>
          <w:b/>
          <w:sz w:val="20"/>
          <w:szCs w:val="20"/>
        </w:rPr>
        <w:br/>
      </w:r>
      <w:r w:rsidR="00436FCC" w:rsidRPr="00940A59">
        <w:rPr>
          <w:rFonts w:asciiTheme="minorHAnsi" w:hAnsiTheme="minorHAnsi" w:cs="Calibri"/>
          <w:b/>
          <w:sz w:val="20"/>
          <w:szCs w:val="20"/>
        </w:rPr>
        <w:t>Risiko større trafikkulykke: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136962" w:rsidRPr="00125F8F" w14:paraId="3A926C2F" w14:textId="77777777" w:rsidTr="005972E6">
        <w:tc>
          <w:tcPr>
            <w:tcW w:w="546" w:type="dxa"/>
            <w:vMerge w:val="restart"/>
            <w:textDirection w:val="btLr"/>
          </w:tcPr>
          <w:p w14:paraId="131D596A"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67FBE3DD" w14:textId="77777777" w:rsidR="00136962" w:rsidRPr="00125F8F" w:rsidRDefault="00136962" w:rsidP="005972E6">
            <w:pPr>
              <w:rPr>
                <w:rFonts w:asciiTheme="minorHAnsi" w:hAnsiTheme="minorHAnsi" w:cs="Calibri"/>
                <w:b/>
                <w:sz w:val="20"/>
                <w:szCs w:val="20"/>
              </w:rPr>
            </w:pPr>
          </w:p>
        </w:tc>
        <w:tc>
          <w:tcPr>
            <w:tcW w:w="1134" w:type="dxa"/>
          </w:tcPr>
          <w:p w14:paraId="45618381"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48FECD1F"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720FEF42"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685A9E60"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777ABC30"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136962" w:rsidRPr="00125F8F" w14:paraId="51C45B97" w14:textId="77777777" w:rsidTr="005972E6">
        <w:tc>
          <w:tcPr>
            <w:tcW w:w="546" w:type="dxa"/>
            <w:vMerge/>
          </w:tcPr>
          <w:p w14:paraId="1E4D0C89" w14:textId="77777777" w:rsidR="00136962" w:rsidRPr="00125F8F" w:rsidRDefault="00136962" w:rsidP="005972E6">
            <w:pPr>
              <w:rPr>
                <w:rFonts w:asciiTheme="minorHAnsi" w:hAnsiTheme="minorHAnsi" w:cs="Calibri"/>
                <w:b/>
                <w:sz w:val="20"/>
                <w:szCs w:val="20"/>
              </w:rPr>
            </w:pPr>
          </w:p>
        </w:tc>
        <w:tc>
          <w:tcPr>
            <w:tcW w:w="2710" w:type="dxa"/>
          </w:tcPr>
          <w:p w14:paraId="0CE6A5DC"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0775A458"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0000"/>
          </w:tcPr>
          <w:p w14:paraId="472E7905"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5CE57F5E"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6B542F15"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179F3516" w14:textId="77777777" w:rsidR="00136962" w:rsidRPr="00125F8F" w:rsidRDefault="00136962" w:rsidP="005972E6">
            <w:pPr>
              <w:jc w:val="center"/>
              <w:rPr>
                <w:rFonts w:asciiTheme="minorHAnsi" w:hAnsiTheme="minorHAnsi" w:cs="Calibri"/>
                <w:b/>
                <w:sz w:val="20"/>
                <w:szCs w:val="20"/>
              </w:rPr>
            </w:pPr>
          </w:p>
        </w:tc>
      </w:tr>
      <w:tr w:rsidR="00136962" w:rsidRPr="00125F8F" w14:paraId="1E57C59E" w14:textId="77777777" w:rsidTr="005972E6">
        <w:tc>
          <w:tcPr>
            <w:tcW w:w="546" w:type="dxa"/>
            <w:vMerge/>
          </w:tcPr>
          <w:p w14:paraId="74FA9E72" w14:textId="77777777" w:rsidR="00136962" w:rsidRPr="00125F8F" w:rsidRDefault="00136962" w:rsidP="005972E6">
            <w:pPr>
              <w:rPr>
                <w:rFonts w:asciiTheme="minorHAnsi" w:hAnsiTheme="minorHAnsi" w:cs="Calibri"/>
                <w:b/>
                <w:sz w:val="20"/>
                <w:szCs w:val="20"/>
              </w:rPr>
            </w:pPr>
          </w:p>
        </w:tc>
        <w:tc>
          <w:tcPr>
            <w:tcW w:w="2710" w:type="dxa"/>
          </w:tcPr>
          <w:p w14:paraId="4D9D7F83"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2E31A76C"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FF00"/>
          </w:tcPr>
          <w:p w14:paraId="41F0A41D"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47D4CA1F" w14:textId="6CDB4371" w:rsidR="00136962" w:rsidRPr="00125F8F" w:rsidRDefault="00136962" w:rsidP="005972E6">
            <w:pPr>
              <w:jc w:val="center"/>
              <w:rPr>
                <w:rFonts w:asciiTheme="minorHAnsi" w:hAnsiTheme="minorHAnsi" w:cs="Calibri"/>
                <w:b/>
                <w:sz w:val="20"/>
                <w:szCs w:val="20"/>
              </w:rPr>
            </w:pPr>
            <w:r>
              <w:rPr>
                <w:rFonts w:asciiTheme="minorHAnsi" w:hAnsiTheme="minorHAnsi" w:cs="Calibri"/>
                <w:b/>
                <w:sz w:val="20"/>
                <w:szCs w:val="20"/>
              </w:rPr>
              <w:t>X</w:t>
            </w:r>
          </w:p>
        </w:tc>
        <w:tc>
          <w:tcPr>
            <w:tcW w:w="1134" w:type="dxa"/>
            <w:shd w:val="clear" w:color="auto" w:fill="FF0000"/>
          </w:tcPr>
          <w:p w14:paraId="495ADC15"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3DB9DCC8" w14:textId="77777777" w:rsidR="00136962" w:rsidRPr="00125F8F" w:rsidRDefault="00136962" w:rsidP="005972E6">
            <w:pPr>
              <w:jc w:val="center"/>
              <w:rPr>
                <w:rFonts w:asciiTheme="minorHAnsi" w:hAnsiTheme="minorHAnsi" w:cs="Calibri"/>
                <w:b/>
                <w:sz w:val="20"/>
                <w:szCs w:val="20"/>
              </w:rPr>
            </w:pPr>
          </w:p>
        </w:tc>
      </w:tr>
      <w:tr w:rsidR="00136962" w:rsidRPr="00125F8F" w14:paraId="3838B854" w14:textId="77777777" w:rsidTr="005972E6">
        <w:tc>
          <w:tcPr>
            <w:tcW w:w="546" w:type="dxa"/>
            <w:vMerge/>
          </w:tcPr>
          <w:p w14:paraId="2844F386" w14:textId="77777777" w:rsidR="00136962" w:rsidRPr="00125F8F" w:rsidRDefault="00136962" w:rsidP="005972E6">
            <w:pPr>
              <w:rPr>
                <w:rFonts w:asciiTheme="minorHAnsi" w:hAnsiTheme="minorHAnsi" w:cs="Calibri"/>
                <w:b/>
                <w:sz w:val="20"/>
                <w:szCs w:val="20"/>
              </w:rPr>
            </w:pPr>
          </w:p>
        </w:tc>
        <w:tc>
          <w:tcPr>
            <w:tcW w:w="2710" w:type="dxa"/>
          </w:tcPr>
          <w:p w14:paraId="783F2D33"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2AB5EF58"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20ABD983" w14:textId="77777777" w:rsidR="00136962" w:rsidRPr="00125F8F" w:rsidRDefault="00136962" w:rsidP="005972E6">
            <w:pPr>
              <w:jc w:val="center"/>
              <w:rPr>
                <w:rFonts w:asciiTheme="minorHAnsi" w:hAnsiTheme="minorHAnsi" w:cs="Calibri"/>
                <w:sz w:val="20"/>
                <w:szCs w:val="20"/>
              </w:rPr>
            </w:pPr>
          </w:p>
        </w:tc>
        <w:tc>
          <w:tcPr>
            <w:tcW w:w="903" w:type="dxa"/>
            <w:shd w:val="clear" w:color="auto" w:fill="FFFF00"/>
          </w:tcPr>
          <w:p w14:paraId="7BC4488F"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34208B37"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5F897ACB" w14:textId="77777777" w:rsidR="00136962" w:rsidRPr="00125F8F" w:rsidRDefault="00136962" w:rsidP="005972E6">
            <w:pPr>
              <w:jc w:val="center"/>
              <w:rPr>
                <w:rFonts w:asciiTheme="minorHAnsi" w:hAnsiTheme="minorHAnsi" w:cs="Calibri"/>
                <w:b/>
                <w:sz w:val="20"/>
                <w:szCs w:val="20"/>
              </w:rPr>
            </w:pPr>
          </w:p>
        </w:tc>
      </w:tr>
      <w:tr w:rsidR="00136962" w:rsidRPr="00125F8F" w14:paraId="0E0F753A" w14:textId="77777777" w:rsidTr="005972E6">
        <w:tc>
          <w:tcPr>
            <w:tcW w:w="546" w:type="dxa"/>
            <w:vMerge/>
          </w:tcPr>
          <w:p w14:paraId="73044EA5" w14:textId="77777777" w:rsidR="00136962" w:rsidRPr="00125F8F" w:rsidRDefault="00136962" w:rsidP="005972E6">
            <w:pPr>
              <w:rPr>
                <w:rFonts w:asciiTheme="minorHAnsi" w:hAnsiTheme="minorHAnsi" w:cs="Calibri"/>
                <w:b/>
                <w:sz w:val="20"/>
                <w:szCs w:val="20"/>
              </w:rPr>
            </w:pPr>
          </w:p>
        </w:tc>
        <w:tc>
          <w:tcPr>
            <w:tcW w:w="2710" w:type="dxa"/>
          </w:tcPr>
          <w:p w14:paraId="074A11DF"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3F9C4A4A"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69DACE26"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0A237CC5"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FF00"/>
          </w:tcPr>
          <w:p w14:paraId="0E7659CD"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6D5FC4D8" w14:textId="77777777" w:rsidR="00136962" w:rsidRPr="00125F8F" w:rsidRDefault="00136962" w:rsidP="005972E6">
            <w:pPr>
              <w:jc w:val="center"/>
              <w:rPr>
                <w:rFonts w:asciiTheme="minorHAnsi" w:hAnsiTheme="minorHAnsi" w:cs="Calibri"/>
                <w:b/>
                <w:sz w:val="20"/>
                <w:szCs w:val="20"/>
              </w:rPr>
            </w:pPr>
          </w:p>
        </w:tc>
      </w:tr>
      <w:tr w:rsidR="00136962" w:rsidRPr="00125F8F" w14:paraId="5DC7FC2D" w14:textId="77777777" w:rsidTr="005972E6">
        <w:tc>
          <w:tcPr>
            <w:tcW w:w="546" w:type="dxa"/>
            <w:vMerge/>
          </w:tcPr>
          <w:p w14:paraId="0210F523" w14:textId="77777777" w:rsidR="00136962" w:rsidRPr="00125F8F" w:rsidRDefault="00136962" w:rsidP="005972E6">
            <w:pPr>
              <w:rPr>
                <w:rFonts w:asciiTheme="minorHAnsi" w:hAnsiTheme="minorHAnsi" w:cs="Calibri"/>
                <w:b/>
                <w:sz w:val="20"/>
                <w:szCs w:val="20"/>
              </w:rPr>
            </w:pPr>
          </w:p>
        </w:tc>
        <w:tc>
          <w:tcPr>
            <w:tcW w:w="2710" w:type="dxa"/>
          </w:tcPr>
          <w:p w14:paraId="5F98E2A1"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073B2D0F"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043C5884"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1A1C7F0C"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92D050"/>
          </w:tcPr>
          <w:p w14:paraId="5242A096"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FF00"/>
          </w:tcPr>
          <w:p w14:paraId="6117814B" w14:textId="2600E537" w:rsidR="00136962" w:rsidRPr="00125F8F" w:rsidRDefault="00136962" w:rsidP="005972E6">
            <w:pPr>
              <w:jc w:val="center"/>
              <w:rPr>
                <w:rFonts w:asciiTheme="minorHAnsi" w:hAnsiTheme="minorHAnsi" w:cs="Calibri"/>
                <w:b/>
                <w:sz w:val="20"/>
                <w:szCs w:val="20"/>
              </w:rPr>
            </w:pPr>
          </w:p>
        </w:tc>
      </w:tr>
      <w:tr w:rsidR="00136962" w:rsidRPr="00125F8F" w14:paraId="7C1A05ED" w14:textId="77777777" w:rsidTr="005972E6">
        <w:tc>
          <w:tcPr>
            <w:tcW w:w="3256" w:type="dxa"/>
            <w:gridSpan w:val="2"/>
          </w:tcPr>
          <w:p w14:paraId="5C2233B2" w14:textId="77777777" w:rsidR="00136962" w:rsidRPr="00125F8F" w:rsidRDefault="00136962" w:rsidP="005972E6">
            <w:pPr>
              <w:rPr>
                <w:rFonts w:asciiTheme="minorHAnsi" w:hAnsiTheme="minorHAnsi" w:cs="Calibri"/>
                <w:b/>
                <w:sz w:val="20"/>
                <w:szCs w:val="20"/>
              </w:rPr>
            </w:pPr>
          </w:p>
        </w:tc>
        <w:tc>
          <w:tcPr>
            <w:tcW w:w="5976" w:type="dxa"/>
            <w:gridSpan w:val="5"/>
          </w:tcPr>
          <w:p w14:paraId="27261C57"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1D74A91A" w14:textId="77777777" w:rsidR="0020733A" w:rsidRDefault="0020733A" w:rsidP="00436FCC">
      <w:pPr>
        <w:rPr>
          <w:rFonts w:asciiTheme="minorHAnsi" w:hAnsiTheme="minorHAnsi" w:cs="Calibri"/>
          <w:b/>
          <w:sz w:val="20"/>
          <w:szCs w:val="20"/>
          <w:u w:val="single"/>
        </w:rPr>
      </w:pPr>
    </w:p>
    <w:p w14:paraId="46229F12" w14:textId="109ACB44" w:rsidR="00436FCC" w:rsidRPr="00940A59" w:rsidRDefault="00436FCC" w:rsidP="00436FCC">
      <w:pPr>
        <w:rPr>
          <w:rFonts w:asciiTheme="minorHAnsi" w:hAnsiTheme="minorHAnsi" w:cs="Calibri"/>
          <w:b/>
          <w:sz w:val="20"/>
          <w:szCs w:val="20"/>
          <w:u w:val="single"/>
        </w:rPr>
      </w:pPr>
      <w:r w:rsidRPr="00940A59">
        <w:rPr>
          <w:rFonts w:asciiTheme="minorHAnsi" w:hAnsiTheme="minorHAnsi" w:cs="Calibri"/>
          <w:b/>
          <w:sz w:val="20"/>
          <w:szCs w:val="20"/>
          <w:u w:val="single"/>
        </w:rPr>
        <w:t>Forebyggende og konsekvensreduserende tiltak:</w:t>
      </w:r>
    </w:p>
    <w:p w14:paraId="393D5E84" w14:textId="56D43E5B" w:rsidR="00436FCC" w:rsidRPr="00940A59" w:rsidRDefault="00EA7842" w:rsidP="00436FCC">
      <w:pPr>
        <w:rPr>
          <w:rFonts w:asciiTheme="minorHAnsi" w:hAnsiTheme="minorHAnsi" w:cs="Calibri"/>
          <w:sz w:val="20"/>
          <w:szCs w:val="20"/>
        </w:rPr>
      </w:pPr>
      <w:r>
        <w:rPr>
          <w:rFonts w:asciiTheme="minorHAnsi" w:hAnsiTheme="minorHAnsi" w:cs="Calibri"/>
          <w:sz w:val="20"/>
          <w:szCs w:val="20"/>
        </w:rPr>
        <w:t>I forbindelse med nasjonale</w:t>
      </w:r>
      <w:r w:rsidR="00436FCC" w:rsidRPr="00940A59">
        <w:rPr>
          <w:rFonts w:asciiTheme="minorHAnsi" w:hAnsiTheme="minorHAnsi" w:cs="Calibri"/>
          <w:sz w:val="20"/>
          <w:szCs w:val="20"/>
        </w:rPr>
        <w:t>, regionale og kommunale vegprosjekter, både nye og eksisterende, sørge for planlegging med tanke på trafikksikkerhet. Stange kommune må kunne etablere mottaksapparat for evakuerte og pårørende og sørge for at brannvesenet er utstyrt, trent og har samarbeidsavtaler som sikrer samhandling og tilstrekkelig redningsressurser.</w:t>
      </w:r>
    </w:p>
    <w:p w14:paraId="025FB3CA" w14:textId="77777777" w:rsidR="00436FCC" w:rsidRPr="00940A59" w:rsidRDefault="00436FCC" w:rsidP="00436FCC">
      <w:pPr>
        <w:rPr>
          <w:rFonts w:asciiTheme="minorHAnsi" w:hAnsiTheme="minorHAnsi" w:cs="Calibri"/>
          <w:sz w:val="20"/>
          <w:szCs w:val="20"/>
        </w:rPr>
      </w:pPr>
      <w:r w:rsidRPr="00940A59">
        <w:rPr>
          <w:rFonts w:asciiTheme="minorHAnsi" w:hAnsiTheme="minorHAnsi" w:cs="Calibri"/>
          <w:sz w:val="20"/>
          <w:szCs w:val="20"/>
        </w:rPr>
        <w:t>Hovedvegen gjennom Stange E6, er ved utvidelse til fire felt, blitt mye bedre og sikrere. Til gjengjeld er hastigheten på vegen økt. Samlet vil det nok være noe redusert sannsynlighet for større ulykker. Men det er usikkert om reduksjonen vil være så stor at det vil endre fargen i risikomatrisen. Uansett er det mange kilometer veg utenom E6 i Stange, som gjør det fortsatt nødvendig å ha beredskap opp mot større ulykker.</w:t>
      </w:r>
    </w:p>
    <w:p w14:paraId="6D8DD974" w14:textId="6A6D3476" w:rsidR="00436FCC" w:rsidRPr="00225B71" w:rsidRDefault="00436FCC" w:rsidP="00436FCC">
      <w:pPr>
        <w:rPr>
          <w:rFonts w:asciiTheme="minorHAnsi" w:hAnsiTheme="minorHAnsi" w:cs="Calibri"/>
          <w:sz w:val="20"/>
          <w:szCs w:val="20"/>
        </w:rPr>
      </w:pPr>
      <w:r w:rsidRPr="00940A59">
        <w:rPr>
          <w:rFonts w:asciiTheme="minorHAnsi" w:hAnsiTheme="minorHAnsi" w:cs="Calibri"/>
          <w:sz w:val="20"/>
          <w:szCs w:val="20"/>
        </w:rPr>
        <w:t xml:space="preserve">Plassering i matrisen vurderes med </w:t>
      </w:r>
      <w:r w:rsidRPr="00940A59">
        <w:rPr>
          <w:rFonts w:asciiTheme="minorHAnsi" w:hAnsiTheme="minorHAnsi" w:cs="Calibri"/>
          <w:b/>
          <w:sz w:val="20"/>
          <w:szCs w:val="20"/>
        </w:rPr>
        <w:t xml:space="preserve">høy sannsynlighet </w:t>
      </w:r>
      <w:r w:rsidR="00E55250" w:rsidRPr="00940A59">
        <w:rPr>
          <w:rFonts w:asciiTheme="minorHAnsi" w:hAnsiTheme="minorHAnsi" w:cs="Calibri"/>
          <w:b/>
          <w:sz w:val="20"/>
          <w:szCs w:val="20"/>
        </w:rPr>
        <w:t>og med konsekvenser tilnærmet</w:t>
      </w:r>
      <w:r w:rsidRPr="00940A59">
        <w:rPr>
          <w:rFonts w:asciiTheme="minorHAnsi" w:hAnsiTheme="minorHAnsi" w:cs="Calibri"/>
          <w:b/>
          <w:sz w:val="20"/>
          <w:szCs w:val="20"/>
        </w:rPr>
        <w:t xml:space="preserve"> farlig.</w:t>
      </w:r>
      <w:r w:rsidRPr="00940A59">
        <w:rPr>
          <w:rFonts w:asciiTheme="minorHAnsi" w:hAnsiTheme="minorHAnsi" w:cs="Calibri"/>
          <w:sz w:val="20"/>
          <w:szCs w:val="20"/>
        </w:rPr>
        <w:t xml:space="preserve"> Det er konsekvensene for mennesker som er utslagsgivende for denne</w:t>
      </w:r>
      <w:r w:rsidR="00225B71">
        <w:rPr>
          <w:rFonts w:asciiTheme="minorHAnsi" w:hAnsiTheme="minorHAnsi" w:cs="Calibri"/>
          <w:sz w:val="20"/>
          <w:szCs w:val="20"/>
        </w:rPr>
        <w:t xml:space="preserve"> plasseringen i risikomatrisen.</w:t>
      </w:r>
    </w:p>
    <w:p w14:paraId="75DC2B6D" w14:textId="77777777" w:rsidR="00436FCC" w:rsidRPr="00940A59" w:rsidRDefault="00436FCC" w:rsidP="00A4604E">
      <w:pPr>
        <w:pStyle w:val="Overskrift3"/>
        <w:keepLines w:val="0"/>
        <w:numPr>
          <w:ilvl w:val="1"/>
          <w:numId w:val="44"/>
        </w:numPr>
        <w:spacing w:before="240" w:after="60"/>
        <w:rPr>
          <w:rFonts w:asciiTheme="majorHAnsi" w:hAnsiTheme="majorHAnsi"/>
          <w:szCs w:val="24"/>
        </w:rPr>
      </w:pPr>
      <w:bookmarkStart w:id="73" w:name="_Stor_ulykke_på"/>
      <w:bookmarkStart w:id="74" w:name="_Toc129347187"/>
      <w:bookmarkEnd w:id="73"/>
      <w:r w:rsidRPr="00940A59">
        <w:rPr>
          <w:rFonts w:asciiTheme="majorHAnsi" w:hAnsiTheme="majorHAnsi"/>
          <w:szCs w:val="24"/>
        </w:rPr>
        <w:t>Stor ulykke på jernbane</w:t>
      </w:r>
      <w:bookmarkEnd w:id="74"/>
    </w:p>
    <w:p w14:paraId="0D10A177" w14:textId="77143DF8" w:rsidR="00065BC6" w:rsidRDefault="00436FCC" w:rsidP="00436FCC">
      <w:pPr>
        <w:rPr>
          <w:rFonts w:asciiTheme="minorHAnsi" w:hAnsiTheme="minorHAnsi" w:cs="Calibri"/>
          <w:sz w:val="20"/>
          <w:szCs w:val="20"/>
        </w:rPr>
      </w:pPr>
      <w:r w:rsidRPr="00940A59">
        <w:rPr>
          <w:rFonts w:asciiTheme="minorHAnsi" w:hAnsiTheme="minorHAnsi" w:cs="Calibri"/>
          <w:sz w:val="20"/>
          <w:szCs w:val="20"/>
        </w:rPr>
        <w:t>Hendelsen defineres som kollisjon mellom 2 tog eller alvorlig avsporing, tilsvarende uhell som Åsta ulykken og Lillestrømulykken, som begge skjedde i år 2000. Togulykker medfører ikke bare personrisiko</w:t>
      </w:r>
      <w:r w:rsidR="0002531E" w:rsidRPr="00940A59">
        <w:rPr>
          <w:rFonts w:asciiTheme="minorHAnsi" w:hAnsiTheme="minorHAnsi" w:cs="Calibri"/>
          <w:sz w:val="20"/>
          <w:szCs w:val="20"/>
        </w:rPr>
        <w:t>,</w:t>
      </w:r>
      <w:r w:rsidRPr="00940A59">
        <w:rPr>
          <w:rFonts w:asciiTheme="minorHAnsi" w:hAnsiTheme="minorHAnsi" w:cs="Calibri"/>
          <w:sz w:val="20"/>
          <w:szCs w:val="20"/>
        </w:rPr>
        <w:t xml:space="preserve"> men også fare forbundet med godstog lastet med farlig gods. Togulykke med farlig gods kan også medføre behov for en større sikkerhetssone og påfølgende evakuering. Mest sannsynlig togulykke vil imidlertid være kollisjon mellom tog og kjøretøy på en planovergang, og sannsynligvis ikke medføre et storulykke scenario.</w:t>
      </w:r>
    </w:p>
    <w:p w14:paraId="726CEC0A" w14:textId="77777777" w:rsidR="005D2B65" w:rsidRDefault="005D2B65" w:rsidP="00436FCC">
      <w:pPr>
        <w:rPr>
          <w:rFonts w:asciiTheme="minorHAnsi" w:hAnsiTheme="minorHAnsi" w:cs="Calibri"/>
          <w:sz w:val="20"/>
          <w:szCs w:val="20"/>
        </w:rPr>
      </w:pPr>
    </w:p>
    <w:p w14:paraId="5FDC1FF3" w14:textId="18EA5FE1" w:rsidR="00436FCC" w:rsidRDefault="00436FCC" w:rsidP="00436FCC">
      <w:pPr>
        <w:rPr>
          <w:rFonts w:asciiTheme="minorHAnsi" w:hAnsiTheme="minorHAnsi" w:cs="Calibri"/>
          <w:b/>
          <w:sz w:val="20"/>
          <w:szCs w:val="20"/>
        </w:rPr>
      </w:pPr>
      <w:r w:rsidRPr="00940A59">
        <w:rPr>
          <w:rFonts w:asciiTheme="minorHAnsi" w:hAnsiTheme="minorHAnsi" w:cs="Calibri"/>
          <w:b/>
          <w:sz w:val="20"/>
          <w:szCs w:val="20"/>
        </w:rPr>
        <w:t>Risiko stor ulykke på jernbane: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136962" w:rsidRPr="00125F8F" w14:paraId="3F353ED1" w14:textId="77777777" w:rsidTr="005972E6">
        <w:tc>
          <w:tcPr>
            <w:tcW w:w="546" w:type="dxa"/>
            <w:vMerge w:val="restart"/>
            <w:textDirection w:val="btLr"/>
          </w:tcPr>
          <w:p w14:paraId="6236CB26"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6B1C60D2" w14:textId="77777777" w:rsidR="00136962" w:rsidRPr="00125F8F" w:rsidRDefault="00136962" w:rsidP="005972E6">
            <w:pPr>
              <w:rPr>
                <w:rFonts w:asciiTheme="minorHAnsi" w:hAnsiTheme="minorHAnsi" w:cs="Calibri"/>
                <w:b/>
                <w:sz w:val="20"/>
                <w:szCs w:val="20"/>
              </w:rPr>
            </w:pPr>
          </w:p>
        </w:tc>
        <w:tc>
          <w:tcPr>
            <w:tcW w:w="1134" w:type="dxa"/>
          </w:tcPr>
          <w:p w14:paraId="3ABB4755"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3DAC6936"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1A4D1496"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1A1B7B6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2B5A387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136962" w:rsidRPr="00125F8F" w14:paraId="1445ED21" w14:textId="77777777" w:rsidTr="005972E6">
        <w:tc>
          <w:tcPr>
            <w:tcW w:w="546" w:type="dxa"/>
            <w:vMerge/>
          </w:tcPr>
          <w:p w14:paraId="78B7AEFD" w14:textId="77777777" w:rsidR="00136962" w:rsidRPr="00125F8F" w:rsidRDefault="00136962" w:rsidP="005972E6">
            <w:pPr>
              <w:rPr>
                <w:rFonts w:asciiTheme="minorHAnsi" w:hAnsiTheme="minorHAnsi" w:cs="Calibri"/>
                <w:b/>
                <w:sz w:val="20"/>
                <w:szCs w:val="20"/>
              </w:rPr>
            </w:pPr>
          </w:p>
        </w:tc>
        <w:tc>
          <w:tcPr>
            <w:tcW w:w="2710" w:type="dxa"/>
          </w:tcPr>
          <w:p w14:paraId="39C122A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415B85E3"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0000"/>
          </w:tcPr>
          <w:p w14:paraId="6F2C1CCB"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0A5994F4"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29B41C33"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7DAA95E8" w14:textId="77777777" w:rsidR="00136962" w:rsidRPr="00125F8F" w:rsidRDefault="00136962" w:rsidP="005972E6">
            <w:pPr>
              <w:jc w:val="center"/>
              <w:rPr>
                <w:rFonts w:asciiTheme="minorHAnsi" w:hAnsiTheme="minorHAnsi" w:cs="Calibri"/>
                <w:b/>
                <w:sz w:val="20"/>
                <w:szCs w:val="20"/>
              </w:rPr>
            </w:pPr>
          </w:p>
        </w:tc>
      </w:tr>
      <w:tr w:rsidR="00136962" w:rsidRPr="00125F8F" w14:paraId="7C28974A" w14:textId="77777777" w:rsidTr="005972E6">
        <w:tc>
          <w:tcPr>
            <w:tcW w:w="546" w:type="dxa"/>
            <w:vMerge/>
          </w:tcPr>
          <w:p w14:paraId="59A6CA9A" w14:textId="77777777" w:rsidR="00136962" w:rsidRPr="00125F8F" w:rsidRDefault="00136962" w:rsidP="005972E6">
            <w:pPr>
              <w:rPr>
                <w:rFonts w:asciiTheme="minorHAnsi" w:hAnsiTheme="minorHAnsi" w:cs="Calibri"/>
                <w:b/>
                <w:sz w:val="20"/>
                <w:szCs w:val="20"/>
              </w:rPr>
            </w:pPr>
          </w:p>
        </w:tc>
        <w:tc>
          <w:tcPr>
            <w:tcW w:w="2710" w:type="dxa"/>
          </w:tcPr>
          <w:p w14:paraId="6EB757F3"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0AB5F599"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FF00"/>
          </w:tcPr>
          <w:p w14:paraId="019BACDA"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4C42D87F"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3B786DE9"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161D468F" w14:textId="77777777" w:rsidR="00136962" w:rsidRPr="00125F8F" w:rsidRDefault="00136962" w:rsidP="005972E6">
            <w:pPr>
              <w:jc w:val="center"/>
              <w:rPr>
                <w:rFonts w:asciiTheme="minorHAnsi" w:hAnsiTheme="minorHAnsi" w:cs="Calibri"/>
                <w:b/>
                <w:sz w:val="20"/>
                <w:szCs w:val="20"/>
              </w:rPr>
            </w:pPr>
          </w:p>
        </w:tc>
      </w:tr>
      <w:tr w:rsidR="00136962" w:rsidRPr="00125F8F" w14:paraId="45A7D0C6" w14:textId="77777777" w:rsidTr="005972E6">
        <w:tc>
          <w:tcPr>
            <w:tcW w:w="546" w:type="dxa"/>
            <w:vMerge/>
          </w:tcPr>
          <w:p w14:paraId="3C40ECB1" w14:textId="77777777" w:rsidR="00136962" w:rsidRPr="00125F8F" w:rsidRDefault="00136962" w:rsidP="005972E6">
            <w:pPr>
              <w:rPr>
                <w:rFonts w:asciiTheme="minorHAnsi" w:hAnsiTheme="minorHAnsi" w:cs="Calibri"/>
                <w:b/>
                <w:sz w:val="20"/>
                <w:szCs w:val="20"/>
              </w:rPr>
            </w:pPr>
          </w:p>
        </w:tc>
        <w:tc>
          <w:tcPr>
            <w:tcW w:w="2710" w:type="dxa"/>
          </w:tcPr>
          <w:p w14:paraId="21C5110D"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202BF5E4"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51850152" w14:textId="77777777" w:rsidR="00136962" w:rsidRPr="00125F8F" w:rsidRDefault="00136962" w:rsidP="005972E6">
            <w:pPr>
              <w:jc w:val="center"/>
              <w:rPr>
                <w:rFonts w:asciiTheme="minorHAnsi" w:hAnsiTheme="minorHAnsi" w:cs="Calibri"/>
                <w:sz w:val="20"/>
                <w:szCs w:val="20"/>
              </w:rPr>
            </w:pPr>
          </w:p>
        </w:tc>
        <w:tc>
          <w:tcPr>
            <w:tcW w:w="903" w:type="dxa"/>
            <w:shd w:val="clear" w:color="auto" w:fill="FFFF00"/>
          </w:tcPr>
          <w:p w14:paraId="76908A4A"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2216417B"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4ADAC441" w14:textId="77777777" w:rsidR="00136962" w:rsidRPr="00125F8F" w:rsidRDefault="00136962" w:rsidP="005972E6">
            <w:pPr>
              <w:jc w:val="center"/>
              <w:rPr>
                <w:rFonts w:asciiTheme="minorHAnsi" w:hAnsiTheme="minorHAnsi" w:cs="Calibri"/>
                <w:b/>
                <w:sz w:val="20"/>
                <w:szCs w:val="20"/>
              </w:rPr>
            </w:pPr>
          </w:p>
        </w:tc>
      </w:tr>
      <w:tr w:rsidR="00136962" w:rsidRPr="00125F8F" w14:paraId="59535406" w14:textId="77777777" w:rsidTr="005972E6">
        <w:tc>
          <w:tcPr>
            <w:tcW w:w="546" w:type="dxa"/>
            <w:vMerge/>
          </w:tcPr>
          <w:p w14:paraId="520109A1" w14:textId="77777777" w:rsidR="00136962" w:rsidRPr="00125F8F" w:rsidRDefault="00136962" w:rsidP="005972E6">
            <w:pPr>
              <w:rPr>
                <w:rFonts w:asciiTheme="minorHAnsi" w:hAnsiTheme="minorHAnsi" w:cs="Calibri"/>
                <w:b/>
                <w:sz w:val="20"/>
                <w:szCs w:val="20"/>
              </w:rPr>
            </w:pPr>
          </w:p>
        </w:tc>
        <w:tc>
          <w:tcPr>
            <w:tcW w:w="2710" w:type="dxa"/>
          </w:tcPr>
          <w:p w14:paraId="0CDB4D31"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542D1343"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6048CF99"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64510DC0"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FF00"/>
          </w:tcPr>
          <w:p w14:paraId="1489718B"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77D59F75" w14:textId="3FB733B6" w:rsidR="00136962" w:rsidRPr="00125F8F" w:rsidRDefault="00136962" w:rsidP="005972E6">
            <w:pPr>
              <w:jc w:val="center"/>
              <w:rPr>
                <w:rFonts w:asciiTheme="minorHAnsi" w:hAnsiTheme="minorHAnsi" w:cs="Calibri"/>
                <w:b/>
                <w:sz w:val="20"/>
                <w:szCs w:val="20"/>
              </w:rPr>
            </w:pPr>
            <w:r>
              <w:rPr>
                <w:rFonts w:asciiTheme="minorHAnsi" w:hAnsiTheme="minorHAnsi" w:cs="Calibri"/>
                <w:b/>
                <w:sz w:val="20"/>
                <w:szCs w:val="20"/>
              </w:rPr>
              <w:t>X</w:t>
            </w:r>
          </w:p>
        </w:tc>
      </w:tr>
      <w:tr w:rsidR="00136962" w:rsidRPr="00125F8F" w14:paraId="576E9C79" w14:textId="77777777" w:rsidTr="005972E6">
        <w:tc>
          <w:tcPr>
            <w:tcW w:w="546" w:type="dxa"/>
            <w:vMerge/>
          </w:tcPr>
          <w:p w14:paraId="6CCB4238" w14:textId="77777777" w:rsidR="00136962" w:rsidRPr="00125F8F" w:rsidRDefault="00136962" w:rsidP="005972E6">
            <w:pPr>
              <w:rPr>
                <w:rFonts w:asciiTheme="minorHAnsi" w:hAnsiTheme="minorHAnsi" w:cs="Calibri"/>
                <w:b/>
                <w:sz w:val="20"/>
                <w:szCs w:val="20"/>
              </w:rPr>
            </w:pPr>
          </w:p>
        </w:tc>
        <w:tc>
          <w:tcPr>
            <w:tcW w:w="2710" w:type="dxa"/>
          </w:tcPr>
          <w:p w14:paraId="4CB84897"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54C5B893"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4046B293"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733D7CB4"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92D050"/>
          </w:tcPr>
          <w:p w14:paraId="18E5F44A"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FF00"/>
          </w:tcPr>
          <w:p w14:paraId="48D967C4" w14:textId="3D7134BE" w:rsidR="00136962" w:rsidRPr="00125F8F" w:rsidRDefault="00136962" w:rsidP="005972E6">
            <w:pPr>
              <w:jc w:val="center"/>
              <w:rPr>
                <w:rFonts w:asciiTheme="minorHAnsi" w:hAnsiTheme="minorHAnsi" w:cs="Calibri"/>
                <w:b/>
                <w:sz w:val="20"/>
                <w:szCs w:val="20"/>
              </w:rPr>
            </w:pPr>
          </w:p>
        </w:tc>
      </w:tr>
      <w:tr w:rsidR="00136962" w:rsidRPr="00125F8F" w14:paraId="67746355" w14:textId="77777777" w:rsidTr="005972E6">
        <w:tc>
          <w:tcPr>
            <w:tcW w:w="3256" w:type="dxa"/>
            <w:gridSpan w:val="2"/>
          </w:tcPr>
          <w:p w14:paraId="4975B8BB" w14:textId="77777777" w:rsidR="00136962" w:rsidRPr="00125F8F" w:rsidRDefault="00136962" w:rsidP="005972E6">
            <w:pPr>
              <w:rPr>
                <w:rFonts w:asciiTheme="minorHAnsi" w:hAnsiTheme="minorHAnsi" w:cs="Calibri"/>
                <w:b/>
                <w:sz w:val="20"/>
                <w:szCs w:val="20"/>
              </w:rPr>
            </w:pPr>
          </w:p>
        </w:tc>
        <w:tc>
          <w:tcPr>
            <w:tcW w:w="5976" w:type="dxa"/>
            <w:gridSpan w:val="5"/>
          </w:tcPr>
          <w:p w14:paraId="443CB18E"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00E92E9A" w14:textId="22DA4A32" w:rsidR="00436FCC" w:rsidRPr="00065BC6" w:rsidRDefault="00436FCC" w:rsidP="00436FCC">
      <w:pPr>
        <w:rPr>
          <w:rFonts w:ascii="Calibri" w:hAnsi="Calibri" w:cs="Calibri"/>
          <w:sz w:val="20"/>
          <w:szCs w:val="20"/>
        </w:rPr>
      </w:pPr>
    </w:p>
    <w:p w14:paraId="0CAD8C09" w14:textId="35E794BE" w:rsidR="00436FCC" w:rsidRPr="00940A59" w:rsidRDefault="00436FCC" w:rsidP="00436FCC">
      <w:pPr>
        <w:pStyle w:val="Default"/>
        <w:rPr>
          <w:rFonts w:asciiTheme="minorHAnsi" w:hAnsiTheme="minorHAnsi"/>
          <w:sz w:val="20"/>
          <w:szCs w:val="20"/>
        </w:rPr>
      </w:pPr>
      <w:r w:rsidRPr="00940A59">
        <w:rPr>
          <w:rFonts w:asciiTheme="minorHAnsi" w:hAnsiTheme="minorHAnsi"/>
          <w:b/>
          <w:sz w:val="20"/>
          <w:szCs w:val="20"/>
          <w:u w:val="single"/>
        </w:rPr>
        <w:t>Forebyggende og konsekvensreduserende tiltak:</w:t>
      </w:r>
      <w:r w:rsidRPr="00940A59">
        <w:rPr>
          <w:rFonts w:asciiTheme="minorHAnsi" w:hAnsiTheme="minorHAnsi"/>
          <w:sz w:val="20"/>
          <w:szCs w:val="20"/>
          <w:u w:val="single"/>
        </w:rPr>
        <w:br/>
      </w:r>
      <w:r w:rsidRPr="00940A59">
        <w:rPr>
          <w:rFonts w:asciiTheme="minorHAnsi" w:hAnsiTheme="minorHAnsi"/>
          <w:sz w:val="20"/>
          <w:szCs w:val="20"/>
        </w:rPr>
        <w:t xml:space="preserve">Forebyggende tiltak i forhold til jernbane er ikke tillagt kommunen. Bane Nor og operatører på jernbanen følges opp av Statens jernbanetilsyn. På lik linje med samfunnet for øvrig har sikkerhet på jernbane utviklet seg med årene. Generelt så har tog lav fart ved passering av stasjonsområdet, samt at </w:t>
      </w:r>
      <w:r w:rsidR="00FB56CB">
        <w:rPr>
          <w:rFonts w:asciiTheme="minorHAnsi" w:hAnsiTheme="minorHAnsi"/>
          <w:sz w:val="20"/>
          <w:szCs w:val="20"/>
        </w:rPr>
        <w:t>brannvesenet har utstyr for å ta seg fram til hele jernbanetraseen som går gjennom Stange som bidrar til å redusere risikoen.</w:t>
      </w:r>
      <w:r w:rsidRPr="00940A59">
        <w:rPr>
          <w:rFonts w:asciiTheme="minorHAnsi" w:hAnsiTheme="minorHAnsi"/>
          <w:sz w:val="20"/>
          <w:szCs w:val="20"/>
        </w:rPr>
        <w:t xml:space="preserve"> </w:t>
      </w:r>
    </w:p>
    <w:p w14:paraId="78E1F0B0" w14:textId="77777777" w:rsidR="00436FCC" w:rsidRPr="00940A59" w:rsidRDefault="00436FCC" w:rsidP="00436FCC">
      <w:pPr>
        <w:pStyle w:val="Default"/>
        <w:rPr>
          <w:rFonts w:asciiTheme="minorHAnsi" w:hAnsiTheme="minorHAnsi"/>
          <w:sz w:val="20"/>
          <w:szCs w:val="20"/>
        </w:rPr>
      </w:pPr>
    </w:p>
    <w:p w14:paraId="4F92736A" w14:textId="5C8E4896" w:rsidR="00E468EE" w:rsidRPr="00E468EE" w:rsidRDefault="00436FCC" w:rsidP="00436FCC">
      <w:pPr>
        <w:pStyle w:val="Default"/>
        <w:rPr>
          <w:rFonts w:asciiTheme="minorHAnsi" w:hAnsiTheme="minorHAnsi"/>
          <w:color w:val="FF0000"/>
          <w:sz w:val="20"/>
          <w:szCs w:val="20"/>
        </w:rPr>
      </w:pPr>
      <w:r w:rsidRPr="00940A59">
        <w:rPr>
          <w:rFonts w:asciiTheme="minorHAnsi" w:hAnsiTheme="minorHAnsi"/>
          <w:sz w:val="20"/>
          <w:szCs w:val="20"/>
        </w:rPr>
        <w:t>Brannvesenet har opplæring og utstyr i forhold til sikring av det elektriske anlegget på jernbanen, og har utstyr og kompetanse til å håndtere ulykker med farlig gods. En stor ulykke på jernbane vil kreve store redningsressurser, og med n</w:t>
      </w:r>
      <w:r w:rsidR="00E55250" w:rsidRPr="00940A59">
        <w:rPr>
          <w:rFonts w:asciiTheme="minorHAnsi" w:hAnsiTheme="minorHAnsi"/>
          <w:sz w:val="20"/>
          <w:szCs w:val="20"/>
        </w:rPr>
        <w:t>ærhet til det sentrale Innlandet</w:t>
      </w:r>
      <w:r w:rsidRPr="00940A59">
        <w:rPr>
          <w:rFonts w:asciiTheme="minorHAnsi" w:hAnsiTheme="minorHAnsi"/>
          <w:sz w:val="20"/>
          <w:szCs w:val="20"/>
        </w:rPr>
        <w:t xml:space="preserve"> vil man forvente å ha tilgang på tilstrekkelig redningsressurser på plass innen rimelig tid. </w:t>
      </w:r>
      <w:r w:rsidR="00E468EE" w:rsidRPr="00940A59">
        <w:rPr>
          <w:rFonts w:asciiTheme="minorHAnsi" w:hAnsiTheme="minorHAnsi"/>
          <w:sz w:val="20"/>
          <w:szCs w:val="20"/>
        </w:rPr>
        <w:t>Stange kommune må kunne være i stand til å etablere mottakssenter for evakuerte og pårørende, samt ti</w:t>
      </w:r>
      <w:r w:rsidR="00E468EE">
        <w:rPr>
          <w:rFonts w:asciiTheme="minorHAnsi" w:hAnsiTheme="minorHAnsi"/>
          <w:sz w:val="20"/>
          <w:szCs w:val="20"/>
        </w:rPr>
        <w:t>lhørende informasjonstjeneste</w:t>
      </w:r>
      <w:r w:rsidR="00E468EE" w:rsidRPr="00E468EE">
        <w:rPr>
          <w:rFonts w:asciiTheme="minorHAnsi" w:hAnsiTheme="minorHAnsi"/>
          <w:sz w:val="20"/>
          <w:szCs w:val="20"/>
        </w:rPr>
        <w:t xml:space="preserve">. </w:t>
      </w:r>
    </w:p>
    <w:p w14:paraId="146B6270" w14:textId="4D66E7B2" w:rsidR="00436FCC" w:rsidRPr="00225B71" w:rsidRDefault="00436FCC" w:rsidP="00436FCC">
      <w:pPr>
        <w:rPr>
          <w:rFonts w:asciiTheme="minorHAnsi" w:hAnsiTheme="minorHAnsi" w:cs="Calibri"/>
          <w:sz w:val="20"/>
          <w:szCs w:val="20"/>
        </w:rPr>
      </w:pPr>
      <w:r w:rsidRPr="00940A59">
        <w:rPr>
          <w:rFonts w:asciiTheme="minorHAnsi" w:hAnsiTheme="minorHAnsi" w:cs="Calibri"/>
          <w:sz w:val="20"/>
          <w:szCs w:val="20"/>
        </w:rPr>
        <w:t>Konsekvensene for mennesker er utslagsgivende for plassering i risikomatrisen, selv om også konsekvensene for miljø kan være betydelige hvis avsporing med påfølgende lekkasje av kjemikalier transportert på godstog.</w:t>
      </w:r>
      <w:r w:rsidR="00E55250" w:rsidRPr="00940A59">
        <w:rPr>
          <w:rFonts w:asciiTheme="minorHAnsi" w:hAnsiTheme="minorHAnsi" w:cs="Calibri"/>
          <w:sz w:val="20"/>
          <w:szCs w:val="20"/>
        </w:rPr>
        <w:br/>
      </w:r>
      <w:r w:rsidR="00E55250" w:rsidRPr="00940A59">
        <w:rPr>
          <w:rFonts w:asciiTheme="minorHAnsi" w:hAnsiTheme="minorHAnsi" w:cs="Calibri"/>
          <w:b/>
          <w:sz w:val="20"/>
          <w:szCs w:val="20"/>
        </w:rPr>
        <w:t xml:space="preserve">Lav sannsynlighet og med konsekvenser tilnærmet katastrofalt. </w:t>
      </w:r>
      <w:r w:rsidR="00E55250" w:rsidRPr="00940A59">
        <w:rPr>
          <w:rFonts w:asciiTheme="minorHAnsi" w:hAnsiTheme="minorHAnsi" w:cs="Calibri"/>
          <w:sz w:val="20"/>
          <w:szCs w:val="20"/>
        </w:rPr>
        <w:t>Det er konsekvensene for mennesker som er utslagsgivende for denne plasseringen i ris</w:t>
      </w:r>
      <w:r w:rsidR="00225B71">
        <w:rPr>
          <w:rFonts w:asciiTheme="minorHAnsi" w:hAnsiTheme="minorHAnsi" w:cs="Calibri"/>
          <w:sz w:val="20"/>
          <w:szCs w:val="20"/>
        </w:rPr>
        <w:t>ikomatrisen.</w:t>
      </w:r>
    </w:p>
    <w:p w14:paraId="76AC22F9" w14:textId="77777777" w:rsidR="00436FCC" w:rsidRPr="00940A59" w:rsidRDefault="00436FCC" w:rsidP="00A4604E">
      <w:pPr>
        <w:pStyle w:val="Overskrift3"/>
        <w:keepLines w:val="0"/>
        <w:numPr>
          <w:ilvl w:val="1"/>
          <w:numId w:val="44"/>
        </w:numPr>
        <w:spacing w:before="240" w:after="60"/>
        <w:rPr>
          <w:rFonts w:asciiTheme="majorHAnsi" w:hAnsiTheme="majorHAnsi"/>
          <w:szCs w:val="24"/>
        </w:rPr>
      </w:pPr>
      <w:bookmarkStart w:id="75" w:name="_Større_ulykke_med"/>
      <w:bookmarkStart w:id="76" w:name="_Toc129347188"/>
      <w:bookmarkEnd w:id="75"/>
      <w:r w:rsidRPr="00940A59">
        <w:rPr>
          <w:rFonts w:asciiTheme="majorHAnsi" w:hAnsiTheme="majorHAnsi"/>
          <w:szCs w:val="24"/>
        </w:rPr>
        <w:t>Større ulykke med farlig gods</w:t>
      </w:r>
      <w:bookmarkEnd w:id="76"/>
    </w:p>
    <w:p w14:paraId="1D52211A" w14:textId="77777777" w:rsidR="00A25F57" w:rsidRPr="005D2B65" w:rsidRDefault="00436FCC" w:rsidP="00436FCC">
      <w:pPr>
        <w:autoSpaceDE w:val="0"/>
        <w:autoSpaceDN w:val="0"/>
        <w:adjustRightInd w:val="0"/>
        <w:spacing w:after="0"/>
        <w:rPr>
          <w:rFonts w:asciiTheme="minorHAnsi" w:hAnsiTheme="minorHAnsi" w:cs="Calibri"/>
          <w:color w:val="000000"/>
          <w:sz w:val="20"/>
          <w:szCs w:val="20"/>
        </w:rPr>
      </w:pPr>
      <w:r w:rsidRPr="00940A59">
        <w:rPr>
          <w:rFonts w:asciiTheme="minorHAnsi" w:hAnsiTheme="minorHAnsi" w:cs="Calibri"/>
          <w:color w:val="000000"/>
          <w:sz w:val="20"/>
          <w:szCs w:val="20"/>
        </w:rPr>
        <w:t xml:space="preserve">Med farlig stoff menes stoffer som utgjør en særlig fare for brann eller eksplosjon, som er giftige, eller utgjør en miljøtrussel ved utslipp. De fleste anlegg med farlig stoff er mindre drivstoffanlegg eller nedgravde propantanker til oppvarming av byggverk. Det fraktes store mengder farlig gods spesielt langs E6 og med jernbanen. Det kan også forekomme transport i sentrumsnære strøk. Større ulykker med farlig gods inntreffer heldigvis sjeldent både på landsbasis og på Stange. Frekvensen med dødsfall vil være enten mindre sannsynlig eller lite sannsynlig avhengig av hvordan konsekvens vurderes. </w:t>
      </w:r>
      <w:r w:rsidRPr="005D2B65">
        <w:rPr>
          <w:rFonts w:asciiTheme="minorHAnsi" w:hAnsiTheme="minorHAnsi" w:cs="Calibri"/>
          <w:color w:val="000000"/>
          <w:sz w:val="20"/>
          <w:szCs w:val="20"/>
        </w:rPr>
        <w:t xml:space="preserve">Her legges det til grunn minst et dødsfall, altså farlig. Da vil sannsynligheten ligge et sted mellom hvert 50 og 100 år, altså middels sannsynlig. </w:t>
      </w:r>
      <w:r w:rsidRPr="005D2B65">
        <w:rPr>
          <w:rFonts w:asciiTheme="minorHAnsi" w:hAnsiTheme="minorHAnsi" w:cs="Calibri"/>
          <w:color w:val="000000"/>
          <w:sz w:val="20"/>
          <w:szCs w:val="20"/>
        </w:rPr>
        <w:br/>
      </w:r>
    </w:p>
    <w:p w14:paraId="44C6A4D1" w14:textId="51E5AE05" w:rsidR="00436FCC" w:rsidRDefault="00436FCC" w:rsidP="00436FCC">
      <w:pPr>
        <w:autoSpaceDE w:val="0"/>
        <w:autoSpaceDN w:val="0"/>
        <w:adjustRightInd w:val="0"/>
        <w:spacing w:after="0"/>
        <w:rPr>
          <w:rFonts w:asciiTheme="minorHAnsi" w:hAnsiTheme="minorHAnsi" w:cs="Calibri"/>
          <w:b/>
          <w:color w:val="000000"/>
          <w:sz w:val="20"/>
          <w:szCs w:val="20"/>
        </w:rPr>
      </w:pPr>
      <w:r w:rsidRPr="00940A59">
        <w:rPr>
          <w:rFonts w:asciiTheme="minorHAnsi" w:hAnsiTheme="minorHAnsi" w:cs="Calibri"/>
          <w:b/>
          <w:color w:val="000000"/>
          <w:sz w:val="20"/>
          <w:szCs w:val="20"/>
        </w:rPr>
        <w:t>Risiko ulykke med farlig gods: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136962" w:rsidRPr="00125F8F" w14:paraId="4B1B6A1D" w14:textId="77777777" w:rsidTr="005972E6">
        <w:tc>
          <w:tcPr>
            <w:tcW w:w="546" w:type="dxa"/>
            <w:vMerge w:val="restart"/>
            <w:textDirection w:val="btLr"/>
          </w:tcPr>
          <w:p w14:paraId="21997C92"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184CBA38" w14:textId="77777777" w:rsidR="00136962" w:rsidRPr="00125F8F" w:rsidRDefault="00136962" w:rsidP="005972E6">
            <w:pPr>
              <w:rPr>
                <w:rFonts w:asciiTheme="minorHAnsi" w:hAnsiTheme="minorHAnsi" w:cs="Calibri"/>
                <w:b/>
                <w:sz w:val="20"/>
                <w:szCs w:val="20"/>
              </w:rPr>
            </w:pPr>
          </w:p>
        </w:tc>
        <w:tc>
          <w:tcPr>
            <w:tcW w:w="1134" w:type="dxa"/>
          </w:tcPr>
          <w:p w14:paraId="5290AD44"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1353E904"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151EF3BB"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5F790607"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40E9241E"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136962" w:rsidRPr="00125F8F" w14:paraId="3AD7BA2D" w14:textId="77777777" w:rsidTr="005972E6">
        <w:tc>
          <w:tcPr>
            <w:tcW w:w="546" w:type="dxa"/>
            <w:vMerge/>
          </w:tcPr>
          <w:p w14:paraId="75C2C4DB" w14:textId="77777777" w:rsidR="00136962" w:rsidRPr="00125F8F" w:rsidRDefault="00136962" w:rsidP="005972E6">
            <w:pPr>
              <w:rPr>
                <w:rFonts w:asciiTheme="minorHAnsi" w:hAnsiTheme="minorHAnsi" w:cs="Calibri"/>
                <w:b/>
                <w:sz w:val="20"/>
                <w:szCs w:val="20"/>
              </w:rPr>
            </w:pPr>
          </w:p>
        </w:tc>
        <w:tc>
          <w:tcPr>
            <w:tcW w:w="2710" w:type="dxa"/>
          </w:tcPr>
          <w:p w14:paraId="4C06FC18"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43020C58"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0000"/>
          </w:tcPr>
          <w:p w14:paraId="40A06DD3"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65A21A08"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16CD91B4"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675B7656" w14:textId="77777777" w:rsidR="00136962" w:rsidRPr="00125F8F" w:rsidRDefault="00136962" w:rsidP="005972E6">
            <w:pPr>
              <w:jc w:val="center"/>
              <w:rPr>
                <w:rFonts w:asciiTheme="minorHAnsi" w:hAnsiTheme="minorHAnsi" w:cs="Calibri"/>
                <w:b/>
                <w:sz w:val="20"/>
                <w:szCs w:val="20"/>
              </w:rPr>
            </w:pPr>
          </w:p>
        </w:tc>
      </w:tr>
      <w:tr w:rsidR="00136962" w:rsidRPr="00125F8F" w14:paraId="47D23DF0" w14:textId="77777777" w:rsidTr="005972E6">
        <w:tc>
          <w:tcPr>
            <w:tcW w:w="546" w:type="dxa"/>
            <w:vMerge/>
          </w:tcPr>
          <w:p w14:paraId="010E30A2" w14:textId="77777777" w:rsidR="00136962" w:rsidRPr="00125F8F" w:rsidRDefault="00136962" w:rsidP="005972E6">
            <w:pPr>
              <w:rPr>
                <w:rFonts w:asciiTheme="minorHAnsi" w:hAnsiTheme="minorHAnsi" w:cs="Calibri"/>
                <w:b/>
                <w:sz w:val="20"/>
                <w:szCs w:val="20"/>
              </w:rPr>
            </w:pPr>
          </w:p>
        </w:tc>
        <w:tc>
          <w:tcPr>
            <w:tcW w:w="2710" w:type="dxa"/>
          </w:tcPr>
          <w:p w14:paraId="186C79FD"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1490AF2A"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FF00"/>
          </w:tcPr>
          <w:p w14:paraId="0D9C8B7B"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499FA5C4"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0CA73B9E"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06A6CB4F" w14:textId="77777777" w:rsidR="00136962" w:rsidRPr="00125F8F" w:rsidRDefault="00136962" w:rsidP="005972E6">
            <w:pPr>
              <w:jc w:val="center"/>
              <w:rPr>
                <w:rFonts w:asciiTheme="minorHAnsi" w:hAnsiTheme="minorHAnsi" w:cs="Calibri"/>
                <w:b/>
                <w:sz w:val="20"/>
                <w:szCs w:val="20"/>
              </w:rPr>
            </w:pPr>
          </w:p>
        </w:tc>
      </w:tr>
      <w:tr w:rsidR="00136962" w:rsidRPr="00125F8F" w14:paraId="243F1C0E" w14:textId="77777777" w:rsidTr="005972E6">
        <w:tc>
          <w:tcPr>
            <w:tcW w:w="546" w:type="dxa"/>
            <w:vMerge/>
          </w:tcPr>
          <w:p w14:paraId="679EE86B" w14:textId="77777777" w:rsidR="00136962" w:rsidRPr="00125F8F" w:rsidRDefault="00136962" w:rsidP="005972E6">
            <w:pPr>
              <w:rPr>
                <w:rFonts w:asciiTheme="minorHAnsi" w:hAnsiTheme="minorHAnsi" w:cs="Calibri"/>
                <w:b/>
                <w:sz w:val="20"/>
                <w:szCs w:val="20"/>
              </w:rPr>
            </w:pPr>
          </w:p>
        </w:tc>
        <w:tc>
          <w:tcPr>
            <w:tcW w:w="2710" w:type="dxa"/>
          </w:tcPr>
          <w:p w14:paraId="56472E9B"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03D3D311"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7054F616" w14:textId="77777777" w:rsidR="00136962" w:rsidRPr="00125F8F" w:rsidRDefault="00136962" w:rsidP="005972E6">
            <w:pPr>
              <w:jc w:val="center"/>
              <w:rPr>
                <w:rFonts w:asciiTheme="minorHAnsi" w:hAnsiTheme="minorHAnsi" w:cs="Calibri"/>
                <w:sz w:val="20"/>
                <w:szCs w:val="20"/>
              </w:rPr>
            </w:pPr>
          </w:p>
        </w:tc>
        <w:tc>
          <w:tcPr>
            <w:tcW w:w="903" w:type="dxa"/>
            <w:shd w:val="clear" w:color="auto" w:fill="FFFF00"/>
          </w:tcPr>
          <w:p w14:paraId="06718BB4" w14:textId="09702D71" w:rsidR="00136962" w:rsidRPr="00125F8F" w:rsidRDefault="00136962" w:rsidP="005972E6">
            <w:pPr>
              <w:jc w:val="center"/>
              <w:rPr>
                <w:rFonts w:asciiTheme="minorHAnsi" w:hAnsiTheme="minorHAnsi" w:cs="Calibri"/>
                <w:b/>
                <w:sz w:val="20"/>
                <w:szCs w:val="20"/>
              </w:rPr>
            </w:pPr>
            <w:r>
              <w:rPr>
                <w:rFonts w:asciiTheme="minorHAnsi" w:hAnsiTheme="minorHAnsi" w:cs="Calibri"/>
                <w:b/>
                <w:sz w:val="20"/>
                <w:szCs w:val="20"/>
              </w:rPr>
              <w:t>X</w:t>
            </w:r>
          </w:p>
        </w:tc>
        <w:tc>
          <w:tcPr>
            <w:tcW w:w="1134" w:type="dxa"/>
            <w:shd w:val="clear" w:color="auto" w:fill="FF0000"/>
          </w:tcPr>
          <w:p w14:paraId="4D092679"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7315BEA1" w14:textId="77777777" w:rsidR="00136962" w:rsidRPr="00125F8F" w:rsidRDefault="00136962" w:rsidP="005972E6">
            <w:pPr>
              <w:jc w:val="center"/>
              <w:rPr>
                <w:rFonts w:asciiTheme="minorHAnsi" w:hAnsiTheme="minorHAnsi" w:cs="Calibri"/>
                <w:b/>
                <w:sz w:val="20"/>
                <w:szCs w:val="20"/>
              </w:rPr>
            </w:pPr>
          </w:p>
        </w:tc>
      </w:tr>
      <w:tr w:rsidR="00136962" w:rsidRPr="00125F8F" w14:paraId="2C78A760" w14:textId="77777777" w:rsidTr="005972E6">
        <w:tc>
          <w:tcPr>
            <w:tcW w:w="546" w:type="dxa"/>
            <w:vMerge/>
          </w:tcPr>
          <w:p w14:paraId="2423F86A" w14:textId="77777777" w:rsidR="00136962" w:rsidRPr="00125F8F" w:rsidRDefault="00136962" w:rsidP="005972E6">
            <w:pPr>
              <w:rPr>
                <w:rFonts w:asciiTheme="minorHAnsi" w:hAnsiTheme="minorHAnsi" w:cs="Calibri"/>
                <w:b/>
                <w:sz w:val="20"/>
                <w:szCs w:val="20"/>
              </w:rPr>
            </w:pPr>
          </w:p>
        </w:tc>
        <w:tc>
          <w:tcPr>
            <w:tcW w:w="2710" w:type="dxa"/>
          </w:tcPr>
          <w:p w14:paraId="12FDBE3F"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2B783228"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3D28F602"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67727D85"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FF00"/>
          </w:tcPr>
          <w:p w14:paraId="2E464C81"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59F1CDFF" w14:textId="77777777" w:rsidR="00136962" w:rsidRPr="00125F8F" w:rsidRDefault="00136962" w:rsidP="005972E6">
            <w:pPr>
              <w:jc w:val="center"/>
              <w:rPr>
                <w:rFonts w:asciiTheme="minorHAnsi" w:hAnsiTheme="minorHAnsi" w:cs="Calibri"/>
                <w:b/>
                <w:sz w:val="20"/>
                <w:szCs w:val="20"/>
              </w:rPr>
            </w:pPr>
          </w:p>
        </w:tc>
      </w:tr>
      <w:tr w:rsidR="00136962" w:rsidRPr="00125F8F" w14:paraId="240C5390" w14:textId="77777777" w:rsidTr="005972E6">
        <w:tc>
          <w:tcPr>
            <w:tcW w:w="546" w:type="dxa"/>
            <w:vMerge/>
          </w:tcPr>
          <w:p w14:paraId="2BB9CB65" w14:textId="77777777" w:rsidR="00136962" w:rsidRPr="00125F8F" w:rsidRDefault="00136962" w:rsidP="005972E6">
            <w:pPr>
              <w:rPr>
                <w:rFonts w:asciiTheme="minorHAnsi" w:hAnsiTheme="minorHAnsi" w:cs="Calibri"/>
                <w:b/>
                <w:sz w:val="20"/>
                <w:szCs w:val="20"/>
              </w:rPr>
            </w:pPr>
          </w:p>
        </w:tc>
        <w:tc>
          <w:tcPr>
            <w:tcW w:w="2710" w:type="dxa"/>
          </w:tcPr>
          <w:p w14:paraId="11BC9A0A"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0B6E3BE4"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1EFC4D88"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50371A9E"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92D050"/>
          </w:tcPr>
          <w:p w14:paraId="6D0512C9"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FF00"/>
          </w:tcPr>
          <w:p w14:paraId="76AE9EBB" w14:textId="2EFC6A0A" w:rsidR="00136962" w:rsidRPr="00125F8F" w:rsidRDefault="00136962" w:rsidP="005972E6">
            <w:pPr>
              <w:jc w:val="center"/>
              <w:rPr>
                <w:rFonts w:asciiTheme="minorHAnsi" w:hAnsiTheme="minorHAnsi" w:cs="Calibri"/>
                <w:b/>
                <w:sz w:val="20"/>
                <w:szCs w:val="20"/>
              </w:rPr>
            </w:pPr>
          </w:p>
        </w:tc>
      </w:tr>
      <w:tr w:rsidR="00136962" w:rsidRPr="00125F8F" w14:paraId="383F57AB" w14:textId="77777777" w:rsidTr="005972E6">
        <w:tc>
          <w:tcPr>
            <w:tcW w:w="3256" w:type="dxa"/>
            <w:gridSpan w:val="2"/>
          </w:tcPr>
          <w:p w14:paraId="07EE76E2" w14:textId="77777777" w:rsidR="00136962" w:rsidRPr="00125F8F" w:rsidRDefault="00136962" w:rsidP="005972E6">
            <w:pPr>
              <w:rPr>
                <w:rFonts w:asciiTheme="minorHAnsi" w:hAnsiTheme="minorHAnsi" w:cs="Calibri"/>
                <w:b/>
                <w:sz w:val="20"/>
                <w:szCs w:val="20"/>
              </w:rPr>
            </w:pPr>
          </w:p>
        </w:tc>
        <w:tc>
          <w:tcPr>
            <w:tcW w:w="5976" w:type="dxa"/>
            <w:gridSpan w:val="5"/>
          </w:tcPr>
          <w:p w14:paraId="62537F16"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4F6190B9" w14:textId="1A8037F9" w:rsidR="00436FCC" w:rsidRPr="00065BC6" w:rsidRDefault="00436FCC" w:rsidP="00436FCC">
      <w:pPr>
        <w:rPr>
          <w:rFonts w:ascii="Calibri" w:hAnsi="Calibri" w:cs="Calibri"/>
          <w:b/>
          <w:sz w:val="20"/>
          <w:szCs w:val="20"/>
        </w:rPr>
      </w:pPr>
      <w:r w:rsidRPr="00065BC6">
        <w:rPr>
          <w:rFonts w:ascii="Calibri" w:hAnsi="Calibri" w:cs="Calibri"/>
          <w:sz w:val="20"/>
          <w:szCs w:val="20"/>
        </w:rPr>
        <w:tab/>
      </w:r>
      <w:r w:rsidRPr="00065BC6">
        <w:rPr>
          <w:rFonts w:ascii="Calibri" w:hAnsi="Calibri" w:cs="Calibri"/>
          <w:sz w:val="20"/>
          <w:szCs w:val="20"/>
        </w:rPr>
        <w:tab/>
      </w:r>
      <w:r w:rsidRPr="00065BC6">
        <w:rPr>
          <w:rFonts w:ascii="Calibri" w:hAnsi="Calibri" w:cs="Calibri"/>
          <w:sz w:val="20"/>
          <w:szCs w:val="20"/>
        </w:rPr>
        <w:tab/>
      </w:r>
      <w:r w:rsidRPr="00065BC6">
        <w:rPr>
          <w:rFonts w:ascii="Calibri" w:hAnsi="Calibri" w:cs="Calibri"/>
          <w:b/>
          <w:sz w:val="20"/>
          <w:szCs w:val="20"/>
        </w:rPr>
        <w:tab/>
        <w:t xml:space="preserve"> </w:t>
      </w:r>
    </w:p>
    <w:p w14:paraId="6CF9D794" w14:textId="7B52CAAC" w:rsidR="00436FCC" w:rsidRPr="00940A59" w:rsidRDefault="00436FCC" w:rsidP="00436FCC">
      <w:pPr>
        <w:rPr>
          <w:rFonts w:asciiTheme="minorHAnsi" w:hAnsiTheme="minorHAnsi" w:cs="Calibri"/>
          <w:sz w:val="20"/>
          <w:szCs w:val="20"/>
        </w:rPr>
      </w:pPr>
      <w:r w:rsidRPr="00940A59">
        <w:rPr>
          <w:rFonts w:asciiTheme="minorHAnsi" w:hAnsiTheme="minorHAnsi" w:cs="Calibri"/>
          <w:b/>
          <w:sz w:val="20"/>
          <w:szCs w:val="20"/>
          <w:u w:val="single"/>
        </w:rPr>
        <w:t>Forebyggende og konsekvensreduserende tiltak:</w:t>
      </w:r>
      <w:r w:rsidRPr="00940A59">
        <w:rPr>
          <w:rFonts w:asciiTheme="minorHAnsi" w:hAnsiTheme="minorHAnsi" w:cs="Calibri"/>
          <w:sz w:val="20"/>
          <w:szCs w:val="20"/>
          <w:u w:val="single"/>
        </w:rPr>
        <w:br/>
      </w:r>
      <w:r w:rsidRPr="00940A59">
        <w:rPr>
          <w:rFonts w:asciiTheme="minorHAnsi" w:hAnsiTheme="minorHAnsi" w:cs="Calibri"/>
          <w:sz w:val="20"/>
          <w:szCs w:val="20"/>
        </w:rPr>
        <w:t xml:space="preserve">Brannvesenet gjennomfører jevnlig tilsyn med anlegg med farlig stoff. Andel virksomheter som håndterer eller bruker farlig stoffer er redusert med årene. Farlig stoff under transport kontrolleres av veimyndigheten og DSB. Risikoen for uhell langs E6 er betydelig redusert etter utbygging av ny E6. Hedmarken brannvesen er vertskommune for Interkommunalt utvalgt mot akutt forurensning (IUA) og har både personell og utstyr for å </w:t>
      </w:r>
      <w:r w:rsidR="0002531E" w:rsidRPr="00940A59">
        <w:rPr>
          <w:rFonts w:asciiTheme="minorHAnsi" w:hAnsiTheme="minorHAnsi" w:cs="Calibri"/>
          <w:sz w:val="20"/>
          <w:szCs w:val="20"/>
        </w:rPr>
        <w:t>be</w:t>
      </w:r>
      <w:r w:rsidRPr="00940A59">
        <w:rPr>
          <w:rFonts w:asciiTheme="minorHAnsi" w:hAnsiTheme="minorHAnsi" w:cs="Calibri"/>
          <w:sz w:val="20"/>
          <w:szCs w:val="20"/>
        </w:rPr>
        <w:t>kjempe ulykker med farlig stoff. IUA gjennomfører også egne ROS-analyser på område. Ved uhell med farlig gods kan det bli nødvendig med evakuering av større befolkningstette områder. I den forbindelse bør det være mulig å varsle befolkningen i det aktuelle geografiske området via telefon/mobiltelefon.</w:t>
      </w:r>
    </w:p>
    <w:p w14:paraId="1C86641A" w14:textId="44867E21" w:rsidR="00436FCC" w:rsidRPr="00225B71" w:rsidRDefault="00436FCC" w:rsidP="00436FCC">
      <w:pPr>
        <w:rPr>
          <w:rFonts w:asciiTheme="minorHAnsi" w:hAnsiTheme="minorHAnsi" w:cs="Calibri"/>
          <w:sz w:val="20"/>
          <w:szCs w:val="20"/>
        </w:rPr>
      </w:pPr>
      <w:r w:rsidRPr="00940A59">
        <w:rPr>
          <w:rFonts w:asciiTheme="minorHAnsi" w:hAnsiTheme="minorHAnsi" w:cs="Calibri"/>
          <w:sz w:val="20"/>
          <w:szCs w:val="20"/>
        </w:rPr>
        <w:t>Konsekvensene for mennesker er utslagsgivende for plassering i risikomatrisen, selv om også konsekvensene for miljø kan være betydelige hvis ulykke med farlig gods fører til lekkasje av kjemikalier transportert på godstog</w:t>
      </w:r>
      <w:r w:rsidR="00225B71">
        <w:rPr>
          <w:rFonts w:asciiTheme="minorHAnsi" w:hAnsiTheme="minorHAnsi" w:cs="Calibri"/>
          <w:sz w:val="20"/>
          <w:szCs w:val="20"/>
        </w:rPr>
        <w:t>, farlig røyk, etc.</w:t>
      </w:r>
    </w:p>
    <w:p w14:paraId="6ABAFBAE" w14:textId="77777777" w:rsidR="00436FCC" w:rsidRPr="00CB33AC" w:rsidRDefault="00436FCC" w:rsidP="00A4604E">
      <w:pPr>
        <w:pStyle w:val="Overskrift3"/>
        <w:keepLines w:val="0"/>
        <w:numPr>
          <w:ilvl w:val="1"/>
          <w:numId w:val="44"/>
        </w:numPr>
        <w:spacing w:before="240" w:after="60"/>
        <w:rPr>
          <w:rFonts w:asciiTheme="majorHAnsi" w:hAnsiTheme="majorHAnsi"/>
          <w:szCs w:val="24"/>
        </w:rPr>
      </w:pPr>
      <w:bookmarkStart w:id="77" w:name="_Toc129347189"/>
      <w:r w:rsidRPr="00CB33AC">
        <w:rPr>
          <w:rFonts w:asciiTheme="majorHAnsi" w:hAnsiTheme="majorHAnsi"/>
          <w:szCs w:val="24"/>
        </w:rPr>
        <w:t>Avsluttende kommentar brann, eksplosjon og trafikkulykker</w:t>
      </w:r>
      <w:bookmarkEnd w:id="77"/>
    </w:p>
    <w:p w14:paraId="27C9C84F" w14:textId="77777777" w:rsidR="005972E6" w:rsidRDefault="00436FCC" w:rsidP="005972E6">
      <w:pPr>
        <w:rPr>
          <w:rFonts w:asciiTheme="minorHAnsi" w:hAnsiTheme="minorHAnsi" w:cs="Calibri"/>
          <w:sz w:val="20"/>
          <w:szCs w:val="20"/>
        </w:rPr>
      </w:pPr>
      <w:r w:rsidRPr="00CB33AC">
        <w:rPr>
          <w:rFonts w:asciiTheme="minorHAnsi" w:hAnsiTheme="minorHAnsi" w:cs="Calibri"/>
          <w:sz w:val="20"/>
          <w:szCs w:val="20"/>
        </w:rPr>
        <w:t xml:space="preserve">Størst risiko er det i forbindelse med brann i bolig, spesielt der det bor personer som midlertidig eller permanent ikke er i stand til å rømme uten hjelp fra andre. </w:t>
      </w:r>
    </w:p>
    <w:p w14:paraId="5FC64AA1" w14:textId="0FFADF92" w:rsidR="00436FCC" w:rsidRDefault="00436FCC" w:rsidP="00436FCC">
      <w:pPr>
        <w:autoSpaceDE w:val="0"/>
        <w:autoSpaceDN w:val="0"/>
        <w:adjustRightInd w:val="0"/>
        <w:spacing w:after="0"/>
        <w:rPr>
          <w:rFonts w:asciiTheme="minorHAnsi" w:hAnsiTheme="minorHAnsi" w:cs="Calibri"/>
          <w:color w:val="000000"/>
          <w:sz w:val="20"/>
          <w:szCs w:val="20"/>
        </w:rPr>
      </w:pPr>
      <w:r w:rsidRPr="00CB33AC">
        <w:rPr>
          <w:rFonts w:asciiTheme="minorHAnsi" w:hAnsiTheme="minorHAnsi" w:cs="Calibri"/>
          <w:color w:val="000000"/>
          <w:sz w:val="20"/>
          <w:szCs w:val="20"/>
        </w:rPr>
        <w:t xml:space="preserve">Skogbrann, store ulykker på veg og jernbane og brann i brann i store bygg utgjør en risiko og vil kreve bistand fra andre kommuner og etater. Det vil også kunne involvere farlig stoff der det forventes at kommunen kan bidra med rask og korrekt informasjon til befolkningen, om nødvendig bidra til effektiv evakuering, og opprette senter for pårørende og evakuerte. </w:t>
      </w:r>
      <w:r w:rsidR="00FF4E6A">
        <w:rPr>
          <w:rFonts w:asciiTheme="minorHAnsi" w:hAnsiTheme="minorHAnsi" w:cs="Calibri"/>
          <w:color w:val="000000"/>
          <w:sz w:val="20"/>
          <w:szCs w:val="20"/>
        </w:rPr>
        <w:br/>
      </w:r>
    </w:p>
    <w:p w14:paraId="4E931B9F" w14:textId="77777777" w:rsidR="00FF4E6A" w:rsidRPr="00CB33AC" w:rsidRDefault="00FF4E6A" w:rsidP="00FF4E6A">
      <w:pPr>
        <w:autoSpaceDE w:val="0"/>
        <w:autoSpaceDN w:val="0"/>
        <w:adjustRightInd w:val="0"/>
        <w:spacing w:after="0"/>
        <w:rPr>
          <w:rFonts w:asciiTheme="minorHAnsi" w:hAnsiTheme="minorHAnsi" w:cs="Calibri"/>
          <w:sz w:val="20"/>
          <w:szCs w:val="20"/>
        </w:rPr>
      </w:pPr>
      <w:r w:rsidRPr="00CB33AC">
        <w:rPr>
          <w:rFonts w:asciiTheme="minorHAnsi" w:hAnsiTheme="minorHAnsi" w:cs="Calibri"/>
          <w:color w:val="000000"/>
          <w:sz w:val="20"/>
          <w:szCs w:val="20"/>
        </w:rPr>
        <w:t xml:space="preserve">Felles for dette området er at hendelsene vil påvirke Stange kommunes omdømme ut i fra hvordan hendelsene blir håndtert. Klarer vi å sørge for rask og korrekt informasjon til befolkningen, og om nødvendig bidra til </w:t>
      </w:r>
      <w:r w:rsidRPr="00CB33AC">
        <w:rPr>
          <w:rFonts w:asciiTheme="minorHAnsi" w:hAnsiTheme="minorHAnsi" w:cs="Calibri"/>
          <w:sz w:val="20"/>
          <w:szCs w:val="20"/>
        </w:rPr>
        <w:t xml:space="preserve">effektiv evakuering, og ivareta de skadelidte og evakuerte på en god måte vil normalt en slik hendelse ikke påvirke kommunens omdømme negativt. </w:t>
      </w:r>
    </w:p>
    <w:p w14:paraId="675CBF12" w14:textId="0521DA00" w:rsidR="00062B7A" w:rsidRPr="00225B71" w:rsidRDefault="00062B7A" w:rsidP="00204FE0">
      <w:pPr>
        <w:rPr>
          <w:rFonts w:asciiTheme="minorHAnsi" w:hAnsiTheme="minorHAnsi" w:cs="Calibri"/>
          <w:color w:val="FF0000"/>
          <w:sz w:val="20"/>
          <w:szCs w:val="20"/>
        </w:rPr>
      </w:pPr>
      <w:r>
        <w:rPr>
          <w:rFonts w:asciiTheme="minorHAnsi" w:hAnsiTheme="minorHAnsi" w:cs="Calibri"/>
          <w:color w:val="FF0000"/>
          <w:sz w:val="20"/>
          <w:szCs w:val="20"/>
        </w:rPr>
        <w:br/>
      </w:r>
      <w:r w:rsidR="00FF4E6A" w:rsidRPr="00225B71">
        <w:rPr>
          <w:rFonts w:asciiTheme="minorHAnsi" w:hAnsiTheme="minorHAnsi" w:cs="Calibri"/>
          <w:sz w:val="20"/>
          <w:szCs w:val="20"/>
        </w:rPr>
        <w:t xml:space="preserve">Brannvesenets egne erfaringer og analyser knyttet til slokningsarbeid har avdekket enkeltobjekter med utilstrekkelig slokkevannsdekning. </w:t>
      </w:r>
      <w:r w:rsidR="00B2135E" w:rsidRPr="00225B71">
        <w:rPr>
          <w:rFonts w:asciiTheme="minorHAnsi" w:hAnsiTheme="minorHAnsi" w:cs="Calibri"/>
          <w:sz w:val="20"/>
          <w:szCs w:val="20"/>
        </w:rPr>
        <w:t>Dette følges opp av lokalt brannvesen gjennom blant annet risiko- og sårbarhetsanalyser knyttet til vanntilgang i kommunen. Her henvises det til brannvesenets egne ROS-analyser.</w:t>
      </w:r>
    </w:p>
    <w:p w14:paraId="0C97F737" w14:textId="3AFFD1C6" w:rsidR="005D2988" w:rsidRPr="00CB33AC" w:rsidRDefault="005D2988" w:rsidP="005D2988">
      <w:pPr>
        <w:autoSpaceDE w:val="0"/>
        <w:autoSpaceDN w:val="0"/>
        <w:adjustRightInd w:val="0"/>
        <w:spacing w:after="0"/>
        <w:rPr>
          <w:rFonts w:asciiTheme="minorHAnsi" w:hAnsiTheme="minorHAnsi" w:cs="Calibri"/>
          <w:sz w:val="20"/>
          <w:szCs w:val="20"/>
        </w:rPr>
      </w:pPr>
    </w:p>
    <w:p w14:paraId="13FF8D95" w14:textId="1E15DCDD" w:rsidR="002718A3" w:rsidRPr="00FD6F14" w:rsidRDefault="00794861" w:rsidP="00FD6F14">
      <w:pPr>
        <w:rPr>
          <w:rFonts w:asciiTheme="minorHAnsi" w:hAnsiTheme="minorHAnsi" w:cs="Calibri"/>
          <w:sz w:val="20"/>
          <w:szCs w:val="20"/>
        </w:rPr>
      </w:pPr>
      <w:r w:rsidRPr="00CB33AC">
        <w:rPr>
          <w:rFonts w:asciiTheme="minorHAnsi" w:hAnsiTheme="minorHAnsi" w:cs="Calibri"/>
          <w:b/>
          <w:sz w:val="20"/>
          <w:szCs w:val="20"/>
        </w:rPr>
        <w:t xml:space="preserve">Usikkerhet: </w:t>
      </w:r>
      <w:r w:rsidR="00225B71">
        <w:rPr>
          <w:rFonts w:asciiTheme="minorHAnsi" w:hAnsiTheme="minorHAnsi" w:cs="Calibri"/>
          <w:sz w:val="20"/>
          <w:szCs w:val="20"/>
        </w:rPr>
        <w:t>Lav usikkerhet</w:t>
      </w:r>
      <w:r w:rsidR="00225B71">
        <w:rPr>
          <w:rFonts w:asciiTheme="minorHAnsi" w:hAnsiTheme="minorHAnsi" w:cs="Calibri"/>
          <w:sz w:val="20"/>
          <w:szCs w:val="20"/>
        </w:rPr>
        <w:br/>
      </w:r>
      <w:r w:rsidRPr="00CB33AC">
        <w:rPr>
          <w:rFonts w:asciiTheme="minorHAnsi" w:hAnsiTheme="minorHAnsi" w:cs="Calibri"/>
          <w:b/>
          <w:sz w:val="20"/>
          <w:szCs w:val="20"/>
        </w:rPr>
        <w:t>Styrbarhet:</w:t>
      </w:r>
      <w:r w:rsidRPr="00CB33AC">
        <w:rPr>
          <w:rFonts w:asciiTheme="minorHAnsi" w:hAnsiTheme="minorHAnsi" w:cs="Calibri"/>
          <w:sz w:val="20"/>
          <w:szCs w:val="20"/>
        </w:rPr>
        <w:t xml:space="preserve"> Lav styrbarhet. Kommunen kan ikke styre naturgitte forhold og graden av at enkeltmennesker kan gjøre feil. Men vi kan tilrette</w:t>
      </w:r>
      <w:r w:rsidR="00EA5620" w:rsidRPr="00CB33AC">
        <w:rPr>
          <w:rFonts w:asciiTheme="minorHAnsi" w:hAnsiTheme="minorHAnsi" w:cs="Calibri"/>
          <w:sz w:val="20"/>
          <w:szCs w:val="20"/>
        </w:rPr>
        <w:t>legge og sikre at det tas grep der det foreligger kunnskap om risikoreduserende mulige tiltak.</w:t>
      </w:r>
      <w:r w:rsidRPr="00CB33AC">
        <w:rPr>
          <w:rFonts w:asciiTheme="minorHAnsi" w:hAnsiTheme="minorHAnsi" w:cs="Calibri"/>
          <w:sz w:val="20"/>
          <w:szCs w:val="20"/>
        </w:rPr>
        <w:t xml:space="preserve"> </w:t>
      </w:r>
    </w:p>
    <w:p w14:paraId="0AC0FF94" w14:textId="1D84D85C" w:rsidR="00606E5E" w:rsidRPr="00CB33AC" w:rsidRDefault="00606E5E" w:rsidP="00A4604E">
      <w:pPr>
        <w:pStyle w:val="Overskrift2"/>
        <w:keepLines w:val="0"/>
        <w:numPr>
          <w:ilvl w:val="0"/>
          <w:numId w:val="44"/>
        </w:numPr>
        <w:spacing w:before="240" w:after="60"/>
        <w:rPr>
          <w:rFonts w:asciiTheme="majorHAnsi" w:hAnsiTheme="majorHAnsi"/>
          <w:szCs w:val="28"/>
        </w:rPr>
      </w:pPr>
      <w:bookmarkStart w:id="78" w:name="_Toc56165206"/>
      <w:bookmarkStart w:id="79" w:name="_Toc129347190"/>
      <w:r w:rsidRPr="00CB33AC">
        <w:rPr>
          <w:rFonts w:asciiTheme="majorHAnsi" w:hAnsiTheme="majorHAnsi"/>
          <w:szCs w:val="28"/>
        </w:rPr>
        <w:t>Forurensning</w:t>
      </w:r>
      <w:bookmarkEnd w:id="78"/>
      <w:bookmarkEnd w:id="79"/>
    </w:p>
    <w:p w14:paraId="786DFE2A" w14:textId="77777777" w:rsidR="00754162" w:rsidRPr="00CB33AC" w:rsidRDefault="00754162" w:rsidP="00A4604E">
      <w:pPr>
        <w:pStyle w:val="Overskrift3"/>
        <w:numPr>
          <w:ilvl w:val="1"/>
          <w:numId w:val="44"/>
        </w:numPr>
        <w:rPr>
          <w:rFonts w:asciiTheme="majorHAnsi" w:hAnsiTheme="majorHAnsi"/>
          <w:szCs w:val="24"/>
          <w:lang w:eastAsia="nb-NO"/>
        </w:rPr>
      </w:pPr>
      <w:bookmarkStart w:id="80" w:name="_Kommunal_beredskap_mot"/>
      <w:bookmarkStart w:id="81" w:name="_Toc129347191"/>
      <w:bookmarkEnd w:id="80"/>
      <w:r w:rsidRPr="00CB33AC">
        <w:rPr>
          <w:rFonts w:asciiTheme="majorHAnsi" w:hAnsiTheme="majorHAnsi"/>
          <w:szCs w:val="24"/>
          <w:lang w:eastAsia="nb-NO"/>
        </w:rPr>
        <w:t>Kommunal beredskap mot akutt forurensning</w:t>
      </w:r>
      <w:bookmarkEnd w:id="81"/>
    </w:p>
    <w:p w14:paraId="0C9A2CC4" w14:textId="6114BED9" w:rsidR="00754162" w:rsidRPr="00CB33AC" w:rsidRDefault="00754162" w:rsidP="00F673CD">
      <w:pPr>
        <w:rPr>
          <w:rFonts w:asciiTheme="minorHAnsi" w:eastAsia="Times New Roman" w:hAnsiTheme="minorHAnsi" w:cs="Calibri"/>
          <w:color w:val="222222"/>
          <w:sz w:val="20"/>
          <w:szCs w:val="20"/>
          <w:lang w:eastAsia="nb-NO"/>
        </w:rPr>
      </w:pPr>
      <w:r w:rsidRPr="00CB33AC">
        <w:rPr>
          <w:rFonts w:asciiTheme="minorHAnsi" w:hAnsiTheme="minorHAnsi" w:cs="Calibri"/>
          <w:sz w:val="20"/>
          <w:szCs w:val="20"/>
          <w:lang w:eastAsia="nb-NO"/>
        </w:rPr>
        <w:t>Miljødirektoratet stiller krav til kommunal beredskap mot akutt forurensning. Kommunens plikt følger av forurensningsloven § 43</w:t>
      </w:r>
      <w:r w:rsidR="009D605F" w:rsidRPr="00CB33AC">
        <w:rPr>
          <w:rStyle w:val="Fotnotereferanse"/>
          <w:rFonts w:asciiTheme="minorHAnsi" w:hAnsiTheme="minorHAnsi" w:cs="Calibri"/>
          <w:sz w:val="20"/>
          <w:szCs w:val="20"/>
          <w:lang w:eastAsia="nb-NO"/>
        </w:rPr>
        <w:footnoteReference w:id="16"/>
      </w:r>
      <w:r w:rsidRPr="00CB33AC">
        <w:rPr>
          <w:rFonts w:asciiTheme="minorHAnsi" w:hAnsiTheme="minorHAnsi" w:cs="Calibri"/>
          <w:sz w:val="20"/>
          <w:szCs w:val="20"/>
          <w:lang w:eastAsia="nb-NO"/>
        </w:rPr>
        <w:t>. Kommunen har ansvar for beredskap mot mindre tilfeller av akutt forurensning som kan inntreffe i eller få skadevirkninger for kommunen, og som ikke er dekket av privat beredskap. Kommunen ivaretar for eksempel beredskap mot akutt forurensning fra tankbiler, nedgravde oljetanker og</w:t>
      </w:r>
      <w:r w:rsidR="00B77714" w:rsidRPr="00CB33AC">
        <w:rPr>
          <w:rFonts w:asciiTheme="minorHAnsi" w:hAnsiTheme="minorHAnsi" w:cs="Calibri"/>
          <w:sz w:val="20"/>
          <w:szCs w:val="20"/>
          <w:lang w:eastAsia="nb-NO"/>
        </w:rPr>
        <w:t xml:space="preserve"> knyttet til brann og ulykker. </w:t>
      </w:r>
      <w:r w:rsidRPr="00CB33AC">
        <w:rPr>
          <w:rFonts w:asciiTheme="minorHAnsi" w:hAnsiTheme="minorHAnsi" w:cs="Calibri"/>
          <w:sz w:val="20"/>
          <w:szCs w:val="20"/>
          <w:lang w:eastAsia="nb-NO"/>
        </w:rPr>
        <w:br/>
      </w:r>
      <w:r w:rsidRPr="00CB33AC">
        <w:rPr>
          <w:rFonts w:asciiTheme="minorHAnsi" w:hAnsiTheme="minorHAnsi" w:cs="Calibri"/>
          <w:sz w:val="20"/>
          <w:szCs w:val="20"/>
          <w:lang w:eastAsia="nb-NO"/>
        </w:rPr>
        <w:br/>
      </w:r>
      <w:r w:rsidRPr="00CB33AC">
        <w:rPr>
          <w:rFonts w:asciiTheme="minorHAnsi" w:eastAsia="Times New Roman" w:hAnsiTheme="minorHAnsi" w:cs="Calibri"/>
          <w:color w:val="222222"/>
          <w:sz w:val="20"/>
          <w:szCs w:val="20"/>
          <w:lang w:eastAsia="nb-NO"/>
        </w:rPr>
        <w:t>Kommunene skal, gjennom en felles operativ og administrativ organisering samarbeide om en nødvendig interkommunal beredskap mot akutt forurensning. Den interkommunale beredskapen mot akutt forurensning (IUA) må ha tilstrekkelig responstid ved uhell. Kommunene må samarbeide om å gi beredskapspersonellet den opplæringen de trenger og vedlikeholde denne. I tillegg skal IUA ha tilgang til og holde ved like det beredskapsmateriellet som trengs.</w:t>
      </w:r>
    </w:p>
    <w:p w14:paraId="11B40C82" w14:textId="2ED2FCD1" w:rsidR="00754162" w:rsidRDefault="00754162" w:rsidP="00A4604E">
      <w:pPr>
        <w:pStyle w:val="Overskrift3"/>
        <w:numPr>
          <w:ilvl w:val="1"/>
          <w:numId w:val="44"/>
        </w:numPr>
        <w:rPr>
          <w:rFonts w:asciiTheme="majorHAnsi" w:hAnsiTheme="majorHAnsi"/>
          <w:szCs w:val="24"/>
          <w:lang w:eastAsia="nb-NO"/>
        </w:rPr>
      </w:pPr>
      <w:bookmarkStart w:id="82" w:name="_Toc129347192"/>
      <w:r w:rsidRPr="00CB33AC">
        <w:rPr>
          <w:rFonts w:asciiTheme="majorHAnsi" w:hAnsiTheme="majorHAnsi"/>
          <w:szCs w:val="24"/>
          <w:lang w:eastAsia="nb-NO"/>
        </w:rPr>
        <w:t>Interkommunal beredskap mot akutt forurensning (IUA)</w:t>
      </w:r>
      <w:bookmarkEnd w:id="82"/>
    </w:p>
    <w:p w14:paraId="6F39A5C8" w14:textId="590089CE" w:rsidR="00EA7842" w:rsidRDefault="00EA7842" w:rsidP="00EA7842">
      <w:pPr>
        <w:rPr>
          <w:lang w:eastAsia="nb-NO"/>
        </w:rPr>
      </w:pPr>
    </w:p>
    <w:p w14:paraId="43509EA2" w14:textId="1D3B2599" w:rsidR="00754162" w:rsidRPr="0020733A" w:rsidRDefault="00EA7842" w:rsidP="00F673CD">
      <w:pPr>
        <w:rPr>
          <w:rFonts w:asciiTheme="minorHAnsi" w:hAnsiTheme="minorHAnsi"/>
          <w:sz w:val="20"/>
          <w:szCs w:val="20"/>
          <w:lang w:eastAsia="nb-NO"/>
        </w:rPr>
      </w:pPr>
      <w:r w:rsidRPr="00CB33AC">
        <w:rPr>
          <w:rFonts w:asciiTheme="minorHAnsi" w:hAnsiTheme="minorHAnsi"/>
          <w:b/>
          <w:bCs/>
          <w:spacing w:val="-10"/>
          <w:sz w:val="20"/>
          <w:szCs w:val="20"/>
          <w:lang w:eastAsia="nb-NO"/>
        </w:rPr>
        <w:t>KORT OM IUA</w:t>
      </w:r>
      <w:r w:rsidRPr="00CB33AC">
        <w:rPr>
          <w:rFonts w:asciiTheme="minorHAnsi" w:hAnsiTheme="minorHAnsi"/>
          <w:b/>
          <w:bCs/>
          <w:spacing w:val="-10"/>
          <w:sz w:val="20"/>
          <w:szCs w:val="20"/>
          <w:lang w:eastAsia="nb-NO"/>
        </w:rPr>
        <w:br/>
      </w:r>
      <w:r w:rsidRPr="00CB33AC">
        <w:rPr>
          <w:rFonts w:asciiTheme="minorHAnsi" w:hAnsiTheme="minorHAnsi"/>
          <w:sz w:val="20"/>
          <w:szCs w:val="20"/>
          <w:lang w:eastAsia="nb-NO"/>
        </w:rPr>
        <w:t>Den kommunale beredskapen er basert på risikovurderinger fra vanlig virksomhet i kommunen</w:t>
      </w:r>
      <w:r>
        <w:rPr>
          <w:rFonts w:asciiTheme="minorHAnsi" w:hAnsiTheme="minorHAnsi"/>
          <w:sz w:val="20"/>
          <w:szCs w:val="20"/>
          <w:lang w:eastAsia="nb-NO"/>
        </w:rPr>
        <w:t>. Norges kommuner er ordnet i 32</w:t>
      </w:r>
      <w:r w:rsidRPr="00CB33AC">
        <w:rPr>
          <w:rFonts w:asciiTheme="minorHAnsi" w:hAnsiTheme="minorHAnsi"/>
          <w:sz w:val="20"/>
          <w:szCs w:val="20"/>
          <w:lang w:eastAsia="nb-NO"/>
        </w:rPr>
        <w:t xml:space="preserve"> beredskapsregioner. Et interkommunalt utvalg for akutt forurensning (IUA) i hver region oppfyller kravet om å opprettholde beredskap og iverksette tiltak. Denne interkommunale beredskapen er dimensjonert for å håndtere mindre, akutte utslipp. Forurensningshendelser som er eller utvikler seg til hendelser som er for store for en IUA å håndtere, vil bli overtatt av Kystverket («Statens handling»</w:t>
      </w:r>
      <w:r w:rsidRPr="00CB33AC">
        <w:rPr>
          <w:rStyle w:val="Fotnotereferanse"/>
          <w:rFonts w:asciiTheme="minorHAnsi" w:hAnsiTheme="minorHAnsi"/>
          <w:sz w:val="20"/>
          <w:szCs w:val="20"/>
          <w:lang w:eastAsia="nb-NO"/>
        </w:rPr>
        <w:footnoteReference w:id="17"/>
      </w:r>
      <w:r w:rsidRPr="00CB33AC">
        <w:rPr>
          <w:rFonts w:asciiTheme="minorHAnsi" w:hAnsiTheme="minorHAnsi"/>
          <w:sz w:val="20"/>
          <w:szCs w:val="20"/>
          <w:lang w:eastAsia="nb-NO"/>
        </w:rPr>
        <w:t>).</w:t>
      </w:r>
      <w:r w:rsidRPr="00CB33AC">
        <w:rPr>
          <w:rFonts w:asciiTheme="minorHAnsi" w:hAnsiTheme="minorHAnsi"/>
          <w:sz w:val="20"/>
          <w:szCs w:val="20"/>
          <w:lang w:eastAsia="nb-NO"/>
        </w:rPr>
        <w:br/>
      </w:r>
      <w:r w:rsidR="0020733A">
        <w:rPr>
          <w:rFonts w:asciiTheme="minorHAnsi" w:hAnsiTheme="minorHAnsi"/>
          <w:sz w:val="20"/>
          <w:szCs w:val="20"/>
          <w:lang w:eastAsia="nb-NO"/>
        </w:rPr>
        <w:br/>
      </w:r>
      <w:r w:rsidR="00754162" w:rsidRPr="00CB33AC">
        <w:rPr>
          <w:rFonts w:asciiTheme="minorHAnsi" w:hAnsiTheme="minorHAnsi" w:cs="Calibri"/>
          <w:sz w:val="20"/>
          <w:szCs w:val="20"/>
          <w:lang w:eastAsia="nb-NO"/>
        </w:rPr>
        <w:t>Den interkommunale beredskapen mot akutt forurensning er delt inn i 32 interkommunale samarbeidsutvalg (IUA).</w:t>
      </w:r>
      <w:r w:rsidR="0020733A">
        <w:rPr>
          <w:rFonts w:asciiTheme="minorHAnsi" w:hAnsiTheme="minorHAnsi" w:cs="Calibri"/>
          <w:sz w:val="20"/>
          <w:szCs w:val="20"/>
          <w:lang w:eastAsia="nb-NO"/>
        </w:rPr>
        <w:br/>
      </w:r>
    </w:p>
    <w:p w14:paraId="6162E926" w14:textId="551154D7" w:rsidR="00EA7842" w:rsidRPr="00EA7842" w:rsidRDefault="00EA7842" w:rsidP="00F673CD">
      <w:pPr>
        <w:rPr>
          <w:rFonts w:asciiTheme="minorHAnsi" w:hAnsiTheme="minorHAnsi"/>
          <w:b/>
          <w:bCs/>
          <w:spacing w:val="-10"/>
          <w:sz w:val="20"/>
          <w:szCs w:val="20"/>
          <w:lang w:eastAsia="nb-NO"/>
        </w:rPr>
      </w:pPr>
      <w:r w:rsidRPr="00CB33AC">
        <w:rPr>
          <w:rFonts w:asciiTheme="minorHAnsi" w:hAnsiTheme="minorHAnsi"/>
          <w:b/>
          <w:bCs/>
          <w:spacing w:val="-10"/>
          <w:sz w:val="20"/>
          <w:szCs w:val="20"/>
          <w:lang w:eastAsia="nb-NO"/>
        </w:rPr>
        <w:t>IUA HEDMARK</w:t>
      </w:r>
    </w:p>
    <w:p w14:paraId="415FB5BD" w14:textId="4D4BB423" w:rsidR="00AE13EF" w:rsidRPr="00EA7842" w:rsidRDefault="00754162" w:rsidP="00EA7842">
      <w:pPr>
        <w:spacing w:after="0"/>
        <w:rPr>
          <w:rFonts w:asciiTheme="minorHAnsi" w:hAnsiTheme="minorHAnsi"/>
          <w:sz w:val="20"/>
          <w:szCs w:val="20"/>
          <w:lang w:eastAsia="nb-NO"/>
        </w:rPr>
      </w:pPr>
      <w:r w:rsidRPr="00EA7842">
        <w:rPr>
          <w:rFonts w:asciiTheme="minorHAnsi" w:eastAsia="Times New Roman" w:hAnsiTheme="minorHAnsi" w:cs="Calibri"/>
          <w:bCs/>
          <w:color w:val="000000"/>
          <w:sz w:val="20"/>
          <w:szCs w:val="20"/>
          <w:lang w:eastAsia="nb-NO"/>
        </w:rPr>
        <w:t xml:space="preserve">IUA Hedmark er et interkommunalt utvalg mot akutt forurensning der 15 av kommunene i Innlandet deltar. </w:t>
      </w:r>
      <w:r w:rsidR="00EA7842" w:rsidRPr="00CB33AC">
        <w:rPr>
          <w:rFonts w:asciiTheme="minorHAnsi" w:hAnsiTheme="minorHAnsi"/>
          <w:sz w:val="20"/>
          <w:szCs w:val="20"/>
          <w:lang w:eastAsia="nb-NO"/>
        </w:rPr>
        <w:t>Kommunene som deltar i samarbeidet i Hedmarkregionen er: Hamar, Stange, Løten, Elverum, Våler, Åmot, Engerdal, Stor-Elvdal, Rendalen, Folldal, Tynset, Tolga, Ringsaker, Trysil og Alvdal.</w:t>
      </w:r>
      <w:r w:rsidR="00EA7842">
        <w:rPr>
          <w:rFonts w:asciiTheme="minorHAnsi" w:hAnsiTheme="minorHAnsi"/>
          <w:sz w:val="20"/>
          <w:szCs w:val="20"/>
          <w:lang w:eastAsia="nb-NO"/>
        </w:rPr>
        <w:t xml:space="preserve"> </w:t>
      </w:r>
      <w:r w:rsidRPr="00EA7842">
        <w:rPr>
          <w:rFonts w:asciiTheme="minorHAnsi" w:eastAsia="Times New Roman" w:hAnsiTheme="minorHAnsi" w:cs="Calibri"/>
          <w:bCs/>
          <w:color w:val="000000"/>
          <w:sz w:val="20"/>
          <w:szCs w:val="20"/>
          <w:lang w:eastAsia="nb-NO"/>
        </w:rPr>
        <w:t>Op</w:t>
      </w:r>
      <w:r w:rsidR="0002531E" w:rsidRPr="00EA7842">
        <w:rPr>
          <w:rFonts w:asciiTheme="minorHAnsi" w:eastAsia="Times New Roman" w:hAnsiTheme="minorHAnsi" w:cs="Calibri"/>
          <w:bCs/>
          <w:color w:val="000000"/>
          <w:sz w:val="20"/>
          <w:szCs w:val="20"/>
          <w:lang w:eastAsia="nb-NO"/>
        </w:rPr>
        <w:t xml:space="preserve">pgaven er lagt til brannvesenet, </w:t>
      </w:r>
      <w:r w:rsidRPr="00EA7842">
        <w:rPr>
          <w:rFonts w:asciiTheme="minorHAnsi" w:eastAsia="Times New Roman" w:hAnsiTheme="minorHAnsi" w:cs="Calibri"/>
          <w:bCs/>
          <w:color w:val="000000"/>
          <w:sz w:val="20"/>
          <w:szCs w:val="20"/>
          <w:lang w:eastAsia="nb-NO"/>
        </w:rPr>
        <w:t xml:space="preserve">og det er fire brannvesen og 18 brannstasjoner innenfor IUA Hedmark. Beredskapsstyret består av de fire brannsjefene. Vertsbrannvesen er Hedmarken brannvesen og hoveddepot er i Hamar brannstasjon. </w:t>
      </w:r>
      <w:r w:rsidR="00F673CD" w:rsidRPr="00CB33AC">
        <w:rPr>
          <w:rFonts w:asciiTheme="minorHAnsi" w:hAnsiTheme="minorHAnsi"/>
          <w:b/>
          <w:bCs/>
          <w:spacing w:val="-10"/>
          <w:sz w:val="20"/>
          <w:szCs w:val="20"/>
          <w:lang w:eastAsia="nb-NO"/>
        </w:rPr>
        <w:br/>
      </w:r>
    </w:p>
    <w:p w14:paraId="2E8F864D" w14:textId="21AECF1D" w:rsidR="00754162" w:rsidRPr="00CB33AC" w:rsidRDefault="00754162" w:rsidP="00F673CD">
      <w:pPr>
        <w:rPr>
          <w:rFonts w:asciiTheme="minorHAnsi" w:hAnsiTheme="minorHAnsi"/>
          <w:b/>
          <w:bCs/>
          <w:spacing w:val="-10"/>
          <w:sz w:val="20"/>
          <w:szCs w:val="20"/>
          <w:lang w:eastAsia="nb-NO"/>
        </w:rPr>
      </w:pPr>
      <w:r w:rsidRPr="00CB33AC">
        <w:rPr>
          <w:rFonts w:asciiTheme="minorHAnsi" w:hAnsiTheme="minorHAnsi"/>
          <w:b/>
          <w:bCs/>
          <w:spacing w:val="-10"/>
          <w:sz w:val="20"/>
          <w:szCs w:val="20"/>
          <w:lang w:eastAsia="nb-NO"/>
        </w:rPr>
        <w:t>AKUTT FORURENSNING I REGIONEN</w:t>
      </w:r>
      <w:r w:rsidR="00AE13EF" w:rsidRPr="00CB33AC">
        <w:rPr>
          <w:rFonts w:asciiTheme="minorHAnsi" w:hAnsiTheme="minorHAnsi"/>
          <w:b/>
          <w:bCs/>
          <w:spacing w:val="-10"/>
          <w:sz w:val="20"/>
          <w:szCs w:val="20"/>
          <w:lang w:eastAsia="nb-NO"/>
        </w:rPr>
        <w:br/>
      </w:r>
      <w:r w:rsidRPr="00CB33AC">
        <w:rPr>
          <w:rFonts w:asciiTheme="minorHAnsi" w:hAnsiTheme="minorHAnsi"/>
          <w:sz w:val="20"/>
          <w:szCs w:val="20"/>
          <w:lang w:eastAsia="nb-NO"/>
        </w:rPr>
        <w:t>I region Hedmark viser risikokartlegging og erfaringer at miljørisiko ved akutt forurensning kan deles inn i disse tre hovedscenari</w:t>
      </w:r>
      <w:r w:rsidR="00AE13EF" w:rsidRPr="00CB33AC">
        <w:rPr>
          <w:rFonts w:asciiTheme="minorHAnsi" w:hAnsiTheme="minorHAnsi"/>
          <w:sz w:val="20"/>
          <w:szCs w:val="20"/>
          <w:lang w:eastAsia="nb-NO"/>
        </w:rPr>
        <w:t>o</w:t>
      </w:r>
      <w:r w:rsidRPr="00CB33AC">
        <w:rPr>
          <w:rFonts w:asciiTheme="minorHAnsi" w:hAnsiTheme="minorHAnsi"/>
          <w:sz w:val="20"/>
          <w:szCs w:val="20"/>
          <w:lang w:eastAsia="nb-NO"/>
        </w:rPr>
        <w:t>ene:</w:t>
      </w:r>
    </w:p>
    <w:p w14:paraId="531FF9C2" w14:textId="77777777" w:rsidR="00754162" w:rsidRPr="00CB33AC" w:rsidRDefault="00754162" w:rsidP="00540372">
      <w:pPr>
        <w:numPr>
          <w:ilvl w:val="0"/>
          <w:numId w:val="21"/>
        </w:numPr>
        <w:spacing w:before="100" w:beforeAutospacing="1" w:after="100" w:afterAutospacing="1"/>
        <w:rPr>
          <w:rFonts w:asciiTheme="minorHAnsi" w:eastAsia="Times New Roman" w:hAnsiTheme="minorHAnsi" w:cs="Calibri"/>
          <w:color w:val="000000"/>
          <w:sz w:val="20"/>
          <w:szCs w:val="20"/>
          <w:lang w:eastAsia="nb-NO"/>
        </w:rPr>
      </w:pPr>
      <w:r w:rsidRPr="00CB33AC">
        <w:rPr>
          <w:rFonts w:asciiTheme="minorHAnsi" w:eastAsia="Times New Roman" w:hAnsiTheme="minorHAnsi" w:cs="Calibri"/>
          <w:color w:val="000000"/>
          <w:sz w:val="20"/>
          <w:szCs w:val="20"/>
          <w:lang w:eastAsia="nb-NO"/>
        </w:rPr>
        <w:t>Utlekking av farlige stoffer i forbindelse med uhell på veg og jernbane</w:t>
      </w:r>
    </w:p>
    <w:p w14:paraId="0CBD73C0" w14:textId="77777777" w:rsidR="00754162" w:rsidRPr="00CB33AC" w:rsidRDefault="00754162" w:rsidP="00540372">
      <w:pPr>
        <w:numPr>
          <w:ilvl w:val="0"/>
          <w:numId w:val="21"/>
        </w:numPr>
        <w:spacing w:before="100" w:beforeAutospacing="1" w:after="100" w:afterAutospacing="1"/>
        <w:rPr>
          <w:rFonts w:asciiTheme="minorHAnsi" w:eastAsia="Times New Roman" w:hAnsiTheme="minorHAnsi" w:cs="Calibri"/>
          <w:color w:val="000000"/>
          <w:sz w:val="20"/>
          <w:szCs w:val="20"/>
          <w:lang w:eastAsia="nb-NO"/>
        </w:rPr>
      </w:pPr>
      <w:r w:rsidRPr="00CB33AC">
        <w:rPr>
          <w:rFonts w:asciiTheme="minorHAnsi" w:eastAsia="Times New Roman" w:hAnsiTheme="minorHAnsi" w:cs="Calibri"/>
          <w:color w:val="000000"/>
          <w:sz w:val="20"/>
          <w:szCs w:val="20"/>
          <w:lang w:eastAsia="nb-NO"/>
        </w:rPr>
        <w:t>Forurensning fra nedgravde oljetanker</w:t>
      </w:r>
    </w:p>
    <w:p w14:paraId="5B0E5248" w14:textId="77777777" w:rsidR="00754162" w:rsidRPr="00CB33AC" w:rsidRDefault="00754162" w:rsidP="00540372">
      <w:pPr>
        <w:numPr>
          <w:ilvl w:val="0"/>
          <w:numId w:val="21"/>
        </w:numPr>
        <w:spacing w:before="100" w:beforeAutospacing="1" w:after="100" w:afterAutospacing="1"/>
        <w:rPr>
          <w:rFonts w:asciiTheme="minorHAnsi" w:eastAsia="Times New Roman" w:hAnsiTheme="minorHAnsi" w:cs="Calibri"/>
          <w:color w:val="000000"/>
          <w:sz w:val="20"/>
          <w:szCs w:val="20"/>
          <w:lang w:eastAsia="nb-NO"/>
        </w:rPr>
      </w:pPr>
      <w:r w:rsidRPr="00CB33AC">
        <w:rPr>
          <w:rFonts w:asciiTheme="minorHAnsi" w:eastAsia="Times New Roman" w:hAnsiTheme="minorHAnsi" w:cs="Calibri"/>
          <w:color w:val="000000"/>
          <w:sz w:val="20"/>
          <w:szCs w:val="20"/>
          <w:lang w:eastAsia="nb-NO"/>
        </w:rPr>
        <w:t>Lekkasje av farlige stoffer fra industrianlegg, kjølelager mv.</w:t>
      </w:r>
    </w:p>
    <w:p w14:paraId="4F778393" w14:textId="16633D54" w:rsidR="00754162" w:rsidRPr="00CB33AC" w:rsidRDefault="00754162" w:rsidP="00F673CD">
      <w:pPr>
        <w:spacing w:after="0"/>
        <w:rPr>
          <w:rFonts w:asciiTheme="minorHAnsi" w:eastAsia="Times New Roman" w:hAnsiTheme="minorHAnsi" w:cs="Calibri"/>
          <w:color w:val="000000"/>
          <w:sz w:val="20"/>
          <w:szCs w:val="20"/>
          <w:lang w:eastAsia="nb-NO"/>
        </w:rPr>
      </w:pPr>
      <w:r w:rsidRPr="00CB33AC">
        <w:rPr>
          <w:rFonts w:asciiTheme="minorHAnsi" w:eastAsia="Times New Roman" w:hAnsiTheme="minorHAnsi" w:cs="Calibri"/>
          <w:color w:val="000000"/>
          <w:sz w:val="20"/>
          <w:szCs w:val="20"/>
          <w:lang w:eastAsia="nb-NO"/>
        </w:rPr>
        <w:t>Med dette som utgangspunkt har beredskapsutvalget laget risikoanalyse av fem scenarier og et sammendrag for vår region av rapporten om transport av farlig gods.</w:t>
      </w:r>
      <w:r w:rsidR="00B77714" w:rsidRPr="00CB33AC">
        <w:rPr>
          <w:rFonts w:asciiTheme="minorHAnsi" w:eastAsia="Times New Roman" w:hAnsiTheme="minorHAnsi" w:cs="Calibri"/>
          <w:color w:val="000000"/>
          <w:sz w:val="20"/>
          <w:szCs w:val="20"/>
          <w:lang w:eastAsia="nb-NO"/>
        </w:rPr>
        <w:br/>
      </w:r>
    </w:p>
    <w:p w14:paraId="36FF7C10" w14:textId="0CC3CAE4" w:rsidR="00754162" w:rsidRDefault="00754162" w:rsidP="00F673CD">
      <w:pPr>
        <w:rPr>
          <w:rFonts w:asciiTheme="minorHAnsi" w:hAnsiTheme="minorHAnsi"/>
          <w:sz w:val="20"/>
          <w:szCs w:val="20"/>
          <w:lang w:eastAsia="nb-NO"/>
        </w:rPr>
      </w:pPr>
      <w:r w:rsidRPr="00CB33AC">
        <w:rPr>
          <w:rFonts w:asciiTheme="minorHAnsi" w:hAnsiTheme="minorHAnsi"/>
          <w:sz w:val="20"/>
          <w:szCs w:val="20"/>
          <w:lang w:eastAsia="nb-NO"/>
        </w:rPr>
        <w:t xml:space="preserve">Mindre hendelser av akutt forurensning, som håndteres av det lokale brannvesenet, </w:t>
      </w:r>
      <w:r w:rsidRPr="00EA7842">
        <w:rPr>
          <w:rFonts w:asciiTheme="minorHAnsi" w:hAnsiTheme="minorHAnsi"/>
          <w:sz w:val="20"/>
          <w:szCs w:val="20"/>
          <w:lang w:eastAsia="nb-NO"/>
        </w:rPr>
        <w:t>skjer flere enn ett hvert år, mens de større hendelsene som utløser bistand fra IUA er mer sjeldne; mellom ett hvert år og hvert femte år.</w:t>
      </w:r>
      <w:r w:rsidRPr="00CB33AC">
        <w:rPr>
          <w:rFonts w:asciiTheme="minorHAnsi" w:hAnsiTheme="minorHAnsi"/>
          <w:sz w:val="20"/>
          <w:szCs w:val="20"/>
          <w:lang w:eastAsia="nb-NO"/>
        </w:rPr>
        <w:t xml:space="preserve"> Konsekvensene av akutt forurensning er vurdert til å være alvorlige, spesielt ved uhell med transportmidler der det er størst sannsynlighet for akutte personskader. Det er således stor risiko ved transportuhell med farlig gods, men også fare for økonomiske tap og skader på miljøet. Det samme er tilfelle for uhell i industrien og faste installasjoner, men med noe mindre risiko på grunn av mindre sannsynlighet. Sannsynligheten for utlekking av oljeprodukter fra nedgravde oljetanker er avtakende som følge av at gamle tanker nå skiftes ut eller fjernes helt. Konsekvenser av slike utslipp kan være alvorlige for miljøet, og spesielt for innbyggernes helse når forurensningen følger vassdrag og drikkevannskilder.</w:t>
      </w:r>
    </w:p>
    <w:p w14:paraId="4E4B3A29" w14:textId="77777777" w:rsidR="00225B71" w:rsidRPr="00CB33AC" w:rsidRDefault="00225B71" w:rsidP="00F673CD">
      <w:pPr>
        <w:rPr>
          <w:rFonts w:asciiTheme="minorHAnsi" w:hAnsiTheme="minorHAnsi"/>
          <w:sz w:val="20"/>
          <w:szCs w:val="20"/>
          <w:lang w:eastAsia="nb-NO"/>
        </w:rPr>
      </w:pPr>
    </w:p>
    <w:p w14:paraId="02474D9B" w14:textId="0A351689" w:rsidR="00754162" w:rsidRDefault="00AE13EF" w:rsidP="00F673CD">
      <w:pPr>
        <w:spacing w:after="0"/>
        <w:rPr>
          <w:rFonts w:asciiTheme="minorHAnsi" w:eastAsia="Calibri" w:hAnsiTheme="minorHAnsi" w:cs="Calibri"/>
          <w:b/>
          <w:sz w:val="20"/>
          <w:szCs w:val="20"/>
        </w:rPr>
      </w:pPr>
      <w:r w:rsidRPr="00CB33AC">
        <w:rPr>
          <w:rFonts w:asciiTheme="minorHAnsi" w:eastAsia="Calibri" w:hAnsiTheme="minorHAnsi" w:cs="Calibri"/>
          <w:b/>
          <w:sz w:val="20"/>
          <w:szCs w:val="20"/>
        </w:rPr>
        <w:t>Risiko akutt forurensning: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136962" w:rsidRPr="00125F8F" w14:paraId="67A85C4E" w14:textId="77777777" w:rsidTr="005972E6">
        <w:tc>
          <w:tcPr>
            <w:tcW w:w="546" w:type="dxa"/>
            <w:vMerge w:val="restart"/>
            <w:textDirection w:val="btLr"/>
          </w:tcPr>
          <w:p w14:paraId="67279D8B"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75D3CD10" w14:textId="77777777" w:rsidR="00136962" w:rsidRPr="00125F8F" w:rsidRDefault="00136962" w:rsidP="005972E6">
            <w:pPr>
              <w:rPr>
                <w:rFonts w:asciiTheme="minorHAnsi" w:hAnsiTheme="minorHAnsi" w:cs="Calibri"/>
                <w:b/>
                <w:sz w:val="20"/>
                <w:szCs w:val="20"/>
              </w:rPr>
            </w:pPr>
          </w:p>
        </w:tc>
        <w:tc>
          <w:tcPr>
            <w:tcW w:w="1134" w:type="dxa"/>
          </w:tcPr>
          <w:p w14:paraId="596ECA6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0A57F1B1"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6ADFDB14"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28E48EEB"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634BA290"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136962" w:rsidRPr="00125F8F" w14:paraId="0A913BD0" w14:textId="77777777" w:rsidTr="005972E6">
        <w:tc>
          <w:tcPr>
            <w:tcW w:w="546" w:type="dxa"/>
            <w:vMerge/>
          </w:tcPr>
          <w:p w14:paraId="40EA0F0D" w14:textId="77777777" w:rsidR="00136962" w:rsidRPr="00125F8F" w:rsidRDefault="00136962" w:rsidP="005972E6">
            <w:pPr>
              <w:rPr>
                <w:rFonts w:asciiTheme="minorHAnsi" w:hAnsiTheme="minorHAnsi" w:cs="Calibri"/>
                <w:b/>
                <w:sz w:val="20"/>
                <w:szCs w:val="20"/>
              </w:rPr>
            </w:pPr>
          </w:p>
        </w:tc>
        <w:tc>
          <w:tcPr>
            <w:tcW w:w="2710" w:type="dxa"/>
          </w:tcPr>
          <w:p w14:paraId="6E504315"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182A62E9"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0000"/>
          </w:tcPr>
          <w:p w14:paraId="2D2135E0" w14:textId="4ED0330B" w:rsidR="00136962" w:rsidRPr="00125F8F" w:rsidRDefault="00136962" w:rsidP="005972E6">
            <w:pPr>
              <w:jc w:val="center"/>
              <w:rPr>
                <w:rFonts w:asciiTheme="minorHAnsi" w:hAnsiTheme="minorHAnsi" w:cs="Calibri"/>
                <w:b/>
                <w:sz w:val="20"/>
                <w:szCs w:val="20"/>
              </w:rPr>
            </w:pPr>
            <w:r>
              <w:rPr>
                <w:rFonts w:asciiTheme="minorHAnsi" w:hAnsiTheme="minorHAnsi" w:cs="Calibri"/>
                <w:b/>
                <w:sz w:val="20"/>
                <w:szCs w:val="20"/>
              </w:rPr>
              <w:t>X</w:t>
            </w:r>
          </w:p>
        </w:tc>
        <w:tc>
          <w:tcPr>
            <w:tcW w:w="903" w:type="dxa"/>
            <w:shd w:val="clear" w:color="auto" w:fill="FF0000"/>
          </w:tcPr>
          <w:p w14:paraId="6E1C92D0"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5939177E"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7E472632" w14:textId="77777777" w:rsidR="00136962" w:rsidRPr="00125F8F" w:rsidRDefault="00136962" w:rsidP="005972E6">
            <w:pPr>
              <w:jc w:val="center"/>
              <w:rPr>
                <w:rFonts w:asciiTheme="minorHAnsi" w:hAnsiTheme="minorHAnsi" w:cs="Calibri"/>
                <w:b/>
                <w:sz w:val="20"/>
                <w:szCs w:val="20"/>
              </w:rPr>
            </w:pPr>
          </w:p>
        </w:tc>
      </w:tr>
      <w:tr w:rsidR="00136962" w:rsidRPr="00125F8F" w14:paraId="7A8502CF" w14:textId="77777777" w:rsidTr="005972E6">
        <w:tc>
          <w:tcPr>
            <w:tcW w:w="546" w:type="dxa"/>
            <w:vMerge/>
          </w:tcPr>
          <w:p w14:paraId="00B0408E" w14:textId="77777777" w:rsidR="00136962" w:rsidRPr="00125F8F" w:rsidRDefault="00136962" w:rsidP="005972E6">
            <w:pPr>
              <w:rPr>
                <w:rFonts w:asciiTheme="minorHAnsi" w:hAnsiTheme="minorHAnsi" w:cs="Calibri"/>
                <w:b/>
                <w:sz w:val="20"/>
                <w:szCs w:val="20"/>
              </w:rPr>
            </w:pPr>
          </w:p>
        </w:tc>
        <w:tc>
          <w:tcPr>
            <w:tcW w:w="2710" w:type="dxa"/>
          </w:tcPr>
          <w:p w14:paraId="04A93E96"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6BD2C068"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FF00"/>
          </w:tcPr>
          <w:p w14:paraId="0F2C38CC"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2E8BAAA0"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3F1D7EA9"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6990FE9F" w14:textId="77777777" w:rsidR="00136962" w:rsidRPr="00125F8F" w:rsidRDefault="00136962" w:rsidP="005972E6">
            <w:pPr>
              <w:jc w:val="center"/>
              <w:rPr>
                <w:rFonts w:asciiTheme="minorHAnsi" w:hAnsiTheme="minorHAnsi" w:cs="Calibri"/>
                <w:b/>
                <w:sz w:val="20"/>
                <w:szCs w:val="20"/>
              </w:rPr>
            </w:pPr>
          </w:p>
        </w:tc>
      </w:tr>
      <w:tr w:rsidR="00136962" w:rsidRPr="00125F8F" w14:paraId="4C7AE164" w14:textId="77777777" w:rsidTr="005972E6">
        <w:tc>
          <w:tcPr>
            <w:tcW w:w="546" w:type="dxa"/>
            <w:vMerge/>
          </w:tcPr>
          <w:p w14:paraId="5BC9B25D" w14:textId="77777777" w:rsidR="00136962" w:rsidRPr="00125F8F" w:rsidRDefault="00136962" w:rsidP="005972E6">
            <w:pPr>
              <w:rPr>
                <w:rFonts w:asciiTheme="minorHAnsi" w:hAnsiTheme="minorHAnsi" w:cs="Calibri"/>
                <w:b/>
                <w:sz w:val="20"/>
                <w:szCs w:val="20"/>
              </w:rPr>
            </w:pPr>
          </w:p>
        </w:tc>
        <w:tc>
          <w:tcPr>
            <w:tcW w:w="2710" w:type="dxa"/>
          </w:tcPr>
          <w:p w14:paraId="63CC7AAA"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368AC6A4"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04F3573A" w14:textId="77777777" w:rsidR="00136962" w:rsidRPr="00125F8F" w:rsidRDefault="00136962" w:rsidP="005972E6">
            <w:pPr>
              <w:jc w:val="center"/>
              <w:rPr>
                <w:rFonts w:asciiTheme="minorHAnsi" w:hAnsiTheme="minorHAnsi" w:cs="Calibri"/>
                <w:sz w:val="20"/>
                <w:szCs w:val="20"/>
              </w:rPr>
            </w:pPr>
          </w:p>
        </w:tc>
        <w:tc>
          <w:tcPr>
            <w:tcW w:w="903" w:type="dxa"/>
            <w:shd w:val="clear" w:color="auto" w:fill="FFFF00"/>
          </w:tcPr>
          <w:p w14:paraId="0665F0CA"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0FD32903"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32D91156" w14:textId="77777777" w:rsidR="00136962" w:rsidRPr="00125F8F" w:rsidRDefault="00136962" w:rsidP="005972E6">
            <w:pPr>
              <w:jc w:val="center"/>
              <w:rPr>
                <w:rFonts w:asciiTheme="minorHAnsi" w:hAnsiTheme="minorHAnsi" w:cs="Calibri"/>
                <w:b/>
                <w:sz w:val="20"/>
                <w:szCs w:val="20"/>
              </w:rPr>
            </w:pPr>
          </w:p>
        </w:tc>
      </w:tr>
      <w:tr w:rsidR="00136962" w:rsidRPr="00125F8F" w14:paraId="1F0E9316" w14:textId="77777777" w:rsidTr="005972E6">
        <w:tc>
          <w:tcPr>
            <w:tcW w:w="546" w:type="dxa"/>
            <w:vMerge/>
          </w:tcPr>
          <w:p w14:paraId="2125884E" w14:textId="77777777" w:rsidR="00136962" w:rsidRPr="00125F8F" w:rsidRDefault="00136962" w:rsidP="005972E6">
            <w:pPr>
              <w:rPr>
                <w:rFonts w:asciiTheme="minorHAnsi" w:hAnsiTheme="minorHAnsi" w:cs="Calibri"/>
                <w:b/>
                <w:sz w:val="20"/>
                <w:szCs w:val="20"/>
              </w:rPr>
            </w:pPr>
          </w:p>
        </w:tc>
        <w:tc>
          <w:tcPr>
            <w:tcW w:w="2710" w:type="dxa"/>
          </w:tcPr>
          <w:p w14:paraId="37EADD0C"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482EDE7D"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491A460A"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0FFDC54D"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FF00"/>
          </w:tcPr>
          <w:p w14:paraId="1586E262"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72A7810C" w14:textId="77777777" w:rsidR="00136962" w:rsidRPr="00125F8F" w:rsidRDefault="00136962" w:rsidP="005972E6">
            <w:pPr>
              <w:jc w:val="center"/>
              <w:rPr>
                <w:rFonts w:asciiTheme="minorHAnsi" w:hAnsiTheme="minorHAnsi" w:cs="Calibri"/>
                <w:b/>
                <w:sz w:val="20"/>
                <w:szCs w:val="20"/>
              </w:rPr>
            </w:pPr>
          </w:p>
        </w:tc>
      </w:tr>
      <w:tr w:rsidR="00136962" w:rsidRPr="00125F8F" w14:paraId="76974990" w14:textId="77777777" w:rsidTr="005972E6">
        <w:tc>
          <w:tcPr>
            <w:tcW w:w="546" w:type="dxa"/>
            <w:vMerge/>
          </w:tcPr>
          <w:p w14:paraId="0D2D71DC" w14:textId="77777777" w:rsidR="00136962" w:rsidRPr="00125F8F" w:rsidRDefault="00136962" w:rsidP="005972E6">
            <w:pPr>
              <w:rPr>
                <w:rFonts w:asciiTheme="minorHAnsi" w:hAnsiTheme="minorHAnsi" w:cs="Calibri"/>
                <w:b/>
                <w:sz w:val="20"/>
                <w:szCs w:val="20"/>
              </w:rPr>
            </w:pPr>
          </w:p>
        </w:tc>
        <w:tc>
          <w:tcPr>
            <w:tcW w:w="2710" w:type="dxa"/>
          </w:tcPr>
          <w:p w14:paraId="2375C79C"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78777878"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1A559AC4"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611F1EC1"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92D050"/>
          </w:tcPr>
          <w:p w14:paraId="01EBABE2"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FF00"/>
          </w:tcPr>
          <w:p w14:paraId="492DA171" w14:textId="2BE053CB" w:rsidR="00136962" w:rsidRPr="00125F8F" w:rsidRDefault="00136962" w:rsidP="005972E6">
            <w:pPr>
              <w:jc w:val="center"/>
              <w:rPr>
                <w:rFonts w:asciiTheme="minorHAnsi" w:hAnsiTheme="minorHAnsi" w:cs="Calibri"/>
                <w:b/>
                <w:sz w:val="20"/>
                <w:szCs w:val="20"/>
              </w:rPr>
            </w:pPr>
          </w:p>
        </w:tc>
      </w:tr>
      <w:tr w:rsidR="00136962" w:rsidRPr="00125F8F" w14:paraId="00B9CF2B" w14:textId="77777777" w:rsidTr="005972E6">
        <w:tc>
          <w:tcPr>
            <w:tcW w:w="3256" w:type="dxa"/>
            <w:gridSpan w:val="2"/>
          </w:tcPr>
          <w:p w14:paraId="24EDFE2B" w14:textId="77777777" w:rsidR="00136962" w:rsidRPr="00125F8F" w:rsidRDefault="00136962" w:rsidP="005972E6">
            <w:pPr>
              <w:rPr>
                <w:rFonts w:asciiTheme="minorHAnsi" w:hAnsiTheme="minorHAnsi" w:cs="Calibri"/>
                <w:b/>
                <w:sz w:val="20"/>
                <w:szCs w:val="20"/>
              </w:rPr>
            </w:pPr>
          </w:p>
        </w:tc>
        <w:tc>
          <w:tcPr>
            <w:tcW w:w="5976" w:type="dxa"/>
            <w:gridSpan w:val="5"/>
          </w:tcPr>
          <w:p w14:paraId="593C7DFA"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38F0B1B1" w14:textId="3084D3C9" w:rsidR="00AE13EF" w:rsidRPr="00065BC6" w:rsidRDefault="00AE13EF" w:rsidP="00F673CD">
      <w:pPr>
        <w:spacing w:after="0"/>
        <w:rPr>
          <w:rFonts w:ascii="Calibri" w:eastAsia="Times New Roman" w:hAnsi="Calibri" w:cs="Calibri"/>
          <w:b/>
          <w:color w:val="222222"/>
          <w:sz w:val="20"/>
          <w:szCs w:val="20"/>
          <w:lang w:eastAsia="nb-NO"/>
        </w:rPr>
      </w:pPr>
    </w:p>
    <w:p w14:paraId="1BEEDC94" w14:textId="1DE467BB" w:rsidR="00754162" w:rsidRPr="00CB33AC" w:rsidRDefault="00754162" w:rsidP="00F673CD">
      <w:pPr>
        <w:spacing w:after="0"/>
        <w:rPr>
          <w:rFonts w:asciiTheme="majorHAnsi" w:eastAsia="Calibri" w:hAnsiTheme="majorHAnsi" w:cs="Calibri"/>
          <w:b/>
          <w:sz w:val="24"/>
          <w:szCs w:val="24"/>
          <w:u w:val="single"/>
        </w:rPr>
      </w:pPr>
      <w:r w:rsidRPr="00CB33AC">
        <w:rPr>
          <w:rFonts w:asciiTheme="minorHAnsi" w:eastAsia="Calibri" w:hAnsiTheme="minorHAnsi" w:cs="Calibri"/>
          <w:b/>
          <w:sz w:val="20"/>
          <w:szCs w:val="20"/>
          <w:u w:val="single"/>
        </w:rPr>
        <w:t>Forebyggende og kon</w:t>
      </w:r>
      <w:r w:rsidR="00AE13EF" w:rsidRPr="00CB33AC">
        <w:rPr>
          <w:rFonts w:asciiTheme="minorHAnsi" w:eastAsia="Calibri" w:hAnsiTheme="minorHAnsi" w:cs="Calibri"/>
          <w:b/>
          <w:sz w:val="20"/>
          <w:szCs w:val="20"/>
          <w:u w:val="single"/>
        </w:rPr>
        <w:t>sekvensreduserende tiltak:</w:t>
      </w:r>
      <w:r w:rsidR="00AE13EF" w:rsidRPr="00CB33AC">
        <w:rPr>
          <w:rFonts w:asciiTheme="minorHAnsi" w:eastAsia="Calibri" w:hAnsiTheme="minorHAnsi" w:cs="Calibri"/>
          <w:b/>
          <w:sz w:val="20"/>
          <w:szCs w:val="20"/>
          <w:u w:val="single"/>
        </w:rPr>
        <w:br/>
      </w:r>
      <w:r w:rsidRPr="0020733A">
        <w:rPr>
          <w:rFonts w:asciiTheme="minorHAnsi" w:eastAsia="Times New Roman" w:hAnsiTheme="minorHAnsi" w:cs="Calibri"/>
          <w:color w:val="222222"/>
          <w:sz w:val="20"/>
          <w:szCs w:val="20"/>
          <w:lang w:eastAsia="nb-NO"/>
        </w:rPr>
        <w:t>Kommuner skal sørge for nødvendig beredskap mot mindre tilfeller av akutt forurensning som kan inntreffe eller medføre skadevirkninger innen kommunen, og som ikke dekkes av privat beredskap</w:t>
      </w:r>
      <w:r w:rsidR="00AE13EF" w:rsidRPr="00CB33AC">
        <w:rPr>
          <w:rFonts w:asciiTheme="minorHAnsi" w:eastAsia="Calibri" w:hAnsiTheme="minorHAnsi" w:cs="Calibri"/>
          <w:b/>
          <w:sz w:val="20"/>
          <w:szCs w:val="20"/>
          <w:u w:val="single"/>
        </w:rPr>
        <w:br/>
      </w:r>
      <w:r w:rsidR="00AE13EF" w:rsidRPr="00CB33AC">
        <w:rPr>
          <w:rFonts w:asciiTheme="minorHAnsi" w:eastAsia="Calibri" w:hAnsiTheme="minorHAnsi" w:cs="Calibri"/>
          <w:b/>
          <w:sz w:val="20"/>
          <w:szCs w:val="20"/>
          <w:u w:val="single"/>
        </w:rPr>
        <w:br/>
      </w:r>
      <w:r w:rsidRPr="00CB33AC">
        <w:rPr>
          <w:rFonts w:asciiTheme="minorHAnsi" w:eastAsia="Times New Roman" w:hAnsiTheme="minorHAnsi" w:cs="Calibri"/>
          <w:color w:val="222222"/>
          <w:sz w:val="20"/>
          <w:szCs w:val="20"/>
          <w:lang w:eastAsia="nb-NO"/>
        </w:rPr>
        <w:t>Kommunen har videre en plikt til å iverksette tiltak mot akutt forurensning (</w:t>
      </w:r>
      <w:r w:rsidRPr="00CB33AC">
        <w:rPr>
          <w:rFonts w:asciiTheme="minorHAnsi" w:eastAsia="Times New Roman" w:hAnsiTheme="minorHAnsi" w:cs="Calibri"/>
          <w:b/>
          <w:color w:val="222222"/>
          <w:sz w:val="20"/>
          <w:szCs w:val="20"/>
          <w:lang w:eastAsia="nb-NO"/>
        </w:rPr>
        <w:t>aksjonsplikt</w:t>
      </w:r>
      <w:r w:rsidRPr="00CB33AC">
        <w:rPr>
          <w:rFonts w:asciiTheme="minorHAnsi" w:eastAsia="Times New Roman" w:hAnsiTheme="minorHAnsi" w:cs="Calibri"/>
          <w:color w:val="222222"/>
          <w:sz w:val="20"/>
          <w:szCs w:val="20"/>
          <w:lang w:eastAsia="nb-NO"/>
        </w:rPr>
        <w:t xml:space="preserve">). Både i tilfeller som beredskapen er bygd for å håndtere, og ved andre tilfelle av akutt forurensning der den ansvarlige ikke iverksette tilstrekkelige tiltak. Kommunen skal også </w:t>
      </w:r>
      <w:r w:rsidRPr="00D31B54">
        <w:rPr>
          <w:rFonts w:asciiTheme="minorHAnsi" w:eastAsia="Times New Roman" w:hAnsiTheme="minorHAnsi" w:cs="Calibri"/>
          <w:color w:val="222222"/>
          <w:sz w:val="20"/>
          <w:szCs w:val="20"/>
          <w:lang w:eastAsia="nb-NO"/>
        </w:rPr>
        <w:t>bistå</w:t>
      </w:r>
      <w:r w:rsidRPr="00CB33AC">
        <w:rPr>
          <w:rFonts w:asciiTheme="minorHAnsi" w:eastAsia="Times New Roman" w:hAnsiTheme="minorHAnsi" w:cs="Calibri"/>
          <w:b/>
          <w:color w:val="222222"/>
          <w:sz w:val="20"/>
          <w:szCs w:val="20"/>
          <w:lang w:eastAsia="nb-NO"/>
        </w:rPr>
        <w:t xml:space="preserve"> </w:t>
      </w:r>
      <w:r w:rsidRPr="00CB33AC">
        <w:rPr>
          <w:rFonts w:asciiTheme="minorHAnsi" w:eastAsia="Times New Roman" w:hAnsiTheme="minorHAnsi" w:cs="Calibri"/>
          <w:color w:val="222222"/>
          <w:sz w:val="20"/>
          <w:szCs w:val="20"/>
          <w:lang w:eastAsia="nb-NO"/>
        </w:rPr>
        <w:t>når andre kommuner ber om det. Kommunen har også, etter pålegg, plikt til å bistå under statlige aksjoner mot akutt forurensning.</w:t>
      </w:r>
    </w:p>
    <w:p w14:paraId="3590D70F" w14:textId="325C62AA" w:rsidR="00754162" w:rsidRPr="00CB33AC" w:rsidRDefault="00754162" w:rsidP="00A4604E">
      <w:pPr>
        <w:pStyle w:val="Overskrift3"/>
        <w:numPr>
          <w:ilvl w:val="1"/>
          <w:numId w:val="44"/>
        </w:numPr>
        <w:rPr>
          <w:rFonts w:asciiTheme="majorHAnsi" w:eastAsia="Calibri" w:hAnsiTheme="majorHAnsi"/>
          <w:szCs w:val="24"/>
        </w:rPr>
      </w:pPr>
      <w:bookmarkStart w:id="83" w:name="_Forurensning_av_drikkevann/badevann"/>
      <w:bookmarkStart w:id="84" w:name="_Toc56165207"/>
      <w:bookmarkStart w:id="85" w:name="_Toc129347193"/>
      <w:bookmarkEnd w:id="83"/>
      <w:r w:rsidRPr="00CB33AC">
        <w:rPr>
          <w:rFonts w:asciiTheme="majorHAnsi" w:hAnsiTheme="majorHAnsi"/>
          <w:szCs w:val="24"/>
        </w:rPr>
        <w:t>Forurensning av drikkevan</w:t>
      </w:r>
      <w:bookmarkEnd w:id="84"/>
      <w:r w:rsidR="00D31B54">
        <w:rPr>
          <w:rFonts w:asciiTheme="majorHAnsi" w:hAnsiTheme="majorHAnsi"/>
          <w:szCs w:val="24"/>
        </w:rPr>
        <w:t>n</w:t>
      </w:r>
      <w:bookmarkEnd w:id="85"/>
    </w:p>
    <w:p w14:paraId="1156A83C" w14:textId="20D9AA8F" w:rsidR="00754162" w:rsidRPr="00CB33AC" w:rsidRDefault="00AE13EF" w:rsidP="000B6A5C">
      <w:pPr>
        <w:rPr>
          <w:rFonts w:asciiTheme="minorHAnsi" w:hAnsiTheme="minorHAnsi"/>
          <w:sz w:val="20"/>
          <w:szCs w:val="20"/>
          <w:shd w:val="clear" w:color="auto" w:fill="F7F4EE"/>
        </w:rPr>
      </w:pPr>
      <w:r w:rsidRPr="00CB33AC">
        <w:rPr>
          <w:rFonts w:asciiTheme="minorHAnsi" w:hAnsiTheme="minorHAnsi"/>
          <w:sz w:val="20"/>
          <w:szCs w:val="20"/>
        </w:rPr>
        <w:t>Veilederen til drikkevannsforskriften skal stimulere vannverkseierne og andre til å finne gode måter å møte regelverksplanene på. For beredskap og hendelser gir veilederen til</w:t>
      </w:r>
      <w:r w:rsidRPr="00CB33AC">
        <w:rPr>
          <w:rFonts w:asciiTheme="minorHAnsi" w:hAnsiTheme="minorHAnsi"/>
          <w:sz w:val="20"/>
          <w:szCs w:val="20"/>
          <w:shd w:val="clear" w:color="auto" w:fill="FFFFFF" w:themeFill="background1"/>
        </w:rPr>
        <w:t xml:space="preserve"> </w:t>
      </w:r>
      <w:r w:rsidRPr="00CB33AC">
        <w:rPr>
          <w:rFonts w:asciiTheme="minorHAnsi" w:hAnsiTheme="minorHAnsi"/>
          <w:sz w:val="20"/>
          <w:szCs w:val="20"/>
          <w:bdr w:val="none" w:sz="0" w:space="0" w:color="auto" w:frame="1"/>
          <w:shd w:val="clear" w:color="auto" w:fill="FFFFFF" w:themeFill="background1"/>
        </w:rPr>
        <w:t>§ 9leveringssikk</w:t>
      </w:r>
      <w:r w:rsidR="000B6A5C" w:rsidRPr="00CB33AC">
        <w:rPr>
          <w:rFonts w:asciiTheme="minorHAnsi" w:hAnsiTheme="minorHAnsi"/>
          <w:sz w:val="20"/>
          <w:szCs w:val="20"/>
          <w:bdr w:val="none" w:sz="0" w:space="0" w:color="auto" w:frame="1"/>
          <w:shd w:val="clear" w:color="auto" w:fill="FFFFFF" w:themeFill="background1"/>
        </w:rPr>
        <w:t>erhet</w:t>
      </w:r>
      <w:r w:rsidR="000B6A5C" w:rsidRPr="00CB33AC">
        <w:rPr>
          <w:rStyle w:val="Fotnotereferanse"/>
          <w:rFonts w:asciiTheme="minorHAnsi" w:hAnsiTheme="minorHAnsi"/>
          <w:sz w:val="20"/>
          <w:szCs w:val="20"/>
          <w:bdr w:val="none" w:sz="0" w:space="0" w:color="auto" w:frame="1"/>
          <w:shd w:val="clear" w:color="auto" w:fill="FFFFFF" w:themeFill="background1"/>
        </w:rPr>
        <w:footnoteReference w:id="18"/>
      </w:r>
      <w:r w:rsidR="000B6A5C" w:rsidRPr="00CB33AC">
        <w:rPr>
          <w:rFonts w:asciiTheme="minorHAnsi" w:hAnsiTheme="minorHAnsi"/>
          <w:sz w:val="20"/>
          <w:szCs w:val="20"/>
          <w:bdr w:val="none" w:sz="0" w:space="0" w:color="auto" w:frame="1"/>
          <w:shd w:val="clear" w:color="auto" w:fill="FFFFFF" w:themeFill="background1"/>
        </w:rPr>
        <w:t xml:space="preserve">, </w:t>
      </w:r>
      <w:r w:rsidR="008534F8" w:rsidRPr="00CB33AC">
        <w:rPr>
          <w:rFonts w:asciiTheme="minorHAnsi" w:hAnsiTheme="minorHAnsi"/>
          <w:sz w:val="20"/>
          <w:szCs w:val="20"/>
          <w:shd w:val="clear" w:color="auto" w:fill="FFFFFF" w:themeFill="background1"/>
        </w:rPr>
        <w:t xml:space="preserve"> </w:t>
      </w:r>
      <w:hyperlink r:id="rId24" w:history="1">
        <w:r w:rsidR="008534F8" w:rsidRPr="00CB33AC">
          <w:rPr>
            <w:rFonts w:asciiTheme="minorHAnsi" w:hAnsiTheme="minorHAnsi"/>
            <w:sz w:val="20"/>
            <w:szCs w:val="20"/>
            <w:bdr w:val="none" w:sz="0" w:space="0" w:color="auto" w:frame="1"/>
            <w:shd w:val="clear" w:color="auto" w:fill="FFFFFF" w:themeFill="background1"/>
          </w:rPr>
          <w:t>§ 10 forebyggende sikring</w:t>
        </w:r>
      </w:hyperlink>
      <w:r w:rsidR="000B6A5C" w:rsidRPr="00CB33AC">
        <w:rPr>
          <w:rStyle w:val="Fotnotereferanse"/>
          <w:rFonts w:asciiTheme="minorHAnsi" w:hAnsiTheme="minorHAnsi"/>
          <w:sz w:val="20"/>
          <w:szCs w:val="20"/>
          <w:bdr w:val="none" w:sz="0" w:space="0" w:color="auto" w:frame="1"/>
          <w:shd w:val="clear" w:color="auto" w:fill="FFFFFF" w:themeFill="background1"/>
        </w:rPr>
        <w:footnoteReference w:id="19"/>
      </w:r>
      <w:r w:rsidR="008534F8" w:rsidRPr="00CB33AC">
        <w:rPr>
          <w:rFonts w:asciiTheme="minorHAnsi" w:hAnsiTheme="minorHAnsi"/>
          <w:sz w:val="20"/>
          <w:szCs w:val="20"/>
          <w:bdr w:val="none" w:sz="0" w:space="0" w:color="auto" w:frame="1"/>
          <w:shd w:val="clear" w:color="auto" w:fill="FFFFFF" w:themeFill="background1"/>
        </w:rPr>
        <w:t xml:space="preserve">, </w:t>
      </w:r>
      <w:hyperlink r:id="rId25" w:history="1">
        <w:r w:rsidR="008534F8" w:rsidRPr="00CB33AC">
          <w:rPr>
            <w:rFonts w:asciiTheme="minorHAnsi" w:hAnsiTheme="minorHAnsi"/>
            <w:sz w:val="20"/>
            <w:szCs w:val="20"/>
            <w:bdr w:val="none" w:sz="0" w:space="0" w:color="auto" w:frame="1"/>
          </w:rPr>
          <w:t>§ 11 beredskap</w:t>
        </w:r>
      </w:hyperlink>
      <w:r w:rsidR="000B6A5C" w:rsidRPr="00CB33AC">
        <w:rPr>
          <w:rStyle w:val="Fotnotereferanse"/>
          <w:rFonts w:asciiTheme="minorHAnsi" w:hAnsiTheme="minorHAnsi"/>
          <w:sz w:val="20"/>
          <w:szCs w:val="20"/>
          <w:bdr w:val="none" w:sz="0" w:space="0" w:color="auto" w:frame="1"/>
        </w:rPr>
        <w:footnoteReference w:id="20"/>
      </w:r>
      <w:r w:rsidR="008534F8" w:rsidRPr="00CB33AC">
        <w:rPr>
          <w:rFonts w:asciiTheme="minorHAnsi" w:hAnsiTheme="minorHAnsi"/>
          <w:color w:val="464545"/>
          <w:sz w:val="20"/>
          <w:szCs w:val="20"/>
        </w:rPr>
        <w:t>, </w:t>
      </w:r>
      <w:hyperlink r:id="rId26" w:history="1">
        <w:r w:rsidR="008534F8" w:rsidRPr="00CB33AC">
          <w:rPr>
            <w:rFonts w:asciiTheme="minorHAnsi" w:hAnsiTheme="minorHAnsi"/>
            <w:sz w:val="20"/>
            <w:szCs w:val="20"/>
            <w:bdr w:val="none" w:sz="0" w:space="0" w:color="auto" w:frame="1"/>
          </w:rPr>
          <w:t>§ 23 opplysningsplikt til abonnentene</w:t>
        </w:r>
      </w:hyperlink>
      <w:r w:rsidR="000B6A5C" w:rsidRPr="00CB33AC">
        <w:rPr>
          <w:rStyle w:val="Fotnotereferanse"/>
          <w:rFonts w:asciiTheme="minorHAnsi" w:hAnsiTheme="minorHAnsi"/>
          <w:sz w:val="20"/>
          <w:szCs w:val="20"/>
          <w:bdr w:val="none" w:sz="0" w:space="0" w:color="auto" w:frame="1"/>
        </w:rPr>
        <w:footnoteReference w:id="21"/>
      </w:r>
      <w:r w:rsidR="008534F8" w:rsidRPr="00CB33AC">
        <w:rPr>
          <w:rFonts w:asciiTheme="minorHAnsi" w:hAnsiTheme="minorHAnsi"/>
          <w:color w:val="464545"/>
          <w:sz w:val="20"/>
          <w:szCs w:val="20"/>
        </w:rPr>
        <w:t> </w:t>
      </w:r>
      <w:r w:rsidR="008534F8" w:rsidRPr="00CB33AC">
        <w:rPr>
          <w:rFonts w:asciiTheme="minorHAnsi" w:hAnsiTheme="minorHAnsi"/>
          <w:sz w:val="20"/>
          <w:szCs w:val="20"/>
        </w:rPr>
        <w:t>og </w:t>
      </w:r>
      <w:hyperlink r:id="rId27" w:history="1">
        <w:r w:rsidR="008534F8" w:rsidRPr="00CB33AC">
          <w:rPr>
            <w:rFonts w:asciiTheme="minorHAnsi" w:hAnsiTheme="minorHAnsi"/>
            <w:sz w:val="20"/>
            <w:szCs w:val="20"/>
            <w:bdr w:val="none" w:sz="0" w:space="0" w:color="auto" w:frame="1"/>
          </w:rPr>
          <w:t>§ 24 opplysningsplikt til Mattilsynet</w:t>
        </w:r>
      </w:hyperlink>
      <w:r w:rsidR="000B6A5C" w:rsidRPr="00CB33AC">
        <w:rPr>
          <w:rStyle w:val="Fotnotereferanse"/>
          <w:rFonts w:asciiTheme="minorHAnsi" w:hAnsiTheme="minorHAnsi"/>
          <w:sz w:val="20"/>
          <w:szCs w:val="20"/>
          <w:bdr w:val="none" w:sz="0" w:space="0" w:color="auto" w:frame="1"/>
        </w:rPr>
        <w:footnoteReference w:id="22"/>
      </w:r>
      <w:r w:rsidR="008534F8" w:rsidRPr="00CB33AC">
        <w:rPr>
          <w:rFonts w:asciiTheme="minorHAnsi" w:hAnsiTheme="minorHAnsi"/>
          <w:color w:val="464545"/>
          <w:sz w:val="20"/>
          <w:szCs w:val="20"/>
        </w:rPr>
        <w:t> </w:t>
      </w:r>
      <w:r w:rsidR="008534F8" w:rsidRPr="00CB33AC">
        <w:rPr>
          <w:rFonts w:asciiTheme="minorHAnsi" w:hAnsiTheme="minorHAnsi"/>
          <w:sz w:val="20"/>
          <w:szCs w:val="20"/>
        </w:rPr>
        <w:t>nyttig informasjon.</w:t>
      </w:r>
    </w:p>
    <w:p w14:paraId="4480B860" w14:textId="668CA11A" w:rsidR="00754162" w:rsidRPr="00CB33AC" w:rsidRDefault="00754162" w:rsidP="00F673CD">
      <w:pPr>
        <w:spacing w:after="0"/>
        <w:rPr>
          <w:rFonts w:asciiTheme="minorHAnsi" w:eastAsia="Calibri" w:hAnsiTheme="minorHAnsi" w:cs="Calibri"/>
          <w:sz w:val="20"/>
          <w:szCs w:val="20"/>
        </w:rPr>
      </w:pPr>
      <w:r w:rsidRPr="00CB33AC">
        <w:rPr>
          <w:rFonts w:asciiTheme="minorHAnsi" w:eastAsia="Calibri" w:hAnsiTheme="minorHAnsi" w:cs="Calibri"/>
          <w:color w:val="000000" w:themeColor="text1"/>
          <w:sz w:val="20"/>
          <w:szCs w:val="20"/>
        </w:rPr>
        <w:t xml:space="preserve">Hias leverer drikkevann til vel 55 000 innbyggere i Stange, Hamar, Ringsaker og Løten. I Stange har omlag 15850 (2021) personer knyttet til offentlig vannforsyning. </w:t>
      </w:r>
      <w:r w:rsidRPr="00CB33AC">
        <w:rPr>
          <w:rFonts w:asciiTheme="minorHAnsi" w:eastAsia="Calibri" w:hAnsiTheme="minorHAnsi" w:cs="Calibri"/>
          <w:sz w:val="20"/>
          <w:szCs w:val="20"/>
        </w:rPr>
        <w:t xml:space="preserve">Hvis smitten kommer inn i vannforsyningssystemet på et ugunstig sted vil mange kunne bli rammet. Det er lav sannsynlighet (100-1000 år) for at vannforsyningen forurenses slik at det påvirker abonnentenes liv og helse. Befolkningen har i alminnelighet tillit til at vannet </w:t>
      </w:r>
      <w:r w:rsidR="0020733A">
        <w:rPr>
          <w:rFonts w:asciiTheme="minorHAnsi" w:eastAsia="Calibri" w:hAnsiTheme="minorHAnsi" w:cs="Calibri"/>
          <w:sz w:val="20"/>
          <w:szCs w:val="20"/>
        </w:rPr>
        <w:t xml:space="preserve">i det offentlige distribusjonsnettet </w:t>
      </w:r>
      <w:r w:rsidRPr="00CB33AC">
        <w:rPr>
          <w:rFonts w:asciiTheme="minorHAnsi" w:eastAsia="Calibri" w:hAnsiTheme="minorHAnsi" w:cs="Calibri"/>
          <w:sz w:val="20"/>
          <w:szCs w:val="20"/>
        </w:rPr>
        <w:t>som leveres i kranen er trygt å drikke. Fra tid til annen blir vannforsyningene forurenset med smitte som gir sykdom. Sårbare abonnenter som eldre, barn og personer med et redusert immunforsvar er spesielt utsatte. Ved helseinstitusjoner, skoler, barnehager kan inntaket av vann fra kran være livstruende.</w:t>
      </w:r>
    </w:p>
    <w:p w14:paraId="192E05A8" w14:textId="4C8486D9" w:rsidR="00754162" w:rsidRPr="00CB33AC" w:rsidRDefault="0020733A" w:rsidP="00F673CD">
      <w:pPr>
        <w:spacing w:after="0"/>
        <w:rPr>
          <w:rFonts w:asciiTheme="minorHAnsi" w:eastAsia="Calibri" w:hAnsiTheme="minorHAnsi" w:cs="Calibri"/>
          <w:sz w:val="20"/>
          <w:szCs w:val="20"/>
        </w:rPr>
      </w:pPr>
      <w:r>
        <w:rPr>
          <w:rFonts w:asciiTheme="minorHAnsi" w:eastAsia="Calibri" w:hAnsiTheme="minorHAnsi" w:cs="Calibri"/>
          <w:sz w:val="20"/>
          <w:szCs w:val="20"/>
        </w:rPr>
        <w:br/>
      </w:r>
      <w:r w:rsidR="00754162" w:rsidRPr="00CB33AC">
        <w:rPr>
          <w:rFonts w:asciiTheme="minorHAnsi" w:eastAsia="Calibri" w:hAnsiTheme="minorHAnsi" w:cs="Calibri"/>
          <w:sz w:val="20"/>
          <w:szCs w:val="20"/>
        </w:rPr>
        <w:t>Konsekvensene for liv og helse etter forurensning av drikkevann er små (1-2 døde), men svært store (&gt;100 personer) når det gjelder skader og sykdom. Kjente utbrudd av vannbåren smitte har medført dødsfall og et stort antall</w:t>
      </w:r>
      <w:r w:rsidR="008534F8" w:rsidRPr="00CB33AC">
        <w:rPr>
          <w:rFonts w:asciiTheme="minorHAnsi" w:eastAsia="Calibri" w:hAnsiTheme="minorHAnsi" w:cs="Calibri"/>
          <w:sz w:val="20"/>
          <w:szCs w:val="20"/>
        </w:rPr>
        <w:t xml:space="preserve"> syke, noen med kroniske skader</w:t>
      </w:r>
      <w:r w:rsidR="00754162" w:rsidRPr="00CB33AC">
        <w:rPr>
          <w:rFonts w:asciiTheme="minorHAnsi" w:eastAsia="Calibri" w:hAnsiTheme="minorHAnsi" w:cs="Calibri"/>
          <w:sz w:val="20"/>
          <w:szCs w:val="20"/>
        </w:rPr>
        <w:t>.</w:t>
      </w:r>
      <w:r w:rsidR="008534F8" w:rsidRPr="00CB33AC">
        <w:rPr>
          <w:rFonts w:asciiTheme="minorHAnsi" w:eastAsia="Calibri" w:hAnsiTheme="minorHAnsi" w:cs="Calibri"/>
          <w:sz w:val="20"/>
          <w:szCs w:val="20"/>
        </w:rPr>
        <w:br/>
      </w:r>
    </w:p>
    <w:p w14:paraId="159BBC26" w14:textId="56A33936" w:rsidR="00754162" w:rsidRDefault="008534F8" w:rsidP="00F673CD">
      <w:pPr>
        <w:spacing w:after="0"/>
        <w:rPr>
          <w:rFonts w:asciiTheme="minorHAnsi" w:eastAsia="Calibri" w:hAnsiTheme="minorHAnsi" w:cs="Calibri"/>
          <w:b/>
          <w:sz w:val="20"/>
          <w:szCs w:val="20"/>
        </w:rPr>
      </w:pPr>
      <w:r w:rsidRPr="00CB33AC">
        <w:rPr>
          <w:rFonts w:asciiTheme="minorHAnsi" w:eastAsia="Calibri" w:hAnsiTheme="minorHAnsi" w:cs="Calibri"/>
          <w:b/>
          <w:sz w:val="20"/>
          <w:szCs w:val="20"/>
        </w:rPr>
        <w:t>Risiko forurens</w:t>
      </w:r>
      <w:r w:rsidR="00D31B54">
        <w:rPr>
          <w:rFonts w:asciiTheme="minorHAnsi" w:eastAsia="Calibri" w:hAnsiTheme="minorHAnsi" w:cs="Calibri"/>
          <w:b/>
          <w:sz w:val="20"/>
          <w:szCs w:val="20"/>
        </w:rPr>
        <w:t>ning av drikkevann</w:t>
      </w:r>
      <w:r w:rsidRPr="00CB33AC">
        <w:rPr>
          <w:rFonts w:asciiTheme="minorHAnsi" w:eastAsia="Calibri" w:hAnsiTheme="minorHAnsi" w:cs="Calibri"/>
          <w:b/>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136962" w:rsidRPr="00125F8F" w14:paraId="76267B57" w14:textId="77777777" w:rsidTr="005972E6">
        <w:tc>
          <w:tcPr>
            <w:tcW w:w="546" w:type="dxa"/>
            <w:vMerge w:val="restart"/>
            <w:textDirection w:val="btLr"/>
          </w:tcPr>
          <w:p w14:paraId="292F3950"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13B6793F" w14:textId="77777777" w:rsidR="00136962" w:rsidRPr="00125F8F" w:rsidRDefault="00136962" w:rsidP="005972E6">
            <w:pPr>
              <w:rPr>
                <w:rFonts w:asciiTheme="minorHAnsi" w:hAnsiTheme="minorHAnsi" w:cs="Calibri"/>
                <w:b/>
                <w:sz w:val="20"/>
                <w:szCs w:val="20"/>
              </w:rPr>
            </w:pPr>
          </w:p>
        </w:tc>
        <w:tc>
          <w:tcPr>
            <w:tcW w:w="1134" w:type="dxa"/>
          </w:tcPr>
          <w:p w14:paraId="5A562ECA"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374DF178"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44356CA0"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5094FC68"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7EA40A27"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136962" w:rsidRPr="00125F8F" w14:paraId="77542D90" w14:textId="77777777" w:rsidTr="005972E6">
        <w:tc>
          <w:tcPr>
            <w:tcW w:w="546" w:type="dxa"/>
            <w:vMerge/>
          </w:tcPr>
          <w:p w14:paraId="3D56BE81" w14:textId="77777777" w:rsidR="00136962" w:rsidRPr="00125F8F" w:rsidRDefault="00136962" w:rsidP="005972E6">
            <w:pPr>
              <w:rPr>
                <w:rFonts w:asciiTheme="minorHAnsi" w:hAnsiTheme="minorHAnsi" w:cs="Calibri"/>
                <w:b/>
                <w:sz w:val="20"/>
                <w:szCs w:val="20"/>
              </w:rPr>
            </w:pPr>
          </w:p>
        </w:tc>
        <w:tc>
          <w:tcPr>
            <w:tcW w:w="2710" w:type="dxa"/>
          </w:tcPr>
          <w:p w14:paraId="43D7251E"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2FB7C9F7"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0000"/>
          </w:tcPr>
          <w:p w14:paraId="38CBC8F2"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7CE8B8F0"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070BC4E7"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698D932E" w14:textId="77777777" w:rsidR="00136962" w:rsidRPr="00125F8F" w:rsidRDefault="00136962" w:rsidP="005972E6">
            <w:pPr>
              <w:jc w:val="center"/>
              <w:rPr>
                <w:rFonts w:asciiTheme="minorHAnsi" w:hAnsiTheme="minorHAnsi" w:cs="Calibri"/>
                <w:b/>
                <w:sz w:val="20"/>
                <w:szCs w:val="20"/>
              </w:rPr>
            </w:pPr>
          </w:p>
        </w:tc>
      </w:tr>
      <w:tr w:rsidR="00136962" w:rsidRPr="00125F8F" w14:paraId="017D97C8" w14:textId="77777777" w:rsidTr="005972E6">
        <w:tc>
          <w:tcPr>
            <w:tcW w:w="546" w:type="dxa"/>
            <w:vMerge/>
          </w:tcPr>
          <w:p w14:paraId="7364F60E" w14:textId="77777777" w:rsidR="00136962" w:rsidRPr="00125F8F" w:rsidRDefault="00136962" w:rsidP="005972E6">
            <w:pPr>
              <w:rPr>
                <w:rFonts w:asciiTheme="minorHAnsi" w:hAnsiTheme="minorHAnsi" w:cs="Calibri"/>
                <w:b/>
                <w:sz w:val="20"/>
                <w:szCs w:val="20"/>
              </w:rPr>
            </w:pPr>
          </w:p>
        </w:tc>
        <w:tc>
          <w:tcPr>
            <w:tcW w:w="2710" w:type="dxa"/>
          </w:tcPr>
          <w:p w14:paraId="034063F6"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584784FF"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FF00"/>
          </w:tcPr>
          <w:p w14:paraId="4AC6000F"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28FD0CA1"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0EDA336A"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63F32274" w14:textId="77777777" w:rsidR="00136962" w:rsidRPr="00125F8F" w:rsidRDefault="00136962" w:rsidP="005972E6">
            <w:pPr>
              <w:jc w:val="center"/>
              <w:rPr>
                <w:rFonts w:asciiTheme="minorHAnsi" w:hAnsiTheme="minorHAnsi" w:cs="Calibri"/>
                <w:b/>
                <w:sz w:val="20"/>
                <w:szCs w:val="20"/>
              </w:rPr>
            </w:pPr>
          </w:p>
        </w:tc>
      </w:tr>
      <w:tr w:rsidR="00136962" w:rsidRPr="00125F8F" w14:paraId="6BA8671C" w14:textId="77777777" w:rsidTr="005972E6">
        <w:tc>
          <w:tcPr>
            <w:tcW w:w="546" w:type="dxa"/>
            <w:vMerge/>
          </w:tcPr>
          <w:p w14:paraId="4A348CC0" w14:textId="77777777" w:rsidR="00136962" w:rsidRPr="00125F8F" w:rsidRDefault="00136962" w:rsidP="005972E6">
            <w:pPr>
              <w:rPr>
                <w:rFonts w:asciiTheme="minorHAnsi" w:hAnsiTheme="minorHAnsi" w:cs="Calibri"/>
                <w:b/>
                <w:sz w:val="20"/>
                <w:szCs w:val="20"/>
              </w:rPr>
            </w:pPr>
          </w:p>
        </w:tc>
        <w:tc>
          <w:tcPr>
            <w:tcW w:w="2710" w:type="dxa"/>
          </w:tcPr>
          <w:p w14:paraId="5D088B53"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2BD5D1D6"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44DFBAAF" w14:textId="77777777" w:rsidR="00136962" w:rsidRPr="00125F8F" w:rsidRDefault="00136962" w:rsidP="005972E6">
            <w:pPr>
              <w:jc w:val="center"/>
              <w:rPr>
                <w:rFonts w:asciiTheme="minorHAnsi" w:hAnsiTheme="minorHAnsi" w:cs="Calibri"/>
                <w:sz w:val="20"/>
                <w:szCs w:val="20"/>
              </w:rPr>
            </w:pPr>
          </w:p>
        </w:tc>
        <w:tc>
          <w:tcPr>
            <w:tcW w:w="903" w:type="dxa"/>
            <w:shd w:val="clear" w:color="auto" w:fill="FFFF00"/>
          </w:tcPr>
          <w:p w14:paraId="5609B167"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4CE7907D"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6A9EDD9B" w14:textId="77777777" w:rsidR="00136962" w:rsidRPr="00125F8F" w:rsidRDefault="00136962" w:rsidP="005972E6">
            <w:pPr>
              <w:jc w:val="center"/>
              <w:rPr>
                <w:rFonts w:asciiTheme="minorHAnsi" w:hAnsiTheme="minorHAnsi" w:cs="Calibri"/>
                <w:b/>
                <w:sz w:val="20"/>
                <w:szCs w:val="20"/>
              </w:rPr>
            </w:pPr>
          </w:p>
        </w:tc>
      </w:tr>
      <w:tr w:rsidR="00136962" w:rsidRPr="00125F8F" w14:paraId="51138C96" w14:textId="77777777" w:rsidTr="005972E6">
        <w:tc>
          <w:tcPr>
            <w:tcW w:w="546" w:type="dxa"/>
            <w:vMerge/>
          </w:tcPr>
          <w:p w14:paraId="36889B47" w14:textId="77777777" w:rsidR="00136962" w:rsidRPr="00125F8F" w:rsidRDefault="00136962" w:rsidP="005972E6">
            <w:pPr>
              <w:rPr>
                <w:rFonts w:asciiTheme="minorHAnsi" w:hAnsiTheme="minorHAnsi" w:cs="Calibri"/>
                <w:b/>
                <w:sz w:val="20"/>
                <w:szCs w:val="20"/>
              </w:rPr>
            </w:pPr>
          </w:p>
        </w:tc>
        <w:tc>
          <w:tcPr>
            <w:tcW w:w="2710" w:type="dxa"/>
          </w:tcPr>
          <w:p w14:paraId="31B9C13E"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3E37482E"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69D8F2B0"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42E32BF2"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FF00"/>
          </w:tcPr>
          <w:p w14:paraId="2019ACDF"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1409A535" w14:textId="1E8ACA98" w:rsidR="00136962" w:rsidRPr="00125F8F" w:rsidRDefault="00136962" w:rsidP="005972E6">
            <w:pPr>
              <w:jc w:val="center"/>
              <w:rPr>
                <w:rFonts w:asciiTheme="minorHAnsi" w:hAnsiTheme="minorHAnsi" w:cs="Calibri"/>
                <w:b/>
                <w:sz w:val="20"/>
                <w:szCs w:val="20"/>
              </w:rPr>
            </w:pPr>
            <w:r>
              <w:rPr>
                <w:rFonts w:asciiTheme="minorHAnsi" w:hAnsiTheme="minorHAnsi" w:cs="Calibri"/>
                <w:b/>
                <w:sz w:val="20"/>
                <w:szCs w:val="20"/>
              </w:rPr>
              <w:t>X</w:t>
            </w:r>
          </w:p>
        </w:tc>
      </w:tr>
      <w:tr w:rsidR="00136962" w:rsidRPr="00125F8F" w14:paraId="50D5769A" w14:textId="77777777" w:rsidTr="005972E6">
        <w:tc>
          <w:tcPr>
            <w:tcW w:w="546" w:type="dxa"/>
            <w:vMerge/>
          </w:tcPr>
          <w:p w14:paraId="76054861" w14:textId="77777777" w:rsidR="00136962" w:rsidRPr="00125F8F" w:rsidRDefault="00136962" w:rsidP="005972E6">
            <w:pPr>
              <w:rPr>
                <w:rFonts w:asciiTheme="minorHAnsi" w:hAnsiTheme="minorHAnsi" w:cs="Calibri"/>
                <w:b/>
                <w:sz w:val="20"/>
                <w:szCs w:val="20"/>
              </w:rPr>
            </w:pPr>
          </w:p>
        </w:tc>
        <w:tc>
          <w:tcPr>
            <w:tcW w:w="2710" w:type="dxa"/>
          </w:tcPr>
          <w:p w14:paraId="43B6B50A"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534C0797"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26CC0639"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7C176E6D"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92D050"/>
          </w:tcPr>
          <w:p w14:paraId="29F454DE"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FF00"/>
          </w:tcPr>
          <w:p w14:paraId="1D689980" w14:textId="1FF919B2" w:rsidR="00136962" w:rsidRPr="00125F8F" w:rsidRDefault="00136962" w:rsidP="005972E6">
            <w:pPr>
              <w:jc w:val="center"/>
              <w:rPr>
                <w:rFonts w:asciiTheme="minorHAnsi" w:hAnsiTheme="minorHAnsi" w:cs="Calibri"/>
                <w:b/>
                <w:sz w:val="20"/>
                <w:szCs w:val="20"/>
              </w:rPr>
            </w:pPr>
          </w:p>
        </w:tc>
      </w:tr>
      <w:tr w:rsidR="00136962" w:rsidRPr="00125F8F" w14:paraId="66DC4D78" w14:textId="77777777" w:rsidTr="005972E6">
        <w:tc>
          <w:tcPr>
            <w:tcW w:w="3256" w:type="dxa"/>
            <w:gridSpan w:val="2"/>
          </w:tcPr>
          <w:p w14:paraId="2833C724" w14:textId="77777777" w:rsidR="00136962" w:rsidRPr="00125F8F" w:rsidRDefault="00136962" w:rsidP="005972E6">
            <w:pPr>
              <w:rPr>
                <w:rFonts w:asciiTheme="minorHAnsi" w:hAnsiTheme="minorHAnsi" w:cs="Calibri"/>
                <w:b/>
                <w:sz w:val="20"/>
                <w:szCs w:val="20"/>
              </w:rPr>
            </w:pPr>
          </w:p>
        </w:tc>
        <w:tc>
          <w:tcPr>
            <w:tcW w:w="5976" w:type="dxa"/>
            <w:gridSpan w:val="5"/>
          </w:tcPr>
          <w:p w14:paraId="656B77B5"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3DFA5917" w14:textId="205F549F" w:rsidR="0002531E" w:rsidRDefault="0002531E" w:rsidP="00F673CD">
      <w:pPr>
        <w:spacing w:after="0"/>
        <w:rPr>
          <w:rFonts w:ascii="Calibri" w:eastAsia="Calibri" w:hAnsi="Calibri" w:cs="Calibri"/>
          <w:b/>
          <w:sz w:val="20"/>
          <w:szCs w:val="20"/>
          <w:u w:val="single"/>
        </w:rPr>
      </w:pPr>
    </w:p>
    <w:p w14:paraId="2971DC7D" w14:textId="58AE9E43" w:rsidR="00754162" w:rsidRPr="00CB33AC" w:rsidRDefault="00754162" w:rsidP="00F673CD">
      <w:pPr>
        <w:spacing w:after="0"/>
        <w:rPr>
          <w:rFonts w:asciiTheme="minorHAnsi" w:eastAsia="Calibri" w:hAnsiTheme="minorHAnsi" w:cs="Calibri"/>
          <w:b/>
          <w:sz w:val="20"/>
          <w:szCs w:val="20"/>
          <w:u w:val="single"/>
        </w:rPr>
      </w:pPr>
      <w:r w:rsidRPr="00CB33AC">
        <w:rPr>
          <w:rFonts w:asciiTheme="minorHAnsi" w:eastAsia="Calibri" w:hAnsiTheme="minorHAnsi" w:cs="Calibri"/>
          <w:b/>
          <w:sz w:val="20"/>
          <w:szCs w:val="20"/>
          <w:u w:val="single"/>
        </w:rPr>
        <w:t>Forebyggende og konsekvensreduserende tiltak:</w:t>
      </w:r>
    </w:p>
    <w:p w14:paraId="102464A1" w14:textId="15D2872E" w:rsidR="00754162" w:rsidRPr="00D05E52" w:rsidRDefault="00754162" w:rsidP="00F673CD">
      <w:pPr>
        <w:spacing w:after="0"/>
        <w:rPr>
          <w:rFonts w:asciiTheme="majorHAnsi" w:eastAsia="Calibri" w:hAnsiTheme="majorHAnsi" w:cs="Calibri"/>
          <w:sz w:val="24"/>
          <w:szCs w:val="24"/>
        </w:rPr>
      </w:pPr>
      <w:r w:rsidRPr="00CB33AC">
        <w:rPr>
          <w:rFonts w:asciiTheme="minorHAnsi" w:eastAsia="Calibri" w:hAnsiTheme="minorHAnsi" w:cs="Calibri"/>
          <w:sz w:val="20"/>
          <w:szCs w:val="20"/>
        </w:rPr>
        <w:t>Høydebassengene sørger for at det er trykk i vannforsyningsnettet. Det er aktivt tilsyn med høydebassengene. Bassengene har rutinemessig renhold og kontroll. Prøvetakingsregimet skal fange opp kvalitetsendringer i nettet. Kommunens styring- og driftssystem sikrer at driften foregår innenfor definerte parametere. Avvik fra definerte parametere gir alarm til operatør. Hvis det oppstår en situasjon med forurensning i vannforsyningen er det etablert rutiner for vannbehandling samt varsling av befolkningen. Vaktordningen bidrar til en rask responstid ved unormale driftshendelser. Kommunen har i de fleste områdene en bassengkapasitet på minimum ett døgn.</w:t>
      </w:r>
      <w:r w:rsidRPr="00065BC6">
        <w:rPr>
          <w:rFonts w:ascii="Calibri" w:eastAsia="Calibri" w:hAnsi="Calibri" w:cs="Calibri"/>
          <w:sz w:val="20"/>
          <w:szCs w:val="20"/>
        </w:rPr>
        <w:t xml:space="preserve"> </w:t>
      </w:r>
    </w:p>
    <w:p w14:paraId="5F353753" w14:textId="31A0ECF8" w:rsidR="00754162" w:rsidRPr="00065BC6" w:rsidRDefault="00754162" w:rsidP="00A4604E">
      <w:pPr>
        <w:pStyle w:val="Overskrift3"/>
        <w:numPr>
          <w:ilvl w:val="1"/>
          <w:numId w:val="44"/>
        </w:numPr>
        <w:rPr>
          <w:sz w:val="28"/>
          <w:szCs w:val="28"/>
        </w:rPr>
      </w:pPr>
      <w:bookmarkStart w:id="86" w:name="_Akutt_forurensning_fra"/>
      <w:bookmarkStart w:id="87" w:name="_Toc56165208"/>
      <w:bookmarkStart w:id="88" w:name="_Toc129347194"/>
      <w:bookmarkEnd w:id="86"/>
      <w:r w:rsidRPr="00D05E52">
        <w:rPr>
          <w:rFonts w:asciiTheme="majorHAnsi" w:hAnsiTheme="majorHAnsi"/>
          <w:szCs w:val="24"/>
        </w:rPr>
        <w:t>Akutt forurensning fra avløpssystemene</w:t>
      </w:r>
      <w:bookmarkEnd w:id="87"/>
      <w:bookmarkEnd w:id="88"/>
    </w:p>
    <w:p w14:paraId="506E23E4" w14:textId="20E315D9" w:rsidR="0002531E" w:rsidRPr="00D05E52" w:rsidRDefault="00754162" w:rsidP="00F673CD">
      <w:pPr>
        <w:autoSpaceDE w:val="0"/>
        <w:autoSpaceDN w:val="0"/>
        <w:adjustRightInd w:val="0"/>
        <w:spacing w:after="0"/>
        <w:rPr>
          <w:rFonts w:asciiTheme="minorHAnsi" w:eastAsia="Calibri" w:hAnsiTheme="minorHAnsi" w:cs="Calibri"/>
          <w:color w:val="FF0000"/>
          <w:sz w:val="20"/>
          <w:szCs w:val="20"/>
        </w:rPr>
      </w:pPr>
      <w:r w:rsidRPr="00D05E52">
        <w:rPr>
          <w:rFonts w:asciiTheme="minorHAnsi" w:eastAsia="Calibri" w:hAnsiTheme="minorHAnsi" w:cs="Calibri"/>
          <w:sz w:val="20"/>
          <w:szCs w:val="20"/>
        </w:rPr>
        <w:t xml:space="preserve">Det er høy sannsynlighet (10 - 50 år) for at det vil oppstå en situasjon med akutt forurensning av resipient og badestrender som følge av lekkasje/overløp fra avløpssystemene. Årsaken kan eksempelvis være svikt i teknisk utstyr og ekstreme værforhold (nedbørmengder). Et utett spillvannsnett er en kilde til forurensning. Konsekvensene kan være en fare for synlige forurensninger og andre miljøskader. Akutt forurensning over 24 timer anses som </w:t>
      </w:r>
      <w:r w:rsidRPr="00D05E52">
        <w:rPr>
          <w:rFonts w:asciiTheme="minorHAnsi" w:eastAsia="Calibri" w:hAnsiTheme="minorHAnsi" w:cs="Calibri"/>
          <w:b/>
          <w:sz w:val="20"/>
          <w:szCs w:val="20"/>
        </w:rPr>
        <w:t>et alvorlig avvik</w:t>
      </w:r>
      <w:r w:rsidRPr="00D05E52">
        <w:rPr>
          <w:rFonts w:asciiTheme="minorHAnsi" w:eastAsia="Calibri" w:hAnsiTheme="minorHAnsi" w:cs="Calibri"/>
          <w:sz w:val="20"/>
          <w:szCs w:val="20"/>
        </w:rPr>
        <w:t>. Det er mindre sannsynlig med kjemikalieutslipp fra renseanlegg og havari av trykksatte overføringsledninger i innsjøer. Mjøsa er resipienten til renseanleggene i Stange. Østre Totens renseanlegg på Skreia brant i desember 2018, noe som førte til at avløpet ble sendt urenset til Mjøsa. Rensingen ble reetablert i mars 2019. Aktiv prøvetaking for å kjenne kvaliteten til vanningsvannet våren 2019, viste at vannet hadde vanningskvalitet. Det antas derfor at Mjøsa har god evne til å håndtere slike tidsbegrensede enkeltutslipp. Konsekvensene av omtalte utslipp vurderes som små (varighet &lt; 3år).</w:t>
      </w:r>
    </w:p>
    <w:p w14:paraId="2CBAA42F" w14:textId="77777777" w:rsidR="0002531E" w:rsidRPr="00D05E52" w:rsidRDefault="0002531E" w:rsidP="00F673CD">
      <w:pPr>
        <w:autoSpaceDE w:val="0"/>
        <w:autoSpaceDN w:val="0"/>
        <w:adjustRightInd w:val="0"/>
        <w:spacing w:after="0"/>
        <w:rPr>
          <w:rFonts w:asciiTheme="minorHAnsi" w:eastAsia="Calibri" w:hAnsiTheme="minorHAnsi" w:cs="Calibri"/>
          <w:color w:val="FF0000"/>
          <w:sz w:val="20"/>
          <w:szCs w:val="20"/>
        </w:rPr>
      </w:pPr>
    </w:p>
    <w:p w14:paraId="47BE1465" w14:textId="49937C9F" w:rsidR="00754162" w:rsidRDefault="008534F8" w:rsidP="00F673CD">
      <w:pPr>
        <w:autoSpaceDE w:val="0"/>
        <w:autoSpaceDN w:val="0"/>
        <w:adjustRightInd w:val="0"/>
        <w:spacing w:after="0"/>
        <w:rPr>
          <w:rFonts w:asciiTheme="minorHAnsi" w:eastAsia="Calibri" w:hAnsiTheme="minorHAnsi" w:cs="Calibri"/>
          <w:b/>
          <w:sz w:val="20"/>
          <w:szCs w:val="20"/>
        </w:rPr>
      </w:pPr>
      <w:r w:rsidRPr="00D05E52">
        <w:rPr>
          <w:rFonts w:asciiTheme="minorHAnsi" w:eastAsia="Calibri" w:hAnsiTheme="minorHAnsi" w:cs="Calibri"/>
          <w:b/>
          <w:sz w:val="20"/>
          <w:szCs w:val="20"/>
        </w:rPr>
        <w:t>Risiko akutt forurensning fra avløpssystemene: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136962" w:rsidRPr="00125F8F" w14:paraId="4020CA63" w14:textId="77777777" w:rsidTr="005972E6">
        <w:tc>
          <w:tcPr>
            <w:tcW w:w="546" w:type="dxa"/>
            <w:vMerge w:val="restart"/>
            <w:textDirection w:val="btLr"/>
          </w:tcPr>
          <w:p w14:paraId="1B914BA0"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300EFFA2" w14:textId="77777777" w:rsidR="00136962" w:rsidRPr="00125F8F" w:rsidRDefault="00136962" w:rsidP="005972E6">
            <w:pPr>
              <w:rPr>
                <w:rFonts w:asciiTheme="minorHAnsi" w:hAnsiTheme="minorHAnsi" w:cs="Calibri"/>
                <w:b/>
                <w:sz w:val="20"/>
                <w:szCs w:val="20"/>
              </w:rPr>
            </w:pPr>
          </w:p>
        </w:tc>
        <w:tc>
          <w:tcPr>
            <w:tcW w:w="1134" w:type="dxa"/>
          </w:tcPr>
          <w:p w14:paraId="4A71C0C5"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08FD1405"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6FF5BE1C"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418B1E26"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111079E4"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136962" w:rsidRPr="00125F8F" w14:paraId="782F106D" w14:textId="77777777" w:rsidTr="005972E6">
        <w:tc>
          <w:tcPr>
            <w:tcW w:w="546" w:type="dxa"/>
            <w:vMerge/>
          </w:tcPr>
          <w:p w14:paraId="45011866" w14:textId="77777777" w:rsidR="00136962" w:rsidRPr="00125F8F" w:rsidRDefault="00136962" w:rsidP="005972E6">
            <w:pPr>
              <w:rPr>
                <w:rFonts w:asciiTheme="minorHAnsi" w:hAnsiTheme="minorHAnsi" w:cs="Calibri"/>
                <w:b/>
                <w:sz w:val="20"/>
                <w:szCs w:val="20"/>
              </w:rPr>
            </w:pPr>
          </w:p>
        </w:tc>
        <w:tc>
          <w:tcPr>
            <w:tcW w:w="2710" w:type="dxa"/>
          </w:tcPr>
          <w:p w14:paraId="5611D220"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04B70400"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0000"/>
          </w:tcPr>
          <w:p w14:paraId="7C211677"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1C67C25A"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5397B88E"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7E9012D2" w14:textId="77777777" w:rsidR="00136962" w:rsidRPr="00125F8F" w:rsidRDefault="00136962" w:rsidP="005972E6">
            <w:pPr>
              <w:jc w:val="center"/>
              <w:rPr>
                <w:rFonts w:asciiTheme="minorHAnsi" w:hAnsiTheme="minorHAnsi" w:cs="Calibri"/>
                <w:b/>
                <w:sz w:val="20"/>
                <w:szCs w:val="20"/>
              </w:rPr>
            </w:pPr>
          </w:p>
        </w:tc>
      </w:tr>
      <w:tr w:rsidR="00136962" w:rsidRPr="00125F8F" w14:paraId="4729E903" w14:textId="77777777" w:rsidTr="005972E6">
        <w:tc>
          <w:tcPr>
            <w:tcW w:w="546" w:type="dxa"/>
            <w:vMerge/>
          </w:tcPr>
          <w:p w14:paraId="40961577" w14:textId="77777777" w:rsidR="00136962" w:rsidRPr="00125F8F" w:rsidRDefault="00136962" w:rsidP="005972E6">
            <w:pPr>
              <w:rPr>
                <w:rFonts w:asciiTheme="minorHAnsi" w:hAnsiTheme="minorHAnsi" w:cs="Calibri"/>
                <w:b/>
                <w:sz w:val="20"/>
                <w:szCs w:val="20"/>
              </w:rPr>
            </w:pPr>
          </w:p>
        </w:tc>
        <w:tc>
          <w:tcPr>
            <w:tcW w:w="2710" w:type="dxa"/>
          </w:tcPr>
          <w:p w14:paraId="58C2576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32A0478A"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FF00"/>
          </w:tcPr>
          <w:p w14:paraId="49E53E4B" w14:textId="2758454F" w:rsidR="00136962" w:rsidRPr="00125F8F" w:rsidRDefault="00136962" w:rsidP="005972E6">
            <w:pPr>
              <w:jc w:val="center"/>
              <w:rPr>
                <w:rFonts w:asciiTheme="minorHAnsi" w:hAnsiTheme="minorHAnsi" w:cs="Calibri"/>
                <w:b/>
                <w:sz w:val="20"/>
                <w:szCs w:val="20"/>
              </w:rPr>
            </w:pPr>
            <w:r>
              <w:rPr>
                <w:rFonts w:asciiTheme="minorHAnsi" w:hAnsiTheme="minorHAnsi" w:cs="Calibri"/>
                <w:b/>
                <w:sz w:val="20"/>
                <w:szCs w:val="20"/>
              </w:rPr>
              <w:t>X</w:t>
            </w:r>
          </w:p>
        </w:tc>
        <w:tc>
          <w:tcPr>
            <w:tcW w:w="903" w:type="dxa"/>
            <w:shd w:val="clear" w:color="auto" w:fill="FF0000"/>
          </w:tcPr>
          <w:p w14:paraId="7A938FD2"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0A015D8F"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716EEA92" w14:textId="77777777" w:rsidR="00136962" w:rsidRPr="00125F8F" w:rsidRDefault="00136962" w:rsidP="005972E6">
            <w:pPr>
              <w:jc w:val="center"/>
              <w:rPr>
                <w:rFonts w:asciiTheme="minorHAnsi" w:hAnsiTheme="minorHAnsi" w:cs="Calibri"/>
                <w:b/>
                <w:sz w:val="20"/>
                <w:szCs w:val="20"/>
              </w:rPr>
            </w:pPr>
          </w:p>
        </w:tc>
      </w:tr>
      <w:tr w:rsidR="00136962" w:rsidRPr="00125F8F" w14:paraId="5DA3DC97" w14:textId="77777777" w:rsidTr="005972E6">
        <w:tc>
          <w:tcPr>
            <w:tcW w:w="546" w:type="dxa"/>
            <w:vMerge/>
          </w:tcPr>
          <w:p w14:paraId="2DDCE93D" w14:textId="77777777" w:rsidR="00136962" w:rsidRPr="00125F8F" w:rsidRDefault="00136962" w:rsidP="005972E6">
            <w:pPr>
              <w:rPr>
                <w:rFonts w:asciiTheme="minorHAnsi" w:hAnsiTheme="minorHAnsi" w:cs="Calibri"/>
                <w:b/>
                <w:sz w:val="20"/>
                <w:szCs w:val="20"/>
              </w:rPr>
            </w:pPr>
          </w:p>
        </w:tc>
        <w:tc>
          <w:tcPr>
            <w:tcW w:w="2710" w:type="dxa"/>
          </w:tcPr>
          <w:p w14:paraId="0EEC9823"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25953B6D"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69158DBA" w14:textId="77777777" w:rsidR="00136962" w:rsidRPr="00125F8F" w:rsidRDefault="00136962" w:rsidP="005972E6">
            <w:pPr>
              <w:jc w:val="center"/>
              <w:rPr>
                <w:rFonts w:asciiTheme="minorHAnsi" w:hAnsiTheme="minorHAnsi" w:cs="Calibri"/>
                <w:sz w:val="20"/>
                <w:szCs w:val="20"/>
              </w:rPr>
            </w:pPr>
          </w:p>
        </w:tc>
        <w:tc>
          <w:tcPr>
            <w:tcW w:w="903" w:type="dxa"/>
            <w:shd w:val="clear" w:color="auto" w:fill="FFFF00"/>
          </w:tcPr>
          <w:p w14:paraId="7AEAFD32"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24006532"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3E36F6B9" w14:textId="77777777" w:rsidR="00136962" w:rsidRPr="00125F8F" w:rsidRDefault="00136962" w:rsidP="005972E6">
            <w:pPr>
              <w:jc w:val="center"/>
              <w:rPr>
                <w:rFonts w:asciiTheme="minorHAnsi" w:hAnsiTheme="minorHAnsi" w:cs="Calibri"/>
                <w:b/>
                <w:sz w:val="20"/>
                <w:szCs w:val="20"/>
              </w:rPr>
            </w:pPr>
          </w:p>
        </w:tc>
      </w:tr>
      <w:tr w:rsidR="00136962" w:rsidRPr="00125F8F" w14:paraId="723B0E91" w14:textId="77777777" w:rsidTr="005972E6">
        <w:tc>
          <w:tcPr>
            <w:tcW w:w="546" w:type="dxa"/>
            <w:vMerge/>
          </w:tcPr>
          <w:p w14:paraId="72526E56" w14:textId="77777777" w:rsidR="00136962" w:rsidRPr="00125F8F" w:rsidRDefault="00136962" w:rsidP="005972E6">
            <w:pPr>
              <w:rPr>
                <w:rFonts w:asciiTheme="minorHAnsi" w:hAnsiTheme="minorHAnsi" w:cs="Calibri"/>
                <w:b/>
                <w:sz w:val="20"/>
                <w:szCs w:val="20"/>
              </w:rPr>
            </w:pPr>
          </w:p>
        </w:tc>
        <w:tc>
          <w:tcPr>
            <w:tcW w:w="2710" w:type="dxa"/>
          </w:tcPr>
          <w:p w14:paraId="5F5FBF25"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7734C97A"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3F2241C2"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204193CF"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FF00"/>
          </w:tcPr>
          <w:p w14:paraId="0ED027FF"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629B132A" w14:textId="77777777" w:rsidR="00136962" w:rsidRPr="00125F8F" w:rsidRDefault="00136962" w:rsidP="005972E6">
            <w:pPr>
              <w:jc w:val="center"/>
              <w:rPr>
                <w:rFonts w:asciiTheme="minorHAnsi" w:hAnsiTheme="minorHAnsi" w:cs="Calibri"/>
                <w:b/>
                <w:sz w:val="20"/>
                <w:szCs w:val="20"/>
              </w:rPr>
            </w:pPr>
          </w:p>
        </w:tc>
      </w:tr>
      <w:tr w:rsidR="00136962" w:rsidRPr="00125F8F" w14:paraId="7221D7A1" w14:textId="77777777" w:rsidTr="005972E6">
        <w:tc>
          <w:tcPr>
            <w:tcW w:w="546" w:type="dxa"/>
            <w:vMerge/>
          </w:tcPr>
          <w:p w14:paraId="5EAAC87C" w14:textId="77777777" w:rsidR="00136962" w:rsidRPr="00125F8F" w:rsidRDefault="00136962" w:rsidP="005972E6">
            <w:pPr>
              <w:rPr>
                <w:rFonts w:asciiTheme="minorHAnsi" w:hAnsiTheme="minorHAnsi" w:cs="Calibri"/>
                <w:b/>
                <w:sz w:val="20"/>
                <w:szCs w:val="20"/>
              </w:rPr>
            </w:pPr>
          </w:p>
        </w:tc>
        <w:tc>
          <w:tcPr>
            <w:tcW w:w="2710" w:type="dxa"/>
          </w:tcPr>
          <w:p w14:paraId="58DA27F8"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443C36A7"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55096B2D"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65617443"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92D050"/>
          </w:tcPr>
          <w:p w14:paraId="66B62327"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FF00"/>
          </w:tcPr>
          <w:p w14:paraId="746F6FD3" w14:textId="31AB20EB" w:rsidR="00136962" w:rsidRPr="00125F8F" w:rsidRDefault="00136962" w:rsidP="005972E6">
            <w:pPr>
              <w:jc w:val="center"/>
              <w:rPr>
                <w:rFonts w:asciiTheme="minorHAnsi" w:hAnsiTheme="minorHAnsi" w:cs="Calibri"/>
                <w:b/>
                <w:sz w:val="20"/>
                <w:szCs w:val="20"/>
              </w:rPr>
            </w:pPr>
          </w:p>
        </w:tc>
      </w:tr>
      <w:tr w:rsidR="00136962" w:rsidRPr="00125F8F" w14:paraId="1D3EAFAC" w14:textId="77777777" w:rsidTr="005972E6">
        <w:tc>
          <w:tcPr>
            <w:tcW w:w="3256" w:type="dxa"/>
            <w:gridSpan w:val="2"/>
          </w:tcPr>
          <w:p w14:paraId="175A1D92" w14:textId="77777777" w:rsidR="00136962" w:rsidRPr="00125F8F" w:rsidRDefault="00136962" w:rsidP="005972E6">
            <w:pPr>
              <w:rPr>
                <w:rFonts w:asciiTheme="minorHAnsi" w:hAnsiTheme="minorHAnsi" w:cs="Calibri"/>
                <w:b/>
                <w:sz w:val="20"/>
                <w:szCs w:val="20"/>
              </w:rPr>
            </w:pPr>
          </w:p>
        </w:tc>
        <w:tc>
          <w:tcPr>
            <w:tcW w:w="5976" w:type="dxa"/>
            <w:gridSpan w:val="5"/>
          </w:tcPr>
          <w:p w14:paraId="772D3B09"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7084A2EF" w14:textId="77777777" w:rsidR="005601C8" w:rsidRDefault="005601C8" w:rsidP="00F673CD">
      <w:pPr>
        <w:spacing w:after="0"/>
        <w:rPr>
          <w:rFonts w:asciiTheme="minorHAnsi" w:eastAsia="Calibri" w:hAnsiTheme="minorHAnsi" w:cs="Calibri"/>
          <w:b/>
          <w:sz w:val="20"/>
          <w:szCs w:val="20"/>
          <w:u w:val="single"/>
        </w:rPr>
      </w:pPr>
    </w:p>
    <w:p w14:paraId="66B98120" w14:textId="6DC31835" w:rsidR="00754162" w:rsidRPr="00D05E52" w:rsidRDefault="00754162" w:rsidP="00F673CD">
      <w:pPr>
        <w:spacing w:after="0"/>
        <w:rPr>
          <w:rFonts w:asciiTheme="minorHAnsi" w:eastAsia="Calibri" w:hAnsiTheme="minorHAnsi" w:cs="Calibri"/>
          <w:b/>
          <w:sz w:val="20"/>
          <w:szCs w:val="20"/>
          <w:u w:val="single"/>
        </w:rPr>
      </w:pPr>
      <w:r w:rsidRPr="00D05E52">
        <w:rPr>
          <w:rFonts w:asciiTheme="minorHAnsi" w:eastAsia="Calibri" w:hAnsiTheme="minorHAnsi" w:cs="Calibri"/>
          <w:b/>
          <w:sz w:val="20"/>
          <w:szCs w:val="20"/>
          <w:u w:val="single"/>
        </w:rPr>
        <w:t>Forebyggende og konsekvensreduserende tiltak:</w:t>
      </w:r>
    </w:p>
    <w:p w14:paraId="759B8CE0" w14:textId="22A43F82" w:rsidR="00754162" w:rsidRPr="00D05E52" w:rsidRDefault="00754162" w:rsidP="00F673CD">
      <w:pPr>
        <w:spacing w:after="0"/>
        <w:rPr>
          <w:rFonts w:asciiTheme="majorHAnsi" w:eastAsia="Calibri" w:hAnsiTheme="majorHAnsi" w:cs="Calibri"/>
          <w:sz w:val="24"/>
          <w:szCs w:val="24"/>
        </w:rPr>
      </w:pPr>
      <w:r w:rsidRPr="00D05E52">
        <w:rPr>
          <w:rFonts w:asciiTheme="minorHAnsi" w:eastAsia="Calibri" w:hAnsiTheme="minorHAnsi" w:cs="Calibri"/>
          <w:sz w:val="20"/>
          <w:szCs w:val="20"/>
        </w:rPr>
        <w:t xml:space="preserve">Aktiv sanering og oppgradering av avløpsledninger og anlegg for å redusere innlekk </w:t>
      </w:r>
      <w:r w:rsidR="008534F8" w:rsidRPr="00D05E52">
        <w:rPr>
          <w:rFonts w:asciiTheme="minorHAnsi" w:eastAsia="Calibri" w:hAnsiTheme="minorHAnsi" w:cs="Calibri"/>
          <w:sz w:val="20"/>
          <w:szCs w:val="20"/>
        </w:rPr>
        <w:t>og overløp</w:t>
      </w:r>
      <w:r w:rsidRPr="00D05E52">
        <w:rPr>
          <w:rFonts w:asciiTheme="minorHAnsi" w:eastAsia="Calibri" w:hAnsiTheme="minorHAnsi" w:cs="Calibri"/>
          <w:sz w:val="20"/>
          <w:szCs w:val="20"/>
        </w:rPr>
        <w:t>s</w:t>
      </w:r>
      <w:r w:rsidR="008534F8" w:rsidRPr="00D05E52">
        <w:rPr>
          <w:rFonts w:asciiTheme="minorHAnsi" w:eastAsia="Calibri" w:hAnsiTheme="minorHAnsi" w:cs="Calibri"/>
          <w:sz w:val="20"/>
          <w:szCs w:val="20"/>
        </w:rPr>
        <w:t>s</w:t>
      </w:r>
      <w:r w:rsidRPr="00D05E52">
        <w:rPr>
          <w:rFonts w:asciiTheme="minorHAnsi" w:eastAsia="Calibri" w:hAnsiTheme="minorHAnsi" w:cs="Calibri"/>
          <w:sz w:val="20"/>
          <w:szCs w:val="20"/>
        </w:rPr>
        <w:t>ituasjoner. Felles kommunedelplan</w:t>
      </w:r>
      <w:r w:rsidR="00495A2D">
        <w:rPr>
          <w:rFonts w:asciiTheme="minorHAnsi" w:eastAsia="Calibri" w:hAnsiTheme="minorHAnsi" w:cs="Calibri"/>
          <w:sz w:val="20"/>
          <w:szCs w:val="20"/>
        </w:rPr>
        <w:t xml:space="preserve"> vann og avløp 2014-2023 for Hamar-Løten-Ringsaker og Stange</w:t>
      </w:r>
      <w:r w:rsidRPr="00D05E52">
        <w:rPr>
          <w:rFonts w:asciiTheme="minorHAnsi" w:eastAsia="Calibri" w:hAnsiTheme="minorHAnsi" w:cs="Calibri"/>
          <w:sz w:val="20"/>
          <w:szCs w:val="20"/>
        </w:rPr>
        <w:t xml:space="preserve"> setter en ambisjon for sanering av 1% av ledningsnettet. Tilstrekkelig finansiering til sanering av ledningsnettet og avløpspumpestasjoner, god opplæring i drift av renseanleggene sammen med et aktivt tilsyn og driftsoppfølging er viktig.  Feilkoblinger i stikkledningsnettet må utbedres der dette oppdages.</w:t>
      </w:r>
    </w:p>
    <w:p w14:paraId="6B786EEC" w14:textId="41DD78B3" w:rsidR="00754162" w:rsidRPr="00D05E52" w:rsidRDefault="00754162" w:rsidP="00A4604E">
      <w:pPr>
        <w:pStyle w:val="Overskrift3"/>
        <w:numPr>
          <w:ilvl w:val="1"/>
          <w:numId w:val="44"/>
        </w:numPr>
        <w:rPr>
          <w:rFonts w:asciiTheme="majorHAnsi" w:hAnsiTheme="majorHAnsi"/>
          <w:szCs w:val="24"/>
        </w:rPr>
      </w:pPr>
      <w:bookmarkStart w:id="89" w:name="_Forurenset_grunn"/>
      <w:bookmarkStart w:id="90" w:name="_Toc56165209"/>
      <w:bookmarkStart w:id="91" w:name="_Toc129347195"/>
      <w:bookmarkEnd w:id="89"/>
      <w:r w:rsidRPr="00D05E52">
        <w:rPr>
          <w:rFonts w:asciiTheme="majorHAnsi" w:hAnsiTheme="majorHAnsi"/>
          <w:szCs w:val="24"/>
        </w:rPr>
        <w:t>Forurenset grunn</w:t>
      </w:r>
      <w:bookmarkEnd w:id="90"/>
      <w:bookmarkEnd w:id="91"/>
    </w:p>
    <w:p w14:paraId="5BE8D51B" w14:textId="43C11F24" w:rsidR="00495A2D" w:rsidRDefault="00754162" w:rsidP="00136962">
      <w:pPr>
        <w:spacing w:before="120"/>
        <w:rPr>
          <w:rFonts w:asciiTheme="minorHAnsi" w:eastAsia="Times New Roman" w:hAnsiTheme="minorHAnsi" w:cs="Calibri"/>
          <w:b/>
          <w:color w:val="222222"/>
          <w:sz w:val="20"/>
          <w:szCs w:val="20"/>
          <w:u w:val="single"/>
          <w:lang w:eastAsia="nb-NO"/>
        </w:rPr>
      </w:pPr>
      <w:r w:rsidRPr="00D05E52">
        <w:rPr>
          <w:rFonts w:asciiTheme="minorHAnsi" w:eastAsia="Times New Roman" w:hAnsiTheme="minorHAnsi" w:cs="Calibri"/>
          <w:color w:val="222222"/>
          <w:sz w:val="20"/>
          <w:szCs w:val="20"/>
          <w:lang w:eastAsia="nb-NO"/>
        </w:rPr>
        <w:t>Ved vurdering av risiko fra forurenset grunn, ser du på forurensningen i grunnen og den negative effekten de</w:t>
      </w:r>
      <w:r w:rsidR="008534F8" w:rsidRPr="00D05E52">
        <w:rPr>
          <w:rFonts w:asciiTheme="minorHAnsi" w:eastAsia="Times New Roman" w:hAnsiTheme="minorHAnsi" w:cs="Calibri"/>
          <w:color w:val="222222"/>
          <w:sz w:val="20"/>
          <w:szCs w:val="20"/>
          <w:lang w:eastAsia="nb-NO"/>
        </w:rPr>
        <w:t xml:space="preserve">n kan ha på mennesker og miljø. </w:t>
      </w:r>
      <w:r w:rsidR="00B77714" w:rsidRPr="00D05E52">
        <w:rPr>
          <w:rFonts w:asciiTheme="minorHAnsi" w:eastAsia="Times New Roman" w:hAnsiTheme="minorHAnsi" w:cs="Calibri"/>
          <w:color w:val="222222"/>
          <w:sz w:val="20"/>
          <w:szCs w:val="20"/>
          <w:lang w:eastAsia="nb-NO"/>
        </w:rPr>
        <w:br/>
      </w:r>
      <w:r w:rsidR="00B77714" w:rsidRPr="00D05E52">
        <w:rPr>
          <w:rFonts w:asciiTheme="minorHAnsi" w:eastAsia="Times New Roman" w:hAnsiTheme="minorHAnsi" w:cs="Calibri"/>
          <w:color w:val="222222"/>
          <w:sz w:val="20"/>
          <w:szCs w:val="20"/>
          <w:lang w:eastAsia="nb-NO"/>
        </w:rPr>
        <w:br/>
      </w:r>
      <w:r w:rsidRPr="00D05E52">
        <w:rPr>
          <w:rFonts w:asciiTheme="minorHAnsi" w:eastAsia="Times New Roman" w:hAnsiTheme="minorHAnsi" w:cs="Calibri"/>
          <w:color w:val="222222"/>
          <w:sz w:val="20"/>
          <w:szCs w:val="20"/>
          <w:lang w:eastAsia="nb-NO"/>
        </w:rPr>
        <w:t>Med risiko menes sannsynligheten for at en uønsket hendelse skal inntreff</w:t>
      </w:r>
      <w:r w:rsidR="008534F8" w:rsidRPr="00D05E52">
        <w:rPr>
          <w:rFonts w:asciiTheme="minorHAnsi" w:eastAsia="Times New Roman" w:hAnsiTheme="minorHAnsi" w:cs="Calibri"/>
          <w:color w:val="222222"/>
          <w:sz w:val="20"/>
          <w:szCs w:val="20"/>
          <w:lang w:eastAsia="nb-NO"/>
        </w:rPr>
        <w:t>e og konsekvensen av hendelsen.</w:t>
      </w:r>
      <w:r w:rsidR="008534F8" w:rsidRPr="00D05E52">
        <w:rPr>
          <w:rFonts w:asciiTheme="minorHAnsi" w:eastAsia="Times New Roman" w:hAnsiTheme="minorHAnsi" w:cs="Calibri"/>
          <w:color w:val="222222"/>
          <w:sz w:val="20"/>
          <w:szCs w:val="20"/>
          <w:lang w:eastAsia="nb-NO"/>
        </w:rPr>
        <w:br/>
      </w:r>
      <w:r w:rsidR="008534F8" w:rsidRPr="00D05E52">
        <w:rPr>
          <w:rFonts w:asciiTheme="minorHAnsi" w:eastAsia="Times New Roman" w:hAnsiTheme="minorHAnsi" w:cs="Calibri"/>
          <w:color w:val="222222"/>
          <w:sz w:val="20"/>
          <w:szCs w:val="20"/>
          <w:lang w:eastAsia="nb-NO"/>
        </w:rPr>
        <w:br/>
      </w:r>
      <w:r w:rsidRPr="00D05E52">
        <w:rPr>
          <w:rFonts w:asciiTheme="minorHAnsi" w:eastAsia="Times New Roman" w:hAnsiTheme="minorHAnsi" w:cs="Calibri"/>
          <w:color w:val="222222"/>
          <w:sz w:val="20"/>
          <w:szCs w:val="20"/>
          <w:lang w:eastAsia="nb-NO"/>
        </w:rPr>
        <w:t>Hvor stor risiko en lokalitet med forurenset grunn utgjør for omgivelsene, avhenger av en rekke forhold. De viktigste er forurensningens omfang og utbredelse, muligheter for spredning fra grunnen til mennesker og natur, og stoffenes potensial for skadel</w:t>
      </w:r>
      <w:r w:rsidR="008534F8" w:rsidRPr="00D05E52">
        <w:rPr>
          <w:rFonts w:asciiTheme="minorHAnsi" w:eastAsia="Times New Roman" w:hAnsiTheme="minorHAnsi" w:cs="Calibri"/>
          <w:color w:val="222222"/>
          <w:sz w:val="20"/>
          <w:szCs w:val="20"/>
          <w:lang w:eastAsia="nb-NO"/>
        </w:rPr>
        <w:t>ige effekter på helse og miljø.</w:t>
      </w:r>
      <w:r w:rsidR="008534F8" w:rsidRPr="00D05E52">
        <w:rPr>
          <w:rFonts w:asciiTheme="minorHAnsi" w:eastAsia="Times New Roman" w:hAnsiTheme="minorHAnsi" w:cs="Calibri"/>
          <w:color w:val="222222"/>
          <w:sz w:val="20"/>
          <w:szCs w:val="20"/>
          <w:lang w:eastAsia="nb-NO"/>
        </w:rPr>
        <w:br/>
      </w:r>
      <w:r w:rsidR="008534F8" w:rsidRPr="00D05E52">
        <w:rPr>
          <w:rFonts w:asciiTheme="minorHAnsi" w:eastAsia="Times New Roman" w:hAnsiTheme="minorHAnsi" w:cs="Calibri"/>
          <w:color w:val="222222"/>
          <w:sz w:val="20"/>
          <w:szCs w:val="20"/>
          <w:lang w:eastAsia="nb-NO"/>
        </w:rPr>
        <w:br/>
      </w:r>
      <w:r w:rsidRPr="00D05E52">
        <w:rPr>
          <w:rFonts w:asciiTheme="minorHAnsi" w:eastAsia="Times New Roman" w:hAnsiTheme="minorHAnsi" w:cs="Calibri"/>
          <w:color w:val="222222"/>
          <w:sz w:val="20"/>
          <w:szCs w:val="20"/>
          <w:lang w:eastAsia="nb-NO"/>
        </w:rPr>
        <w:t>Det overordnede målet med risikovurderingen er å undersøke hvilke risikoer som er forbundet med det forurensede området og hvor mye risikoen må reduseres for at det ikke skal oppstå negative effekter på mennesker og miljø i dag</w:t>
      </w:r>
      <w:r w:rsidR="00136962">
        <w:rPr>
          <w:rFonts w:asciiTheme="minorHAnsi" w:eastAsia="Times New Roman" w:hAnsiTheme="minorHAnsi" w:cs="Calibri"/>
          <w:color w:val="222222"/>
          <w:sz w:val="20"/>
          <w:szCs w:val="20"/>
          <w:lang w:eastAsia="nb-NO"/>
        </w:rPr>
        <w:t>e</w:t>
      </w:r>
      <w:r w:rsidR="002718A3">
        <w:rPr>
          <w:rFonts w:asciiTheme="minorHAnsi" w:eastAsia="Times New Roman" w:hAnsiTheme="minorHAnsi" w:cs="Calibri"/>
          <w:color w:val="222222"/>
          <w:sz w:val="20"/>
          <w:szCs w:val="20"/>
          <w:lang w:eastAsia="nb-NO"/>
        </w:rPr>
        <w:t>ns situasjon eller i framtida.</w:t>
      </w:r>
      <w:r w:rsidR="002718A3">
        <w:rPr>
          <w:rFonts w:asciiTheme="minorHAnsi" w:eastAsia="Times New Roman" w:hAnsiTheme="minorHAnsi" w:cs="Calibri"/>
          <w:color w:val="222222"/>
          <w:sz w:val="20"/>
          <w:szCs w:val="20"/>
          <w:lang w:eastAsia="nb-NO"/>
        </w:rPr>
        <w:br/>
      </w:r>
    </w:p>
    <w:p w14:paraId="580178A0" w14:textId="20A47489" w:rsidR="00754162" w:rsidRPr="00136962" w:rsidRDefault="00754162" w:rsidP="00136962">
      <w:pPr>
        <w:spacing w:before="120"/>
        <w:rPr>
          <w:rFonts w:asciiTheme="minorHAnsi" w:eastAsia="Times New Roman" w:hAnsiTheme="minorHAnsi" w:cs="Calibri"/>
          <w:color w:val="222222"/>
          <w:sz w:val="20"/>
          <w:szCs w:val="20"/>
          <w:lang w:eastAsia="nb-NO"/>
        </w:rPr>
      </w:pPr>
      <w:r w:rsidRPr="00D05E52">
        <w:rPr>
          <w:rFonts w:asciiTheme="minorHAnsi" w:eastAsia="Times New Roman" w:hAnsiTheme="minorHAnsi" w:cs="Calibri"/>
          <w:b/>
          <w:color w:val="222222"/>
          <w:sz w:val="20"/>
          <w:szCs w:val="20"/>
          <w:u w:val="single"/>
          <w:lang w:eastAsia="nb-NO"/>
        </w:rPr>
        <w:t>Innenfor risikovurdering av forurenset grunn identifiseres tre hovedtema:</w:t>
      </w:r>
    </w:p>
    <w:p w14:paraId="4B7D6C43" w14:textId="550AF772" w:rsidR="00754162" w:rsidRPr="00D05E52" w:rsidRDefault="00754162" w:rsidP="00540372">
      <w:pPr>
        <w:numPr>
          <w:ilvl w:val="0"/>
          <w:numId w:val="22"/>
        </w:numPr>
        <w:spacing w:before="84" w:after="84"/>
        <w:rPr>
          <w:rFonts w:asciiTheme="minorHAnsi" w:eastAsia="Times New Roman" w:hAnsiTheme="minorHAnsi" w:cs="Calibri"/>
          <w:color w:val="222222"/>
          <w:sz w:val="20"/>
          <w:szCs w:val="20"/>
          <w:lang w:eastAsia="nb-NO"/>
        </w:rPr>
      </w:pPr>
      <w:r w:rsidRPr="00D05E52">
        <w:rPr>
          <w:rFonts w:asciiTheme="minorHAnsi" w:eastAsia="Times New Roman" w:hAnsiTheme="minorHAnsi" w:cs="Calibri"/>
          <w:color w:val="222222"/>
          <w:sz w:val="20"/>
          <w:szCs w:val="20"/>
          <w:lang w:eastAsia="nb-NO"/>
        </w:rPr>
        <w:t>kilde - forurenset grunn eller grunnvann</w:t>
      </w:r>
      <w:r w:rsidR="008534F8" w:rsidRPr="00D05E52">
        <w:rPr>
          <w:rFonts w:asciiTheme="minorHAnsi" w:eastAsia="Times New Roman" w:hAnsiTheme="minorHAnsi" w:cs="Calibri"/>
          <w:color w:val="222222"/>
          <w:sz w:val="20"/>
          <w:szCs w:val="20"/>
          <w:lang w:eastAsia="nb-NO"/>
        </w:rPr>
        <w:t>.</w:t>
      </w:r>
      <w:r w:rsidRPr="00D05E52">
        <w:rPr>
          <w:rFonts w:asciiTheme="minorHAnsi" w:eastAsia="Times New Roman" w:hAnsiTheme="minorHAnsi" w:cs="Calibri"/>
          <w:color w:val="222222"/>
          <w:sz w:val="20"/>
          <w:szCs w:val="20"/>
          <w:lang w:eastAsia="nb-NO"/>
        </w:rPr>
        <w:br/>
        <w:t>Eksempler på dette er nedlagte deponier som eks Nødslemyra i Stange, forurensede ind</w:t>
      </w:r>
      <w:r w:rsidR="00443EA1" w:rsidRPr="00D05E52">
        <w:rPr>
          <w:rFonts w:asciiTheme="minorHAnsi" w:eastAsia="Times New Roman" w:hAnsiTheme="minorHAnsi" w:cs="Calibri"/>
          <w:color w:val="222222"/>
          <w:sz w:val="20"/>
          <w:szCs w:val="20"/>
          <w:lang w:eastAsia="nb-NO"/>
        </w:rPr>
        <w:t>ustritomter som eks. tidligere Impregnor AS på I</w:t>
      </w:r>
      <w:r w:rsidRPr="00D05E52">
        <w:rPr>
          <w:rFonts w:asciiTheme="minorHAnsi" w:eastAsia="Times New Roman" w:hAnsiTheme="minorHAnsi" w:cs="Calibri"/>
          <w:color w:val="222222"/>
          <w:sz w:val="20"/>
          <w:szCs w:val="20"/>
          <w:lang w:eastAsia="nb-NO"/>
        </w:rPr>
        <w:t xml:space="preserve">lseng (nå ScanPole AS) og lekkasjer til grunnen fra </w:t>
      </w:r>
      <w:r w:rsidR="00443EA1" w:rsidRPr="00D05E52">
        <w:rPr>
          <w:rFonts w:asciiTheme="minorHAnsi" w:eastAsia="Times New Roman" w:hAnsiTheme="minorHAnsi" w:cs="Calibri"/>
          <w:color w:val="222222"/>
          <w:sz w:val="20"/>
          <w:szCs w:val="20"/>
          <w:lang w:eastAsia="nb-NO"/>
        </w:rPr>
        <w:t>oljetanker. Ulov</w:t>
      </w:r>
      <w:r w:rsidRPr="00D05E52">
        <w:rPr>
          <w:rFonts w:asciiTheme="minorHAnsi" w:eastAsia="Times New Roman" w:hAnsiTheme="minorHAnsi" w:cs="Calibri"/>
          <w:color w:val="222222"/>
          <w:sz w:val="20"/>
          <w:szCs w:val="20"/>
          <w:lang w:eastAsia="nb-NO"/>
        </w:rPr>
        <w:t xml:space="preserve">lig deponering av alunskifer, forurensede masser. </w:t>
      </w:r>
    </w:p>
    <w:p w14:paraId="25AF33E3" w14:textId="7274801D" w:rsidR="00754162" w:rsidRPr="00D05E52" w:rsidRDefault="00754162" w:rsidP="00540372">
      <w:pPr>
        <w:numPr>
          <w:ilvl w:val="0"/>
          <w:numId w:val="22"/>
        </w:numPr>
        <w:spacing w:before="84" w:after="84"/>
        <w:rPr>
          <w:rFonts w:asciiTheme="minorHAnsi" w:eastAsia="Times New Roman" w:hAnsiTheme="minorHAnsi" w:cs="Calibri"/>
          <w:color w:val="222222"/>
          <w:sz w:val="20"/>
          <w:szCs w:val="20"/>
          <w:lang w:eastAsia="nb-NO"/>
        </w:rPr>
      </w:pPr>
      <w:r w:rsidRPr="00D05E52">
        <w:rPr>
          <w:rFonts w:asciiTheme="minorHAnsi" w:eastAsia="Times New Roman" w:hAnsiTheme="minorHAnsi" w:cs="Calibri"/>
          <w:color w:val="222222"/>
          <w:sz w:val="20"/>
          <w:szCs w:val="20"/>
          <w:lang w:eastAsia="nb-NO"/>
        </w:rPr>
        <w:t>spredning - via jord, vann eller luft</w:t>
      </w:r>
      <w:r w:rsidR="008534F8" w:rsidRPr="00D05E52">
        <w:rPr>
          <w:rFonts w:asciiTheme="minorHAnsi" w:eastAsia="Times New Roman" w:hAnsiTheme="minorHAnsi" w:cs="Calibri"/>
          <w:color w:val="222222"/>
          <w:sz w:val="20"/>
          <w:szCs w:val="20"/>
          <w:lang w:eastAsia="nb-NO"/>
        </w:rPr>
        <w:t>.</w:t>
      </w:r>
      <w:r w:rsidRPr="00D05E52">
        <w:rPr>
          <w:rFonts w:asciiTheme="minorHAnsi" w:eastAsia="Times New Roman" w:hAnsiTheme="minorHAnsi" w:cs="Calibri"/>
          <w:color w:val="222222"/>
          <w:sz w:val="20"/>
          <w:szCs w:val="20"/>
          <w:lang w:eastAsia="nb-NO"/>
        </w:rPr>
        <w:br/>
        <w:t>Eksempler på spredningsveier er jord (for eksempel oralt inntak eller hudkontakt) og støv (for eksempel innånding), jordgass, grunnvann, overflatevann og erosjon.</w:t>
      </w:r>
    </w:p>
    <w:p w14:paraId="4D66545F" w14:textId="1BB2C778" w:rsidR="00754162" w:rsidRPr="00D05E52" w:rsidRDefault="00754162" w:rsidP="00540372">
      <w:pPr>
        <w:numPr>
          <w:ilvl w:val="0"/>
          <w:numId w:val="22"/>
        </w:numPr>
        <w:spacing w:before="84" w:after="84"/>
        <w:rPr>
          <w:rFonts w:asciiTheme="minorHAnsi" w:eastAsia="Times New Roman" w:hAnsiTheme="minorHAnsi" w:cs="Calibri"/>
          <w:color w:val="222222"/>
          <w:sz w:val="20"/>
          <w:szCs w:val="20"/>
          <w:lang w:eastAsia="nb-NO"/>
        </w:rPr>
      </w:pPr>
      <w:r w:rsidRPr="00D05E52">
        <w:rPr>
          <w:rFonts w:asciiTheme="minorHAnsi" w:eastAsia="Times New Roman" w:hAnsiTheme="minorHAnsi" w:cs="Calibri"/>
          <w:color w:val="222222"/>
          <w:sz w:val="20"/>
          <w:szCs w:val="20"/>
          <w:lang w:eastAsia="nb-NO"/>
        </w:rPr>
        <w:t>mottaker -effekt på mennesker, økosystem, samfunn</w:t>
      </w:r>
      <w:r w:rsidR="008534F8" w:rsidRPr="00D05E52">
        <w:rPr>
          <w:rFonts w:asciiTheme="minorHAnsi" w:eastAsia="Times New Roman" w:hAnsiTheme="minorHAnsi" w:cs="Calibri"/>
          <w:color w:val="222222"/>
          <w:sz w:val="20"/>
          <w:szCs w:val="20"/>
          <w:lang w:eastAsia="nb-NO"/>
        </w:rPr>
        <w:t>.</w:t>
      </w:r>
      <w:r w:rsidRPr="00D05E52">
        <w:rPr>
          <w:rFonts w:asciiTheme="minorHAnsi" w:eastAsia="Times New Roman" w:hAnsiTheme="minorHAnsi" w:cs="Calibri"/>
          <w:color w:val="222222"/>
          <w:sz w:val="20"/>
          <w:szCs w:val="20"/>
          <w:lang w:eastAsia="nb-NO"/>
        </w:rPr>
        <w:br/>
        <w:t>Eksempler på mottakere er mennesker, dyr, planter og drikkevannskilder.</w:t>
      </w:r>
    </w:p>
    <w:p w14:paraId="5ABA838A" w14:textId="77777777" w:rsidR="005601C8" w:rsidRDefault="005601C8" w:rsidP="00F673CD">
      <w:pPr>
        <w:autoSpaceDE w:val="0"/>
        <w:autoSpaceDN w:val="0"/>
        <w:adjustRightInd w:val="0"/>
        <w:spacing w:after="0"/>
        <w:rPr>
          <w:rFonts w:asciiTheme="minorHAnsi" w:eastAsia="Times New Roman" w:hAnsiTheme="minorHAnsi" w:cs="Calibri"/>
          <w:color w:val="222222"/>
          <w:sz w:val="20"/>
          <w:szCs w:val="20"/>
          <w:lang w:eastAsia="nb-NO"/>
        </w:rPr>
      </w:pPr>
    </w:p>
    <w:p w14:paraId="69BF903C" w14:textId="07AEDF55" w:rsidR="00754162" w:rsidRPr="00D05E52" w:rsidRDefault="00754162" w:rsidP="00F673CD">
      <w:pPr>
        <w:autoSpaceDE w:val="0"/>
        <w:autoSpaceDN w:val="0"/>
        <w:adjustRightInd w:val="0"/>
        <w:spacing w:after="0"/>
        <w:rPr>
          <w:rFonts w:asciiTheme="minorHAnsi" w:eastAsia="Calibri" w:hAnsiTheme="minorHAnsi" w:cs="Calibri"/>
          <w:sz w:val="20"/>
          <w:szCs w:val="20"/>
          <w:u w:val="single"/>
        </w:rPr>
      </w:pPr>
      <w:r w:rsidRPr="00D05E52">
        <w:rPr>
          <w:rFonts w:asciiTheme="minorHAnsi" w:eastAsia="Times New Roman" w:hAnsiTheme="minorHAnsi" w:cs="Calibri"/>
          <w:color w:val="222222"/>
          <w:sz w:val="20"/>
          <w:szCs w:val="20"/>
          <w:lang w:eastAsia="nb-NO"/>
        </w:rPr>
        <w:t>Eksponeringen må føre til fare for en negativ effekt hos mottaker for at det skal være en risiko. Hvis risikoen vurderes å være så stor at man ikke oppnår miljømålene ved lokaliteten, må du vurdere hvilke tiltak som kan settes i verk for å redusere risikoen slik at miljømålene nås.</w:t>
      </w:r>
      <w:r w:rsidRPr="00D05E52">
        <w:rPr>
          <w:rFonts w:asciiTheme="minorHAnsi" w:eastAsia="Calibri" w:hAnsiTheme="minorHAnsi" w:cs="Calibri"/>
          <w:sz w:val="20"/>
          <w:szCs w:val="20"/>
          <w:u w:val="single"/>
        </w:rPr>
        <w:t xml:space="preserve"> </w:t>
      </w:r>
    </w:p>
    <w:p w14:paraId="750D31D3" w14:textId="77777777" w:rsidR="00754162" w:rsidRPr="00D05E52" w:rsidRDefault="00754162" w:rsidP="00F673CD">
      <w:pPr>
        <w:autoSpaceDE w:val="0"/>
        <w:autoSpaceDN w:val="0"/>
        <w:adjustRightInd w:val="0"/>
        <w:spacing w:after="0"/>
        <w:rPr>
          <w:rFonts w:asciiTheme="minorHAnsi" w:eastAsia="Calibri" w:hAnsiTheme="minorHAnsi" w:cs="Calibri"/>
          <w:sz w:val="20"/>
          <w:szCs w:val="20"/>
          <w:u w:val="single"/>
        </w:rPr>
      </w:pPr>
    </w:p>
    <w:p w14:paraId="6AE37DBC" w14:textId="36C38FCA" w:rsidR="00754162" w:rsidRPr="00D05E52" w:rsidRDefault="00754162" w:rsidP="00F673CD">
      <w:pPr>
        <w:autoSpaceDE w:val="0"/>
        <w:autoSpaceDN w:val="0"/>
        <w:adjustRightInd w:val="0"/>
        <w:spacing w:after="0"/>
        <w:rPr>
          <w:rFonts w:asciiTheme="minorHAnsi" w:eastAsia="Calibri" w:hAnsiTheme="minorHAnsi" w:cs="Calibri"/>
          <w:sz w:val="20"/>
          <w:szCs w:val="20"/>
        </w:rPr>
      </w:pPr>
      <w:r w:rsidRPr="00D05E52">
        <w:rPr>
          <w:rFonts w:asciiTheme="minorHAnsi" w:eastAsia="Calibri" w:hAnsiTheme="minorHAnsi" w:cs="Calibri"/>
          <w:sz w:val="20"/>
          <w:szCs w:val="20"/>
        </w:rPr>
        <w:t xml:space="preserve">Stange har betydelige forekomster av alunskifer ifølge kart fra Norges geologiske undersøkelse (NGU) og Statens strålevern. </w:t>
      </w:r>
      <w:r w:rsidRPr="00D05E52">
        <w:rPr>
          <w:rFonts w:asciiTheme="minorHAnsi" w:eastAsia="Calibri" w:hAnsiTheme="minorHAnsi" w:cs="Calibri"/>
          <w:sz w:val="20"/>
          <w:szCs w:val="20"/>
          <w:u w:val="single"/>
        </w:rPr>
        <w:t xml:space="preserve">Radon </w:t>
      </w:r>
      <w:r w:rsidRPr="00D05E52">
        <w:rPr>
          <w:rFonts w:asciiTheme="minorHAnsi" w:eastAsia="Calibri" w:hAnsiTheme="minorHAnsi" w:cs="Calibri"/>
          <w:sz w:val="20"/>
          <w:szCs w:val="20"/>
        </w:rPr>
        <w:t>er en fargeløs og luktfri radioaktiv gass som dannes ved nedbryting av radium. Radium finnes naturlig i alle typer bergarter og løsmasser, særlig i alunskifer og enkelte granitter. Radon øker risikoen for utvikling av lungekreft og er årsak til omlag 300 tilfeller</w:t>
      </w:r>
      <w:r w:rsidR="00136962">
        <w:rPr>
          <w:rFonts w:asciiTheme="minorHAnsi" w:eastAsia="Calibri" w:hAnsiTheme="minorHAnsi" w:cs="Calibri"/>
          <w:sz w:val="20"/>
          <w:szCs w:val="20"/>
        </w:rPr>
        <w:t xml:space="preserve"> av lungekreft i Norge i året. </w:t>
      </w:r>
      <w:r w:rsidRPr="00D05E52">
        <w:rPr>
          <w:rFonts w:asciiTheme="minorHAnsi" w:eastAsia="Calibri" w:hAnsiTheme="minorHAnsi" w:cs="Calibri"/>
          <w:sz w:val="20"/>
          <w:szCs w:val="20"/>
        </w:rPr>
        <w:t xml:space="preserve">Alunskifer </w:t>
      </w:r>
      <w:r w:rsidR="00443EA1" w:rsidRPr="00D05E52">
        <w:rPr>
          <w:rFonts w:asciiTheme="minorHAnsi" w:eastAsia="Calibri" w:hAnsiTheme="minorHAnsi" w:cs="Calibri"/>
          <w:sz w:val="20"/>
          <w:szCs w:val="20"/>
        </w:rPr>
        <w:t>har i tillegg til de strålevernsmessige</w:t>
      </w:r>
      <w:r w:rsidRPr="00D05E52">
        <w:rPr>
          <w:rFonts w:asciiTheme="minorHAnsi" w:eastAsia="Calibri" w:hAnsiTheme="minorHAnsi" w:cs="Calibri"/>
          <w:sz w:val="20"/>
          <w:szCs w:val="20"/>
        </w:rPr>
        <w:t xml:space="preserve"> utfordringene også andre egenskaper og innhold som gjør at overskuddsmasser må deponeres som spesialavfall. </w:t>
      </w:r>
    </w:p>
    <w:p w14:paraId="57E285EF" w14:textId="77777777" w:rsidR="00FF4E6A" w:rsidRDefault="00FF4E6A" w:rsidP="00F673CD">
      <w:pPr>
        <w:spacing w:after="0"/>
        <w:rPr>
          <w:rFonts w:asciiTheme="minorHAnsi" w:eastAsia="Calibri" w:hAnsiTheme="minorHAnsi" w:cs="Calibri"/>
          <w:b/>
          <w:sz w:val="20"/>
          <w:szCs w:val="20"/>
        </w:rPr>
      </w:pPr>
    </w:p>
    <w:p w14:paraId="345B86AA" w14:textId="6DEDD3C8" w:rsidR="00754162" w:rsidRDefault="007B4BEA" w:rsidP="00F673CD">
      <w:pPr>
        <w:spacing w:after="0"/>
        <w:rPr>
          <w:rFonts w:asciiTheme="minorHAnsi" w:eastAsia="Calibri" w:hAnsiTheme="minorHAnsi" w:cs="Calibri"/>
          <w:b/>
          <w:sz w:val="20"/>
          <w:szCs w:val="20"/>
        </w:rPr>
      </w:pPr>
      <w:r w:rsidRPr="00D05E52">
        <w:rPr>
          <w:rFonts w:asciiTheme="minorHAnsi" w:eastAsia="Calibri" w:hAnsiTheme="minorHAnsi" w:cs="Calibri"/>
          <w:b/>
          <w:sz w:val="20"/>
          <w:szCs w:val="20"/>
        </w:rPr>
        <w:t>Risiko forurenset grunn: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136962" w:rsidRPr="00125F8F" w14:paraId="05717087" w14:textId="77777777" w:rsidTr="005972E6">
        <w:tc>
          <w:tcPr>
            <w:tcW w:w="546" w:type="dxa"/>
            <w:vMerge w:val="restart"/>
            <w:textDirection w:val="btLr"/>
          </w:tcPr>
          <w:p w14:paraId="336DEF8A"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1B8B561B" w14:textId="77777777" w:rsidR="00136962" w:rsidRPr="00125F8F" w:rsidRDefault="00136962" w:rsidP="005972E6">
            <w:pPr>
              <w:rPr>
                <w:rFonts w:asciiTheme="minorHAnsi" w:hAnsiTheme="minorHAnsi" w:cs="Calibri"/>
                <w:b/>
                <w:sz w:val="20"/>
                <w:szCs w:val="20"/>
              </w:rPr>
            </w:pPr>
          </w:p>
        </w:tc>
        <w:tc>
          <w:tcPr>
            <w:tcW w:w="1134" w:type="dxa"/>
          </w:tcPr>
          <w:p w14:paraId="4B72FC8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154EEC7D"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0FD32D4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337D1400"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60750C9B"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136962" w:rsidRPr="00125F8F" w14:paraId="16030A47" w14:textId="77777777" w:rsidTr="005972E6">
        <w:tc>
          <w:tcPr>
            <w:tcW w:w="546" w:type="dxa"/>
            <w:vMerge/>
          </w:tcPr>
          <w:p w14:paraId="6BF692D4" w14:textId="77777777" w:rsidR="00136962" w:rsidRPr="00125F8F" w:rsidRDefault="00136962" w:rsidP="005972E6">
            <w:pPr>
              <w:rPr>
                <w:rFonts w:asciiTheme="minorHAnsi" w:hAnsiTheme="minorHAnsi" w:cs="Calibri"/>
                <w:b/>
                <w:sz w:val="20"/>
                <w:szCs w:val="20"/>
              </w:rPr>
            </w:pPr>
          </w:p>
        </w:tc>
        <w:tc>
          <w:tcPr>
            <w:tcW w:w="2710" w:type="dxa"/>
          </w:tcPr>
          <w:p w14:paraId="6D6BBA2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58D1AD81"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0000"/>
          </w:tcPr>
          <w:p w14:paraId="7EFA1C61"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5C1FB25E"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470AA72D"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7EBC39D1" w14:textId="77777777" w:rsidR="00136962" w:rsidRPr="00125F8F" w:rsidRDefault="00136962" w:rsidP="005972E6">
            <w:pPr>
              <w:jc w:val="center"/>
              <w:rPr>
                <w:rFonts w:asciiTheme="minorHAnsi" w:hAnsiTheme="minorHAnsi" w:cs="Calibri"/>
                <w:b/>
                <w:sz w:val="20"/>
                <w:szCs w:val="20"/>
              </w:rPr>
            </w:pPr>
          </w:p>
        </w:tc>
      </w:tr>
      <w:tr w:rsidR="00136962" w:rsidRPr="00125F8F" w14:paraId="0602E281" w14:textId="77777777" w:rsidTr="005972E6">
        <w:tc>
          <w:tcPr>
            <w:tcW w:w="546" w:type="dxa"/>
            <w:vMerge/>
          </w:tcPr>
          <w:p w14:paraId="0DAE094F" w14:textId="77777777" w:rsidR="00136962" w:rsidRPr="00125F8F" w:rsidRDefault="00136962" w:rsidP="005972E6">
            <w:pPr>
              <w:rPr>
                <w:rFonts w:asciiTheme="minorHAnsi" w:hAnsiTheme="minorHAnsi" w:cs="Calibri"/>
                <w:b/>
                <w:sz w:val="20"/>
                <w:szCs w:val="20"/>
              </w:rPr>
            </w:pPr>
          </w:p>
        </w:tc>
        <w:tc>
          <w:tcPr>
            <w:tcW w:w="2710" w:type="dxa"/>
          </w:tcPr>
          <w:p w14:paraId="68A7C20F"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06CCB9A8"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FF00"/>
          </w:tcPr>
          <w:p w14:paraId="76FB0D56" w14:textId="0D3C3468" w:rsidR="00136962" w:rsidRPr="00125F8F" w:rsidRDefault="00136962" w:rsidP="005972E6">
            <w:pPr>
              <w:jc w:val="center"/>
              <w:rPr>
                <w:rFonts w:asciiTheme="minorHAnsi" w:hAnsiTheme="minorHAnsi" w:cs="Calibri"/>
                <w:b/>
                <w:sz w:val="20"/>
                <w:szCs w:val="20"/>
              </w:rPr>
            </w:pPr>
            <w:r>
              <w:rPr>
                <w:rFonts w:asciiTheme="minorHAnsi" w:hAnsiTheme="minorHAnsi" w:cs="Calibri"/>
                <w:b/>
                <w:sz w:val="20"/>
                <w:szCs w:val="20"/>
              </w:rPr>
              <w:t>X</w:t>
            </w:r>
          </w:p>
        </w:tc>
        <w:tc>
          <w:tcPr>
            <w:tcW w:w="903" w:type="dxa"/>
            <w:shd w:val="clear" w:color="auto" w:fill="FF0000"/>
          </w:tcPr>
          <w:p w14:paraId="183B9BFF"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41DC53F0"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3C8CF0E9" w14:textId="77777777" w:rsidR="00136962" w:rsidRPr="00125F8F" w:rsidRDefault="00136962" w:rsidP="005972E6">
            <w:pPr>
              <w:jc w:val="center"/>
              <w:rPr>
                <w:rFonts w:asciiTheme="minorHAnsi" w:hAnsiTheme="minorHAnsi" w:cs="Calibri"/>
                <w:b/>
                <w:sz w:val="20"/>
                <w:szCs w:val="20"/>
              </w:rPr>
            </w:pPr>
          </w:p>
        </w:tc>
      </w:tr>
      <w:tr w:rsidR="00136962" w:rsidRPr="00125F8F" w14:paraId="51C67106" w14:textId="77777777" w:rsidTr="005972E6">
        <w:tc>
          <w:tcPr>
            <w:tcW w:w="546" w:type="dxa"/>
            <w:vMerge/>
          </w:tcPr>
          <w:p w14:paraId="37B829C2" w14:textId="77777777" w:rsidR="00136962" w:rsidRPr="00125F8F" w:rsidRDefault="00136962" w:rsidP="005972E6">
            <w:pPr>
              <w:rPr>
                <w:rFonts w:asciiTheme="minorHAnsi" w:hAnsiTheme="minorHAnsi" w:cs="Calibri"/>
                <w:b/>
                <w:sz w:val="20"/>
                <w:szCs w:val="20"/>
              </w:rPr>
            </w:pPr>
          </w:p>
        </w:tc>
        <w:tc>
          <w:tcPr>
            <w:tcW w:w="2710" w:type="dxa"/>
          </w:tcPr>
          <w:p w14:paraId="2F26C87A"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7DE5B15B"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6FD1E35F" w14:textId="77777777" w:rsidR="00136962" w:rsidRPr="00125F8F" w:rsidRDefault="00136962" w:rsidP="005972E6">
            <w:pPr>
              <w:jc w:val="center"/>
              <w:rPr>
                <w:rFonts w:asciiTheme="minorHAnsi" w:hAnsiTheme="minorHAnsi" w:cs="Calibri"/>
                <w:sz w:val="20"/>
                <w:szCs w:val="20"/>
              </w:rPr>
            </w:pPr>
          </w:p>
        </w:tc>
        <w:tc>
          <w:tcPr>
            <w:tcW w:w="903" w:type="dxa"/>
            <w:shd w:val="clear" w:color="auto" w:fill="FFFF00"/>
          </w:tcPr>
          <w:p w14:paraId="620CA254"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19BC633C"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6B37ABCB" w14:textId="77777777" w:rsidR="00136962" w:rsidRPr="00125F8F" w:rsidRDefault="00136962" w:rsidP="005972E6">
            <w:pPr>
              <w:jc w:val="center"/>
              <w:rPr>
                <w:rFonts w:asciiTheme="minorHAnsi" w:hAnsiTheme="minorHAnsi" w:cs="Calibri"/>
                <w:b/>
                <w:sz w:val="20"/>
                <w:szCs w:val="20"/>
              </w:rPr>
            </w:pPr>
          </w:p>
        </w:tc>
      </w:tr>
      <w:tr w:rsidR="00136962" w:rsidRPr="00125F8F" w14:paraId="7254D795" w14:textId="77777777" w:rsidTr="005972E6">
        <w:tc>
          <w:tcPr>
            <w:tcW w:w="546" w:type="dxa"/>
            <w:vMerge/>
          </w:tcPr>
          <w:p w14:paraId="44EACAC5" w14:textId="77777777" w:rsidR="00136962" w:rsidRPr="00125F8F" w:rsidRDefault="00136962" w:rsidP="005972E6">
            <w:pPr>
              <w:rPr>
                <w:rFonts w:asciiTheme="minorHAnsi" w:hAnsiTheme="minorHAnsi" w:cs="Calibri"/>
                <w:b/>
                <w:sz w:val="20"/>
                <w:szCs w:val="20"/>
              </w:rPr>
            </w:pPr>
          </w:p>
        </w:tc>
        <w:tc>
          <w:tcPr>
            <w:tcW w:w="2710" w:type="dxa"/>
          </w:tcPr>
          <w:p w14:paraId="7E71CE5D"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6F06CE14"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731CBEB0"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30CC55A8"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FF00"/>
          </w:tcPr>
          <w:p w14:paraId="29FEE147"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32153311" w14:textId="77777777" w:rsidR="00136962" w:rsidRPr="00125F8F" w:rsidRDefault="00136962" w:rsidP="005972E6">
            <w:pPr>
              <w:jc w:val="center"/>
              <w:rPr>
                <w:rFonts w:asciiTheme="minorHAnsi" w:hAnsiTheme="minorHAnsi" w:cs="Calibri"/>
                <w:b/>
                <w:sz w:val="20"/>
                <w:szCs w:val="20"/>
              </w:rPr>
            </w:pPr>
          </w:p>
        </w:tc>
      </w:tr>
      <w:tr w:rsidR="00136962" w:rsidRPr="00125F8F" w14:paraId="280A79C3" w14:textId="77777777" w:rsidTr="005972E6">
        <w:tc>
          <w:tcPr>
            <w:tcW w:w="546" w:type="dxa"/>
            <w:vMerge/>
          </w:tcPr>
          <w:p w14:paraId="3BDF691D" w14:textId="77777777" w:rsidR="00136962" w:rsidRPr="00125F8F" w:rsidRDefault="00136962" w:rsidP="005972E6">
            <w:pPr>
              <w:rPr>
                <w:rFonts w:asciiTheme="minorHAnsi" w:hAnsiTheme="minorHAnsi" w:cs="Calibri"/>
                <w:b/>
                <w:sz w:val="20"/>
                <w:szCs w:val="20"/>
              </w:rPr>
            </w:pPr>
          </w:p>
        </w:tc>
        <w:tc>
          <w:tcPr>
            <w:tcW w:w="2710" w:type="dxa"/>
          </w:tcPr>
          <w:p w14:paraId="04D04C4A"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460B62B0"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3DD5CF6E"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4E839277"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92D050"/>
          </w:tcPr>
          <w:p w14:paraId="2896C177"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FF00"/>
          </w:tcPr>
          <w:p w14:paraId="3A88AABA" w14:textId="0B7D70CC" w:rsidR="00136962" w:rsidRPr="00125F8F" w:rsidRDefault="00136962" w:rsidP="005972E6">
            <w:pPr>
              <w:jc w:val="center"/>
              <w:rPr>
                <w:rFonts w:asciiTheme="minorHAnsi" w:hAnsiTheme="minorHAnsi" w:cs="Calibri"/>
                <w:b/>
                <w:sz w:val="20"/>
                <w:szCs w:val="20"/>
              </w:rPr>
            </w:pPr>
          </w:p>
        </w:tc>
      </w:tr>
      <w:tr w:rsidR="00136962" w:rsidRPr="00125F8F" w14:paraId="29C7C831" w14:textId="77777777" w:rsidTr="005972E6">
        <w:tc>
          <w:tcPr>
            <w:tcW w:w="3256" w:type="dxa"/>
            <w:gridSpan w:val="2"/>
          </w:tcPr>
          <w:p w14:paraId="34EDFFAA" w14:textId="77777777" w:rsidR="00136962" w:rsidRPr="00125F8F" w:rsidRDefault="00136962" w:rsidP="005972E6">
            <w:pPr>
              <w:rPr>
                <w:rFonts w:asciiTheme="minorHAnsi" w:hAnsiTheme="minorHAnsi" w:cs="Calibri"/>
                <w:b/>
                <w:sz w:val="20"/>
                <w:szCs w:val="20"/>
              </w:rPr>
            </w:pPr>
          </w:p>
        </w:tc>
        <w:tc>
          <w:tcPr>
            <w:tcW w:w="5976" w:type="dxa"/>
            <w:gridSpan w:val="5"/>
          </w:tcPr>
          <w:p w14:paraId="2975DDB9"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1AD30F4B" w14:textId="2AA05177" w:rsidR="007B4BEA" w:rsidRPr="00D05E52" w:rsidRDefault="007B4BEA" w:rsidP="00F673CD">
      <w:pPr>
        <w:spacing w:after="0"/>
        <w:rPr>
          <w:rFonts w:asciiTheme="minorHAnsi" w:eastAsia="Calibri" w:hAnsiTheme="minorHAnsi" w:cs="Calibri"/>
          <w:sz w:val="20"/>
          <w:szCs w:val="20"/>
          <w:u w:val="single"/>
        </w:rPr>
      </w:pPr>
    </w:p>
    <w:p w14:paraId="67CA25DD" w14:textId="6DDEE3B9" w:rsidR="00754162" w:rsidRPr="00D05E52" w:rsidRDefault="00754162" w:rsidP="00F673CD">
      <w:pPr>
        <w:spacing w:after="0"/>
        <w:rPr>
          <w:rFonts w:asciiTheme="minorHAnsi" w:eastAsia="Calibri" w:hAnsiTheme="minorHAnsi" w:cs="Calibri"/>
          <w:b/>
          <w:sz w:val="20"/>
          <w:szCs w:val="20"/>
          <w:u w:val="single"/>
        </w:rPr>
      </w:pPr>
      <w:r w:rsidRPr="00D05E52">
        <w:rPr>
          <w:rFonts w:asciiTheme="minorHAnsi" w:eastAsia="Calibri" w:hAnsiTheme="minorHAnsi" w:cs="Calibri"/>
          <w:b/>
          <w:sz w:val="20"/>
          <w:szCs w:val="20"/>
          <w:u w:val="single"/>
        </w:rPr>
        <w:t>Forebyggende og konsekvensreduserende tiltak:</w:t>
      </w:r>
    </w:p>
    <w:p w14:paraId="21B1B3FC" w14:textId="77777777" w:rsidR="00443EA1" w:rsidRPr="00D05E52" w:rsidRDefault="00754162" w:rsidP="00540372">
      <w:pPr>
        <w:pStyle w:val="Listeavsnitt"/>
        <w:numPr>
          <w:ilvl w:val="0"/>
          <w:numId w:val="26"/>
        </w:numPr>
        <w:autoSpaceDE w:val="0"/>
        <w:autoSpaceDN w:val="0"/>
        <w:adjustRightInd w:val="0"/>
        <w:spacing w:after="0"/>
        <w:rPr>
          <w:rFonts w:asciiTheme="minorHAnsi" w:hAnsiTheme="minorHAnsi" w:cs="Calibri"/>
          <w:sz w:val="20"/>
          <w:szCs w:val="20"/>
        </w:rPr>
      </w:pPr>
      <w:r w:rsidRPr="00D05E52">
        <w:rPr>
          <w:rFonts w:asciiTheme="minorHAnsi" w:hAnsiTheme="minorHAnsi" w:cs="Calibri"/>
          <w:sz w:val="20"/>
          <w:szCs w:val="20"/>
        </w:rPr>
        <w:t>Miljødirektoratet forvalter en database over forurenset grunn som også omfatter objekter i Stange kommune. Forurenset grunn kan man finne der det tidligere har vært industrivirksomhet, gartneri, planteskoler, i eldre fyllplasser mm. Temakartet er under utvikling, spesielt knyttet til grunnundersøkelser og behandling av tiltaksplaner der det det avdekkes forurenset grunn.</w:t>
      </w:r>
    </w:p>
    <w:p w14:paraId="7C58F0FA" w14:textId="77777777" w:rsidR="00443EA1" w:rsidRPr="00D05E52" w:rsidRDefault="00754162" w:rsidP="00540372">
      <w:pPr>
        <w:pStyle w:val="Listeavsnitt"/>
        <w:numPr>
          <w:ilvl w:val="0"/>
          <w:numId w:val="26"/>
        </w:numPr>
        <w:autoSpaceDE w:val="0"/>
        <w:autoSpaceDN w:val="0"/>
        <w:adjustRightInd w:val="0"/>
        <w:spacing w:after="0"/>
        <w:rPr>
          <w:rFonts w:asciiTheme="minorHAnsi" w:hAnsiTheme="minorHAnsi" w:cs="Calibri"/>
          <w:sz w:val="20"/>
          <w:szCs w:val="20"/>
        </w:rPr>
      </w:pPr>
      <w:r w:rsidRPr="00D05E52">
        <w:rPr>
          <w:rFonts w:asciiTheme="minorHAnsi" w:hAnsiTheme="minorHAnsi" w:cs="Calibri"/>
          <w:sz w:val="20"/>
          <w:szCs w:val="20"/>
        </w:rPr>
        <w:t>I Stange er det siste tiden gjennomført omfattende grunnundersøkelser blant annet knyttet til bygging av fire felt E6 og planlegging av dobbeltspor jernbane, spesielt strekningen Sørli – Hamar.</w:t>
      </w:r>
    </w:p>
    <w:p w14:paraId="57EA9B5F" w14:textId="047D2DF1" w:rsidR="00443EA1" w:rsidRPr="00D05E52" w:rsidRDefault="00754162" w:rsidP="00540372">
      <w:pPr>
        <w:pStyle w:val="Listeavsnitt"/>
        <w:numPr>
          <w:ilvl w:val="0"/>
          <w:numId w:val="26"/>
        </w:numPr>
        <w:autoSpaceDE w:val="0"/>
        <w:autoSpaceDN w:val="0"/>
        <w:adjustRightInd w:val="0"/>
        <w:spacing w:after="0"/>
        <w:rPr>
          <w:rFonts w:asciiTheme="minorHAnsi" w:hAnsiTheme="minorHAnsi" w:cs="Calibri"/>
          <w:sz w:val="20"/>
          <w:szCs w:val="20"/>
        </w:rPr>
      </w:pPr>
      <w:r w:rsidRPr="00D05E52">
        <w:rPr>
          <w:rFonts w:asciiTheme="minorHAnsi" w:hAnsiTheme="minorHAnsi" w:cs="Calibri"/>
          <w:sz w:val="20"/>
          <w:szCs w:val="20"/>
        </w:rPr>
        <w:t>Radonkonsentrasjonen lar seg ikke måle på en tilfredsstillende måte før man har et hus å måle i. Det er derfor helt nødvendig å etablere sikringstiltak i forbindelse med byggeprosessen, angitt i Byggeteknisk forskrift (TEK17</w:t>
      </w:r>
      <w:r w:rsidR="00443EA1" w:rsidRPr="00D05E52">
        <w:rPr>
          <w:rStyle w:val="Fotnotereferanse"/>
          <w:rFonts w:asciiTheme="minorHAnsi" w:hAnsiTheme="minorHAnsi" w:cs="Calibri"/>
          <w:sz w:val="20"/>
          <w:szCs w:val="20"/>
        </w:rPr>
        <w:footnoteReference w:id="23"/>
      </w:r>
      <w:r w:rsidRPr="00D05E52">
        <w:rPr>
          <w:rFonts w:asciiTheme="minorHAnsi" w:hAnsiTheme="minorHAnsi" w:cs="Calibri"/>
          <w:sz w:val="20"/>
          <w:szCs w:val="20"/>
        </w:rPr>
        <w:t>, 2018). Miljørettet helsevern gjennomfører jevnlig kontroller av luftkvalitet i barnehager og skoler.</w:t>
      </w:r>
    </w:p>
    <w:p w14:paraId="6D030380" w14:textId="1E6063F8" w:rsidR="00754162" w:rsidRPr="00D05E52" w:rsidRDefault="00754162" w:rsidP="00540372">
      <w:pPr>
        <w:pStyle w:val="Listeavsnitt"/>
        <w:numPr>
          <w:ilvl w:val="0"/>
          <w:numId w:val="26"/>
        </w:numPr>
        <w:autoSpaceDE w:val="0"/>
        <w:autoSpaceDN w:val="0"/>
        <w:adjustRightInd w:val="0"/>
        <w:spacing w:after="0"/>
        <w:rPr>
          <w:rFonts w:asciiTheme="majorHAnsi" w:hAnsiTheme="majorHAnsi" w:cs="Calibri"/>
          <w:sz w:val="24"/>
          <w:szCs w:val="24"/>
        </w:rPr>
      </w:pPr>
      <w:r w:rsidRPr="00D05E52">
        <w:rPr>
          <w:rFonts w:asciiTheme="minorHAnsi" w:hAnsiTheme="minorHAnsi" w:cs="Calibri"/>
          <w:sz w:val="20"/>
          <w:szCs w:val="20"/>
        </w:rPr>
        <w:t>Kunnskap, kompetanse og gode saksbehandlingsrutiner er sentralt i det forebyggende arbeidet</w:t>
      </w:r>
      <w:r w:rsidR="00136962">
        <w:rPr>
          <w:rFonts w:asciiTheme="minorHAnsi" w:hAnsiTheme="minorHAnsi" w:cs="Calibri"/>
          <w:sz w:val="20"/>
          <w:szCs w:val="20"/>
        </w:rPr>
        <w:t>.</w:t>
      </w:r>
    </w:p>
    <w:p w14:paraId="27AA42EF" w14:textId="670CB8A8" w:rsidR="00754162" w:rsidRPr="00065BC6" w:rsidRDefault="00754162" w:rsidP="00A4604E">
      <w:pPr>
        <w:pStyle w:val="Overskrift3"/>
        <w:numPr>
          <w:ilvl w:val="1"/>
          <w:numId w:val="44"/>
        </w:numPr>
        <w:rPr>
          <w:sz w:val="28"/>
          <w:szCs w:val="28"/>
        </w:rPr>
      </w:pPr>
      <w:bookmarkStart w:id="92" w:name="_Atomberedskap_–_radioaktiv"/>
      <w:bookmarkStart w:id="93" w:name="_Toc129347196"/>
      <w:bookmarkStart w:id="94" w:name="_Toc56165210"/>
      <w:bookmarkEnd w:id="92"/>
      <w:r w:rsidRPr="00D05E52">
        <w:rPr>
          <w:rFonts w:asciiTheme="majorHAnsi" w:hAnsiTheme="majorHAnsi"/>
          <w:szCs w:val="24"/>
        </w:rPr>
        <w:t>Atomberedskap – radioaktiv forurensning</w:t>
      </w:r>
      <w:bookmarkEnd w:id="93"/>
    </w:p>
    <w:p w14:paraId="49D680FF" w14:textId="293681E2" w:rsidR="00754162" w:rsidRPr="00D05E52" w:rsidRDefault="00754162" w:rsidP="00F673CD">
      <w:pPr>
        <w:autoSpaceDE w:val="0"/>
        <w:autoSpaceDN w:val="0"/>
        <w:adjustRightInd w:val="0"/>
        <w:rPr>
          <w:rFonts w:asciiTheme="minorHAnsi" w:hAnsiTheme="minorHAnsi" w:cs="Calibri"/>
          <w:sz w:val="20"/>
          <w:szCs w:val="20"/>
        </w:rPr>
      </w:pPr>
      <w:r w:rsidRPr="00D05E52">
        <w:rPr>
          <w:rFonts w:asciiTheme="minorHAnsi" w:hAnsiTheme="minorHAnsi" w:cs="Calibri"/>
          <w:sz w:val="20"/>
          <w:szCs w:val="20"/>
        </w:rPr>
        <w:t>Beredskapen er bygget opp rundt Kriseutvalget for atomberedskap</w:t>
      </w:r>
      <w:r w:rsidR="00FB1331" w:rsidRPr="00D05E52">
        <w:rPr>
          <w:rStyle w:val="Fotnotereferanse"/>
          <w:rFonts w:asciiTheme="minorHAnsi" w:hAnsiTheme="minorHAnsi" w:cs="Calibri"/>
          <w:sz w:val="20"/>
          <w:szCs w:val="20"/>
        </w:rPr>
        <w:footnoteReference w:id="24"/>
      </w:r>
      <w:r w:rsidRPr="00D05E52">
        <w:rPr>
          <w:rFonts w:asciiTheme="minorHAnsi" w:hAnsiTheme="minorHAnsi" w:cs="Calibri"/>
          <w:sz w:val="20"/>
          <w:szCs w:val="20"/>
        </w:rPr>
        <w:t xml:space="preserve"> som består av representanter fra sentrale myndigheter som har et spesielt ansvar i atomberedskapen. Statens strålevern er leder og sekretariat for kriseutvalget. Statsforvaltere er atomberedskapens regionale ledd.</w:t>
      </w:r>
    </w:p>
    <w:p w14:paraId="451F9CFD" w14:textId="44A932E6" w:rsidR="00754162" w:rsidRPr="00D05E52" w:rsidRDefault="00754162" w:rsidP="00F673CD">
      <w:pPr>
        <w:autoSpaceDE w:val="0"/>
        <w:autoSpaceDN w:val="0"/>
        <w:adjustRightInd w:val="0"/>
        <w:rPr>
          <w:rFonts w:asciiTheme="minorHAnsi" w:hAnsiTheme="minorHAnsi" w:cs="Calibri"/>
          <w:sz w:val="20"/>
          <w:szCs w:val="20"/>
        </w:rPr>
      </w:pPr>
      <w:r w:rsidRPr="00D05E52">
        <w:rPr>
          <w:rFonts w:asciiTheme="minorHAnsi" w:hAnsiTheme="minorHAnsi" w:cs="Calibri"/>
          <w:sz w:val="20"/>
          <w:szCs w:val="20"/>
        </w:rPr>
        <w:t>Regjeringen besluttet i 2010 seks dimensjonerende scenarioer</w:t>
      </w:r>
      <w:r w:rsidR="00FB1331" w:rsidRPr="00D05E52">
        <w:rPr>
          <w:rStyle w:val="Fotnotereferanse"/>
          <w:rFonts w:asciiTheme="minorHAnsi" w:hAnsiTheme="minorHAnsi" w:cs="Calibri"/>
          <w:sz w:val="20"/>
          <w:szCs w:val="20"/>
        </w:rPr>
        <w:footnoteReference w:id="25"/>
      </w:r>
      <w:r w:rsidRPr="00D05E52">
        <w:rPr>
          <w:rFonts w:asciiTheme="minorHAnsi" w:hAnsiTheme="minorHAnsi" w:cs="Calibri"/>
          <w:sz w:val="20"/>
          <w:szCs w:val="20"/>
        </w:rPr>
        <w:t xml:space="preserve">, for å kunne prioritere behovene knyttet til samfunnet og samtidig planlegge en best mulig oppgradering av atomberedskapen. Alle atomhendelser kommer inn under et av de seks scenarioene. </w:t>
      </w:r>
    </w:p>
    <w:p w14:paraId="68D67464" w14:textId="77777777" w:rsidR="00754162" w:rsidRPr="00D05E52" w:rsidRDefault="00754162" w:rsidP="00F673CD">
      <w:pPr>
        <w:autoSpaceDE w:val="0"/>
        <w:autoSpaceDN w:val="0"/>
        <w:adjustRightInd w:val="0"/>
        <w:rPr>
          <w:rFonts w:asciiTheme="minorHAnsi" w:hAnsiTheme="minorHAnsi" w:cs="Calibri"/>
          <w:sz w:val="20"/>
          <w:szCs w:val="20"/>
        </w:rPr>
      </w:pPr>
      <w:r w:rsidRPr="00D05E52">
        <w:rPr>
          <w:rFonts w:asciiTheme="minorHAnsi" w:hAnsiTheme="minorHAnsi" w:cs="Calibri"/>
          <w:sz w:val="20"/>
          <w:szCs w:val="20"/>
        </w:rPr>
        <w:t xml:space="preserve">Atomhendelser kan være både utilsiktede og tilsiktede, små og store hendelser i fredstid og ved sikkerhetspolitisk krise/krig, og som kan innebære stråling eller spredning av radioaktive stoffer. </w:t>
      </w:r>
    </w:p>
    <w:p w14:paraId="063C2268" w14:textId="77777777" w:rsidR="00754162" w:rsidRPr="00D05E52" w:rsidRDefault="00754162" w:rsidP="00F673CD">
      <w:pPr>
        <w:autoSpaceDE w:val="0"/>
        <w:autoSpaceDN w:val="0"/>
        <w:adjustRightInd w:val="0"/>
        <w:rPr>
          <w:rFonts w:asciiTheme="minorHAnsi" w:hAnsiTheme="minorHAnsi" w:cs="Calibri"/>
          <w:sz w:val="20"/>
          <w:szCs w:val="20"/>
        </w:rPr>
      </w:pPr>
      <w:r w:rsidRPr="00D05E52">
        <w:rPr>
          <w:rFonts w:asciiTheme="minorHAnsi" w:hAnsiTheme="minorHAnsi" w:cs="Calibri"/>
          <w:sz w:val="20"/>
          <w:szCs w:val="20"/>
        </w:rPr>
        <w:t xml:space="preserve">De seks dimensjonerende scenariene for norsk atomberedskap: </w:t>
      </w:r>
    </w:p>
    <w:p w14:paraId="4C00AFD8" w14:textId="77777777" w:rsidR="00754162" w:rsidRPr="00D05E52" w:rsidRDefault="00754162" w:rsidP="00F673CD">
      <w:pPr>
        <w:autoSpaceDE w:val="0"/>
        <w:autoSpaceDN w:val="0"/>
        <w:adjustRightInd w:val="0"/>
        <w:rPr>
          <w:rFonts w:asciiTheme="minorHAnsi" w:hAnsiTheme="minorHAnsi" w:cs="Calibri"/>
          <w:sz w:val="20"/>
          <w:szCs w:val="20"/>
        </w:rPr>
      </w:pPr>
      <w:r w:rsidRPr="00D05E52">
        <w:rPr>
          <w:rFonts w:asciiTheme="minorHAnsi" w:hAnsiTheme="minorHAnsi" w:cs="Calibri"/>
          <w:sz w:val="20"/>
          <w:szCs w:val="20"/>
        </w:rPr>
        <w:t xml:space="preserve">1. Stort luftbåret utslipp fra utlandet </w:t>
      </w:r>
      <w:r w:rsidRPr="00D05E52">
        <w:rPr>
          <w:rFonts w:asciiTheme="minorHAnsi" w:hAnsiTheme="minorHAnsi" w:cs="Calibri"/>
          <w:sz w:val="20"/>
          <w:szCs w:val="20"/>
        </w:rPr>
        <w:br/>
        <w:t xml:space="preserve">2. Stort luftbåret utslipp fra fast virksomhet i Norge </w:t>
      </w:r>
      <w:r w:rsidRPr="00D05E52">
        <w:rPr>
          <w:rFonts w:asciiTheme="minorHAnsi" w:hAnsiTheme="minorHAnsi" w:cs="Calibri"/>
          <w:sz w:val="20"/>
          <w:szCs w:val="20"/>
        </w:rPr>
        <w:br/>
        <w:t xml:space="preserve">3. Lokal hendelse i Norge eller norske nærområder uten stedlig tilknytning </w:t>
      </w:r>
      <w:r w:rsidRPr="00D05E52">
        <w:rPr>
          <w:rFonts w:asciiTheme="minorHAnsi" w:hAnsiTheme="minorHAnsi" w:cs="Calibri"/>
          <w:sz w:val="20"/>
          <w:szCs w:val="20"/>
        </w:rPr>
        <w:br/>
        <w:t xml:space="preserve">4. Lokal hendelse som utvikler seg over tid </w:t>
      </w:r>
      <w:r w:rsidRPr="00D05E52">
        <w:rPr>
          <w:rFonts w:asciiTheme="minorHAnsi" w:hAnsiTheme="minorHAnsi" w:cs="Calibri"/>
          <w:sz w:val="20"/>
          <w:szCs w:val="20"/>
        </w:rPr>
        <w:br/>
        <w:t xml:space="preserve">5. Stort utslipp til marint miljø eller rykte om betydelig marin eller terrestrisk forurensning </w:t>
      </w:r>
      <w:r w:rsidRPr="00D05E52">
        <w:rPr>
          <w:rFonts w:asciiTheme="minorHAnsi" w:hAnsiTheme="minorHAnsi" w:cs="Calibri"/>
          <w:sz w:val="20"/>
          <w:szCs w:val="20"/>
        </w:rPr>
        <w:br/>
        <w:t>6. Alvorlige hendelser i utlandet uten direkte konsekvenser for norsk territorium.</w:t>
      </w:r>
    </w:p>
    <w:p w14:paraId="23369DF5" w14:textId="6028900A" w:rsidR="00754162" w:rsidRPr="00D35FF2" w:rsidRDefault="00754162" w:rsidP="00F673CD">
      <w:pPr>
        <w:autoSpaceDE w:val="0"/>
        <w:autoSpaceDN w:val="0"/>
        <w:adjustRightInd w:val="0"/>
        <w:rPr>
          <w:rFonts w:asciiTheme="minorHAnsi" w:hAnsiTheme="minorHAnsi" w:cs="Calibri"/>
          <w:sz w:val="20"/>
          <w:szCs w:val="20"/>
        </w:rPr>
      </w:pPr>
      <w:r w:rsidRPr="00D05E52">
        <w:rPr>
          <w:rFonts w:asciiTheme="minorHAnsi" w:hAnsiTheme="minorHAnsi" w:cs="Calibri"/>
          <w:sz w:val="20"/>
          <w:szCs w:val="20"/>
        </w:rPr>
        <w:t>I tillegg arbeides det med et 7.scenario som omhandler bruk av atomvåpen på eller nær norsk territorium. Dette må behandles i regjeringen før det eventuelt bli</w:t>
      </w:r>
      <w:r w:rsidR="005D2B65">
        <w:rPr>
          <w:rFonts w:asciiTheme="minorHAnsi" w:hAnsiTheme="minorHAnsi" w:cs="Calibri"/>
          <w:sz w:val="20"/>
          <w:szCs w:val="20"/>
        </w:rPr>
        <w:t xml:space="preserve">r et dimensjonerende scenario. </w:t>
      </w:r>
      <w:r w:rsidR="005D2B65">
        <w:rPr>
          <w:rFonts w:asciiTheme="minorHAnsi" w:hAnsiTheme="minorHAnsi" w:cs="Calibri"/>
          <w:sz w:val="20"/>
          <w:szCs w:val="20"/>
        </w:rPr>
        <w:br/>
      </w:r>
      <w:r w:rsidRPr="00D35FF2">
        <w:rPr>
          <w:rFonts w:asciiTheme="minorHAnsi" w:hAnsiTheme="minorHAnsi" w:cs="Calibri"/>
          <w:sz w:val="20"/>
          <w:szCs w:val="20"/>
        </w:rPr>
        <w:t xml:space="preserve">Sannsynligheten for hendelser med radioaktiv forurensing anses </w:t>
      </w:r>
      <w:r w:rsidR="00495A2D" w:rsidRPr="00D35FF2">
        <w:rPr>
          <w:rFonts w:asciiTheme="minorHAnsi" w:hAnsiTheme="minorHAnsi" w:cs="Calibri"/>
          <w:sz w:val="20"/>
          <w:szCs w:val="20"/>
        </w:rPr>
        <w:t xml:space="preserve">generelt </w:t>
      </w:r>
      <w:r w:rsidR="0020733A">
        <w:rPr>
          <w:rFonts w:asciiTheme="minorHAnsi" w:hAnsiTheme="minorHAnsi" w:cs="Calibri"/>
          <w:sz w:val="20"/>
          <w:szCs w:val="20"/>
        </w:rPr>
        <w:t xml:space="preserve">som </w:t>
      </w:r>
      <w:r w:rsidRPr="00D35FF2">
        <w:rPr>
          <w:rFonts w:asciiTheme="minorHAnsi" w:hAnsiTheme="minorHAnsi" w:cs="Calibri"/>
          <w:sz w:val="20"/>
          <w:szCs w:val="20"/>
        </w:rPr>
        <w:t xml:space="preserve">lav, </w:t>
      </w:r>
      <w:r w:rsidR="00495A2D" w:rsidRPr="00D35FF2">
        <w:rPr>
          <w:rFonts w:asciiTheme="minorHAnsi" w:hAnsiTheme="minorHAnsi" w:cs="Calibri"/>
          <w:sz w:val="20"/>
          <w:szCs w:val="20"/>
        </w:rPr>
        <w:t xml:space="preserve">men krigføringen i Ukraina medfører </w:t>
      </w:r>
      <w:r w:rsidR="00D35FF2">
        <w:rPr>
          <w:rFonts w:asciiTheme="minorHAnsi" w:hAnsiTheme="minorHAnsi" w:cs="Calibri"/>
          <w:sz w:val="20"/>
          <w:szCs w:val="20"/>
        </w:rPr>
        <w:t xml:space="preserve">likevel </w:t>
      </w:r>
      <w:r w:rsidR="00495A2D" w:rsidRPr="00D35FF2">
        <w:rPr>
          <w:rFonts w:asciiTheme="minorHAnsi" w:hAnsiTheme="minorHAnsi" w:cs="Calibri"/>
          <w:sz w:val="20"/>
          <w:szCs w:val="20"/>
        </w:rPr>
        <w:t xml:space="preserve">en økt sannsynlighet for radioaktivt utslipp fra atomkraftverk. </w:t>
      </w:r>
      <w:r w:rsidR="0020733A">
        <w:rPr>
          <w:rFonts w:asciiTheme="minorHAnsi" w:hAnsiTheme="minorHAnsi" w:cs="Calibri"/>
          <w:sz w:val="20"/>
          <w:szCs w:val="20"/>
        </w:rPr>
        <w:t xml:space="preserve">Dette synliggjøres i matrisen ved å løfte sannsynligheten fra </w:t>
      </w:r>
      <w:r w:rsidR="001E2095">
        <w:rPr>
          <w:rFonts w:asciiTheme="minorHAnsi" w:hAnsiTheme="minorHAnsi" w:cs="Calibri"/>
          <w:sz w:val="20"/>
          <w:szCs w:val="20"/>
        </w:rPr>
        <w:t xml:space="preserve">svært </w:t>
      </w:r>
      <w:r w:rsidR="0020733A">
        <w:rPr>
          <w:rFonts w:asciiTheme="minorHAnsi" w:hAnsiTheme="minorHAnsi" w:cs="Calibri"/>
          <w:sz w:val="20"/>
          <w:szCs w:val="20"/>
        </w:rPr>
        <w:t xml:space="preserve">lav til middels. </w:t>
      </w:r>
      <w:r w:rsidR="00495A2D" w:rsidRPr="00D35FF2">
        <w:rPr>
          <w:rFonts w:asciiTheme="minorHAnsi" w:hAnsiTheme="minorHAnsi" w:cs="Calibri"/>
          <w:sz w:val="20"/>
          <w:szCs w:val="20"/>
        </w:rPr>
        <w:t>H</w:t>
      </w:r>
      <w:r w:rsidRPr="00D35FF2">
        <w:rPr>
          <w:rFonts w:asciiTheme="minorHAnsi" w:hAnsiTheme="minorHAnsi" w:cs="Calibri"/>
          <w:sz w:val="20"/>
          <w:szCs w:val="20"/>
        </w:rPr>
        <w:t xml:space="preserve">vis </w:t>
      </w:r>
      <w:r w:rsidR="00495A2D" w:rsidRPr="00D35FF2">
        <w:rPr>
          <w:rFonts w:asciiTheme="minorHAnsi" w:hAnsiTheme="minorHAnsi" w:cs="Calibri"/>
          <w:sz w:val="20"/>
          <w:szCs w:val="20"/>
        </w:rPr>
        <w:t xml:space="preserve">et utslipp </w:t>
      </w:r>
      <w:r w:rsidRPr="00D35FF2">
        <w:rPr>
          <w:rFonts w:asciiTheme="minorHAnsi" w:hAnsiTheme="minorHAnsi" w:cs="Calibri"/>
          <w:sz w:val="20"/>
          <w:szCs w:val="20"/>
        </w:rPr>
        <w:t>skulle inntreffe vurderes konsekvensene til å være svært store for mennesker, miljø, samfunnskritiske fu</w:t>
      </w:r>
      <w:r w:rsidR="007B4BEA" w:rsidRPr="00D35FF2">
        <w:rPr>
          <w:rFonts w:asciiTheme="minorHAnsi" w:hAnsiTheme="minorHAnsi" w:cs="Calibri"/>
          <w:sz w:val="20"/>
          <w:szCs w:val="20"/>
        </w:rPr>
        <w:t>nksjoner og økonomiske verdier.</w:t>
      </w:r>
      <w:r w:rsidR="00495A2D" w:rsidRPr="00D35FF2">
        <w:rPr>
          <w:rFonts w:asciiTheme="minorHAnsi" w:hAnsiTheme="minorHAnsi" w:cs="Calibri"/>
          <w:sz w:val="20"/>
          <w:szCs w:val="20"/>
        </w:rPr>
        <w:t xml:space="preserve"> </w:t>
      </w:r>
      <w:r w:rsidR="00FB1331" w:rsidRPr="00D35FF2">
        <w:rPr>
          <w:rFonts w:asciiTheme="minorHAnsi" w:hAnsiTheme="minorHAnsi" w:cs="Calibri"/>
          <w:sz w:val="20"/>
          <w:szCs w:val="20"/>
        </w:rPr>
        <w:br/>
      </w:r>
    </w:p>
    <w:p w14:paraId="7B2D1227" w14:textId="145538C4" w:rsidR="00C67745" w:rsidRDefault="00754162" w:rsidP="00F673CD">
      <w:pPr>
        <w:autoSpaceDE w:val="0"/>
        <w:autoSpaceDN w:val="0"/>
        <w:adjustRightInd w:val="0"/>
        <w:rPr>
          <w:rFonts w:asciiTheme="minorHAnsi" w:hAnsiTheme="minorHAnsi" w:cs="Calibri"/>
          <w:b/>
          <w:sz w:val="20"/>
          <w:szCs w:val="20"/>
        </w:rPr>
      </w:pPr>
      <w:r w:rsidRPr="00D05E52">
        <w:rPr>
          <w:rFonts w:asciiTheme="minorHAnsi" w:hAnsiTheme="minorHAnsi" w:cs="Calibri"/>
          <w:b/>
          <w:sz w:val="20"/>
          <w:szCs w:val="20"/>
        </w:rPr>
        <w:t>Risiko radioaktiv forurensning: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136962" w:rsidRPr="00125F8F" w14:paraId="22AB260C" w14:textId="77777777" w:rsidTr="005972E6">
        <w:tc>
          <w:tcPr>
            <w:tcW w:w="546" w:type="dxa"/>
            <w:vMerge w:val="restart"/>
            <w:textDirection w:val="btLr"/>
          </w:tcPr>
          <w:p w14:paraId="51DA4BF3"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3EA08F2E" w14:textId="77777777" w:rsidR="00136962" w:rsidRPr="00125F8F" w:rsidRDefault="00136962" w:rsidP="005972E6">
            <w:pPr>
              <w:rPr>
                <w:rFonts w:asciiTheme="minorHAnsi" w:hAnsiTheme="minorHAnsi" w:cs="Calibri"/>
                <w:b/>
                <w:sz w:val="20"/>
                <w:szCs w:val="20"/>
              </w:rPr>
            </w:pPr>
          </w:p>
        </w:tc>
        <w:tc>
          <w:tcPr>
            <w:tcW w:w="1134" w:type="dxa"/>
          </w:tcPr>
          <w:p w14:paraId="30A1B2C0"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46533DD3"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0277ABD6"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4407DE9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7CF373B7"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136962" w:rsidRPr="00125F8F" w14:paraId="512D3B33" w14:textId="77777777" w:rsidTr="005972E6">
        <w:tc>
          <w:tcPr>
            <w:tcW w:w="546" w:type="dxa"/>
            <w:vMerge/>
          </w:tcPr>
          <w:p w14:paraId="1ADF69DC" w14:textId="77777777" w:rsidR="00136962" w:rsidRPr="00125F8F" w:rsidRDefault="00136962" w:rsidP="005972E6">
            <w:pPr>
              <w:rPr>
                <w:rFonts w:asciiTheme="minorHAnsi" w:hAnsiTheme="minorHAnsi" w:cs="Calibri"/>
                <w:b/>
                <w:sz w:val="20"/>
                <w:szCs w:val="20"/>
              </w:rPr>
            </w:pPr>
          </w:p>
        </w:tc>
        <w:tc>
          <w:tcPr>
            <w:tcW w:w="2710" w:type="dxa"/>
          </w:tcPr>
          <w:p w14:paraId="07ECEC0D"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27285B02"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0000"/>
          </w:tcPr>
          <w:p w14:paraId="52381C9D"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4DAE986A"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3E19EB22"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035E3BEA" w14:textId="77777777" w:rsidR="00136962" w:rsidRPr="00125F8F" w:rsidRDefault="00136962" w:rsidP="005972E6">
            <w:pPr>
              <w:jc w:val="center"/>
              <w:rPr>
                <w:rFonts w:asciiTheme="minorHAnsi" w:hAnsiTheme="minorHAnsi" w:cs="Calibri"/>
                <w:b/>
                <w:sz w:val="20"/>
                <w:szCs w:val="20"/>
              </w:rPr>
            </w:pPr>
          </w:p>
        </w:tc>
      </w:tr>
      <w:tr w:rsidR="00136962" w:rsidRPr="00125F8F" w14:paraId="56653A95" w14:textId="77777777" w:rsidTr="005972E6">
        <w:tc>
          <w:tcPr>
            <w:tcW w:w="546" w:type="dxa"/>
            <w:vMerge/>
          </w:tcPr>
          <w:p w14:paraId="4F450066" w14:textId="77777777" w:rsidR="00136962" w:rsidRPr="00125F8F" w:rsidRDefault="00136962" w:rsidP="005972E6">
            <w:pPr>
              <w:rPr>
                <w:rFonts w:asciiTheme="minorHAnsi" w:hAnsiTheme="minorHAnsi" w:cs="Calibri"/>
                <w:b/>
                <w:sz w:val="20"/>
                <w:szCs w:val="20"/>
              </w:rPr>
            </w:pPr>
          </w:p>
        </w:tc>
        <w:tc>
          <w:tcPr>
            <w:tcW w:w="2710" w:type="dxa"/>
          </w:tcPr>
          <w:p w14:paraId="252D1FF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4F3061E8"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FFFF00"/>
          </w:tcPr>
          <w:p w14:paraId="0E28E1F1"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FF0000"/>
          </w:tcPr>
          <w:p w14:paraId="51709A2A"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67D71F43"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42D73DA8" w14:textId="77777777" w:rsidR="00136962" w:rsidRPr="00125F8F" w:rsidRDefault="00136962" w:rsidP="005972E6">
            <w:pPr>
              <w:jc w:val="center"/>
              <w:rPr>
                <w:rFonts w:asciiTheme="minorHAnsi" w:hAnsiTheme="minorHAnsi" w:cs="Calibri"/>
                <w:b/>
                <w:sz w:val="20"/>
                <w:szCs w:val="20"/>
              </w:rPr>
            </w:pPr>
          </w:p>
        </w:tc>
      </w:tr>
      <w:tr w:rsidR="00136962" w:rsidRPr="00125F8F" w14:paraId="657D64C2" w14:textId="77777777" w:rsidTr="005972E6">
        <w:tc>
          <w:tcPr>
            <w:tcW w:w="546" w:type="dxa"/>
            <w:vMerge/>
          </w:tcPr>
          <w:p w14:paraId="04855D32" w14:textId="77777777" w:rsidR="00136962" w:rsidRPr="00125F8F" w:rsidRDefault="00136962" w:rsidP="005972E6">
            <w:pPr>
              <w:rPr>
                <w:rFonts w:asciiTheme="minorHAnsi" w:hAnsiTheme="minorHAnsi" w:cs="Calibri"/>
                <w:b/>
                <w:sz w:val="20"/>
                <w:szCs w:val="20"/>
              </w:rPr>
            </w:pPr>
          </w:p>
        </w:tc>
        <w:tc>
          <w:tcPr>
            <w:tcW w:w="2710" w:type="dxa"/>
          </w:tcPr>
          <w:p w14:paraId="0B54EC55"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53FB2FF3"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666B6A85" w14:textId="77777777" w:rsidR="00136962" w:rsidRPr="00125F8F" w:rsidRDefault="00136962" w:rsidP="005972E6">
            <w:pPr>
              <w:jc w:val="center"/>
              <w:rPr>
                <w:rFonts w:asciiTheme="minorHAnsi" w:hAnsiTheme="minorHAnsi" w:cs="Calibri"/>
                <w:sz w:val="20"/>
                <w:szCs w:val="20"/>
              </w:rPr>
            </w:pPr>
          </w:p>
        </w:tc>
        <w:tc>
          <w:tcPr>
            <w:tcW w:w="903" w:type="dxa"/>
            <w:shd w:val="clear" w:color="auto" w:fill="FFFF00"/>
          </w:tcPr>
          <w:p w14:paraId="41E26A13"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0000"/>
          </w:tcPr>
          <w:p w14:paraId="260C3B1D"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3E4483B4" w14:textId="5504704C" w:rsidR="00136962" w:rsidRPr="00125F8F" w:rsidRDefault="0020733A" w:rsidP="005972E6">
            <w:pPr>
              <w:jc w:val="center"/>
              <w:rPr>
                <w:rFonts w:asciiTheme="minorHAnsi" w:hAnsiTheme="minorHAnsi" w:cs="Calibri"/>
                <w:b/>
                <w:sz w:val="20"/>
                <w:szCs w:val="20"/>
              </w:rPr>
            </w:pPr>
            <w:r>
              <w:rPr>
                <w:rFonts w:asciiTheme="minorHAnsi" w:hAnsiTheme="minorHAnsi" w:cs="Calibri"/>
                <w:b/>
                <w:sz w:val="20"/>
                <w:szCs w:val="20"/>
              </w:rPr>
              <w:t>X</w:t>
            </w:r>
          </w:p>
        </w:tc>
      </w:tr>
      <w:tr w:rsidR="00136962" w:rsidRPr="00125F8F" w14:paraId="22DB1E0D" w14:textId="77777777" w:rsidTr="005972E6">
        <w:tc>
          <w:tcPr>
            <w:tcW w:w="546" w:type="dxa"/>
            <w:vMerge/>
          </w:tcPr>
          <w:p w14:paraId="168F548D" w14:textId="77777777" w:rsidR="00136962" w:rsidRPr="00125F8F" w:rsidRDefault="00136962" w:rsidP="005972E6">
            <w:pPr>
              <w:rPr>
                <w:rFonts w:asciiTheme="minorHAnsi" w:hAnsiTheme="minorHAnsi" w:cs="Calibri"/>
                <w:b/>
                <w:sz w:val="20"/>
                <w:szCs w:val="20"/>
              </w:rPr>
            </w:pPr>
          </w:p>
        </w:tc>
        <w:tc>
          <w:tcPr>
            <w:tcW w:w="2710" w:type="dxa"/>
          </w:tcPr>
          <w:p w14:paraId="13AB522F"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2E7C87F4"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7A785BED"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766B8D74"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FFFF00"/>
          </w:tcPr>
          <w:p w14:paraId="171E8CCF"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0000"/>
          </w:tcPr>
          <w:p w14:paraId="0A0CA9CF" w14:textId="4FEA44A5" w:rsidR="00136962" w:rsidRPr="00125F8F" w:rsidRDefault="00136962" w:rsidP="005972E6">
            <w:pPr>
              <w:jc w:val="center"/>
              <w:rPr>
                <w:rFonts w:asciiTheme="minorHAnsi" w:hAnsiTheme="minorHAnsi" w:cs="Calibri"/>
                <w:b/>
                <w:sz w:val="20"/>
                <w:szCs w:val="20"/>
              </w:rPr>
            </w:pPr>
          </w:p>
        </w:tc>
      </w:tr>
      <w:tr w:rsidR="00136962" w:rsidRPr="00125F8F" w14:paraId="78D7E336" w14:textId="77777777" w:rsidTr="005972E6">
        <w:tc>
          <w:tcPr>
            <w:tcW w:w="546" w:type="dxa"/>
            <w:vMerge/>
          </w:tcPr>
          <w:p w14:paraId="4B1CA6DF" w14:textId="77777777" w:rsidR="00136962" w:rsidRPr="00125F8F" w:rsidRDefault="00136962" w:rsidP="005972E6">
            <w:pPr>
              <w:rPr>
                <w:rFonts w:asciiTheme="minorHAnsi" w:hAnsiTheme="minorHAnsi" w:cs="Calibri"/>
                <w:b/>
                <w:sz w:val="20"/>
                <w:szCs w:val="20"/>
              </w:rPr>
            </w:pPr>
          </w:p>
        </w:tc>
        <w:tc>
          <w:tcPr>
            <w:tcW w:w="2710" w:type="dxa"/>
          </w:tcPr>
          <w:p w14:paraId="253AA429" w14:textId="77777777" w:rsidR="00136962" w:rsidRPr="00125F8F" w:rsidRDefault="00136962"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55B888FE" w14:textId="77777777" w:rsidR="00136962" w:rsidRPr="00125F8F" w:rsidRDefault="00136962" w:rsidP="005972E6">
            <w:pPr>
              <w:jc w:val="center"/>
              <w:rPr>
                <w:rFonts w:asciiTheme="minorHAnsi" w:hAnsiTheme="minorHAnsi" w:cs="Calibri"/>
                <w:b/>
                <w:sz w:val="20"/>
                <w:szCs w:val="20"/>
              </w:rPr>
            </w:pPr>
          </w:p>
        </w:tc>
        <w:tc>
          <w:tcPr>
            <w:tcW w:w="1417" w:type="dxa"/>
            <w:shd w:val="clear" w:color="auto" w:fill="92D050"/>
          </w:tcPr>
          <w:p w14:paraId="236C58C8" w14:textId="77777777" w:rsidR="00136962" w:rsidRPr="00125F8F" w:rsidRDefault="00136962" w:rsidP="005972E6">
            <w:pPr>
              <w:jc w:val="center"/>
              <w:rPr>
                <w:rFonts w:asciiTheme="minorHAnsi" w:hAnsiTheme="minorHAnsi" w:cs="Calibri"/>
                <w:b/>
                <w:sz w:val="20"/>
                <w:szCs w:val="20"/>
              </w:rPr>
            </w:pPr>
          </w:p>
        </w:tc>
        <w:tc>
          <w:tcPr>
            <w:tcW w:w="903" w:type="dxa"/>
            <w:shd w:val="clear" w:color="auto" w:fill="92D050"/>
          </w:tcPr>
          <w:p w14:paraId="0E96C8B3" w14:textId="77777777" w:rsidR="00136962" w:rsidRPr="00125F8F" w:rsidRDefault="00136962" w:rsidP="005972E6">
            <w:pPr>
              <w:jc w:val="center"/>
              <w:rPr>
                <w:rFonts w:asciiTheme="minorHAnsi" w:hAnsiTheme="minorHAnsi" w:cs="Calibri"/>
                <w:b/>
                <w:sz w:val="20"/>
                <w:szCs w:val="20"/>
              </w:rPr>
            </w:pPr>
          </w:p>
        </w:tc>
        <w:tc>
          <w:tcPr>
            <w:tcW w:w="1134" w:type="dxa"/>
            <w:shd w:val="clear" w:color="auto" w:fill="92D050"/>
          </w:tcPr>
          <w:p w14:paraId="499E3EEA" w14:textId="77777777" w:rsidR="00136962" w:rsidRPr="00125F8F" w:rsidRDefault="00136962" w:rsidP="005972E6">
            <w:pPr>
              <w:jc w:val="center"/>
              <w:rPr>
                <w:rFonts w:asciiTheme="minorHAnsi" w:hAnsiTheme="minorHAnsi" w:cs="Calibri"/>
                <w:b/>
                <w:sz w:val="20"/>
                <w:szCs w:val="20"/>
              </w:rPr>
            </w:pPr>
          </w:p>
        </w:tc>
        <w:tc>
          <w:tcPr>
            <w:tcW w:w="1388" w:type="dxa"/>
            <w:shd w:val="clear" w:color="auto" w:fill="FFFF00"/>
          </w:tcPr>
          <w:p w14:paraId="56E06036" w14:textId="20B66993" w:rsidR="00136962" w:rsidRPr="00125F8F" w:rsidRDefault="00136962" w:rsidP="005972E6">
            <w:pPr>
              <w:jc w:val="center"/>
              <w:rPr>
                <w:rFonts w:asciiTheme="minorHAnsi" w:hAnsiTheme="minorHAnsi" w:cs="Calibri"/>
                <w:b/>
                <w:sz w:val="20"/>
                <w:szCs w:val="20"/>
              </w:rPr>
            </w:pPr>
          </w:p>
        </w:tc>
      </w:tr>
      <w:tr w:rsidR="00136962" w:rsidRPr="00125F8F" w14:paraId="7B1FDACF" w14:textId="77777777" w:rsidTr="005972E6">
        <w:tc>
          <w:tcPr>
            <w:tcW w:w="3256" w:type="dxa"/>
            <w:gridSpan w:val="2"/>
          </w:tcPr>
          <w:p w14:paraId="0D348887" w14:textId="77777777" w:rsidR="00136962" w:rsidRPr="00125F8F" w:rsidRDefault="00136962" w:rsidP="005972E6">
            <w:pPr>
              <w:rPr>
                <w:rFonts w:asciiTheme="minorHAnsi" w:hAnsiTheme="minorHAnsi" w:cs="Calibri"/>
                <w:b/>
                <w:sz w:val="20"/>
                <w:szCs w:val="20"/>
              </w:rPr>
            </w:pPr>
          </w:p>
        </w:tc>
        <w:tc>
          <w:tcPr>
            <w:tcW w:w="5976" w:type="dxa"/>
            <w:gridSpan w:val="5"/>
          </w:tcPr>
          <w:p w14:paraId="33666AE6" w14:textId="77777777" w:rsidR="00136962" w:rsidRPr="00125F8F" w:rsidRDefault="00136962"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34B9BAD3" w14:textId="5BF1019D" w:rsidR="00754162" w:rsidRPr="00D05E52" w:rsidRDefault="00754162" w:rsidP="00F673CD">
      <w:pPr>
        <w:rPr>
          <w:rFonts w:asciiTheme="minorHAnsi" w:hAnsiTheme="minorHAnsi" w:cs="Calibri"/>
          <w:b/>
          <w:sz w:val="20"/>
          <w:szCs w:val="20"/>
          <w:u w:val="single"/>
        </w:rPr>
      </w:pPr>
      <w:r w:rsidRPr="00D05E52">
        <w:rPr>
          <w:rFonts w:asciiTheme="minorHAnsi" w:hAnsiTheme="minorHAnsi" w:cs="Calibri"/>
          <w:b/>
          <w:sz w:val="20"/>
          <w:szCs w:val="20"/>
          <w:u w:val="single"/>
        </w:rPr>
        <w:t>Forebyggende og konsekvensreduserende tiltak:</w:t>
      </w:r>
    </w:p>
    <w:p w14:paraId="5440FB21" w14:textId="77777777" w:rsidR="00754162" w:rsidRPr="00D05E52" w:rsidRDefault="00754162" w:rsidP="00F673CD">
      <w:pPr>
        <w:rPr>
          <w:rFonts w:asciiTheme="minorHAnsi" w:hAnsiTheme="minorHAnsi" w:cs="Calibri"/>
          <w:sz w:val="20"/>
          <w:szCs w:val="20"/>
        </w:rPr>
      </w:pPr>
      <w:r w:rsidRPr="00D05E52">
        <w:rPr>
          <w:rFonts w:asciiTheme="minorHAnsi" w:hAnsiTheme="minorHAnsi" w:cs="Calibri"/>
          <w:sz w:val="20"/>
          <w:szCs w:val="20"/>
        </w:rPr>
        <w:t xml:space="preserve">Atomhendelser er noe alle kommuner bør være forberedt på og ha en beredskap for. Denne atomberedskapen bør være integrert i kommunens øvrige beredskap og ses i sammenheng med denne, da mange av oppgavene til kommunen og verktøyene for å løse disse er de samme uansett type hendelse. </w:t>
      </w:r>
    </w:p>
    <w:p w14:paraId="5BEF0FF5" w14:textId="77777777" w:rsidR="00754162" w:rsidRPr="00D05E52" w:rsidRDefault="00754162" w:rsidP="00F673CD">
      <w:pPr>
        <w:rPr>
          <w:rFonts w:asciiTheme="minorHAnsi" w:hAnsiTheme="minorHAnsi" w:cs="Calibri"/>
          <w:sz w:val="20"/>
          <w:szCs w:val="20"/>
        </w:rPr>
      </w:pPr>
      <w:r w:rsidRPr="00D05E52">
        <w:rPr>
          <w:rFonts w:asciiTheme="minorHAnsi" w:hAnsiTheme="minorHAnsi" w:cs="Calibri"/>
          <w:sz w:val="20"/>
          <w:szCs w:val="20"/>
        </w:rPr>
        <w:t xml:space="preserve">Ved de fleste atomhendelser er tidsfaktoren kritisk, og riktige tiltak til riktig tid kan gi betydelig konsekvensreduksjon. KU kan iverksette følgende konsekvensreduserende tiltak i den akutte fasen av en atomhendelse: </w:t>
      </w:r>
    </w:p>
    <w:p w14:paraId="7D440437" w14:textId="77777777" w:rsidR="00754162" w:rsidRPr="00D05E52" w:rsidRDefault="00754162" w:rsidP="00F673CD">
      <w:pPr>
        <w:rPr>
          <w:rFonts w:asciiTheme="minorHAnsi" w:hAnsiTheme="minorHAnsi" w:cs="Calibri"/>
          <w:sz w:val="20"/>
          <w:szCs w:val="20"/>
        </w:rPr>
      </w:pPr>
      <w:r w:rsidRPr="00D05E52">
        <w:rPr>
          <w:rFonts w:asciiTheme="minorHAnsi" w:hAnsiTheme="minorHAnsi" w:cs="Calibri"/>
          <w:sz w:val="20"/>
          <w:szCs w:val="20"/>
        </w:rPr>
        <w:t xml:space="preserve">• pålegge sikring av områder som er eller kan bli sterkt forurenset, for eksempel i form av   </w:t>
      </w:r>
      <w:r w:rsidRPr="00D05E52">
        <w:rPr>
          <w:rFonts w:asciiTheme="minorHAnsi" w:hAnsiTheme="minorHAnsi" w:cs="Calibri"/>
          <w:sz w:val="20"/>
          <w:szCs w:val="20"/>
        </w:rPr>
        <w:br/>
        <w:t xml:space="preserve">   begrensing av tilgang og trafikk eller sikring og fjerning av radioaktive fragmenter </w:t>
      </w:r>
    </w:p>
    <w:p w14:paraId="3562A67F" w14:textId="7108E421" w:rsidR="00754162" w:rsidRPr="00D05E52" w:rsidRDefault="00754162" w:rsidP="00F673CD">
      <w:pPr>
        <w:rPr>
          <w:rFonts w:asciiTheme="minorHAnsi" w:hAnsiTheme="minorHAnsi" w:cs="Calibri"/>
          <w:sz w:val="20"/>
          <w:szCs w:val="20"/>
        </w:rPr>
      </w:pPr>
      <w:r w:rsidRPr="00D05E52">
        <w:rPr>
          <w:rFonts w:asciiTheme="minorHAnsi" w:hAnsiTheme="minorHAnsi" w:cs="Calibri"/>
          <w:sz w:val="20"/>
          <w:szCs w:val="20"/>
        </w:rPr>
        <w:t xml:space="preserve">• pålegge akutt evakuering av lokalsamfunn i tilfeller hvor utslippskilden, for eksempel </w:t>
      </w:r>
      <w:r w:rsidR="005D2B65">
        <w:rPr>
          <w:rFonts w:asciiTheme="minorHAnsi" w:hAnsiTheme="minorHAnsi" w:cs="Calibri"/>
          <w:sz w:val="20"/>
          <w:szCs w:val="20"/>
        </w:rPr>
        <w:br/>
        <w:t xml:space="preserve">   </w:t>
      </w:r>
      <w:r w:rsidRPr="00D05E52">
        <w:rPr>
          <w:rFonts w:asciiTheme="minorHAnsi" w:hAnsiTheme="minorHAnsi" w:cs="Calibri"/>
          <w:sz w:val="20"/>
          <w:szCs w:val="20"/>
        </w:rPr>
        <w:t xml:space="preserve">lokal reaktor, havarert fartøy med reaktor eller fragmenter fra satellitt, utgjør en direkte </w:t>
      </w:r>
      <w:r w:rsidR="005D2B65">
        <w:rPr>
          <w:rFonts w:asciiTheme="minorHAnsi" w:hAnsiTheme="minorHAnsi" w:cs="Calibri"/>
          <w:sz w:val="20"/>
          <w:szCs w:val="20"/>
        </w:rPr>
        <w:br/>
        <w:t xml:space="preserve">   </w:t>
      </w:r>
      <w:r w:rsidRPr="00D05E52">
        <w:rPr>
          <w:rFonts w:asciiTheme="minorHAnsi" w:hAnsiTheme="minorHAnsi" w:cs="Calibri"/>
          <w:sz w:val="20"/>
          <w:szCs w:val="20"/>
        </w:rPr>
        <w:t xml:space="preserve">trussel mot liv og helse lokalt </w:t>
      </w:r>
    </w:p>
    <w:p w14:paraId="249A1AFF" w14:textId="77777777" w:rsidR="00754162" w:rsidRPr="00D05E52" w:rsidRDefault="00754162" w:rsidP="00F673CD">
      <w:pPr>
        <w:rPr>
          <w:rFonts w:asciiTheme="minorHAnsi" w:hAnsiTheme="minorHAnsi" w:cs="Calibri"/>
          <w:sz w:val="20"/>
          <w:szCs w:val="20"/>
        </w:rPr>
      </w:pPr>
      <w:r w:rsidRPr="00D05E52">
        <w:rPr>
          <w:rFonts w:asciiTheme="minorHAnsi" w:hAnsiTheme="minorHAnsi" w:cs="Calibri"/>
          <w:sz w:val="20"/>
          <w:szCs w:val="20"/>
        </w:rPr>
        <w:t xml:space="preserve">• pålegge kortsiktige tiltak/restriksjoner i produksjonen av næringsmidler, for eksempel å </w:t>
      </w:r>
      <w:r w:rsidRPr="00D05E52">
        <w:rPr>
          <w:rFonts w:asciiTheme="minorHAnsi" w:hAnsiTheme="minorHAnsi" w:cs="Calibri"/>
          <w:sz w:val="20"/>
          <w:szCs w:val="20"/>
        </w:rPr>
        <w:br/>
        <w:t xml:space="preserve">   holde husdyr inne eller å framskynde innhøstning • pålegge/gi råd om rensing av </w:t>
      </w:r>
      <w:r w:rsidRPr="00D05E52">
        <w:rPr>
          <w:rFonts w:asciiTheme="minorHAnsi" w:hAnsiTheme="minorHAnsi" w:cs="Calibri"/>
          <w:sz w:val="20"/>
          <w:szCs w:val="20"/>
        </w:rPr>
        <w:br/>
        <w:t xml:space="preserve">   forurensede personer </w:t>
      </w:r>
    </w:p>
    <w:p w14:paraId="470A7FB4" w14:textId="77777777" w:rsidR="00754162" w:rsidRPr="00D05E52" w:rsidRDefault="00754162" w:rsidP="00F673CD">
      <w:pPr>
        <w:rPr>
          <w:rFonts w:asciiTheme="minorHAnsi" w:hAnsiTheme="minorHAnsi" w:cs="Calibri"/>
          <w:sz w:val="20"/>
          <w:szCs w:val="20"/>
        </w:rPr>
      </w:pPr>
      <w:r w:rsidRPr="00D05E52">
        <w:rPr>
          <w:rFonts w:asciiTheme="minorHAnsi" w:hAnsiTheme="minorHAnsi" w:cs="Calibri"/>
          <w:sz w:val="20"/>
          <w:szCs w:val="20"/>
        </w:rPr>
        <w:t xml:space="preserve">• gi råd om opphold innendørs for publikum (inntil 2 døgn) </w:t>
      </w:r>
    </w:p>
    <w:p w14:paraId="78D1F8C6" w14:textId="77777777" w:rsidR="00754162" w:rsidRPr="00D05E52" w:rsidRDefault="00754162" w:rsidP="00F673CD">
      <w:pPr>
        <w:rPr>
          <w:rFonts w:asciiTheme="minorHAnsi" w:hAnsiTheme="minorHAnsi" w:cs="Calibri"/>
          <w:sz w:val="20"/>
          <w:szCs w:val="20"/>
        </w:rPr>
      </w:pPr>
      <w:r w:rsidRPr="00D05E52">
        <w:rPr>
          <w:rFonts w:asciiTheme="minorHAnsi" w:hAnsiTheme="minorHAnsi" w:cs="Calibri"/>
          <w:sz w:val="20"/>
          <w:szCs w:val="20"/>
        </w:rPr>
        <w:t xml:space="preserve">• gi råd om bruk av jodtabletter </w:t>
      </w:r>
    </w:p>
    <w:p w14:paraId="2A41C2B6" w14:textId="77777777" w:rsidR="00754162" w:rsidRPr="00D05E52" w:rsidRDefault="00754162" w:rsidP="00F673CD">
      <w:pPr>
        <w:rPr>
          <w:rFonts w:asciiTheme="minorHAnsi" w:hAnsiTheme="minorHAnsi" w:cs="Calibri"/>
          <w:sz w:val="20"/>
          <w:szCs w:val="20"/>
        </w:rPr>
      </w:pPr>
      <w:r w:rsidRPr="00D05E52">
        <w:rPr>
          <w:rFonts w:asciiTheme="minorHAnsi" w:hAnsiTheme="minorHAnsi" w:cs="Calibri"/>
          <w:sz w:val="20"/>
          <w:szCs w:val="20"/>
        </w:rPr>
        <w:t xml:space="preserve">• gi kostholdsråd, for eksempel råd om å avstå fra eller </w:t>
      </w:r>
      <w:r w:rsidRPr="00D05E52">
        <w:rPr>
          <w:rFonts w:asciiTheme="minorHAnsi" w:hAnsiTheme="minorHAnsi" w:cs="Calibri"/>
          <w:sz w:val="20"/>
          <w:szCs w:val="20"/>
        </w:rPr>
        <w:br/>
        <w:t xml:space="preserve">   begrense konsum av mat fra kjøkkenhager og fra jakt, fiske og sanking </w:t>
      </w:r>
    </w:p>
    <w:p w14:paraId="37D7807B" w14:textId="77777777" w:rsidR="00754162" w:rsidRPr="00D05E52" w:rsidRDefault="00754162" w:rsidP="00F673CD">
      <w:pPr>
        <w:rPr>
          <w:rFonts w:asciiTheme="minorHAnsi" w:hAnsiTheme="minorHAnsi" w:cs="Calibri"/>
          <w:sz w:val="20"/>
          <w:szCs w:val="20"/>
        </w:rPr>
      </w:pPr>
      <w:r w:rsidRPr="00D05E52">
        <w:rPr>
          <w:rFonts w:asciiTheme="minorHAnsi" w:hAnsiTheme="minorHAnsi" w:cs="Calibri"/>
          <w:sz w:val="20"/>
          <w:szCs w:val="20"/>
        </w:rPr>
        <w:t xml:space="preserve">• gi råd om andre konsekvensreduserende tiltak, inkludert tiltak for å hindre eller redusere </w:t>
      </w:r>
      <w:r w:rsidRPr="00D05E52">
        <w:rPr>
          <w:rFonts w:asciiTheme="minorHAnsi" w:hAnsiTheme="minorHAnsi" w:cs="Calibri"/>
          <w:sz w:val="20"/>
          <w:szCs w:val="20"/>
        </w:rPr>
        <w:br/>
        <w:t xml:space="preserve">   forurensing av miljøet </w:t>
      </w:r>
    </w:p>
    <w:p w14:paraId="6168C9A5" w14:textId="68211B3B" w:rsidR="00754162" w:rsidRPr="00D05E52" w:rsidRDefault="00B77714" w:rsidP="00F673CD">
      <w:pPr>
        <w:rPr>
          <w:rFonts w:asciiTheme="minorHAnsi" w:hAnsiTheme="minorHAnsi" w:cs="Calibri"/>
          <w:sz w:val="20"/>
          <w:szCs w:val="20"/>
        </w:rPr>
      </w:pPr>
      <w:r w:rsidRPr="00D05E52">
        <w:rPr>
          <w:rFonts w:asciiTheme="minorHAnsi" w:hAnsiTheme="minorHAnsi" w:cs="Calibri"/>
          <w:sz w:val="20"/>
          <w:szCs w:val="20"/>
        </w:rPr>
        <w:t>Kriseutvalget (</w:t>
      </w:r>
      <w:r w:rsidR="00754162" w:rsidRPr="00D05E52">
        <w:rPr>
          <w:rFonts w:asciiTheme="minorHAnsi" w:hAnsiTheme="minorHAnsi" w:cs="Calibri"/>
          <w:sz w:val="20"/>
          <w:szCs w:val="20"/>
        </w:rPr>
        <w:t>KU</w:t>
      </w:r>
      <w:r w:rsidRPr="00D05E52">
        <w:rPr>
          <w:rFonts w:asciiTheme="minorHAnsi" w:hAnsiTheme="minorHAnsi" w:cs="Calibri"/>
          <w:sz w:val="20"/>
          <w:szCs w:val="20"/>
        </w:rPr>
        <w:t>)</w:t>
      </w:r>
      <w:r w:rsidR="00754162" w:rsidRPr="00D05E52">
        <w:rPr>
          <w:rFonts w:asciiTheme="minorHAnsi" w:hAnsiTheme="minorHAnsi" w:cs="Calibri"/>
          <w:sz w:val="20"/>
          <w:szCs w:val="20"/>
        </w:rPr>
        <w:t xml:space="preserve"> skal sørge for at tiltakene formidles via de etatene som har rettslig grunnlag for gjennomføring. Kommuner som kan bli berørt skal være forberedt på å bidra i gjennomføring av besluttede tiltak under Statsforvalterens samordning.</w:t>
      </w:r>
    </w:p>
    <w:p w14:paraId="0BCA96A3" w14:textId="09EEF56D" w:rsidR="0002531E" w:rsidRPr="00D05E52" w:rsidRDefault="00754162" w:rsidP="00F673CD">
      <w:pPr>
        <w:rPr>
          <w:rFonts w:asciiTheme="majorHAnsi" w:hAnsiTheme="majorHAnsi" w:cs="Calibri"/>
          <w:sz w:val="24"/>
          <w:szCs w:val="24"/>
        </w:rPr>
      </w:pPr>
      <w:r w:rsidRPr="00D05E52">
        <w:rPr>
          <w:rFonts w:asciiTheme="minorHAnsi" w:hAnsiTheme="minorHAnsi" w:cs="Calibri"/>
          <w:sz w:val="20"/>
          <w:szCs w:val="20"/>
        </w:rPr>
        <w:t>Som helseforebyggende tiltak kan kostholdsråd og lokale tiltak i næringsmiddelproduksjonen settes inn. Kommunen har eget landbrukskontor med god lokalkunnskap. Det er gode varslingsmuligheter til aktører i landbruksnæringen. Det vises til vurderinger fra Statsforvalteren i Innlandet.</w:t>
      </w:r>
      <w:r w:rsidR="00CF7B51" w:rsidRPr="00D05E52">
        <w:rPr>
          <w:rFonts w:asciiTheme="minorHAnsi" w:hAnsiTheme="minorHAnsi" w:cs="Calibri"/>
          <w:sz w:val="20"/>
          <w:szCs w:val="20"/>
        </w:rPr>
        <w:br/>
      </w:r>
    </w:p>
    <w:p w14:paraId="5D3F2071" w14:textId="4906352E" w:rsidR="00754162" w:rsidRPr="00D05E52" w:rsidRDefault="00754162" w:rsidP="00A4604E">
      <w:pPr>
        <w:pStyle w:val="Overskrift3"/>
        <w:numPr>
          <w:ilvl w:val="1"/>
          <w:numId w:val="44"/>
        </w:numPr>
        <w:rPr>
          <w:rFonts w:asciiTheme="majorHAnsi" w:hAnsiTheme="majorHAnsi"/>
          <w:szCs w:val="24"/>
        </w:rPr>
      </w:pPr>
      <w:bookmarkStart w:id="95" w:name="_Toc56165211"/>
      <w:bookmarkStart w:id="96" w:name="_Toc129347197"/>
      <w:bookmarkEnd w:id="94"/>
      <w:r w:rsidRPr="00D05E52">
        <w:rPr>
          <w:rFonts w:asciiTheme="majorHAnsi" w:hAnsiTheme="majorHAnsi"/>
          <w:szCs w:val="24"/>
        </w:rPr>
        <w:t>Oppsummering forurensning:</w:t>
      </w:r>
      <w:bookmarkEnd w:id="95"/>
      <w:bookmarkEnd w:id="96"/>
    </w:p>
    <w:p w14:paraId="16BA8CA2" w14:textId="3370C710" w:rsidR="00754162" w:rsidRPr="00D05E52" w:rsidRDefault="007B4BEA" w:rsidP="00F673CD">
      <w:pPr>
        <w:rPr>
          <w:rFonts w:asciiTheme="minorHAnsi" w:hAnsiTheme="minorHAnsi" w:cs="Calibri"/>
          <w:b/>
          <w:sz w:val="20"/>
          <w:szCs w:val="20"/>
        </w:rPr>
      </w:pPr>
      <w:r w:rsidRPr="00065BC6">
        <w:rPr>
          <w:rFonts w:ascii="Calibri" w:hAnsi="Calibri" w:cs="Calibri"/>
          <w:b/>
          <w:sz w:val="20"/>
          <w:szCs w:val="20"/>
        </w:rPr>
        <w:br/>
      </w:r>
      <w:r w:rsidR="00754162" w:rsidRPr="0020733A">
        <w:rPr>
          <w:rStyle w:val="Overskrift4Tegn"/>
          <w:rFonts w:asciiTheme="minorHAnsi" w:hAnsiTheme="minorHAnsi"/>
          <w:i w:val="0"/>
          <w:sz w:val="20"/>
          <w:szCs w:val="20"/>
        </w:rPr>
        <w:t>Akutt forurensning</w:t>
      </w:r>
      <w:r w:rsidRPr="00D05E52">
        <w:rPr>
          <w:rFonts w:asciiTheme="minorHAnsi" w:hAnsiTheme="minorHAnsi" w:cs="Calibri"/>
          <w:b/>
          <w:sz w:val="20"/>
          <w:szCs w:val="20"/>
        </w:rPr>
        <w:br/>
      </w:r>
      <w:r w:rsidR="00754162" w:rsidRPr="00D05E52">
        <w:rPr>
          <w:rFonts w:asciiTheme="minorHAnsi" w:eastAsia="Times New Roman" w:hAnsiTheme="minorHAnsi" w:cs="Calibri"/>
          <w:color w:val="222222"/>
          <w:sz w:val="20"/>
          <w:szCs w:val="20"/>
          <w:lang w:eastAsia="nb-NO"/>
        </w:rPr>
        <w:t xml:space="preserve">Miljødirektoratet stiller krav til kommunal beredskap mot akutt forurensning (forurensningsloven § 43). Kommunen har ansvar for beredskap mot mindre tilfeller av akutt forurensning som kan inntreffe i eller få skadevirkninger for kommunen, og som ikke er dekket av privat beredskap. Kommunen ivaretar for eksempel beredskap mot akutt forurensning fra tankbiler, nedgravde oljetanker og knyttet til brann og ulykker. </w:t>
      </w:r>
    </w:p>
    <w:p w14:paraId="7DD0BFA5" w14:textId="3466FD6B" w:rsidR="00754162" w:rsidRPr="005601C8" w:rsidRDefault="00754162" w:rsidP="00F673CD">
      <w:pPr>
        <w:spacing w:after="0"/>
        <w:rPr>
          <w:rFonts w:asciiTheme="minorHAnsi" w:eastAsia="Times New Roman" w:hAnsiTheme="minorHAnsi" w:cs="Calibri"/>
          <w:color w:val="000000"/>
          <w:sz w:val="20"/>
          <w:szCs w:val="20"/>
          <w:lang w:eastAsia="nb-NO"/>
        </w:rPr>
      </w:pPr>
      <w:r w:rsidRPr="00D05E52">
        <w:rPr>
          <w:rFonts w:asciiTheme="minorHAnsi" w:eastAsia="Times New Roman" w:hAnsiTheme="minorHAnsi" w:cs="Calibri"/>
          <w:color w:val="222222"/>
          <w:sz w:val="20"/>
          <w:szCs w:val="20"/>
          <w:lang w:eastAsia="nb-NO"/>
        </w:rPr>
        <w:t xml:space="preserve">Kommunene skal, gjennom en felles operativ og administrativ organisering samarbeide om en nødvendig interkommunal beredskap mot akutt forurensning. Den interkommunale beredskapen mot akutt forurensning (IUA) må ha tilstrekkelig responstid ved uhell. </w:t>
      </w:r>
      <w:r w:rsidR="007B4BEA" w:rsidRPr="00D05E52">
        <w:rPr>
          <w:rFonts w:asciiTheme="minorHAnsi" w:eastAsia="Times New Roman" w:hAnsiTheme="minorHAnsi" w:cs="Calibri"/>
          <w:color w:val="222222"/>
          <w:sz w:val="20"/>
          <w:szCs w:val="20"/>
          <w:lang w:eastAsia="nb-NO"/>
        </w:rPr>
        <w:br/>
      </w:r>
      <w:r w:rsidR="007B4BEA" w:rsidRPr="00D05E52">
        <w:rPr>
          <w:rFonts w:asciiTheme="minorHAnsi" w:eastAsia="Times New Roman" w:hAnsiTheme="minorHAnsi" w:cs="Calibri"/>
          <w:color w:val="222222"/>
          <w:sz w:val="20"/>
          <w:szCs w:val="20"/>
          <w:lang w:eastAsia="nb-NO"/>
        </w:rPr>
        <w:br/>
      </w:r>
      <w:r w:rsidRPr="00D35FF2">
        <w:rPr>
          <w:rFonts w:asciiTheme="minorHAnsi" w:eastAsia="Times New Roman" w:hAnsiTheme="minorHAnsi" w:cs="Calibri"/>
          <w:bCs/>
          <w:color w:val="000000"/>
          <w:sz w:val="20"/>
          <w:szCs w:val="20"/>
          <w:lang w:eastAsia="nb-NO"/>
        </w:rPr>
        <w:t>Det er fire brannvesen og 18 brannstasjoner innenfor IUA Hedmark. Beredskapsstyret består av de fire brannsjefene. Vertsbrannvesen er Hedmarken brannvesen og hovedlager er i Hamar brannstasjon.</w:t>
      </w:r>
      <w:r w:rsidRPr="00D05E52">
        <w:rPr>
          <w:rFonts w:asciiTheme="minorHAnsi" w:eastAsia="Times New Roman" w:hAnsiTheme="minorHAnsi" w:cs="Calibri"/>
          <w:b/>
          <w:bCs/>
          <w:color w:val="000000"/>
          <w:sz w:val="20"/>
          <w:szCs w:val="20"/>
          <w:lang w:eastAsia="nb-NO"/>
        </w:rPr>
        <w:t xml:space="preserve"> </w:t>
      </w:r>
    </w:p>
    <w:p w14:paraId="4C551C3F" w14:textId="77777777" w:rsidR="00754162" w:rsidRPr="0020733A" w:rsidRDefault="00754162" w:rsidP="00F673CD">
      <w:pPr>
        <w:pStyle w:val="Overskrift4"/>
        <w:rPr>
          <w:rFonts w:asciiTheme="minorHAnsi" w:hAnsiTheme="minorHAnsi"/>
          <w:i w:val="0"/>
          <w:sz w:val="20"/>
          <w:szCs w:val="20"/>
        </w:rPr>
      </w:pPr>
      <w:r w:rsidRPr="0020733A">
        <w:rPr>
          <w:rFonts w:asciiTheme="minorHAnsi" w:hAnsiTheme="minorHAnsi"/>
          <w:i w:val="0"/>
          <w:sz w:val="20"/>
          <w:szCs w:val="20"/>
        </w:rPr>
        <w:t xml:space="preserve">Forurensning av drikkevann. </w:t>
      </w:r>
    </w:p>
    <w:p w14:paraId="782967BD"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sz w:val="20"/>
          <w:szCs w:val="20"/>
        </w:rPr>
        <w:t xml:space="preserve">Stange har 3 kilder for drikkevann. De to mindre er godt beskyttede grunnvannskilder i Bottenfjellet og på Espa. Dette er en robust forsyning som krever forholdsvis liten arealbeskyttelse og vannbehandling. Mjøsa er kilde for forsyningsområdene Ottestad, Sandvika, Stangebyen, Espa og Tangen. Overflatevann er utsatt for klimatiske forhold. Et varmere og våtere klima vil gi kortere islagte perioder og øke tilførsler av næringsstoffer, tarmbakterier, partikler og organisk stoff fra nedbørfeltet. Dette vil endre lysforhold, sirkulasjonsforhold og produktivitet og dermed også påvirke vekst og sesongdynamikk av alger, planter og dyr i Mjøsa. Endrede krav til vannrensing kan bli er resultatet. </w:t>
      </w:r>
    </w:p>
    <w:p w14:paraId="677DA91B" w14:textId="77777777" w:rsidR="00754162" w:rsidRPr="00D05E52" w:rsidRDefault="00754162" w:rsidP="00F673CD">
      <w:pPr>
        <w:spacing w:after="0"/>
        <w:rPr>
          <w:rFonts w:asciiTheme="minorHAnsi" w:eastAsia="Calibri" w:hAnsiTheme="minorHAnsi" w:cs="Calibri"/>
          <w:sz w:val="20"/>
          <w:szCs w:val="20"/>
        </w:rPr>
      </w:pPr>
    </w:p>
    <w:p w14:paraId="5ACD5CEE"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sz w:val="20"/>
          <w:szCs w:val="20"/>
        </w:rPr>
        <w:t>Kilder: NIVA, Nasjonalt folkehelseinstitutt, Mattilsynet</w:t>
      </w:r>
    </w:p>
    <w:p w14:paraId="1372F46D"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b/>
          <w:sz w:val="20"/>
          <w:szCs w:val="20"/>
        </w:rPr>
        <w:t>Usikkerhet:</w:t>
      </w:r>
      <w:r w:rsidRPr="00D05E52">
        <w:rPr>
          <w:rFonts w:asciiTheme="minorHAnsi" w:eastAsia="Calibri" w:hAnsiTheme="minorHAnsi" w:cs="Calibri"/>
          <w:sz w:val="20"/>
          <w:szCs w:val="20"/>
        </w:rPr>
        <w:t xml:space="preserve"> </w:t>
      </w:r>
      <w:r w:rsidRPr="00D05E52">
        <w:rPr>
          <w:rFonts w:asciiTheme="minorHAnsi" w:eastAsia="Calibri" w:hAnsiTheme="minorHAnsi" w:cs="Calibri"/>
          <w:sz w:val="20"/>
          <w:szCs w:val="20"/>
        </w:rPr>
        <w:tab/>
        <w:t>lav</w:t>
      </w:r>
    </w:p>
    <w:p w14:paraId="720FD251" w14:textId="075214C4" w:rsidR="00754162" w:rsidRPr="00D05E52" w:rsidRDefault="007B4BEA" w:rsidP="00F673CD">
      <w:pPr>
        <w:spacing w:after="0"/>
        <w:rPr>
          <w:rFonts w:asciiTheme="minorHAnsi" w:eastAsia="Calibri" w:hAnsiTheme="minorHAnsi" w:cs="Calibri"/>
          <w:sz w:val="20"/>
          <w:szCs w:val="20"/>
        </w:rPr>
      </w:pPr>
      <w:r w:rsidRPr="00D05E52">
        <w:rPr>
          <w:rFonts w:asciiTheme="minorHAnsi" w:eastAsia="Calibri" w:hAnsiTheme="minorHAnsi" w:cs="Calibri"/>
          <w:b/>
          <w:sz w:val="20"/>
          <w:szCs w:val="20"/>
        </w:rPr>
        <w:t xml:space="preserve">Styrbarhet: </w:t>
      </w:r>
      <w:r w:rsidRPr="00D05E52">
        <w:rPr>
          <w:rFonts w:asciiTheme="minorHAnsi" w:eastAsia="Calibri" w:hAnsiTheme="minorHAnsi" w:cs="Calibri"/>
          <w:sz w:val="20"/>
          <w:szCs w:val="20"/>
        </w:rPr>
        <w:tab/>
        <w:t>høy</w:t>
      </w:r>
    </w:p>
    <w:p w14:paraId="64045041" w14:textId="77777777" w:rsidR="00754162" w:rsidRPr="0020733A" w:rsidRDefault="00754162" w:rsidP="00F673CD">
      <w:pPr>
        <w:pStyle w:val="Overskrift4"/>
        <w:rPr>
          <w:rFonts w:asciiTheme="minorHAnsi" w:hAnsiTheme="minorHAnsi"/>
          <w:i w:val="0"/>
          <w:sz w:val="20"/>
          <w:szCs w:val="20"/>
        </w:rPr>
      </w:pPr>
      <w:r w:rsidRPr="0020733A">
        <w:rPr>
          <w:rFonts w:asciiTheme="minorHAnsi" w:hAnsiTheme="minorHAnsi"/>
          <w:i w:val="0"/>
          <w:sz w:val="20"/>
          <w:szCs w:val="20"/>
        </w:rPr>
        <w:t xml:space="preserve">Forurensninger fra avløp, grunn og radioaktivitet. </w:t>
      </w:r>
    </w:p>
    <w:p w14:paraId="1487BDEF"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sz w:val="20"/>
          <w:szCs w:val="20"/>
        </w:rPr>
        <w:t xml:space="preserve">Det er i hovedsak klimatiske forhold, som vist til under drikkevann, som kan gi akutt forurensning. Mjøsa er resipient for renseanlegget i Stange. </w:t>
      </w:r>
    </w:p>
    <w:p w14:paraId="368E3804" w14:textId="77777777" w:rsidR="00754162" w:rsidRPr="00D05E52" w:rsidRDefault="00754162" w:rsidP="00F673CD">
      <w:pPr>
        <w:spacing w:after="0"/>
        <w:rPr>
          <w:rFonts w:asciiTheme="minorHAnsi" w:eastAsia="Calibri" w:hAnsiTheme="minorHAnsi" w:cs="Calibri"/>
          <w:sz w:val="20"/>
          <w:szCs w:val="20"/>
        </w:rPr>
      </w:pPr>
    </w:p>
    <w:p w14:paraId="0907C228"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sz w:val="20"/>
          <w:szCs w:val="20"/>
        </w:rPr>
        <w:t>Kilder: Vassdragsforbundet, NIVA og erfaringer etter brann på Skreia renseanlegg.</w:t>
      </w:r>
    </w:p>
    <w:p w14:paraId="09B01DB3"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b/>
          <w:sz w:val="20"/>
          <w:szCs w:val="20"/>
        </w:rPr>
        <w:t>Usikkerhet:</w:t>
      </w:r>
      <w:r w:rsidRPr="00D05E52">
        <w:rPr>
          <w:rFonts w:asciiTheme="minorHAnsi" w:eastAsia="Calibri" w:hAnsiTheme="minorHAnsi" w:cs="Calibri"/>
          <w:sz w:val="20"/>
          <w:szCs w:val="20"/>
        </w:rPr>
        <w:t xml:space="preserve"> </w:t>
      </w:r>
      <w:r w:rsidRPr="00D05E52">
        <w:rPr>
          <w:rFonts w:asciiTheme="minorHAnsi" w:eastAsia="Calibri" w:hAnsiTheme="minorHAnsi" w:cs="Calibri"/>
          <w:sz w:val="20"/>
          <w:szCs w:val="20"/>
        </w:rPr>
        <w:tab/>
        <w:t>lav</w:t>
      </w:r>
    </w:p>
    <w:p w14:paraId="10B5D0EA" w14:textId="2B81C83C" w:rsidR="00754162" w:rsidRPr="00D05E52" w:rsidRDefault="007B4BEA" w:rsidP="00F673CD">
      <w:pPr>
        <w:spacing w:after="0"/>
        <w:rPr>
          <w:rFonts w:asciiTheme="minorHAnsi" w:eastAsia="Calibri" w:hAnsiTheme="minorHAnsi" w:cs="Calibri"/>
          <w:sz w:val="20"/>
          <w:szCs w:val="20"/>
        </w:rPr>
      </w:pPr>
      <w:r w:rsidRPr="00D05E52">
        <w:rPr>
          <w:rFonts w:asciiTheme="minorHAnsi" w:eastAsia="Calibri" w:hAnsiTheme="minorHAnsi" w:cs="Calibri"/>
          <w:b/>
          <w:sz w:val="20"/>
          <w:szCs w:val="20"/>
        </w:rPr>
        <w:t xml:space="preserve">Styrbarhet: </w:t>
      </w:r>
      <w:r w:rsidRPr="00D05E52">
        <w:rPr>
          <w:rFonts w:asciiTheme="minorHAnsi" w:eastAsia="Calibri" w:hAnsiTheme="minorHAnsi" w:cs="Calibri"/>
          <w:b/>
          <w:sz w:val="20"/>
          <w:szCs w:val="20"/>
        </w:rPr>
        <w:tab/>
      </w:r>
      <w:r w:rsidRPr="00D05E52">
        <w:rPr>
          <w:rFonts w:asciiTheme="minorHAnsi" w:eastAsia="Calibri" w:hAnsiTheme="minorHAnsi" w:cs="Calibri"/>
          <w:sz w:val="20"/>
          <w:szCs w:val="20"/>
        </w:rPr>
        <w:t xml:space="preserve">middels </w:t>
      </w:r>
    </w:p>
    <w:p w14:paraId="2A1C5ADB" w14:textId="77777777" w:rsidR="00754162" w:rsidRPr="0020733A" w:rsidRDefault="00754162" w:rsidP="00F673CD">
      <w:pPr>
        <w:pStyle w:val="Overskrift4"/>
        <w:rPr>
          <w:rFonts w:asciiTheme="minorHAnsi" w:hAnsiTheme="minorHAnsi"/>
          <w:i w:val="0"/>
          <w:sz w:val="20"/>
          <w:szCs w:val="20"/>
        </w:rPr>
      </w:pPr>
      <w:r w:rsidRPr="0020733A">
        <w:rPr>
          <w:rFonts w:asciiTheme="minorHAnsi" w:hAnsiTheme="minorHAnsi"/>
          <w:i w:val="0"/>
          <w:sz w:val="20"/>
          <w:szCs w:val="20"/>
        </w:rPr>
        <w:t xml:space="preserve">Forurenset grunn og radioaktivitet. </w:t>
      </w:r>
    </w:p>
    <w:p w14:paraId="1CD63FBA"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sz w:val="20"/>
          <w:szCs w:val="20"/>
        </w:rPr>
        <w:t>Vises til nasjonale baser for oversikt over forurenset grunn og radioaktivitet. Det er krav om undersøkelser av grunnforhold knyttet til byggetiltak der det er mistanke om grunnforurensning. Avdekkes det forurenset grunn skal det utarbeides en tiltaksplan som skal behandles av kommunen med hjemmel i forurensningsforskriftens kap 2. Det er nasjonale regler for sikringstiltak i forbindelse med byggeforskriften. Kilder: Byggeteknisk forskrift (Tek 17),</w:t>
      </w:r>
      <w:r w:rsidRPr="00D05E52">
        <w:rPr>
          <w:rFonts w:asciiTheme="minorHAnsi" w:eastAsia="Calibri" w:hAnsiTheme="minorHAnsi" w:cs="Calibri"/>
          <w:sz w:val="20"/>
          <w:szCs w:val="20"/>
          <w:u w:val="single"/>
        </w:rPr>
        <w:t xml:space="preserve"> </w:t>
      </w:r>
      <w:r w:rsidRPr="00D05E52">
        <w:rPr>
          <w:rFonts w:asciiTheme="minorHAnsi" w:eastAsia="Calibri" w:hAnsiTheme="minorHAnsi" w:cs="Calibri"/>
          <w:sz w:val="20"/>
          <w:szCs w:val="20"/>
        </w:rPr>
        <w:t xml:space="preserve">Fylkes-ROS </w:t>
      </w:r>
    </w:p>
    <w:p w14:paraId="625796F0" w14:textId="77777777" w:rsidR="00754162" w:rsidRPr="00D05E52" w:rsidRDefault="00754162" w:rsidP="00F673CD">
      <w:pPr>
        <w:spacing w:after="0"/>
        <w:rPr>
          <w:rFonts w:asciiTheme="minorHAnsi" w:eastAsia="Calibri" w:hAnsiTheme="minorHAnsi" w:cs="Calibri"/>
          <w:sz w:val="20"/>
          <w:szCs w:val="20"/>
        </w:rPr>
      </w:pPr>
    </w:p>
    <w:p w14:paraId="55466342"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b/>
          <w:sz w:val="20"/>
          <w:szCs w:val="20"/>
        </w:rPr>
        <w:t>Usikkerhet:</w:t>
      </w:r>
      <w:r w:rsidRPr="00D05E52">
        <w:rPr>
          <w:rFonts w:asciiTheme="minorHAnsi" w:eastAsia="Calibri" w:hAnsiTheme="minorHAnsi" w:cs="Calibri"/>
          <w:sz w:val="20"/>
          <w:szCs w:val="20"/>
        </w:rPr>
        <w:t xml:space="preserve"> </w:t>
      </w:r>
      <w:r w:rsidRPr="00D05E52">
        <w:rPr>
          <w:rFonts w:asciiTheme="minorHAnsi" w:eastAsia="Calibri" w:hAnsiTheme="minorHAnsi" w:cs="Calibri"/>
          <w:sz w:val="20"/>
          <w:szCs w:val="20"/>
        </w:rPr>
        <w:tab/>
        <w:t>lav</w:t>
      </w:r>
    </w:p>
    <w:p w14:paraId="085AAE4D"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b/>
          <w:sz w:val="20"/>
          <w:szCs w:val="20"/>
        </w:rPr>
        <w:t>Styrbarhet:</w:t>
      </w:r>
      <w:r w:rsidRPr="00D05E52">
        <w:rPr>
          <w:rFonts w:asciiTheme="minorHAnsi" w:eastAsia="Calibri" w:hAnsiTheme="minorHAnsi" w:cs="Calibri"/>
          <w:sz w:val="20"/>
          <w:szCs w:val="20"/>
        </w:rPr>
        <w:t xml:space="preserve"> </w:t>
      </w:r>
      <w:r w:rsidRPr="00D05E52">
        <w:rPr>
          <w:rFonts w:asciiTheme="minorHAnsi" w:eastAsia="Calibri" w:hAnsiTheme="minorHAnsi" w:cs="Calibri"/>
          <w:sz w:val="20"/>
          <w:szCs w:val="20"/>
        </w:rPr>
        <w:tab/>
        <w:t>høy</w:t>
      </w:r>
    </w:p>
    <w:p w14:paraId="19DD72DA" w14:textId="77777777" w:rsidR="00754162" w:rsidRPr="00D05E52" w:rsidRDefault="00754162" w:rsidP="00F673CD">
      <w:pPr>
        <w:spacing w:after="0"/>
        <w:rPr>
          <w:rFonts w:asciiTheme="minorHAnsi" w:eastAsia="Calibri" w:hAnsiTheme="minorHAnsi" w:cs="Calibri"/>
          <w:sz w:val="20"/>
          <w:szCs w:val="20"/>
        </w:rPr>
      </w:pPr>
    </w:p>
    <w:p w14:paraId="5F8BD57B"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sz w:val="20"/>
          <w:szCs w:val="20"/>
        </w:rPr>
        <w:t>Kommunen er avhengig av erfarne fagarbeidere for å levere tjenesten på et høyt nivå. Sykdomsutbrudd i området som setter ut denne fagkunnskapen vil være utfordrende for tjenesten</w:t>
      </w:r>
    </w:p>
    <w:p w14:paraId="4B18D339" w14:textId="48DC3E58"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sz w:val="20"/>
          <w:szCs w:val="20"/>
        </w:rPr>
        <w:t>Befolkningsvarsling er en del at tiltakene som brukes for hindre sykdom etter hend</w:t>
      </w:r>
      <w:r w:rsidR="005601C8">
        <w:rPr>
          <w:rFonts w:asciiTheme="minorHAnsi" w:eastAsia="Calibri" w:hAnsiTheme="minorHAnsi" w:cs="Calibri"/>
          <w:sz w:val="20"/>
          <w:szCs w:val="20"/>
        </w:rPr>
        <w:t>elser i drikkevannsforsyningen.</w:t>
      </w:r>
    </w:p>
    <w:p w14:paraId="126C19A3" w14:textId="77777777" w:rsidR="00754162" w:rsidRPr="0020733A" w:rsidRDefault="00754162" w:rsidP="00F673CD">
      <w:pPr>
        <w:pStyle w:val="Overskrift4"/>
        <w:rPr>
          <w:rFonts w:asciiTheme="minorHAnsi" w:hAnsiTheme="minorHAnsi"/>
          <w:i w:val="0"/>
          <w:sz w:val="20"/>
          <w:szCs w:val="20"/>
        </w:rPr>
      </w:pPr>
      <w:r w:rsidRPr="0020733A">
        <w:rPr>
          <w:rFonts w:asciiTheme="minorHAnsi" w:hAnsiTheme="minorHAnsi"/>
          <w:i w:val="0"/>
          <w:sz w:val="20"/>
          <w:szCs w:val="20"/>
        </w:rPr>
        <w:t>Atomberedskap – radioaktiv forurensning</w:t>
      </w:r>
    </w:p>
    <w:p w14:paraId="45FD1958" w14:textId="5DD7D757" w:rsidR="007B4BEA" w:rsidRPr="00D05E52" w:rsidRDefault="00754162" w:rsidP="00F673CD">
      <w:pPr>
        <w:rPr>
          <w:rFonts w:asciiTheme="minorHAnsi" w:hAnsiTheme="minorHAnsi"/>
          <w:sz w:val="20"/>
          <w:szCs w:val="20"/>
          <w:lang w:eastAsia="nb-NO"/>
        </w:rPr>
      </w:pPr>
      <w:r w:rsidRPr="00D05E52">
        <w:rPr>
          <w:rFonts w:asciiTheme="minorHAnsi" w:hAnsiTheme="minorHAnsi"/>
          <w:sz w:val="20"/>
          <w:szCs w:val="20"/>
          <w:lang w:eastAsia="nb-NO"/>
        </w:rPr>
        <w:t>Atomberedskapsorganisasjonen er opprettet for å stille ekspertise til rådighet for å håndtere atomhendelser og for å sørge for hurtig iverksettelse av tiltak for å beskytte liv, helse, miljø og andre viktige samfunn</w:t>
      </w:r>
      <w:r w:rsidR="00F673CD" w:rsidRPr="00D05E52">
        <w:rPr>
          <w:rFonts w:asciiTheme="minorHAnsi" w:hAnsiTheme="minorHAnsi"/>
          <w:sz w:val="20"/>
          <w:szCs w:val="20"/>
          <w:lang w:eastAsia="nb-NO"/>
        </w:rPr>
        <w:t>sinteresser.</w:t>
      </w:r>
      <w:r w:rsidR="00F673CD" w:rsidRPr="00D05E52">
        <w:rPr>
          <w:rFonts w:asciiTheme="minorHAnsi" w:hAnsiTheme="minorHAnsi"/>
          <w:sz w:val="20"/>
          <w:szCs w:val="20"/>
          <w:lang w:eastAsia="nb-NO"/>
        </w:rPr>
        <w:br/>
      </w:r>
      <w:r w:rsidR="00F673CD" w:rsidRPr="00D05E52">
        <w:rPr>
          <w:rFonts w:asciiTheme="minorHAnsi" w:hAnsiTheme="minorHAnsi"/>
          <w:sz w:val="20"/>
          <w:szCs w:val="20"/>
          <w:lang w:eastAsia="nb-NO"/>
        </w:rPr>
        <w:br/>
      </w:r>
      <w:r w:rsidRPr="00D05E52">
        <w:rPr>
          <w:rFonts w:asciiTheme="minorHAnsi" w:hAnsiTheme="minorHAnsi"/>
          <w:sz w:val="20"/>
          <w:szCs w:val="20"/>
          <w:lang w:eastAsia="nb-NO"/>
        </w:rPr>
        <w:t>Atombere</w:t>
      </w:r>
      <w:r w:rsidR="007B4BEA" w:rsidRPr="00D05E52">
        <w:rPr>
          <w:rFonts w:asciiTheme="minorHAnsi" w:hAnsiTheme="minorHAnsi"/>
          <w:sz w:val="20"/>
          <w:szCs w:val="20"/>
          <w:lang w:eastAsia="nb-NO"/>
        </w:rPr>
        <w:t>dskapsorganisasjonen består av:</w:t>
      </w:r>
    </w:p>
    <w:p w14:paraId="36369846" w14:textId="1989EC87" w:rsidR="007B4BEA" w:rsidRPr="00D05E52" w:rsidRDefault="00F673CD" w:rsidP="00F673CD">
      <w:pPr>
        <w:rPr>
          <w:rFonts w:asciiTheme="minorHAnsi" w:hAnsiTheme="minorHAnsi"/>
          <w:sz w:val="20"/>
          <w:szCs w:val="20"/>
          <w:lang w:eastAsia="nb-NO"/>
        </w:rPr>
      </w:pPr>
      <w:r w:rsidRPr="00D05E52">
        <w:rPr>
          <w:rFonts w:asciiTheme="minorHAnsi" w:hAnsiTheme="minorHAnsi"/>
          <w:sz w:val="20"/>
          <w:szCs w:val="20"/>
          <w:lang w:eastAsia="nb-NO"/>
        </w:rPr>
        <w:t xml:space="preserve">- </w:t>
      </w:r>
      <w:r w:rsidR="00754162" w:rsidRPr="00D05E52">
        <w:rPr>
          <w:rFonts w:asciiTheme="minorHAnsi" w:hAnsiTheme="minorHAnsi"/>
          <w:sz w:val="20"/>
          <w:szCs w:val="20"/>
          <w:lang w:eastAsia="nb-NO"/>
        </w:rPr>
        <w:t>Kriseutvalget for atomberedskap,</w:t>
      </w:r>
    </w:p>
    <w:p w14:paraId="5F5DE4CF" w14:textId="10A9E565" w:rsidR="007B4BEA" w:rsidRPr="00D05E52" w:rsidRDefault="00F673CD" w:rsidP="00F673CD">
      <w:pPr>
        <w:rPr>
          <w:rFonts w:asciiTheme="minorHAnsi" w:hAnsiTheme="minorHAnsi"/>
          <w:sz w:val="20"/>
          <w:szCs w:val="20"/>
          <w:lang w:eastAsia="nb-NO"/>
        </w:rPr>
      </w:pPr>
      <w:r w:rsidRPr="00D05E52">
        <w:rPr>
          <w:rFonts w:asciiTheme="minorHAnsi" w:hAnsiTheme="minorHAnsi"/>
          <w:sz w:val="20"/>
          <w:szCs w:val="20"/>
          <w:lang w:eastAsia="nb-NO"/>
        </w:rPr>
        <w:t xml:space="preserve">- </w:t>
      </w:r>
      <w:r w:rsidR="00754162" w:rsidRPr="00D05E52">
        <w:rPr>
          <w:rFonts w:asciiTheme="minorHAnsi" w:hAnsiTheme="minorHAnsi"/>
          <w:sz w:val="20"/>
          <w:szCs w:val="20"/>
          <w:lang w:eastAsia="nb-NO"/>
        </w:rPr>
        <w:t>Kriseutvalgets rådgivere,</w:t>
      </w:r>
    </w:p>
    <w:p w14:paraId="03DB20CC" w14:textId="08D5D6F2" w:rsidR="007B4BEA" w:rsidRPr="00D05E52" w:rsidRDefault="00F673CD" w:rsidP="00F673CD">
      <w:pPr>
        <w:rPr>
          <w:rFonts w:asciiTheme="minorHAnsi" w:hAnsiTheme="minorHAnsi"/>
          <w:sz w:val="20"/>
          <w:szCs w:val="20"/>
          <w:lang w:eastAsia="nb-NO"/>
        </w:rPr>
      </w:pPr>
      <w:r w:rsidRPr="00D05E52">
        <w:rPr>
          <w:rFonts w:asciiTheme="minorHAnsi" w:hAnsiTheme="minorHAnsi"/>
          <w:sz w:val="20"/>
          <w:szCs w:val="20"/>
          <w:lang w:eastAsia="nb-NO"/>
        </w:rPr>
        <w:t xml:space="preserve">- </w:t>
      </w:r>
      <w:r w:rsidR="00754162" w:rsidRPr="00D05E52">
        <w:rPr>
          <w:rFonts w:asciiTheme="minorHAnsi" w:hAnsiTheme="minorHAnsi"/>
          <w:sz w:val="20"/>
          <w:szCs w:val="20"/>
          <w:lang w:eastAsia="nb-NO"/>
        </w:rPr>
        <w:t>Kriseutvalgets sekretariat,</w:t>
      </w:r>
    </w:p>
    <w:p w14:paraId="67EDB2CA" w14:textId="56BC04D7" w:rsidR="00EC686E" w:rsidRDefault="00F673CD" w:rsidP="00F673CD">
      <w:pPr>
        <w:rPr>
          <w:rFonts w:asciiTheme="minorHAnsi" w:eastAsia="Calibri" w:hAnsiTheme="minorHAnsi"/>
          <w:sz w:val="20"/>
          <w:szCs w:val="20"/>
          <w:lang w:eastAsia="nb-NO"/>
        </w:rPr>
      </w:pPr>
      <w:r w:rsidRPr="00D05E52">
        <w:rPr>
          <w:rFonts w:asciiTheme="minorHAnsi" w:hAnsiTheme="minorHAnsi"/>
          <w:sz w:val="20"/>
          <w:szCs w:val="20"/>
          <w:lang w:eastAsia="nb-NO"/>
        </w:rPr>
        <w:t xml:space="preserve">- </w:t>
      </w:r>
      <w:r w:rsidR="00754162" w:rsidRPr="00D05E52">
        <w:rPr>
          <w:rFonts w:asciiTheme="minorHAnsi" w:hAnsiTheme="minorHAnsi"/>
          <w:sz w:val="20"/>
          <w:szCs w:val="20"/>
          <w:lang w:eastAsia="nb-NO"/>
        </w:rPr>
        <w:t>Statsforvalterne og Sysselmesteren på Svalbard som Kriseutvalgets regionale ledd.</w:t>
      </w:r>
    </w:p>
    <w:p w14:paraId="73C23983" w14:textId="7D66A10D" w:rsidR="00EC686E" w:rsidRPr="00D05E52" w:rsidRDefault="00754162" w:rsidP="00F673CD">
      <w:pPr>
        <w:rPr>
          <w:rFonts w:asciiTheme="minorHAnsi" w:hAnsiTheme="minorHAnsi" w:cs="Calibri"/>
          <w:sz w:val="20"/>
          <w:szCs w:val="20"/>
        </w:rPr>
      </w:pPr>
      <w:r w:rsidRPr="00D05E52">
        <w:rPr>
          <w:rFonts w:asciiTheme="minorHAnsi" w:hAnsiTheme="minorHAnsi" w:cs="Calibri"/>
          <w:sz w:val="20"/>
          <w:szCs w:val="20"/>
        </w:rPr>
        <w:t xml:space="preserve">Direktorat for strålevern og atomsikkerhet (DSA) er Norges sentrale fagmyndighet innen atomsikkerhet, stråling og radioaktiv forurensning. DSA leder og er sekretariat for Kriseutvalget for atomberedskap (KU). KU skal sikre en forsvarlig atomberedskap med god krisehåndteringsevne. Atomberedskapen involverer myndigheter på sentralt og regionalt nivå, og er opprettet for å stille ekspertise til rådighet og raskt iverksette tiltak under en atomhendelse for å minimere konsekvenser og beskytte liv, helse, miljø og samfunnsinteresser for øvrig. Atomhendelser har lav sannsynlighet, men kan gi svært alvorlige konsekvenser. Det kreves derfor en godt planlagt beredskap. Vedlagte link til plangrunnlaget av 2022 gir råd om hvordan kommunen kan etablere en atomberedskap som er samordnet med den nasjonale atomberedskapsorganisasjonen og tilpasset lokale behov. Plangrunnlaget legger til grunn at kommunens beredskap for atomhendelser er integrert i kommunens øvrige beredskap. Atomhendelser bør derfor inkluderes i kommunens helhetlige risiko- og sårbarhetsanalyse, og at kommunens atomberedskap inngår i eller kobles til kommunens øvrige beredskapsplan(er). </w:t>
      </w:r>
    </w:p>
    <w:p w14:paraId="7D294169" w14:textId="08D834C7" w:rsidR="00754162" w:rsidRPr="0020733A" w:rsidRDefault="00754162" w:rsidP="00F673CD">
      <w:pPr>
        <w:pStyle w:val="Overskrift4"/>
        <w:rPr>
          <w:rFonts w:asciiTheme="minorHAnsi" w:hAnsiTheme="minorHAnsi"/>
          <w:i w:val="0"/>
          <w:sz w:val="20"/>
          <w:szCs w:val="20"/>
        </w:rPr>
      </w:pPr>
      <w:r w:rsidRPr="0020733A">
        <w:rPr>
          <w:rFonts w:asciiTheme="minorHAnsi" w:hAnsiTheme="minorHAnsi"/>
          <w:i w:val="0"/>
          <w:sz w:val="20"/>
          <w:szCs w:val="20"/>
        </w:rPr>
        <w:t>K</w:t>
      </w:r>
      <w:r w:rsidR="00F673CD" w:rsidRPr="0020733A">
        <w:rPr>
          <w:rFonts w:asciiTheme="minorHAnsi" w:hAnsiTheme="minorHAnsi"/>
          <w:i w:val="0"/>
          <w:sz w:val="20"/>
          <w:szCs w:val="20"/>
        </w:rPr>
        <w:t>ommunal atomberedskap plangrunnlag – 2022:</w:t>
      </w:r>
    </w:p>
    <w:p w14:paraId="3D4D9A66" w14:textId="77777777" w:rsidR="00C67745" w:rsidRDefault="00000000" w:rsidP="00FD6F14">
      <w:pPr>
        <w:rPr>
          <w:rFonts w:asciiTheme="minorHAnsi" w:eastAsia="Calibri" w:hAnsiTheme="minorHAnsi" w:cs="Calibri"/>
          <w:sz w:val="20"/>
          <w:szCs w:val="20"/>
        </w:rPr>
      </w:pPr>
      <w:hyperlink r:id="rId28" w:history="1">
        <w:r w:rsidR="00754162" w:rsidRPr="00D05E52">
          <w:rPr>
            <w:rStyle w:val="Hyperkobling"/>
            <w:rFonts w:asciiTheme="minorHAnsi" w:hAnsiTheme="minorHAnsi" w:cs="Calibri"/>
            <w:sz w:val="20"/>
            <w:szCs w:val="20"/>
          </w:rPr>
          <w:t>https://dsa.no/publikasjoner/_/attachment/inline/5c723518-dd92-4f43-8f32-d87e92c2db3c:f69e94b72d6858d7cdb8e4d06f970bb2f7d8439a/Plangrunnlag_kommunal_atomberedskap%202022.pdf</w:t>
        </w:r>
      </w:hyperlink>
      <w:r w:rsidR="00FD6F14">
        <w:rPr>
          <w:rFonts w:asciiTheme="minorHAnsi" w:hAnsiTheme="minorHAnsi" w:cs="Calibri"/>
          <w:sz w:val="20"/>
          <w:szCs w:val="20"/>
        </w:rPr>
        <w:br/>
      </w:r>
    </w:p>
    <w:p w14:paraId="6F49DA4E" w14:textId="289D803E" w:rsidR="00754162" w:rsidRPr="00FD6F14" w:rsidRDefault="00754162" w:rsidP="00FD6F14">
      <w:pPr>
        <w:rPr>
          <w:rFonts w:asciiTheme="minorHAnsi" w:hAnsiTheme="minorHAnsi" w:cs="Calibri"/>
          <w:sz w:val="20"/>
          <w:szCs w:val="20"/>
        </w:rPr>
      </w:pPr>
      <w:r w:rsidRPr="00D05E52">
        <w:rPr>
          <w:rFonts w:asciiTheme="minorHAnsi" w:eastAsia="Calibri" w:hAnsiTheme="minorHAnsi" w:cs="Calibri"/>
          <w:sz w:val="20"/>
          <w:szCs w:val="20"/>
        </w:rPr>
        <w:t>Kilder:</w:t>
      </w:r>
      <w:r w:rsidRPr="00D05E52">
        <w:rPr>
          <w:rFonts w:asciiTheme="minorHAnsi" w:eastAsia="Times New Roman" w:hAnsiTheme="minorHAnsi" w:cs="Calibri"/>
          <w:color w:val="000000"/>
          <w:sz w:val="20"/>
          <w:szCs w:val="20"/>
          <w:lang w:eastAsia="nb-NO"/>
        </w:rPr>
        <w:t xml:space="preserve"> Direktoratet for strålevern og atomsikkerhet (DSA)</w:t>
      </w:r>
    </w:p>
    <w:p w14:paraId="7F48CD54" w14:textId="77777777" w:rsidR="00754162" w:rsidRPr="00D05E52" w:rsidRDefault="00754162" w:rsidP="00F673CD">
      <w:pPr>
        <w:spacing w:after="0"/>
        <w:rPr>
          <w:rFonts w:asciiTheme="minorHAnsi" w:eastAsia="Calibri" w:hAnsiTheme="minorHAnsi" w:cs="Calibri"/>
          <w:sz w:val="20"/>
          <w:szCs w:val="20"/>
        </w:rPr>
      </w:pPr>
      <w:r w:rsidRPr="00D05E52">
        <w:rPr>
          <w:rFonts w:asciiTheme="minorHAnsi" w:eastAsia="Calibri" w:hAnsiTheme="minorHAnsi" w:cs="Calibri"/>
          <w:b/>
          <w:sz w:val="20"/>
          <w:szCs w:val="20"/>
        </w:rPr>
        <w:t>Usikkerhet:</w:t>
      </w:r>
      <w:r w:rsidRPr="00D05E52">
        <w:rPr>
          <w:rFonts w:asciiTheme="minorHAnsi" w:eastAsia="Calibri" w:hAnsiTheme="minorHAnsi" w:cs="Calibri"/>
          <w:sz w:val="20"/>
          <w:szCs w:val="20"/>
        </w:rPr>
        <w:t xml:space="preserve"> </w:t>
      </w:r>
      <w:r w:rsidRPr="00D05E52">
        <w:rPr>
          <w:rFonts w:asciiTheme="minorHAnsi" w:eastAsia="Calibri" w:hAnsiTheme="minorHAnsi" w:cs="Calibri"/>
          <w:sz w:val="20"/>
          <w:szCs w:val="20"/>
        </w:rPr>
        <w:tab/>
        <w:t>lav</w:t>
      </w:r>
    </w:p>
    <w:p w14:paraId="646D3E3E" w14:textId="2EDECBF2" w:rsidR="00754162" w:rsidRPr="00D05E52" w:rsidRDefault="00F673CD" w:rsidP="00F673CD">
      <w:pPr>
        <w:spacing w:after="0"/>
        <w:rPr>
          <w:rFonts w:asciiTheme="minorHAnsi" w:eastAsia="Calibri" w:hAnsiTheme="minorHAnsi" w:cs="Calibri"/>
          <w:sz w:val="20"/>
          <w:szCs w:val="20"/>
        </w:rPr>
      </w:pPr>
      <w:r w:rsidRPr="00D05E52">
        <w:rPr>
          <w:rFonts w:asciiTheme="minorHAnsi" w:eastAsia="Calibri" w:hAnsiTheme="minorHAnsi" w:cs="Calibri"/>
          <w:b/>
          <w:sz w:val="20"/>
          <w:szCs w:val="20"/>
        </w:rPr>
        <w:t>Styrbarhet:</w:t>
      </w:r>
      <w:r w:rsidRPr="00D05E52">
        <w:rPr>
          <w:rFonts w:asciiTheme="minorHAnsi" w:eastAsia="Calibri" w:hAnsiTheme="minorHAnsi" w:cs="Calibri"/>
          <w:sz w:val="20"/>
          <w:szCs w:val="20"/>
        </w:rPr>
        <w:t xml:space="preserve"> </w:t>
      </w:r>
      <w:r w:rsidRPr="00D05E52">
        <w:rPr>
          <w:rFonts w:asciiTheme="minorHAnsi" w:eastAsia="Calibri" w:hAnsiTheme="minorHAnsi" w:cs="Calibri"/>
          <w:sz w:val="20"/>
          <w:szCs w:val="20"/>
        </w:rPr>
        <w:tab/>
        <w:t xml:space="preserve">middels </w:t>
      </w:r>
    </w:p>
    <w:p w14:paraId="70BEE110" w14:textId="1833C252" w:rsidR="002718A3" w:rsidRPr="005D2B65" w:rsidRDefault="00065BC6" w:rsidP="007E726A">
      <w:pPr>
        <w:rPr>
          <w:rFonts w:asciiTheme="minorHAnsi" w:hAnsiTheme="minorHAnsi" w:cs="Calibri"/>
          <w:b/>
          <w:sz w:val="20"/>
          <w:szCs w:val="20"/>
        </w:rPr>
      </w:pPr>
      <w:r w:rsidRPr="00D05E52">
        <w:rPr>
          <w:rFonts w:asciiTheme="minorHAnsi" w:hAnsiTheme="minorHAnsi" w:cs="Calibri"/>
          <w:b/>
          <w:sz w:val="20"/>
          <w:szCs w:val="20"/>
        </w:rPr>
        <w:t xml:space="preserve">Styrbarhet: </w:t>
      </w:r>
      <w:r w:rsidR="00754162" w:rsidRPr="00D05E52">
        <w:rPr>
          <w:rFonts w:asciiTheme="minorHAnsi" w:hAnsiTheme="minorHAnsi" w:cs="Calibri"/>
          <w:sz w:val="20"/>
          <w:szCs w:val="20"/>
        </w:rPr>
        <w:t xml:space="preserve">Styrbarhet angir i hvilken grad det er mulig å kontrollere og redusere </w:t>
      </w:r>
      <w:r w:rsidR="005D2B65">
        <w:rPr>
          <w:rFonts w:asciiTheme="minorHAnsi" w:hAnsiTheme="minorHAnsi" w:cs="Calibri"/>
          <w:sz w:val="20"/>
          <w:szCs w:val="20"/>
        </w:rPr>
        <w:br/>
        <w:t xml:space="preserve">                    </w:t>
      </w:r>
      <w:r w:rsidR="00754162" w:rsidRPr="00D05E52">
        <w:rPr>
          <w:rFonts w:asciiTheme="minorHAnsi" w:hAnsiTheme="minorHAnsi" w:cs="Calibri"/>
          <w:sz w:val="20"/>
          <w:szCs w:val="20"/>
        </w:rPr>
        <w:t>usikkerhetene og dermed oppnå ønskede utfall.</w:t>
      </w:r>
      <w:r w:rsidR="005D2B65">
        <w:rPr>
          <w:rFonts w:asciiTheme="minorHAnsi" w:hAnsiTheme="minorHAnsi" w:cs="Calibri"/>
          <w:b/>
          <w:sz w:val="20"/>
          <w:szCs w:val="20"/>
        </w:rPr>
        <w:br/>
      </w:r>
      <w:r w:rsidR="00754162" w:rsidRPr="00D05E52">
        <w:rPr>
          <w:rFonts w:asciiTheme="minorHAnsi" w:hAnsiTheme="minorHAnsi" w:cs="Calibri"/>
          <w:b/>
          <w:sz w:val="20"/>
          <w:szCs w:val="20"/>
        </w:rPr>
        <w:t xml:space="preserve">Usikkerhet </w:t>
      </w:r>
      <w:r w:rsidRPr="00D05E52">
        <w:rPr>
          <w:rFonts w:asciiTheme="minorHAnsi" w:hAnsiTheme="minorHAnsi" w:cs="Calibri"/>
          <w:b/>
          <w:sz w:val="20"/>
          <w:szCs w:val="20"/>
        </w:rPr>
        <w:t xml:space="preserve">: </w:t>
      </w:r>
      <w:r w:rsidR="00754162" w:rsidRPr="00D05E52">
        <w:rPr>
          <w:rFonts w:asciiTheme="minorHAnsi" w:hAnsiTheme="minorHAnsi" w:cs="Calibri"/>
          <w:sz w:val="20"/>
          <w:szCs w:val="20"/>
        </w:rPr>
        <w:t xml:space="preserve">Mangel på kunnskap om hva som er eller vil bli verdien av en ukjent </w:t>
      </w:r>
      <w:r w:rsidR="005D2B65">
        <w:rPr>
          <w:rFonts w:asciiTheme="minorHAnsi" w:hAnsiTheme="minorHAnsi" w:cs="Calibri"/>
          <w:sz w:val="20"/>
          <w:szCs w:val="20"/>
        </w:rPr>
        <w:br/>
        <w:t xml:space="preserve">                    </w:t>
      </w:r>
      <w:r w:rsidR="00754162" w:rsidRPr="00D05E52">
        <w:rPr>
          <w:rFonts w:asciiTheme="minorHAnsi" w:hAnsiTheme="minorHAnsi" w:cs="Calibri"/>
          <w:sz w:val="20"/>
          <w:szCs w:val="20"/>
        </w:rPr>
        <w:t>observerbar</w:t>
      </w:r>
      <w:r w:rsidR="00754162" w:rsidRPr="00D05E52">
        <w:rPr>
          <w:rFonts w:asciiTheme="minorHAnsi" w:hAnsiTheme="minorHAnsi" w:cs="Calibri"/>
          <w:sz w:val="18"/>
          <w:szCs w:val="18"/>
        </w:rPr>
        <w:t xml:space="preserve"> størrelse.</w:t>
      </w:r>
    </w:p>
    <w:p w14:paraId="09BE258F" w14:textId="43B8C4F2" w:rsidR="00606E5E" w:rsidRPr="00D05E52" w:rsidRDefault="00606E5E" w:rsidP="00A4604E">
      <w:pPr>
        <w:pStyle w:val="Overskrift3"/>
        <w:keepLines w:val="0"/>
        <w:numPr>
          <w:ilvl w:val="0"/>
          <w:numId w:val="44"/>
        </w:numPr>
        <w:spacing w:before="240" w:after="60"/>
        <w:rPr>
          <w:rFonts w:asciiTheme="majorHAnsi" w:hAnsiTheme="majorHAnsi"/>
          <w:sz w:val="28"/>
          <w:szCs w:val="28"/>
        </w:rPr>
      </w:pPr>
      <w:bookmarkStart w:id="97" w:name="_Toc56165213"/>
      <w:bookmarkStart w:id="98" w:name="_Toc129347198"/>
      <w:r w:rsidRPr="00D05E52">
        <w:rPr>
          <w:rFonts w:asciiTheme="majorHAnsi" w:hAnsiTheme="majorHAnsi"/>
          <w:sz w:val="28"/>
          <w:szCs w:val="28"/>
        </w:rPr>
        <w:t xml:space="preserve">Sammenbrudd </w:t>
      </w:r>
      <w:r w:rsidR="00F72BD6" w:rsidRPr="00D05E52">
        <w:rPr>
          <w:rFonts w:asciiTheme="majorHAnsi" w:hAnsiTheme="majorHAnsi"/>
          <w:sz w:val="28"/>
          <w:szCs w:val="28"/>
        </w:rPr>
        <w:t>i infrastruktur</w:t>
      </w:r>
      <w:bookmarkEnd w:id="97"/>
      <w:bookmarkEnd w:id="98"/>
    </w:p>
    <w:p w14:paraId="73C11132" w14:textId="0F38E1A7" w:rsidR="00F72BD6" w:rsidRPr="00D05E52" w:rsidRDefault="00F72BD6" w:rsidP="00A4604E">
      <w:pPr>
        <w:pStyle w:val="Overskrift3"/>
        <w:keepLines w:val="0"/>
        <w:numPr>
          <w:ilvl w:val="1"/>
          <w:numId w:val="44"/>
        </w:numPr>
        <w:spacing w:before="240" w:after="60"/>
        <w:rPr>
          <w:rFonts w:asciiTheme="majorHAnsi" w:hAnsiTheme="majorHAnsi"/>
          <w:szCs w:val="24"/>
        </w:rPr>
      </w:pPr>
      <w:bookmarkStart w:id="99" w:name="_Sammenbrudd_veger"/>
      <w:bookmarkStart w:id="100" w:name="_Toc129347199"/>
      <w:bookmarkEnd w:id="99"/>
      <w:r w:rsidRPr="00D05E52">
        <w:rPr>
          <w:rFonts w:asciiTheme="majorHAnsi" w:hAnsiTheme="majorHAnsi"/>
          <w:szCs w:val="24"/>
        </w:rPr>
        <w:t>Sammenbrudd veger</w:t>
      </w:r>
      <w:bookmarkEnd w:id="100"/>
    </w:p>
    <w:p w14:paraId="171B260B" w14:textId="31ACC915" w:rsidR="009B6F9F" w:rsidRPr="00D05E52" w:rsidRDefault="00606E5E" w:rsidP="009B6F9F">
      <w:pPr>
        <w:pStyle w:val="paragraph"/>
        <w:spacing w:before="0" w:beforeAutospacing="0" w:after="0" w:afterAutospacing="0"/>
        <w:textAlignment w:val="baseline"/>
        <w:rPr>
          <w:rFonts w:asciiTheme="minorHAnsi" w:hAnsiTheme="minorHAnsi" w:cs="Segoe UI"/>
          <w:sz w:val="20"/>
          <w:szCs w:val="20"/>
        </w:rPr>
      </w:pPr>
      <w:r w:rsidRPr="00D05E52">
        <w:rPr>
          <w:rFonts w:asciiTheme="minorHAnsi" w:hAnsiTheme="minorHAnsi" w:cs="Calibri"/>
          <w:b/>
          <w:sz w:val="20"/>
          <w:szCs w:val="20"/>
        </w:rPr>
        <w:t>Stabilite</w:t>
      </w:r>
      <w:r w:rsidR="00F72BD6" w:rsidRPr="00D05E52">
        <w:rPr>
          <w:rFonts w:asciiTheme="minorHAnsi" w:hAnsiTheme="minorHAnsi" w:cs="Calibri"/>
          <w:b/>
          <w:sz w:val="20"/>
          <w:szCs w:val="20"/>
        </w:rPr>
        <w:t>t – forstyrrelser i dagliglivet</w:t>
      </w:r>
      <w:r w:rsidR="00F72BD6" w:rsidRPr="00D05E52">
        <w:rPr>
          <w:rFonts w:asciiTheme="minorHAnsi" w:hAnsiTheme="minorHAnsi" w:cs="Calibri"/>
          <w:i/>
          <w:sz w:val="20"/>
          <w:szCs w:val="20"/>
        </w:rPr>
        <w:br/>
      </w:r>
      <w:r w:rsidR="009B6F9F" w:rsidRPr="00D05E52">
        <w:rPr>
          <w:rFonts w:asciiTheme="minorHAnsi" w:hAnsiTheme="minorHAnsi" w:cs="Calibri"/>
          <w:sz w:val="20"/>
          <w:szCs w:val="20"/>
        </w:rPr>
        <w:t>Det er lav sannsynlighet (100-1000 år) for at det kan oppstå en så stor og omfattende ulykke på vegene at kommunen som helhet blir hardt rammet. Hendelser med avgrenset omfang skjer vesentlig hyppigere, men uten å skape større utfordringer for innbygg</w:t>
      </w:r>
      <w:r w:rsidR="009B6F9F" w:rsidRPr="00D05E52">
        <w:rPr>
          <w:rFonts w:asciiTheme="minorHAnsi" w:hAnsiTheme="minorHAnsi" w:cs="Calibri"/>
          <w:strike/>
          <w:sz w:val="20"/>
          <w:szCs w:val="20"/>
        </w:rPr>
        <w:t>e</w:t>
      </w:r>
      <w:r w:rsidR="009B6F9F" w:rsidRPr="00D05E52">
        <w:rPr>
          <w:rFonts w:asciiTheme="minorHAnsi" w:hAnsiTheme="minorHAnsi" w:cs="Calibri"/>
          <w:sz w:val="20"/>
          <w:szCs w:val="20"/>
        </w:rPr>
        <w:t>rne. </w:t>
      </w:r>
    </w:p>
    <w:p w14:paraId="1BC7AC26" w14:textId="070DBD1D" w:rsidR="00D05E52" w:rsidRPr="00FD6F14" w:rsidRDefault="009B6F9F" w:rsidP="009B6F9F">
      <w:pPr>
        <w:spacing w:after="0"/>
        <w:textAlignment w:val="baseline"/>
        <w:rPr>
          <w:rFonts w:asciiTheme="minorHAnsi" w:eastAsia="Times New Roman" w:hAnsiTheme="minorHAnsi" w:cs="Calibri"/>
          <w:sz w:val="20"/>
          <w:szCs w:val="20"/>
          <w:lang w:eastAsia="nb-NO"/>
        </w:rPr>
      </w:pPr>
      <w:r w:rsidRPr="00D05E52">
        <w:rPr>
          <w:rFonts w:asciiTheme="minorHAnsi" w:eastAsia="Times New Roman" w:hAnsiTheme="minorHAnsi" w:cs="Calibri"/>
          <w:sz w:val="20"/>
          <w:szCs w:val="20"/>
          <w:lang w:eastAsia="nb-NO"/>
        </w:rPr>
        <w:t>Konsekvensene vurderes som små når det gjelder svikt i grunnleggende behov (mindre enn 1 dag for mindre enn 50 personer) da det er betydelige ressurser som kan settes inn for å redusere tiden hendelsen varer, samt gode og omfattende omkjøringsmuligheter i hele kommunen reduserer påvirkningen. En slik hendelse medfører likevel store forstyrrelser i dagliglivet for innbyggere da lengre omkjøringer og forsinkelser vil inntreffe, men uten at konsekvensene vurderes som kritisk eller verre. </w:t>
      </w:r>
    </w:p>
    <w:p w14:paraId="6F5CDEB2" w14:textId="7AC4638A" w:rsidR="005601C8" w:rsidRDefault="005601C8" w:rsidP="00606E5E">
      <w:pPr>
        <w:autoSpaceDE w:val="0"/>
        <w:autoSpaceDN w:val="0"/>
        <w:adjustRightInd w:val="0"/>
        <w:rPr>
          <w:rFonts w:asciiTheme="minorHAnsi" w:hAnsiTheme="minorHAnsi" w:cs="Calibri"/>
          <w:b/>
          <w:sz w:val="20"/>
          <w:szCs w:val="20"/>
        </w:rPr>
      </w:pPr>
    </w:p>
    <w:p w14:paraId="0C7463D6" w14:textId="36B8ECB0" w:rsidR="00606E5E" w:rsidRDefault="00B37C5F" w:rsidP="00606E5E">
      <w:pPr>
        <w:autoSpaceDE w:val="0"/>
        <w:autoSpaceDN w:val="0"/>
        <w:adjustRightInd w:val="0"/>
        <w:rPr>
          <w:rFonts w:asciiTheme="minorHAnsi" w:hAnsiTheme="minorHAnsi" w:cs="Calibri"/>
          <w:b/>
          <w:sz w:val="20"/>
          <w:szCs w:val="20"/>
        </w:rPr>
      </w:pPr>
      <w:r w:rsidRPr="00D05E52">
        <w:rPr>
          <w:rFonts w:asciiTheme="minorHAnsi" w:hAnsiTheme="minorHAnsi" w:cs="Calibri"/>
          <w:b/>
          <w:sz w:val="20"/>
          <w:szCs w:val="20"/>
        </w:rPr>
        <w:t>Risiko vegnett: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8B565F" w:rsidRPr="00125F8F" w14:paraId="15548C28" w14:textId="77777777" w:rsidTr="005972E6">
        <w:tc>
          <w:tcPr>
            <w:tcW w:w="546" w:type="dxa"/>
            <w:vMerge w:val="restart"/>
            <w:textDirection w:val="btLr"/>
          </w:tcPr>
          <w:p w14:paraId="427532A3" w14:textId="77777777" w:rsidR="008B565F" w:rsidRPr="00125F8F" w:rsidRDefault="008B565F"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25245E66" w14:textId="77777777" w:rsidR="008B565F" w:rsidRPr="00125F8F" w:rsidRDefault="008B565F" w:rsidP="005972E6">
            <w:pPr>
              <w:rPr>
                <w:rFonts w:asciiTheme="minorHAnsi" w:hAnsiTheme="minorHAnsi" w:cs="Calibri"/>
                <w:b/>
                <w:sz w:val="20"/>
                <w:szCs w:val="20"/>
              </w:rPr>
            </w:pPr>
          </w:p>
        </w:tc>
        <w:tc>
          <w:tcPr>
            <w:tcW w:w="1134" w:type="dxa"/>
          </w:tcPr>
          <w:p w14:paraId="7F4637F5"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43DDA817"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29865E63"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22DFC240"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7D2BD342"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8B565F" w:rsidRPr="00125F8F" w14:paraId="5F5AC7B9" w14:textId="77777777" w:rsidTr="005972E6">
        <w:tc>
          <w:tcPr>
            <w:tcW w:w="546" w:type="dxa"/>
            <w:vMerge/>
          </w:tcPr>
          <w:p w14:paraId="679193B3" w14:textId="77777777" w:rsidR="008B565F" w:rsidRPr="00125F8F" w:rsidRDefault="008B565F" w:rsidP="005972E6">
            <w:pPr>
              <w:rPr>
                <w:rFonts w:asciiTheme="minorHAnsi" w:hAnsiTheme="minorHAnsi" w:cs="Calibri"/>
                <w:b/>
                <w:sz w:val="20"/>
                <w:szCs w:val="20"/>
              </w:rPr>
            </w:pPr>
          </w:p>
        </w:tc>
        <w:tc>
          <w:tcPr>
            <w:tcW w:w="2710" w:type="dxa"/>
          </w:tcPr>
          <w:p w14:paraId="56DC2A92"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5759F622" w14:textId="77777777" w:rsidR="008B565F" w:rsidRPr="00125F8F" w:rsidRDefault="008B565F" w:rsidP="005972E6">
            <w:pPr>
              <w:jc w:val="center"/>
              <w:rPr>
                <w:rFonts w:asciiTheme="minorHAnsi" w:hAnsiTheme="minorHAnsi" w:cs="Calibri"/>
                <w:b/>
                <w:sz w:val="20"/>
                <w:szCs w:val="20"/>
              </w:rPr>
            </w:pPr>
          </w:p>
        </w:tc>
        <w:tc>
          <w:tcPr>
            <w:tcW w:w="1417" w:type="dxa"/>
            <w:shd w:val="clear" w:color="auto" w:fill="FF0000"/>
          </w:tcPr>
          <w:p w14:paraId="3144610D" w14:textId="77777777" w:rsidR="008B565F" w:rsidRPr="00125F8F" w:rsidRDefault="008B565F" w:rsidP="005972E6">
            <w:pPr>
              <w:jc w:val="center"/>
              <w:rPr>
                <w:rFonts w:asciiTheme="minorHAnsi" w:hAnsiTheme="minorHAnsi" w:cs="Calibri"/>
                <w:b/>
                <w:sz w:val="20"/>
                <w:szCs w:val="20"/>
              </w:rPr>
            </w:pPr>
          </w:p>
        </w:tc>
        <w:tc>
          <w:tcPr>
            <w:tcW w:w="903" w:type="dxa"/>
            <w:shd w:val="clear" w:color="auto" w:fill="FF0000"/>
          </w:tcPr>
          <w:p w14:paraId="274BFC60" w14:textId="77777777" w:rsidR="008B565F" w:rsidRPr="00125F8F" w:rsidRDefault="008B565F" w:rsidP="005972E6">
            <w:pPr>
              <w:jc w:val="center"/>
              <w:rPr>
                <w:rFonts w:asciiTheme="minorHAnsi" w:hAnsiTheme="minorHAnsi" w:cs="Calibri"/>
                <w:b/>
                <w:sz w:val="20"/>
                <w:szCs w:val="20"/>
              </w:rPr>
            </w:pPr>
          </w:p>
        </w:tc>
        <w:tc>
          <w:tcPr>
            <w:tcW w:w="1134" w:type="dxa"/>
            <w:shd w:val="clear" w:color="auto" w:fill="FF0000"/>
          </w:tcPr>
          <w:p w14:paraId="291DC1BF" w14:textId="77777777" w:rsidR="008B565F" w:rsidRPr="00125F8F" w:rsidRDefault="008B565F" w:rsidP="005972E6">
            <w:pPr>
              <w:jc w:val="center"/>
              <w:rPr>
                <w:rFonts w:asciiTheme="minorHAnsi" w:hAnsiTheme="minorHAnsi" w:cs="Calibri"/>
                <w:b/>
                <w:sz w:val="20"/>
                <w:szCs w:val="20"/>
              </w:rPr>
            </w:pPr>
          </w:p>
        </w:tc>
        <w:tc>
          <w:tcPr>
            <w:tcW w:w="1388" w:type="dxa"/>
            <w:shd w:val="clear" w:color="auto" w:fill="FF0000"/>
          </w:tcPr>
          <w:p w14:paraId="759E922D" w14:textId="77777777" w:rsidR="008B565F" w:rsidRPr="00125F8F" w:rsidRDefault="008B565F" w:rsidP="005972E6">
            <w:pPr>
              <w:jc w:val="center"/>
              <w:rPr>
                <w:rFonts w:asciiTheme="minorHAnsi" w:hAnsiTheme="minorHAnsi" w:cs="Calibri"/>
                <w:b/>
                <w:sz w:val="20"/>
                <w:szCs w:val="20"/>
              </w:rPr>
            </w:pPr>
          </w:p>
        </w:tc>
      </w:tr>
      <w:tr w:rsidR="008B565F" w:rsidRPr="00125F8F" w14:paraId="3F60FD54" w14:textId="77777777" w:rsidTr="005972E6">
        <w:tc>
          <w:tcPr>
            <w:tcW w:w="546" w:type="dxa"/>
            <w:vMerge/>
          </w:tcPr>
          <w:p w14:paraId="38ACFC51" w14:textId="77777777" w:rsidR="008B565F" w:rsidRPr="00125F8F" w:rsidRDefault="008B565F" w:rsidP="005972E6">
            <w:pPr>
              <w:rPr>
                <w:rFonts w:asciiTheme="minorHAnsi" w:hAnsiTheme="minorHAnsi" w:cs="Calibri"/>
                <w:b/>
                <w:sz w:val="20"/>
                <w:szCs w:val="20"/>
              </w:rPr>
            </w:pPr>
          </w:p>
        </w:tc>
        <w:tc>
          <w:tcPr>
            <w:tcW w:w="2710" w:type="dxa"/>
          </w:tcPr>
          <w:p w14:paraId="5F588FC8"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6390DC1F" w14:textId="77777777" w:rsidR="008B565F" w:rsidRPr="00125F8F" w:rsidRDefault="008B565F" w:rsidP="005972E6">
            <w:pPr>
              <w:jc w:val="center"/>
              <w:rPr>
                <w:rFonts w:asciiTheme="minorHAnsi" w:hAnsiTheme="minorHAnsi" w:cs="Calibri"/>
                <w:b/>
                <w:sz w:val="20"/>
                <w:szCs w:val="20"/>
              </w:rPr>
            </w:pPr>
          </w:p>
        </w:tc>
        <w:tc>
          <w:tcPr>
            <w:tcW w:w="1417" w:type="dxa"/>
            <w:shd w:val="clear" w:color="auto" w:fill="FFFF00"/>
          </w:tcPr>
          <w:p w14:paraId="475983C1" w14:textId="77777777" w:rsidR="008B565F" w:rsidRPr="00125F8F" w:rsidRDefault="008B565F" w:rsidP="005972E6">
            <w:pPr>
              <w:jc w:val="center"/>
              <w:rPr>
                <w:rFonts w:asciiTheme="minorHAnsi" w:hAnsiTheme="minorHAnsi" w:cs="Calibri"/>
                <w:b/>
                <w:sz w:val="20"/>
                <w:szCs w:val="20"/>
              </w:rPr>
            </w:pPr>
          </w:p>
        </w:tc>
        <w:tc>
          <w:tcPr>
            <w:tcW w:w="903" w:type="dxa"/>
            <w:shd w:val="clear" w:color="auto" w:fill="FF0000"/>
          </w:tcPr>
          <w:p w14:paraId="50204B91" w14:textId="77777777" w:rsidR="008B565F" w:rsidRPr="00125F8F" w:rsidRDefault="008B565F" w:rsidP="005972E6">
            <w:pPr>
              <w:jc w:val="center"/>
              <w:rPr>
                <w:rFonts w:asciiTheme="minorHAnsi" w:hAnsiTheme="minorHAnsi" w:cs="Calibri"/>
                <w:b/>
                <w:sz w:val="20"/>
                <w:szCs w:val="20"/>
              </w:rPr>
            </w:pPr>
          </w:p>
        </w:tc>
        <w:tc>
          <w:tcPr>
            <w:tcW w:w="1134" w:type="dxa"/>
            <w:shd w:val="clear" w:color="auto" w:fill="FF0000"/>
          </w:tcPr>
          <w:p w14:paraId="01FFEC52" w14:textId="77777777" w:rsidR="008B565F" w:rsidRPr="00125F8F" w:rsidRDefault="008B565F" w:rsidP="005972E6">
            <w:pPr>
              <w:jc w:val="center"/>
              <w:rPr>
                <w:rFonts w:asciiTheme="minorHAnsi" w:hAnsiTheme="minorHAnsi" w:cs="Calibri"/>
                <w:b/>
                <w:sz w:val="20"/>
                <w:szCs w:val="20"/>
              </w:rPr>
            </w:pPr>
          </w:p>
        </w:tc>
        <w:tc>
          <w:tcPr>
            <w:tcW w:w="1388" w:type="dxa"/>
            <w:shd w:val="clear" w:color="auto" w:fill="FF0000"/>
          </w:tcPr>
          <w:p w14:paraId="5219B5D1" w14:textId="77777777" w:rsidR="008B565F" w:rsidRPr="00125F8F" w:rsidRDefault="008B565F" w:rsidP="005972E6">
            <w:pPr>
              <w:jc w:val="center"/>
              <w:rPr>
                <w:rFonts w:asciiTheme="minorHAnsi" w:hAnsiTheme="minorHAnsi" w:cs="Calibri"/>
                <w:b/>
                <w:sz w:val="20"/>
                <w:szCs w:val="20"/>
              </w:rPr>
            </w:pPr>
          </w:p>
        </w:tc>
      </w:tr>
      <w:tr w:rsidR="008B565F" w:rsidRPr="00125F8F" w14:paraId="29E7CC68" w14:textId="77777777" w:rsidTr="005972E6">
        <w:tc>
          <w:tcPr>
            <w:tcW w:w="546" w:type="dxa"/>
            <w:vMerge/>
          </w:tcPr>
          <w:p w14:paraId="06E3474D" w14:textId="77777777" w:rsidR="008B565F" w:rsidRPr="00125F8F" w:rsidRDefault="008B565F" w:rsidP="005972E6">
            <w:pPr>
              <w:rPr>
                <w:rFonts w:asciiTheme="minorHAnsi" w:hAnsiTheme="minorHAnsi" w:cs="Calibri"/>
                <w:b/>
                <w:sz w:val="20"/>
                <w:szCs w:val="20"/>
              </w:rPr>
            </w:pPr>
          </w:p>
        </w:tc>
        <w:tc>
          <w:tcPr>
            <w:tcW w:w="2710" w:type="dxa"/>
          </w:tcPr>
          <w:p w14:paraId="583308E6"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38E934AD" w14:textId="77777777" w:rsidR="008B565F" w:rsidRPr="00125F8F" w:rsidRDefault="008B565F" w:rsidP="005972E6">
            <w:pPr>
              <w:jc w:val="center"/>
              <w:rPr>
                <w:rFonts w:asciiTheme="minorHAnsi" w:hAnsiTheme="minorHAnsi" w:cs="Calibri"/>
                <w:b/>
                <w:sz w:val="20"/>
                <w:szCs w:val="20"/>
              </w:rPr>
            </w:pPr>
          </w:p>
        </w:tc>
        <w:tc>
          <w:tcPr>
            <w:tcW w:w="1417" w:type="dxa"/>
            <w:shd w:val="clear" w:color="auto" w:fill="92D050"/>
          </w:tcPr>
          <w:p w14:paraId="65969182" w14:textId="77777777" w:rsidR="008B565F" w:rsidRPr="00125F8F" w:rsidRDefault="008B565F" w:rsidP="005972E6">
            <w:pPr>
              <w:jc w:val="center"/>
              <w:rPr>
                <w:rFonts w:asciiTheme="minorHAnsi" w:hAnsiTheme="minorHAnsi" w:cs="Calibri"/>
                <w:sz w:val="20"/>
                <w:szCs w:val="20"/>
              </w:rPr>
            </w:pPr>
          </w:p>
        </w:tc>
        <w:tc>
          <w:tcPr>
            <w:tcW w:w="903" w:type="dxa"/>
            <w:shd w:val="clear" w:color="auto" w:fill="FFFF00"/>
          </w:tcPr>
          <w:p w14:paraId="5C591F10" w14:textId="77777777" w:rsidR="008B565F" w:rsidRPr="00125F8F" w:rsidRDefault="008B565F" w:rsidP="005972E6">
            <w:pPr>
              <w:jc w:val="center"/>
              <w:rPr>
                <w:rFonts w:asciiTheme="minorHAnsi" w:hAnsiTheme="minorHAnsi" w:cs="Calibri"/>
                <w:b/>
                <w:sz w:val="20"/>
                <w:szCs w:val="20"/>
              </w:rPr>
            </w:pPr>
          </w:p>
        </w:tc>
        <w:tc>
          <w:tcPr>
            <w:tcW w:w="1134" w:type="dxa"/>
            <w:shd w:val="clear" w:color="auto" w:fill="FF0000"/>
          </w:tcPr>
          <w:p w14:paraId="620985CC" w14:textId="77777777" w:rsidR="008B565F" w:rsidRPr="00125F8F" w:rsidRDefault="008B565F" w:rsidP="005972E6">
            <w:pPr>
              <w:jc w:val="center"/>
              <w:rPr>
                <w:rFonts w:asciiTheme="minorHAnsi" w:hAnsiTheme="minorHAnsi" w:cs="Calibri"/>
                <w:b/>
                <w:sz w:val="20"/>
                <w:szCs w:val="20"/>
              </w:rPr>
            </w:pPr>
          </w:p>
        </w:tc>
        <w:tc>
          <w:tcPr>
            <w:tcW w:w="1388" w:type="dxa"/>
            <w:shd w:val="clear" w:color="auto" w:fill="FF0000"/>
          </w:tcPr>
          <w:p w14:paraId="225ECCE9" w14:textId="77777777" w:rsidR="008B565F" w:rsidRPr="00125F8F" w:rsidRDefault="008B565F" w:rsidP="005972E6">
            <w:pPr>
              <w:jc w:val="center"/>
              <w:rPr>
                <w:rFonts w:asciiTheme="minorHAnsi" w:hAnsiTheme="minorHAnsi" w:cs="Calibri"/>
                <w:b/>
                <w:sz w:val="20"/>
                <w:szCs w:val="20"/>
              </w:rPr>
            </w:pPr>
          </w:p>
        </w:tc>
      </w:tr>
      <w:tr w:rsidR="008B565F" w:rsidRPr="00125F8F" w14:paraId="7C230096" w14:textId="77777777" w:rsidTr="005972E6">
        <w:tc>
          <w:tcPr>
            <w:tcW w:w="546" w:type="dxa"/>
            <w:vMerge/>
          </w:tcPr>
          <w:p w14:paraId="3C996961" w14:textId="77777777" w:rsidR="008B565F" w:rsidRPr="00125F8F" w:rsidRDefault="008B565F" w:rsidP="005972E6">
            <w:pPr>
              <w:rPr>
                <w:rFonts w:asciiTheme="minorHAnsi" w:hAnsiTheme="minorHAnsi" w:cs="Calibri"/>
                <w:b/>
                <w:sz w:val="20"/>
                <w:szCs w:val="20"/>
              </w:rPr>
            </w:pPr>
          </w:p>
        </w:tc>
        <w:tc>
          <w:tcPr>
            <w:tcW w:w="2710" w:type="dxa"/>
          </w:tcPr>
          <w:p w14:paraId="646C7F89"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316587AF" w14:textId="77777777" w:rsidR="008B565F" w:rsidRPr="00125F8F" w:rsidRDefault="008B565F" w:rsidP="005972E6">
            <w:pPr>
              <w:jc w:val="center"/>
              <w:rPr>
                <w:rFonts w:asciiTheme="minorHAnsi" w:hAnsiTheme="minorHAnsi" w:cs="Calibri"/>
                <w:b/>
                <w:sz w:val="20"/>
                <w:szCs w:val="20"/>
              </w:rPr>
            </w:pPr>
          </w:p>
        </w:tc>
        <w:tc>
          <w:tcPr>
            <w:tcW w:w="1417" w:type="dxa"/>
            <w:shd w:val="clear" w:color="auto" w:fill="92D050"/>
          </w:tcPr>
          <w:p w14:paraId="1F13010B" w14:textId="6BB56DF3" w:rsidR="008B565F" w:rsidRPr="00125F8F" w:rsidRDefault="008B565F" w:rsidP="005972E6">
            <w:pPr>
              <w:jc w:val="center"/>
              <w:rPr>
                <w:rFonts w:asciiTheme="minorHAnsi" w:hAnsiTheme="minorHAnsi" w:cs="Calibri"/>
                <w:b/>
                <w:sz w:val="20"/>
                <w:szCs w:val="20"/>
              </w:rPr>
            </w:pPr>
            <w:r>
              <w:rPr>
                <w:rFonts w:asciiTheme="minorHAnsi" w:hAnsiTheme="minorHAnsi" w:cs="Calibri"/>
                <w:b/>
                <w:sz w:val="20"/>
                <w:szCs w:val="20"/>
              </w:rPr>
              <w:t>X</w:t>
            </w:r>
          </w:p>
        </w:tc>
        <w:tc>
          <w:tcPr>
            <w:tcW w:w="903" w:type="dxa"/>
            <w:shd w:val="clear" w:color="auto" w:fill="92D050"/>
          </w:tcPr>
          <w:p w14:paraId="371BCCE0" w14:textId="77777777" w:rsidR="008B565F" w:rsidRPr="00125F8F" w:rsidRDefault="008B565F" w:rsidP="005972E6">
            <w:pPr>
              <w:jc w:val="center"/>
              <w:rPr>
                <w:rFonts w:asciiTheme="minorHAnsi" w:hAnsiTheme="minorHAnsi" w:cs="Calibri"/>
                <w:b/>
                <w:sz w:val="20"/>
                <w:szCs w:val="20"/>
              </w:rPr>
            </w:pPr>
          </w:p>
        </w:tc>
        <w:tc>
          <w:tcPr>
            <w:tcW w:w="1134" w:type="dxa"/>
            <w:shd w:val="clear" w:color="auto" w:fill="FFFF00"/>
          </w:tcPr>
          <w:p w14:paraId="408F8AF6" w14:textId="77777777" w:rsidR="008B565F" w:rsidRPr="00125F8F" w:rsidRDefault="008B565F" w:rsidP="005972E6">
            <w:pPr>
              <w:jc w:val="center"/>
              <w:rPr>
                <w:rFonts w:asciiTheme="minorHAnsi" w:hAnsiTheme="minorHAnsi" w:cs="Calibri"/>
                <w:b/>
                <w:sz w:val="20"/>
                <w:szCs w:val="20"/>
              </w:rPr>
            </w:pPr>
          </w:p>
        </w:tc>
        <w:tc>
          <w:tcPr>
            <w:tcW w:w="1388" w:type="dxa"/>
            <w:shd w:val="clear" w:color="auto" w:fill="FF0000"/>
          </w:tcPr>
          <w:p w14:paraId="5DD2D42F" w14:textId="77777777" w:rsidR="008B565F" w:rsidRPr="00125F8F" w:rsidRDefault="008B565F" w:rsidP="005972E6">
            <w:pPr>
              <w:jc w:val="center"/>
              <w:rPr>
                <w:rFonts w:asciiTheme="minorHAnsi" w:hAnsiTheme="minorHAnsi" w:cs="Calibri"/>
                <w:b/>
                <w:sz w:val="20"/>
                <w:szCs w:val="20"/>
              </w:rPr>
            </w:pPr>
          </w:p>
        </w:tc>
      </w:tr>
      <w:tr w:rsidR="008B565F" w:rsidRPr="00125F8F" w14:paraId="4CB3D803" w14:textId="77777777" w:rsidTr="005972E6">
        <w:tc>
          <w:tcPr>
            <w:tcW w:w="546" w:type="dxa"/>
            <w:vMerge/>
          </w:tcPr>
          <w:p w14:paraId="65DA81D0" w14:textId="77777777" w:rsidR="008B565F" w:rsidRPr="00125F8F" w:rsidRDefault="008B565F" w:rsidP="005972E6">
            <w:pPr>
              <w:rPr>
                <w:rFonts w:asciiTheme="minorHAnsi" w:hAnsiTheme="minorHAnsi" w:cs="Calibri"/>
                <w:b/>
                <w:sz w:val="20"/>
                <w:szCs w:val="20"/>
              </w:rPr>
            </w:pPr>
          </w:p>
        </w:tc>
        <w:tc>
          <w:tcPr>
            <w:tcW w:w="2710" w:type="dxa"/>
          </w:tcPr>
          <w:p w14:paraId="0AB2E434"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0BE957FD" w14:textId="77777777" w:rsidR="008B565F" w:rsidRPr="00125F8F" w:rsidRDefault="008B565F" w:rsidP="005972E6">
            <w:pPr>
              <w:jc w:val="center"/>
              <w:rPr>
                <w:rFonts w:asciiTheme="minorHAnsi" w:hAnsiTheme="minorHAnsi" w:cs="Calibri"/>
                <w:b/>
                <w:sz w:val="20"/>
                <w:szCs w:val="20"/>
              </w:rPr>
            </w:pPr>
          </w:p>
        </w:tc>
        <w:tc>
          <w:tcPr>
            <w:tcW w:w="1417" w:type="dxa"/>
            <w:shd w:val="clear" w:color="auto" w:fill="92D050"/>
          </w:tcPr>
          <w:p w14:paraId="11E14820" w14:textId="77777777" w:rsidR="008B565F" w:rsidRPr="00125F8F" w:rsidRDefault="008B565F" w:rsidP="005972E6">
            <w:pPr>
              <w:jc w:val="center"/>
              <w:rPr>
                <w:rFonts w:asciiTheme="minorHAnsi" w:hAnsiTheme="minorHAnsi" w:cs="Calibri"/>
                <w:b/>
                <w:sz w:val="20"/>
                <w:szCs w:val="20"/>
              </w:rPr>
            </w:pPr>
          </w:p>
        </w:tc>
        <w:tc>
          <w:tcPr>
            <w:tcW w:w="903" w:type="dxa"/>
            <w:shd w:val="clear" w:color="auto" w:fill="92D050"/>
          </w:tcPr>
          <w:p w14:paraId="0A98A47B" w14:textId="77777777" w:rsidR="008B565F" w:rsidRPr="00125F8F" w:rsidRDefault="008B565F" w:rsidP="005972E6">
            <w:pPr>
              <w:jc w:val="center"/>
              <w:rPr>
                <w:rFonts w:asciiTheme="minorHAnsi" w:hAnsiTheme="minorHAnsi" w:cs="Calibri"/>
                <w:b/>
                <w:sz w:val="20"/>
                <w:szCs w:val="20"/>
              </w:rPr>
            </w:pPr>
          </w:p>
        </w:tc>
        <w:tc>
          <w:tcPr>
            <w:tcW w:w="1134" w:type="dxa"/>
            <w:shd w:val="clear" w:color="auto" w:fill="92D050"/>
          </w:tcPr>
          <w:p w14:paraId="1CEAC6A5" w14:textId="77777777" w:rsidR="008B565F" w:rsidRPr="00125F8F" w:rsidRDefault="008B565F" w:rsidP="005972E6">
            <w:pPr>
              <w:jc w:val="center"/>
              <w:rPr>
                <w:rFonts w:asciiTheme="minorHAnsi" w:hAnsiTheme="minorHAnsi" w:cs="Calibri"/>
                <w:b/>
                <w:sz w:val="20"/>
                <w:szCs w:val="20"/>
              </w:rPr>
            </w:pPr>
          </w:p>
        </w:tc>
        <w:tc>
          <w:tcPr>
            <w:tcW w:w="1388" w:type="dxa"/>
            <w:shd w:val="clear" w:color="auto" w:fill="FFFF00"/>
          </w:tcPr>
          <w:p w14:paraId="75D3781D" w14:textId="249CB940" w:rsidR="008B565F" w:rsidRPr="00125F8F" w:rsidRDefault="008B565F" w:rsidP="005972E6">
            <w:pPr>
              <w:jc w:val="center"/>
              <w:rPr>
                <w:rFonts w:asciiTheme="minorHAnsi" w:hAnsiTheme="minorHAnsi" w:cs="Calibri"/>
                <w:b/>
                <w:sz w:val="20"/>
                <w:szCs w:val="20"/>
              </w:rPr>
            </w:pPr>
          </w:p>
        </w:tc>
      </w:tr>
      <w:tr w:rsidR="008B565F" w:rsidRPr="00125F8F" w14:paraId="5F729E45" w14:textId="77777777" w:rsidTr="005972E6">
        <w:tc>
          <w:tcPr>
            <w:tcW w:w="3256" w:type="dxa"/>
            <w:gridSpan w:val="2"/>
          </w:tcPr>
          <w:p w14:paraId="2A72BF16" w14:textId="77777777" w:rsidR="008B565F" w:rsidRPr="00125F8F" w:rsidRDefault="008B565F" w:rsidP="005972E6">
            <w:pPr>
              <w:rPr>
                <w:rFonts w:asciiTheme="minorHAnsi" w:hAnsiTheme="minorHAnsi" w:cs="Calibri"/>
                <w:b/>
                <w:sz w:val="20"/>
                <w:szCs w:val="20"/>
              </w:rPr>
            </w:pPr>
          </w:p>
        </w:tc>
        <w:tc>
          <w:tcPr>
            <w:tcW w:w="5976" w:type="dxa"/>
            <w:gridSpan w:val="5"/>
          </w:tcPr>
          <w:p w14:paraId="0F197A39" w14:textId="77777777" w:rsidR="008B565F" w:rsidRPr="00125F8F" w:rsidRDefault="008B565F"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3A77997A" w14:textId="488CE6AA" w:rsidR="008F2225" w:rsidRPr="00D05E52" w:rsidRDefault="00606E5E" w:rsidP="008F2225">
      <w:pPr>
        <w:pStyle w:val="paragraph"/>
        <w:spacing w:before="0" w:beforeAutospacing="0" w:after="0" w:afterAutospacing="0"/>
        <w:textAlignment w:val="baseline"/>
        <w:rPr>
          <w:rFonts w:asciiTheme="minorHAnsi" w:hAnsiTheme="minorHAnsi" w:cs="Segoe UI"/>
          <w:sz w:val="20"/>
          <w:szCs w:val="20"/>
        </w:rPr>
      </w:pPr>
      <w:r w:rsidRPr="00D05E52">
        <w:rPr>
          <w:rFonts w:asciiTheme="minorHAnsi" w:hAnsiTheme="minorHAnsi" w:cs="Calibri"/>
          <w:b/>
          <w:sz w:val="20"/>
          <w:szCs w:val="20"/>
          <w:u w:val="single"/>
        </w:rPr>
        <w:t>Forebyggende og konsekvensreduserende tiltak:</w:t>
      </w:r>
      <w:r w:rsidR="008F2225" w:rsidRPr="00D05E52">
        <w:rPr>
          <w:rFonts w:asciiTheme="minorHAnsi" w:hAnsiTheme="minorHAnsi" w:cs="Calibri"/>
          <w:b/>
          <w:sz w:val="20"/>
          <w:szCs w:val="20"/>
          <w:u w:val="single"/>
        </w:rPr>
        <w:br/>
      </w:r>
      <w:r w:rsidR="008F2225" w:rsidRPr="00D05E52">
        <w:rPr>
          <w:rFonts w:asciiTheme="minorHAnsi" w:hAnsiTheme="minorHAnsi" w:cs="Calibri"/>
          <w:sz w:val="20"/>
          <w:szCs w:val="20"/>
        </w:rPr>
        <w:t>Godt og differensiert vegnett med løpende vedlikehold og kontroll vil reduserer sannsynligheten. Ta i </w:t>
      </w:r>
    </w:p>
    <w:p w14:paraId="09627E45" w14:textId="36D35698" w:rsidR="00606E5E" w:rsidRPr="00D05E52" w:rsidRDefault="008F2225" w:rsidP="008F2225">
      <w:pPr>
        <w:spacing w:after="0"/>
        <w:textAlignment w:val="baseline"/>
        <w:rPr>
          <w:rFonts w:asciiTheme="minorHAnsi" w:eastAsia="Times New Roman" w:hAnsiTheme="minorHAnsi" w:cs="Segoe UI"/>
          <w:sz w:val="20"/>
          <w:szCs w:val="20"/>
          <w:lang w:eastAsia="nb-NO"/>
        </w:rPr>
      </w:pPr>
      <w:r w:rsidRPr="00D05E52">
        <w:rPr>
          <w:rFonts w:asciiTheme="minorHAnsi" w:eastAsia="Times New Roman" w:hAnsiTheme="minorHAnsi" w:cs="Calibri"/>
          <w:sz w:val="20"/>
          <w:szCs w:val="20"/>
          <w:lang w:eastAsia="nb-NO"/>
        </w:rPr>
        <w:t>bruk og etablere omkjøringsmuligheter, samt varsle trafikanter tidligst mulig. Det er vaktordning 24/7 som kan gjøre en tidlig innsats. Dette punktet kan ses i sammenheng med punktet om «Ekstremnedbør og overvannshåndtering» og konsekvenser for Pleie- og omsorgstjenesten med daglig tjenester til beboere som bor hjemme eller at omsorgsboliger blir berørt. </w:t>
      </w:r>
    </w:p>
    <w:p w14:paraId="75EF8F50" w14:textId="7A21D666" w:rsidR="00606E5E" w:rsidRPr="00FB7E18" w:rsidRDefault="008F2225" w:rsidP="00A4604E">
      <w:pPr>
        <w:pStyle w:val="Overskrift3"/>
        <w:keepLines w:val="0"/>
        <w:numPr>
          <w:ilvl w:val="1"/>
          <w:numId w:val="44"/>
        </w:numPr>
        <w:spacing w:before="240" w:after="60"/>
        <w:rPr>
          <w:rFonts w:asciiTheme="majorHAnsi" w:hAnsiTheme="majorHAnsi"/>
          <w:szCs w:val="24"/>
        </w:rPr>
      </w:pPr>
      <w:bookmarkStart w:id="101" w:name="_Sammenbrudd_i_vannforsyningen"/>
      <w:bookmarkStart w:id="102" w:name="_Toc129347200"/>
      <w:bookmarkEnd w:id="101"/>
      <w:r w:rsidRPr="00FB7E18">
        <w:rPr>
          <w:rFonts w:asciiTheme="majorHAnsi" w:hAnsiTheme="majorHAnsi"/>
          <w:szCs w:val="24"/>
        </w:rPr>
        <w:t>Sammenbrudd i vannforsyningen</w:t>
      </w:r>
      <w:bookmarkEnd w:id="102"/>
    </w:p>
    <w:p w14:paraId="33B2D55E" w14:textId="2755C5D1" w:rsidR="008F2225" w:rsidRPr="00FB7E18" w:rsidRDefault="008F2225" w:rsidP="00606E5E">
      <w:pPr>
        <w:rPr>
          <w:rStyle w:val="normaltextrun"/>
          <w:rFonts w:asciiTheme="minorHAnsi" w:hAnsiTheme="minorHAnsi" w:cs="Calibri"/>
          <w:color w:val="000000"/>
          <w:sz w:val="20"/>
          <w:szCs w:val="20"/>
          <w:shd w:val="clear" w:color="auto" w:fill="FFFFFF"/>
        </w:rPr>
      </w:pPr>
      <w:r w:rsidRPr="00FB7E18">
        <w:rPr>
          <w:rStyle w:val="normaltextrun"/>
          <w:rFonts w:asciiTheme="minorHAnsi" w:hAnsiTheme="minorHAnsi" w:cs="Calibri"/>
          <w:color w:val="000000"/>
          <w:sz w:val="20"/>
          <w:szCs w:val="20"/>
          <w:shd w:val="clear" w:color="auto" w:fill="FFFFFF"/>
        </w:rPr>
        <w:t>Hias har med to større vannverk lokalisert i kommunen full dekning til alle Stanges innbyggere - også ved lengre bortfall av det ene vannverket. I tillegg er det etablert gjensidig beredskapsavtale med Elverum kommune som medfører at Hias i en beredskapssituasjon kan transportere nok og trygt drikkevann (</w:t>
      </w:r>
      <w:r w:rsidRPr="00FB7E18">
        <w:rPr>
          <w:rStyle w:val="spellingerror"/>
          <w:rFonts w:asciiTheme="minorHAnsi" w:hAnsiTheme="minorHAnsi" w:cs="Calibri"/>
          <w:color w:val="000000"/>
          <w:sz w:val="20"/>
          <w:szCs w:val="20"/>
          <w:shd w:val="clear" w:color="auto" w:fill="FFFFFF"/>
        </w:rPr>
        <w:t>nødvann</w:t>
      </w:r>
      <w:r w:rsidRPr="00FB7E18">
        <w:rPr>
          <w:rStyle w:val="normaltextrun"/>
          <w:rFonts w:asciiTheme="minorHAnsi" w:hAnsiTheme="minorHAnsi" w:cs="Calibri"/>
          <w:color w:val="000000"/>
          <w:sz w:val="20"/>
          <w:szCs w:val="20"/>
          <w:shd w:val="clear" w:color="auto" w:fill="FFFFFF"/>
        </w:rPr>
        <w:t>) til Stanges innbyggere (beredskapsmengde).</w:t>
      </w:r>
      <w:r w:rsidRPr="00FB7E18">
        <w:rPr>
          <w:rStyle w:val="scxw123288476"/>
          <w:rFonts w:asciiTheme="minorHAnsi" w:hAnsiTheme="minorHAnsi" w:cs="Calibri"/>
          <w:color w:val="000000"/>
          <w:sz w:val="20"/>
          <w:szCs w:val="20"/>
          <w:shd w:val="clear" w:color="auto" w:fill="FFFFFF"/>
        </w:rPr>
        <w:t> </w:t>
      </w:r>
      <w:r w:rsidRPr="00FB7E18">
        <w:rPr>
          <w:rFonts w:asciiTheme="minorHAnsi" w:hAnsiTheme="minorHAnsi" w:cs="Calibri"/>
          <w:color w:val="000000"/>
          <w:sz w:val="20"/>
          <w:szCs w:val="20"/>
          <w:shd w:val="clear" w:color="auto" w:fill="FFFFFF"/>
        </w:rPr>
        <w:br/>
      </w:r>
      <w:r w:rsidRPr="00FB7E18">
        <w:rPr>
          <w:rStyle w:val="scxw123288476"/>
          <w:rFonts w:asciiTheme="minorHAnsi" w:hAnsiTheme="minorHAnsi" w:cs="Calibri"/>
          <w:color w:val="000000"/>
          <w:sz w:val="20"/>
          <w:szCs w:val="20"/>
          <w:shd w:val="clear" w:color="auto" w:fill="FFFFFF"/>
        </w:rPr>
        <w:t> </w:t>
      </w:r>
      <w:r w:rsidRPr="00FB7E18">
        <w:rPr>
          <w:rFonts w:asciiTheme="minorHAnsi" w:hAnsiTheme="minorHAnsi" w:cs="Calibri"/>
          <w:color w:val="000000"/>
          <w:sz w:val="20"/>
          <w:szCs w:val="20"/>
          <w:shd w:val="clear" w:color="auto" w:fill="FFFFFF"/>
        </w:rPr>
        <w:br/>
      </w:r>
      <w:r w:rsidRPr="00FB7E18">
        <w:rPr>
          <w:rStyle w:val="normaltextrun"/>
          <w:rFonts w:asciiTheme="minorHAnsi" w:hAnsiTheme="minorHAnsi" w:cs="Calibri"/>
          <w:color w:val="000000"/>
          <w:sz w:val="20"/>
          <w:szCs w:val="20"/>
          <w:shd w:val="clear" w:color="auto" w:fill="FFFFFF"/>
        </w:rPr>
        <w:t>Kommunen har også god dekning av ringforsyning, samt mulighet for transport av vann til høydebassenger. Kilden er Mjøsa som er en stor og stabil drikkevannskilde.</w:t>
      </w:r>
      <w:r w:rsidR="00621143" w:rsidRPr="00FB7E18">
        <w:rPr>
          <w:rStyle w:val="normaltextrun"/>
          <w:rFonts w:asciiTheme="minorHAnsi" w:hAnsiTheme="minorHAnsi" w:cs="Calibri"/>
          <w:color w:val="000000"/>
          <w:sz w:val="20"/>
          <w:szCs w:val="20"/>
          <w:shd w:val="clear" w:color="auto" w:fill="FFFFFF"/>
        </w:rPr>
        <w:br/>
      </w:r>
    </w:p>
    <w:p w14:paraId="2E6F4781" w14:textId="7E1C796A" w:rsidR="00B37C5F" w:rsidRDefault="008F2225" w:rsidP="00606E5E">
      <w:pPr>
        <w:rPr>
          <w:rFonts w:asciiTheme="minorHAnsi" w:hAnsiTheme="minorHAnsi" w:cs="Calibri"/>
          <w:b/>
          <w:sz w:val="20"/>
          <w:szCs w:val="20"/>
        </w:rPr>
      </w:pPr>
      <w:r w:rsidRPr="00FB7E18">
        <w:rPr>
          <w:rFonts w:asciiTheme="minorHAnsi" w:hAnsiTheme="minorHAnsi" w:cs="Calibri"/>
          <w:b/>
          <w:sz w:val="20"/>
          <w:szCs w:val="20"/>
        </w:rPr>
        <w:t>Risiko sammenbrudd i vannforsyningen</w:t>
      </w:r>
      <w:r w:rsidR="00B37C5F" w:rsidRPr="00FB7E18">
        <w:rPr>
          <w:rFonts w:asciiTheme="minorHAnsi" w:hAnsiTheme="minorHAnsi" w:cs="Calibri"/>
          <w:b/>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8B565F" w:rsidRPr="00125F8F" w14:paraId="602375C1" w14:textId="77777777" w:rsidTr="005972E6">
        <w:tc>
          <w:tcPr>
            <w:tcW w:w="546" w:type="dxa"/>
            <w:vMerge w:val="restart"/>
            <w:textDirection w:val="btLr"/>
          </w:tcPr>
          <w:p w14:paraId="0AAD8404" w14:textId="77777777" w:rsidR="008B565F" w:rsidRPr="00125F8F" w:rsidRDefault="008B565F"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3DAE3C35" w14:textId="77777777" w:rsidR="008B565F" w:rsidRPr="00125F8F" w:rsidRDefault="008B565F" w:rsidP="005972E6">
            <w:pPr>
              <w:rPr>
                <w:rFonts w:asciiTheme="minorHAnsi" w:hAnsiTheme="minorHAnsi" w:cs="Calibri"/>
                <w:b/>
                <w:sz w:val="20"/>
                <w:szCs w:val="20"/>
              </w:rPr>
            </w:pPr>
          </w:p>
        </w:tc>
        <w:tc>
          <w:tcPr>
            <w:tcW w:w="1134" w:type="dxa"/>
          </w:tcPr>
          <w:p w14:paraId="6048A447"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5DD32EA1"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09B0B37A"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5AE212C1"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2DF6623C"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8B565F" w:rsidRPr="00125F8F" w14:paraId="46D722D1" w14:textId="77777777" w:rsidTr="005972E6">
        <w:tc>
          <w:tcPr>
            <w:tcW w:w="546" w:type="dxa"/>
            <w:vMerge/>
          </w:tcPr>
          <w:p w14:paraId="4B6964C6" w14:textId="77777777" w:rsidR="008B565F" w:rsidRPr="00125F8F" w:rsidRDefault="008B565F" w:rsidP="005972E6">
            <w:pPr>
              <w:rPr>
                <w:rFonts w:asciiTheme="minorHAnsi" w:hAnsiTheme="minorHAnsi" w:cs="Calibri"/>
                <w:b/>
                <w:sz w:val="20"/>
                <w:szCs w:val="20"/>
              </w:rPr>
            </w:pPr>
          </w:p>
        </w:tc>
        <w:tc>
          <w:tcPr>
            <w:tcW w:w="2710" w:type="dxa"/>
          </w:tcPr>
          <w:p w14:paraId="254BDCD8"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6A6406EF" w14:textId="77777777" w:rsidR="008B565F" w:rsidRPr="00125F8F" w:rsidRDefault="008B565F" w:rsidP="005972E6">
            <w:pPr>
              <w:jc w:val="center"/>
              <w:rPr>
                <w:rFonts w:asciiTheme="minorHAnsi" w:hAnsiTheme="minorHAnsi" w:cs="Calibri"/>
                <w:b/>
                <w:sz w:val="20"/>
                <w:szCs w:val="20"/>
              </w:rPr>
            </w:pPr>
          </w:p>
        </w:tc>
        <w:tc>
          <w:tcPr>
            <w:tcW w:w="1417" w:type="dxa"/>
            <w:shd w:val="clear" w:color="auto" w:fill="FF0000"/>
          </w:tcPr>
          <w:p w14:paraId="1A6AEF12" w14:textId="77777777" w:rsidR="008B565F" w:rsidRPr="00125F8F" w:rsidRDefault="008B565F" w:rsidP="005972E6">
            <w:pPr>
              <w:jc w:val="center"/>
              <w:rPr>
                <w:rFonts w:asciiTheme="minorHAnsi" w:hAnsiTheme="minorHAnsi" w:cs="Calibri"/>
                <w:b/>
                <w:sz w:val="20"/>
                <w:szCs w:val="20"/>
              </w:rPr>
            </w:pPr>
          </w:p>
        </w:tc>
        <w:tc>
          <w:tcPr>
            <w:tcW w:w="903" w:type="dxa"/>
            <w:shd w:val="clear" w:color="auto" w:fill="FF0000"/>
          </w:tcPr>
          <w:p w14:paraId="13623CC4" w14:textId="77777777" w:rsidR="008B565F" w:rsidRPr="00125F8F" w:rsidRDefault="008B565F" w:rsidP="005972E6">
            <w:pPr>
              <w:jc w:val="center"/>
              <w:rPr>
                <w:rFonts w:asciiTheme="minorHAnsi" w:hAnsiTheme="minorHAnsi" w:cs="Calibri"/>
                <w:b/>
                <w:sz w:val="20"/>
                <w:szCs w:val="20"/>
              </w:rPr>
            </w:pPr>
          </w:p>
        </w:tc>
        <w:tc>
          <w:tcPr>
            <w:tcW w:w="1134" w:type="dxa"/>
            <w:shd w:val="clear" w:color="auto" w:fill="FF0000"/>
          </w:tcPr>
          <w:p w14:paraId="3AC1D9A9" w14:textId="77777777" w:rsidR="008B565F" w:rsidRPr="00125F8F" w:rsidRDefault="008B565F" w:rsidP="005972E6">
            <w:pPr>
              <w:jc w:val="center"/>
              <w:rPr>
                <w:rFonts w:asciiTheme="minorHAnsi" w:hAnsiTheme="minorHAnsi" w:cs="Calibri"/>
                <w:b/>
                <w:sz w:val="20"/>
                <w:szCs w:val="20"/>
              </w:rPr>
            </w:pPr>
          </w:p>
        </w:tc>
        <w:tc>
          <w:tcPr>
            <w:tcW w:w="1388" w:type="dxa"/>
            <w:shd w:val="clear" w:color="auto" w:fill="FF0000"/>
          </w:tcPr>
          <w:p w14:paraId="39C7F38C" w14:textId="77777777" w:rsidR="008B565F" w:rsidRPr="00125F8F" w:rsidRDefault="008B565F" w:rsidP="005972E6">
            <w:pPr>
              <w:jc w:val="center"/>
              <w:rPr>
                <w:rFonts w:asciiTheme="minorHAnsi" w:hAnsiTheme="minorHAnsi" w:cs="Calibri"/>
                <w:b/>
                <w:sz w:val="20"/>
                <w:szCs w:val="20"/>
              </w:rPr>
            </w:pPr>
          </w:p>
        </w:tc>
      </w:tr>
      <w:tr w:rsidR="008B565F" w:rsidRPr="00125F8F" w14:paraId="53667ECB" w14:textId="77777777" w:rsidTr="005972E6">
        <w:tc>
          <w:tcPr>
            <w:tcW w:w="546" w:type="dxa"/>
            <w:vMerge/>
          </w:tcPr>
          <w:p w14:paraId="465F876A" w14:textId="77777777" w:rsidR="008B565F" w:rsidRPr="00125F8F" w:rsidRDefault="008B565F" w:rsidP="005972E6">
            <w:pPr>
              <w:rPr>
                <w:rFonts w:asciiTheme="minorHAnsi" w:hAnsiTheme="minorHAnsi" w:cs="Calibri"/>
                <w:b/>
                <w:sz w:val="20"/>
                <w:szCs w:val="20"/>
              </w:rPr>
            </w:pPr>
          </w:p>
        </w:tc>
        <w:tc>
          <w:tcPr>
            <w:tcW w:w="2710" w:type="dxa"/>
          </w:tcPr>
          <w:p w14:paraId="59DABF07"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37DF615C" w14:textId="77777777" w:rsidR="008B565F" w:rsidRPr="00125F8F" w:rsidRDefault="008B565F" w:rsidP="005972E6">
            <w:pPr>
              <w:jc w:val="center"/>
              <w:rPr>
                <w:rFonts w:asciiTheme="minorHAnsi" w:hAnsiTheme="minorHAnsi" w:cs="Calibri"/>
                <w:b/>
                <w:sz w:val="20"/>
                <w:szCs w:val="20"/>
              </w:rPr>
            </w:pPr>
          </w:p>
        </w:tc>
        <w:tc>
          <w:tcPr>
            <w:tcW w:w="1417" w:type="dxa"/>
            <w:shd w:val="clear" w:color="auto" w:fill="FFFF00"/>
          </w:tcPr>
          <w:p w14:paraId="0FA6DCE4" w14:textId="77777777" w:rsidR="008B565F" w:rsidRPr="00125F8F" w:rsidRDefault="008B565F" w:rsidP="005972E6">
            <w:pPr>
              <w:jc w:val="center"/>
              <w:rPr>
                <w:rFonts w:asciiTheme="minorHAnsi" w:hAnsiTheme="minorHAnsi" w:cs="Calibri"/>
                <w:b/>
                <w:sz w:val="20"/>
                <w:szCs w:val="20"/>
              </w:rPr>
            </w:pPr>
          </w:p>
        </w:tc>
        <w:tc>
          <w:tcPr>
            <w:tcW w:w="903" w:type="dxa"/>
            <w:shd w:val="clear" w:color="auto" w:fill="FF0000"/>
          </w:tcPr>
          <w:p w14:paraId="0F74E1D6" w14:textId="77777777" w:rsidR="008B565F" w:rsidRPr="00125F8F" w:rsidRDefault="008B565F" w:rsidP="005972E6">
            <w:pPr>
              <w:jc w:val="center"/>
              <w:rPr>
                <w:rFonts w:asciiTheme="minorHAnsi" w:hAnsiTheme="minorHAnsi" w:cs="Calibri"/>
                <w:b/>
                <w:sz w:val="20"/>
                <w:szCs w:val="20"/>
              </w:rPr>
            </w:pPr>
          </w:p>
        </w:tc>
        <w:tc>
          <w:tcPr>
            <w:tcW w:w="1134" w:type="dxa"/>
            <w:shd w:val="clear" w:color="auto" w:fill="FF0000"/>
          </w:tcPr>
          <w:p w14:paraId="12087B67" w14:textId="77777777" w:rsidR="008B565F" w:rsidRPr="00125F8F" w:rsidRDefault="008B565F" w:rsidP="005972E6">
            <w:pPr>
              <w:jc w:val="center"/>
              <w:rPr>
                <w:rFonts w:asciiTheme="minorHAnsi" w:hAnsiTheme="minorHAnsi" w:cs="Calibri"/>
                <w:b/>
                <w:sz w:val="20"/>
                <w:szCs w:val="20"/>
              </w:rPr>
            </w:pPr>
          </w:p>
        </w:tc>
        <w:tc>
          <w:tcPr>
            <w:tcW w:w="1388" w:type="dxa"/>
            <w:shd w:val="clear" w:color="auto" w:fill="FF0000"/>
          </w:tcPr>
          <w:p w14:paraId="6A72DBC8" w14:textId="77777777" w:rsidR="008B565F" w:rsidRPr="00125F8F" w:rsidRDefault="008B565F" w:rsidP="005972E6">
            <w:pPr>
              <w:jc w:val="center"/>
              <w:rPr>
                <w:rFonts w:asciiTheme="minorHAnsi" w:hAnsiTheme="minorHAnsi" w:cs="Calibri"/>
                <w:b/>
                <w:sz w:val="20"/>
                <w:szCs w:val="20"/>
              </w:rPr>
            </w:pPr>
          </w:p>
        </w:tc>
      </w:tr>
      <w:tr w:rsidR="008B565F" w:rsidRPr="00125F8F" w14:paraId="3FBB383F" w14:textId="77777777" w:rsidTr="005972E6">
        <w:tc>
          <w:tcPr>
            <w:tcW w:w="546" w:type="dxa"/>
            <w:vMerge/>
          </w:tcPr>
          <w:p w14:paraId="1E1B043F" w14:textId="77777777" w:rsidR="008B565F" w:rsidRPr="00125F8F" w:rsidRDefault="008B565F" w:rsidP="005972E6">
            <w:pPr>
              <w:rPr>
                <w:rFonts w:asciiTheme="minorHAnsi" w:hAnsiTheme="minorHAnsi" w:cs="Calibri"/>
                <w:b/>
                <w:sz w:val="20"/>
                <w:szCs w:val="20"/>
              </w:rPr>
            </w:pPr>
          </w:p>
        </w:tc>
        <w:tc>
          <w:tcPr>
            <w:tcW w:w="2710" w:type="dxa"/>
          </w:tcPr>
          <w:p w14:paraId="0D7E97D7"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4C93DA5D" w14:textId="77777777" w:rsidR="008B565F" w:rsidRPr="00125F8F" w:rsidRDefault="008B565F" w:rsidP="005972E6">
            <w:pPr>
              <w:jc w:val="center"/>
              <w:rPr>
                <w:rFonts w:asciiTheme="minorHAnsi" w:hAnsiTheme="minorHAnsi" w:cs="Calibri"/>
                <w:b/>
                <w:sz w:val="20"/>
                <w:szCs w:val="20"/>
              </w:rPr>
            </w:pPr>
          </w:p>
        </w:tc>
        <w:tc>
          <w:tcPr>
            <w:tcW w:w="1417" w:type="dxa"/>
            <w:shd w:val="clear" w:color="auto" w:fill="92D050"/>
          </w:tcPr>
          <w:p w14:paraId="5F2CF1A8" w14:textId="77777777" w:rsidR="008B565F" w:rsidRPr="00125F8F" w:rsidRDefault="008B565F" w:rsidP="005972E6">
            <w:pPr>
              <w:jc w:val="center"/>
              <w:rPr>
                <w:rFonts w:asciiTheme="minorHAnsi" w:hAnsiTheme="minorHAnsi" w:cs="Calibri"/>
                <w:sz w:val="20"/>
                <w:szCs w:val="20"/>
              </w:rPr>
            </w:pPr>
          </w:p>
        </w:tc>
        <w:tc>
          <w:tcPr>
            <w:tcW w:w="903" w:type="dxa"/>
            <w:shd w:val="clear" w:color="auto" w:fill="FFFF00"/>
          </w:tcPr>
          <w:p w14:paraId="5A3FABFF" w14:textId="77777777" w:rsidR="008B565F" w:rsidRPr="00125F8F" w:rsidRDefault="008B565F" w:rsidP="005972E6">
            <w:pPr>
              <w:jc w:val="center"/>
              <w:rPr>
                <w:rFonts w:asciiTheme="minorHAnsi" w:hAnsiTheme="minorHAnsi" w:cs="Calibri"/>
                <w:b/>
                <w:sz w:val="20"/>
                <w:szCs w:val="20"/>
              </w:rPr>
            </w:pPr>
          </w:p>
        </w:tc>
        <w:tc>
          <w:tcPr>
            <w:tcW w:w="1134" w:type="dxa"/>
            <w:shd w:val="clear" w:color="auto" w:fill="FF0000"/>
          </w:tcPr>
          <w:p w14:paraId="57B63A0A" w14:textId="77777777" w:rsidR="008B565F" w:rsidRPr="00125F8F" w:rsidRDefault="008B565F" w:rsidP="005972E6">
            <w:pPr>
              <w:jc w:val="center"/>
              <w:rPr>
                <w:rFonts w:asciiTheme="minorHAnsi" w:hAnsiTheme="minorHAnsi" w:cs="Calibri"/>
                <w:b/>
                <w:sz w:val="20"/>
                <w:szCs w:val="20"/>
              </w:rPr>
            </w:pPr>
          </w:p>
        </w:tc>
        <w:tc>
          <w:tcPr>
            <w:tcW w:w="1388" w:type="dxa"/>
            <w:shd w:val="clear" w:color="auto" w:fill="FF0000"/>
          </w:tcPr>
          <w:p w14:paraId="04DD7AC3" w14:textId="77777777" w:rsidR="008B565F" w:rsidRPr="00125F8F" w:rsidRDefault="008B565F" w:rsidP="005972E6">
            <w:pPr>
              <w:jc w:val="center"/>
              <w:rPr>
                <w:rFonts w:asciiTheme="minorHAnsi" w:hAnsiTheme="minorHAnsi" w:cs="Calibri"/>
                <w:b/>
                <w:sz w:val="20"/>
                <w:szCs w:val="20"/>
              </w:rPr>
            </w:pPr>
          </w:p>
        </w:tc>
      </w:tr>
      <w:tr w:rsidR="008B565F" w:rsidRPr="00125F8F" w14:paraId="3804A20A" w14:textId="77777777" w:rsidTr="005972E6">
        <w:tc>
          <w:tcPr>
            <w:tcW w:w="546" w:type="dxa"/>
            <w:vMerge/>
          </w:tcPr>
          <w:p w14:paraId="0C69A594" w14:textId="77777777" w:rsidR="008B565F" w:rsidRPr="00125F8F" w:rsidRDefault="008B565F" w:rsidP="005972E6">
            <w:pPr>
              <w:rPr>
                <w:rFonts w:asciiTheme="minorHAnsi" w:hAnsiTheme="minorHAnsi" w:cs="Calibri"/>
                <w:b/>
                <w:sz w:val="20"/>
                <w:szCs w:val="20"/>
              </w:rPr>
            </w:pPr>
          </w:p>
        </w:tc>
        <w:tc>
          <w:tcPr>
            <w:tcW w:w="2710" w:type="dxa"/>
          </w:tcPr>
          <w:p w14:paraId="4C01C654"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7B225AC1" w14:textId="77777777" w:rsidR="008B565F" w:rsidRPr="00125F8F" w:rsidRDefault="008B565F" w:rsidP="005972E6">
            <w:pPr>
              <w:jc w:val="center"/>
              <w:rPr>
                <w:rFonts w:asciiTheme="minorHAnsi" w:hAnsiTheme="minorHAnsi" w:cs="Calibri"/>
                <w:b/>
                <w:sz w:val="20"/>
                <w:szCs w:val="20"/>
              </w:rPr>
            </w:pPr>
          </w:p>
        </w:tc>
        <w:tc>
          <w:tcPr>
            <w:tcW w:w="1417" w:type="dxa"/>
            <w:shd w:val="clear" w:color="auto" w:fill="92D050"/>
          </w:tcPr>
          <w:p w14:paraId="7000A0EF" w14:textId="77777777" w:rsidR="008B565F" w:rsidRPr="00125F8F" w:rsidRDefault="008B565F" w:rsidP="005972E6">
            <w:pPr>
              <w:jc w:val="center"/>
              <w:rPr>
                <w:rFonts w:asciiTheme="minorHAnsi" w:hAnsiTheme="minorHAnsi" w:cs="Calibri"/>
                <w:b/>
                <w:sz w:val="20"/>
                <w:szCs w:val="20"/>
              </w:rPr>
            </w:pPr>
          </w:p>
        </w:tc>
        <w:tc>
          <w:tcPr>
            <w:tcW w:w="903" w:type="dxa"/>
            <w:shd w:val="clear" w:color="auto" w:fill="92D050"/>
          </w:tcPr>
          <w:p w14:paraId="632AF6B8" w14:textId="77777777" w:rsidR="008B565F" w:rsidRPr="00125F8F" w:rsidRDefault="008B565F" w:rsidP="005972E6">
            <w:pPr>
              <w:jc w:val="center"/>
              <w:rPr>
                <w:rFonts w:asciiTheme="minorHAnsi" w:hAnsiTheme="minorHAnsi" w:cs="Calibri"/>
                <w:b/>
                <w:sz w:val="20"/>
                <w:szCs w:val="20"/>
              </w:rPr>
            </w:pPr>
          </w:p>
        </w:tc>
        <w:tc>
          <w:tcPr>
            <w:tcW w:w="1134" w:type="dxa"/>
            <w:shd w:val="clear" w:color="auto" w:fill="FFFF00"/>
          </w:tcPr>
          <w:p w14:paraId="0247E177" w14:textId="77777777" w:rsidR="008B565F" w:rsidRPr="00125F8F" w:rsidRDefault="008B565F" w:rsidP="005972E6">
            <w:pPr>
              <w:jc w:val="center"/>
              <w:rPr>
                <w:rFonts w:asciiTheme="minorHAnsi" w:hAnsiTheme="minorHAnsi" w:cs="Calibri"/>
                <w:b/>
                <w:sz w:val="20"/>
                <w:szCs w:val="20"/>
              </w:rPr>
            </w:pPr>
          </w:p>
        </w:tc>
        <w:tc>
          <w:tcPr>
            <w:tcW w:w="1388" w:type="dxa"/>
            <w:shd w:val="clear" w:color="auto" w:fill="FF0000"/>
          </w:tcPr>
          <w:p w14:paraId="1AA145EF" w14:textId="77777777" w:rsidR="008B565F" w:rsidRPr="00125F8F" w:rsidRDefault="008B565F" w:rsidP="005972E6">
            <w:pPr>
              <w:jc w:val="center"/>
              <w:rPr>
                <w:rFonts w:asciiTheme="minorHAnsi" w:hAnsiTheme="minorHAnsi" w:cs="Calibri"/>
                <w:b/>
                <w:sz w:val="20"/>
                <w:szCs w:val="20"/>
              </w:rPr>
            </w:pPr>
          </w:p>
        </w:tc>
      </w:tr>
      <w:tr w:rsidR="008B565F" w:rsidRPr="00125F8F" w14:paraId="73279ADF" w14:textId="77777777" w:rsidTr="005972E6">
        <w:tc>
          <w:tcPr>
            <w:tcW w:w="546" w:type="dxa"/>
            <w:vMerge/>
          </w:tcPr>
          <w:p w14:paraId="24C93DAA" w14:textId="77777777" w:rsidR="008B565F" w:rsidRPr="00125F8F" w:rsidRDefault="008B565F" w:rsidP="005972E6">
            <w:pPr>
              <w:rPr>
                <w:rFonts w:asciiTheme="minorHAnsi" w:hAnsiTheme="minorHAnsi" w:cs="Calibri"/>
                <w:b/>
                <w:sz w:val="20"/>
                <w:szCs w:val="20"/>
              </w:rPr>
            </w:pPr>
          </w:p>
        </w:tc>
        <w:tc>
          <w:tcPr>
            <w:tcW w:w="2710" w:type="dxa"/>
          </w:tcPr>
          <w:p w14:paraId="574F690A" w14:textId="77777777" w:rsidR="008B565F" w:rsidRPr="00125F8F" w:rsidRDefault="008B565F"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1C7D8D03" w14:textId="77777777" w:rsidR="008B565F" w:rsidRPr="00125F8F" w:rsidRDefault="008B565F" w:rsidP="005972E6">
            <w:pPr>
              <w:jc w:val="center"/>
              <w:rPr>
                <w:rFonts w:asciiTheme="minorHAnsi" w:hAnsiTheme="minorHAnsi" w:cs="Calibri"/>
                <w:b/>
                <w:sz w:val="20"/>
                <w:szCs w:val="20"/>
              </w:rPr>
            </w:pPr>
          </w:p>
        </w:tc>
        <w:tc>
          <w:tcPr>
            <w:tcW w:w="1417" w:type="dxa"/>
            <w:shd w:val="clear" w:color="auto" w:fill="92D050"/>
          </w:tcPr>
          <w:p w14:paraId="1797608B" w14:textId="77777777" w:rsidR="008B565F" w:rsidRPr="00125F8F" w:rsidRDefault="008B565F" w:rsidP="005972E6">
            <w:pPr>
              <w:jc w:val="center"/>
              <w:rPr>
                <w:rFonts w:asciiTheme="minorHAnsi" w:hAnsiTheme="minorHAnsi" w:cs="Calibri"/>
                <w:b/>
                <w:sz w:val="20"/>
                <w:szCs w:val="20"/>
              </w:rPr>
            </w:pPr>
          </w:p>
        </w:tc>
        <w:tc>
          <w:tcPr>
            <w:tcW w:w="903" w:type="dxa"/>
            <w:shd w:val="clear" w:color="auto" w:fill="92D050"/>
          </w:tcPr>
          <w:p w14:paraId="255F6DAB" w14:textId="77777777" w:rsidR="008B565F" w:rsidRPr="00125F8F" w:rsidRDefault="008B565F" w:rsidP="005972E6">
            <w:pPr>
              <w:jc w:val="center"/>
              <w:rPr>
                <w:rFonts w:asciiTheme="minorHAnsi" w:hAnsiTheme="minorHAnsi" w:cs="Calibri"/>
                <w:b/>
                <w:sz w:val="20"/>
                <w:szCs w:val="20"/>
              </w:rPr>
            </w:pPr>
          </w:p>
        </w:tc>
        <w:tc>
          <w:tcPr>
            <w:tcW w:w="1134" w:type="dxa"/>
            <w:shd w:val="clear" w:color="auto" w:fill="92D050"/>
          </w:tcPr>
          <w:p w14:paraId="58FF034D" w14:textId="77777777" w:rsidR="008B565F" w:rsidRPr="00125F8F" w:rsidRDefault="008B565F" w:rsidP="005972E6">
            <w:pPr>
              <w:jc w:val="center"/>
              <w:rPr>
                <w:rFonts w:asciiTheme="minorHAnsi" w:hAnsiTheme="minorHAnsi" w:cs="Calibri"/>
                <w:b/>
                <w:sz w:val="20"/>
                <w:szCs w:val="20"/>
              </w:rPr>
            </w:pPr>
          </w:p>
        </w:tc>
        <w:tc>
          <w:tcPr>
            <w:tcW w:w="1388" w:type="dxa"/>
            <w:shd w:val="clear" w:color="auto" w:fill="FFFF00"/>
          </w:tcPr>
          <w:p w14:paraId="4A2E7411" w14:textId="77777777" w:rsidR="008B565F" w:rsidRPr="00125F8F" w:rsidRDefault="008B565F" w:rsidP="005972E6">
            <w:pPr>
              <w:jc w:val="center"/>
              <w:rPr>
                <w:rFonts w:asciiTheme="minorHAnsi" w:hAnsiTheme="minorHAnsi" w:cs="Calibri"/>
                <w:b/>
                <w:sz w:val="20"/>
                <w:szCs w:val="20"/>
              </w:rPr>
            </w:pPr>
            <w:r w:rsidRPr="00125F8F">
              <w:rPr>
                <w:rFonts w:asciiTheme="minorHAnsi" w:hAnsiTheme="minorHAnsi" w:cs="Calibri"/>
                <w:b/>
                <w:sz w:val="20"/>
                <w:szCs w:val="20"/>
              </w:rPr>
              <w:t>X</w:t>
            </w:r>
          </w:p>
        </w:tc>
      </w:tr>
      <w:tr w:rsidR="008B565F" w:rsidRPr="00125F8F" w14:paraId="51276B2C" w14:textId="77777777" w:rsidTr="005972E6">
        <w:tc>
          <w:tcPr>
            <w:tcW w:w="3256" w:type="dxa"/>
            <w:gridSpan w:val="2"/>
          </w:tcPr>
          <w:p w14:paraId="516D5007" w14:textId="77777777" w:rsidR="008B565F" w:rsidRPr="00125F8F" w:rsidRDefault="008B565F" w:rsidP="005972E6">
            <w:pPr>
              <w:rPr>
                <w:rFonts w:asciiTheme="minorHAnsi" w:hAnsiTheme="minorHAnsi" w:cs="Calibri"/>
                <w:b/>
                <w:sz w:val="20"/>
                <w:szCs w:val="20"/>
              </w:rPr>
            </w:pPr>
          </w:p>
        </w:tc>
        <w:tc>
          <w:tcPr>
            <w:tcW w:w="5976" w:type="dxa"/>
            <w:gridSpan w:val="5"/>
          </w:tcPr>
          <w:p w14:paraId="69A3EF7D" w14:textId="77777777" w:rsidR="008B565F" w:rsidRPr="00125F8F" w:rsidRDefault="008B565F"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6646B4F4" w14:textId="32D93C6A" w:rsidR="00606E5E" w:rsidRPr="00C67745" w:rsidRDefault="00452A60" w:rsidP="00C67745">
      <w:pPr>
        <w:pStyle w:val="paragraph"/>
        <w:spacing w:before="0" w:beforeAutospacing="0" w:after="0" w:afterAutospacing="0"/>
        <w:textAlignment w:val="baseline"/>
        <w:rPr>
          <w:rFonts w:asciiTheme="minorHAnsi" w:hAnsiTheme="minorHAnsi" w:cs="Segoe UI"/>
          <w:sz w:val="20"/>
          <w:szCs w:val="20"/>
        </w:rPr>
      </w:pPr>
      <w:r w:rsidRPr="00065BC6">
        <w:rPr>
          <w:rFonts w:ascii="Calibri" w:hAnsi="Calibri"/>
          <w:sz w:val="20"/>
          <w:szCs w:val="20"/>
          <w:u w:val="single"/>
        </w:rPr>
        <w:br/>
      </w:r>
      <w:r w:rsidR="00606E5E" w:rsidRPr="00FB7E18">
        <w:rPr>
          <w:rFonts w:asciiTheme="minorHAnsi" w:hAnsiTheme="minorHAnsi"/>
          <w:b/>
          <w:sz w:val="20"/>
          <w:szCs w:val="20"/>
          <w:u w:val="single"/>
        </w:rPr>
        <w:t>Forebyggende og konsekvensreduserende tiltak:</w:t>
      </w:r>
      <w:r w:rsidR="008F2225" w:rsidRPr="00FB7E18">
        <w:rPr>
          <w:rFonts w:asciiTheme="minorHAnsi" w:hAnsiTheme="minorHAnsi"/>
          <w:b/>
          <w:sz w:val="20"/>
          <w:szCs w:val="20"/>
          <w:u w:val="single"/>
        </w:rPr>
        <w:br/>
      </w:r>
      <w:r w:rsidR="008F2225" w:rsidRPr="00FB7E18">
        <w:rPr>
          <w:rFonts w:asciiTheme="minorHAnsi" w:hAnsiTheme="minorHAnsi" w:cs="Calibri"/>
          <w:sz w:val="20"/>
          <w:szCs w:val="20"/>
        </w:rPr>
        <w:t>Det samarbeides over kommunegrensene med utstyr til nødvannforsyning. Viktige og større overføringsledninger inspiseres og saneres etter hovedplan m.m. Ringforsyning er i stor grad etablert og blir fortløpende vurdert utvidet. Kommunen har system for befolkningsvarsling. Kommunen har i de fleste områdene en bassengkapasitet til forsyning i minimum ett døgn. Stange kommune v/Kommuneentreprenøren har vaktordning 24/7, bestående av fagarbeidere som arbeider med vannforsyning til daglig. Det kan raskt etableres reservekraft (aggregat) på alle essensielle anlegg. </w:t>
      </w:r>
      <w:r w:rsidR="008F2225" w:rsidRPr="00FB7E18">
        <w:rPr>
          <w:rFonts w:asciiTheme="minorHAnsi" w:hAnsiTheme="minorHAnsi" w:cs="Calibri"/>
          <w:sz w:val="20"/>
          <w:szCs w:val="20"/>
        </w:rPr>
        <w:br/>
        <w:t>Driften av vannforsyningen støttes av driftsovervåkningssystemet, og alle anlegg er autonomt oppbygd og kan alle fungere tilfredsstillende ved kommunikasjonssvikt. </w:t>
      </w:r>
    </w:p>
    <w:p w14:paraId="39084BD6" w14:textId="1AFAB1E3" w:rsidR="00606E5E" w:rsidRPr="00FB7E18" w:rsidRDefault="00606E5E" w:rsidP="00A4604E">
      <w:pPr>
        <w:pStyle w:val="Overskrift3"/>
        <w:keepLines w:val="0"/>
        <w:numPr>
          <w:ilvl w:val="1"/>
          <w:numId w:val="44"/>
        </w:numPr>
        <w:spacing w:before="240" w:after="60"/>
        <w:rPr>
          <w:rFonts w:asciiTheme="majorHAnsi" w:hAnsiTheme="majorHAnsi"/>
          <w:szCs w:val="24"/>
        </w:rPr>
      </w:pPr>
      <w:bookmarkStart w:id="103" w:name="_Sammenbrudd_i_avløpsnett,"/>
      <w:bookmarkStart w:id="104" w:name="_Toc56165215"/>
      <w:bookmarkStart w:id="105" w:name="_Toc129347201"/>
      <w:bookmarkEnd w:id="103"/>
      <w:r w:rsidRPr="00FB7E18">
        <w:rPr>
          <w:rFonts w:asciiTheme="majorHAnsi" w:hAnsiTheme="majorHAnsi"/>
          <w:szCs w:val="24"/>
        </w:rPr>
        <w:t xml:space="preserve">Sammenbrudd i avløpsnett, ledningsnett og </w:t>
      </w:r>
      <w:r w:rsidR="008F2225" w:rsidRPr="00FB7E18">
        <w:rPr>
          <w:rFonts w:asciiTheme="majorHAnsi" w:hAnsiTheme="majorHAnsi"/>
          <w:szCs w:val="24"/>
        </w:rPr>
        <w:t>-</w:t>
      </w:r>
      <w:r w:rsidRPr="00FB7E18">
        <w:rPr>
          <w:rFonts w:asciiTheme="majorHAnsi" w:hAnsiTheme="majorHAnsi"/>
          <w:szCs w:val="24"/>
        </w:rPr>
        <w:t>renseanlegg</w:t>
      </w:r>
      <w:bookmarkEnd w:id="104"/>
      <w:bookmarkEnd w:id="105"/>
    </w:p>
    <w:p w14:paraId="5FCE6AE9" w14:textId="77777777" w:rsidR="008F2225" w:rsidRPr="00FB7E18" w:rsidRDefault="008F2225" w:rsidP="008F2225">
      <w:pPr>
        <w:spacing w:after="0"/>
        <w:textAlignment w:val="baseline"/>
        <w:rPr>
          <w:rFonts w:asciiTheme="minorHAnsi" w:eastAsia="Times New Roman" w:hAnsiTheme="minorHAnsi" w:cs="Calibri"/>
          <w:sz w:val="20"/>
          <w:szCs w:val="20"/>
          <w:lang w:eastAsia="nb-NO"/>
        </w:rPr>
      </w:pPr>
      <w:r w:rsidRPr="00FB7E18">
        <w:rPr>
          <w:rFonts w:asciiTheme="minorHAnsi" w:eastAsia="Times New Roman" w:hAnsiTheme="minorHAnsi" w:cs="Calibri"/>
          <w:sz w:val="20"/>
          <w:szCs w:val="20"/>
          <w:lang w:eastAsia="nb-NO"/>
        </w:rPr>
        <w:t>Det er i hovedsak kun store branner, bortfall av (mulighet for) reservekraft som kan true driften av vannverk og trykkøkere for drikkevann i kommunen. </w:t>
      </w:r>
    </w:p>
    <w:p w14:paraId="0CE85A1E" w14:textId="6B9553A2" w:rsidR="008F2225" w:rsidRPr="00FB7E18" w:rsidRDefault="008F2225" w:rsidP="008F2225">
      <w:pPr>
        <w:spacing w:after="0"/>
        <w:textAlignment w:val="baseline"/>
        <w:rPr>
          <w:rFonts w:asciiTheme="minorHAnsi" w:eastAsia="Times New Roman" w:hAnsiTheme="minorHAnsi" w:cs="Calibri"/>
          <w:sz w:val="20"/>
          <w:szCs w:val="20"/>
          <w:lang w:eastAsia="nb-NO"/>
        </w:rPr>
      </w:pPr>
    </w:p>
    <w:p w14:paraId="48D5F2D6" w14:textId="77777777" w:rsidR="008F2225" w:rsidRPr="00FB7E18" w:rsidRDefault="008F2225" w:rsidP="008F2225">
      <w:pPr>
        <w:spacing w:after="0"/>
        <w:textAlignment w:val="baseline"/>
        <w:rPr>
          <w:rFonts w:asciiTheme="minorHAnsi" w:eastAsia="Times New Roman" w:hAnsiTheme="minorHAnsi" w:cs="Calibri"/>
          <w:sz w:val="20"/>
          <w:szCs w:val="20"/>
          <w:lang w:eastAsia="nb-NO"/>
        </w:rPr>
      </w:pPr>
      <w:r w:rsidRPr="00FB7E18">
        <w:rPr>
          <w:rFonts w:asciiTheme="minorHAnsi" w:eastAsia="Times New Roman" w:hAnsiTheme="minorHAnsi" w:cs="Calibri"/>
          <w:sz w:val="20"/>
          <w:szCs w:val="20"/>
          <w:lang w:eastAsia="nb-NO"/>
        </w:rPr>
        <w:t>Noen av avløpspumpestasjonene kan være utsatt for flom og styrtregn. Styrtregn påvirker innløpsmengdene til renseanleggene grunnet innlekk i avløpsrørene. Store vannmengder inn på renseanleggene reduserer renseeffekten på anleggene, men uten at driften trues utover dårligere rensing. Langvarig strømbortfall vil føre til at avløpssystemene ikke fungerer tilfredsstillende. Nederst i systemene befinner det seg avløpspumpestasjoner uten tilgang til nødstrøm, samt at de mindre renseanleggene har heller ikke egen nødstrømsforsyning. </w:t>
      </w:r>
      <w:r w:rsidRPr="00FB7E18">
        <w:rPr>
          <w:rFonts w:asciiTheme="minorHAnsi" w:eastAsia="Times New Roman" w:hAnsiTheme="minorHAnsi" w:cs="Calibri"/>
          <w:sz w:val="20"/>
          <w:szCs w:val="20"/>
          <w:lang w:eastAsia="nb-NO"/>
        </w:rPr>
        <w:br/>
        <w:t>Ledningsnettet for avløp kan på enkelte sårbare punkter være utsatt for svikt med påfølgende konsekvenser for nærliggende eiendommer. </w:t>
      </w:r>
    </w:p>
    <w:p w14:paraId="52D1CF96" w14:textId="77777777" w:rsidR="008F2225" w:rsidRPr="00FB7E18" w:rsidRDefault="008F2225" w:rsidP="008F2225">
      <w:pPr>
        <w:pStyle w:val="Listeavsnitt"/>
        <w:spacing w:after="0"/>
        <w:ind w:left="408"/>
        <w:textAlignment w:val="baseline"/>
        <w:rPr>
          <w:rFonts w:asciiTheme="minorHAnsi" w:eastAsia="Times New Roman" w:hAnsiTheme="minorHAnsi" w:cs="Calibri"/>
          <w:sz w:val="20"/>
          <w:szCs w:val="20"/>
          <w:lang w:eastAsia="nb-NO"/>
        </w:rPr>
      </w:pPr>
      <w:r w:rsidRPr="00FB7E18">
        <w:rPr>
          <w:rFonts w:asciiTheme="minorHAnsi" w:eastAsia="Times New Roman" w:hAnsiTheme="minorHAnsi" w:cs="Calibri"/>
          <w:sz w:val="20"/>
          <w:szCs w:val="20"/>
          <w:lang w:eastAsia="nb-NO"/>
        </w:rPr>
        <w:t> </w:t>
      </w:r>
    </w:p>
    <w:p w14:paraId="56159125" w14:textId="77777777" w:rsidR="008F2225" w:rsidRPr="00FB7E18" w:rsidRDefault="008F2225" w:rsidP="008F2225">
      <w:pPr>
        <w:spacing w:after="0"/>
        <w:textAlignment w:val="baseline"/>
        <w:rPr>
          <w:rFonts w:asciiTheme="minorHAnsi" w:eastAsia="Times New Roman" w:hAnsiTheme="minorHAnsi" w:cs="Calibri"/>
          <w:sz w:val="20"/>
          <w:szCs w:val="20"/>
          <w:lang w:eastAsia="nb-NO"/>
        </w:rPr>
      </w:pPr>
      <w:r w:rsidRPr="00FB7E18">
        <w:rPr>
          <w:rFonts w:asciiTheme="minorHAnsi" w:eastAsia="Times New Roman" w:hAnsiTheme="minorHAnsi" w:cs="Calibri"/>
          <w:sz w:val="20"/>
          <w:szCs w:val="20"/>
          <w:lang w:eastAsia="nb-NO"/>
        </w:rPr>
        <w:t>Ved flommen i 1995 der man hadde en høyde på 125,63 moh (100 års flom satt til 125,78), kunne man opprettholde driften i alle anlegg bortsett fra et fåtall avløpspumpestasjoner som måtte tas ut av drift pga høy vannstand. Eneste konsekvens var en mindre mengde urenset kloakk i Mjøsa, samt kostnader relatert til sikring av disse stasjonene. </w:t>
      </w:r>
      <w:r w:rsidRPr="00FB7E18">
        <w:rPr>
          <w:rFonts w:asciiTheme="minorHAnsi" w:eastAsia="Times New Roman" w:hAnsiTheme="minorHAnsi" w:cs="Calibri"/>
          <w:sz w:val="20"/>
          <w:szCs w:val="20"/>
          <w:lang w:eastAsia="nb-NO"/>
        </w:rPr>
        <w:br/>
        <w:t> </w:t>
      </w:r>
    </w:p>
    <w:p w14:paraId="50653202" w14:textId="5F441EBB" w:rsidR="00621143" w:rsidRPr="00D35FF2" w:rsidRDefault="008F2225" w:rsidP="008F2225">
      <w:pPr>
        <w:spacing w:after="0"/>
        <w:textAlignment w:val="baseline"/>
        <w:rPr>
          <w:rFonts w:asciiTheme="minorHAnsi" w:eastAsia="Times New Roman" w:hAnsiTheme="minorHAnsi" w:cs="Calibri"/>
          <w:sz w:val="20"/>
          <w:szCs w:val="20"/>
          <w:lang w:eastAsia="nb-NO"/>
        </w:rPr>
      </w:pPr>
      <w:r w:rsidRPr="00D35FF2">
        <w:rPr>
          <w:rFonts w:asciiTheme="minorHAnsi" w:eastAsia="Times New Roman" w:hAnsiTheme="minorHAnsi" w:cs="Calibri"/>
          <w:sz w:val="20"/>
          <w:szCs w:val="20"/>
          <w:lang w:eastAsia="nb-NO"/>
        </w:rPr>
        <w:t>Det er middels sannsynlighet (1x 50-100 år) for et sammenbrudd i avløpssystemet av en omfattende størrelse. Det er lav sannsynlighet at det blir en lengre strømstans, brann i renseanlegg eller vannverk so</w:t>
      </w:r>
      <w:r w:rsidR="00621143" w:rsidRPr="00D35FF2">
        <w:rPr>
          <w:rFonts w:asciiTheme="minorHAnsi" w:eastAsia="Times New Roman" w:hAnsiTheme="minorHAnsi" w:cs="Calibri"/>
          <w:sz w:val="20"/>
          <w:szCs w:val="20"/>
          <w:lang w:eastAsia="nb-NO"/>
        </w:rPr>
        <w:t>m gjør at anleggene må stenge. </w:t>
      </w:r>
    </w:p>
    <w:p w14:paraId="309309E4" w14:textId="77777777" w:rsidR="002718A3" w:rsidRDefault="002718A3" w:rsidP="00606E5E">
      <w:pPr>
        <w:autoSpaceDE w:val="0"/>
        <w:autoSpaceDN w:val="0"/>
        <w:adjustRightInd w:val="0"/>
        <w:rPr>
          <w:rFonts w:asciiTheme="minorHAnsi" w:hAnsiTheme="minorHAnsi" w:cs="Calibri"/>
          <w:b/>
          <w:sz w:val="20"/>
          <w:szCs w:val="20"/>
        </w:rPr>
      </w:pPr>
    </w:p>
    <w:p w14:paraId="241C4DA8" w14:textId="72E0AE7E" w:rsidR="00606E5E" w:rsidRPr="00FB7E18" w:rsidRDefault="00A067FF" w:rsidP="00606E5E">
      <w:pPr>
        <w:autoSpaceDE w:val="0"/>
        <w:autoSpaceDN w:val="0"/>
        <w:adjustRightInd w:val="0"/>
        <w:rPr>
          <w:rFonts w:asciiTheme="minorHAnsi" w:hAnsiTheme="minorHAnsi" w:cs="Calibri"/>
          <w:b/>
          <w:sz w:val="20"/>
          <w:szCs w:val="20"/>
        </w:rPr>
      </w:pPr>
      <w:r w:rsidRPr="00FB7E18">
        <w:rPr>
          <w:rFonts w:asciiTheme="minorHAnsi" w:hAnsiTheme="minorHAnsi" w:cs="Calibri"/>
          <w:b/>
          <w:sz w:val="20"/>
          <w:szCs w:val="20"/>
        </w:rPr>
        <w:t>Risiko sammenbrudd i avløpsnett, ledningsnett og renseanlegg: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7"/>
        <w:gridCol w:w="2529"/>
        <w:gridCol w:w="992"/>
        <w:gridCol w:w="1417"/>
        <w:gridCol w:w="947"/>
        <w:gridCol w:w="1232"/>
        <w:gridCol w:w="1388"/>
      </w:tblGrid>
      <w:tr w:rsidR="00A067FF" w:rsidRPr="00C67745" w14:paraId="6AB89910" w14:textId="77777777" w:rsidTr="00C67745">
        <w:tc>
          <w:tcPr>
            <w:tcW w:w="727" w:type="dxa"/>
            <w:vMerge w:val="restart"/>
            <w:textDirection w:val="btLr"/>
          </w:tcPr>
          <w:p w14:paraId="6CDBF4B4" w14:textId="77777777" w:rsidR="00606E5E" w:rsidRPr="00C67745" w:rsidRDefault="00606E5E" w:rsidP="006B2436">
            <w:pPr>
              <w:jc w:val="center"/>
              <w:rPr>
                <w:rFonts w:asciiTheme="minorHAnsi" w:hAnsiTheme="minorHAnsi"/>
                <w:b/>
                <w:sz w:val="20"/>
                <w:szCs w:val="20"/>
              </w:rPr>
            </w:pPr>
            <w:r w:rsidRPr="00C67745">
              <w:rPr>
                <w:rFonts w:asciiTheme="minorHAnsi" w:hAnsiTheme="minorHAnsi"/>
                <w:b/>
                <w:sz w:val="20"/>
                <w:szCs w:val="20"/>
              </w:rPr>
              <w:t>Sannsynlighet</w:t>
            </w:r>
          </w:p>
        </w:tc>
        <w:tc>
          <w:tcPr>
            <w:tcW w:w="2529" w:type="dxa"/>
          </w:tcPr>
          <w:p w14:paraId="4D4792F4" w14:textId="77777777" w:rsidR="00606E5E" w:rsidRPr="00C67745" w:rsidRDefault="00606E5E" w:rsidP="006B2436">
            <w:pPr>
              <w:rPr>
                <w:rFonts w:asciiTheme="minorHAnsi" w:hAnsiTheme="minorHAnsi"/>
                <w:b/>
                <w:sz w:val="20"/>
                <w:szCs w:val="20"/>
              </w:rPr>
            </w:pPr>
          </w:p>
        </w:tc>
        <w:tc>
          <w:tcPr>
            <w:tcW w:w="992" w:type="dxa"/>
          </w:tcPr>
          <w:p w14:paraId="4DDD7454" w14:textId="77777777" w:rsidR="00606E5E" w:rsidRPr="00C67745" w:rsidRDefault="00606E5E" w:rsidP="006B2436">
            <w:pPr>
              <w:rPr>
                <w:rFonts w:asciiTheme="minorHAnsi" w:hAnsiTheme="minorHAnsi"/>
                <w:b/>
                <w:sz w:val="20"/>
                <w:szCs w:val="20"/>
              </w:rPr>
            </w:pPr>
            <w:r w:rsidRPr="00C67745">
              <w:rPr>
                <w:rFonts w:asciiTheme="minorHAnsi" w:hAnsiTheme="minorHAnsi"/>
                <w:sz w:val="20"/>
                <w:szCs w:val="20"/>
              </w:rPr>
              <w:t>Ufarlig</w:t>
            </w:r>
          </w:p>
        </w:tc>
        <w:tc>
          <w:tcPr>
            <w:tcW w:w="1417" w:type="dxa"/>
          </w:tcPr>
          <w:p w14:paraId="43C4A49D" w14:textId="77777777" w:rsidR="00606E5E" w:rsidRPr="00C67745" w:rsidRDefault="00606E5E" w:rsidP="006B2436">
            <w:pPr>
              <w:rPr>
                <w:rFonts w:asciiTheme="minorHAnsi" w:hAnsiTheme="minorHAnsi"/>
                <w:b/>
                <w:sz w:val="20"/>
                <w:szCs w:val="20"/>
              </w:rPr>
            </w:pPr>
            <w:r w:rsidRPr="00C67745">
              <w:rPr>
                <w:rFonts w:asciiTheme="minorHAnsi" w:hAnsiTheme="minorHAnsi"/>
                <w:sz w:val="20"/>
                <w:szCs w:val="20"/>
              </w:rPr>
              <w:t>En viss fare</w:t>
            </w:r>
          </w:p>
        </w:tc>
        <w:tc>
          <w:tcPr>
            <w:tcW w:w="947" w:type="dxa"/>
          </w:tcPr>
          <w:p w14:paraId="69EBFCAA" w14:textId="3D557B7A" w:rsidR="00606E5E" w:rsidRPr="00C67745" w:rsidRDefault="00A067FF" w:rsidP="006B2436">
            <w:pPr>
              <w:rPr>
                <w:rFonts w:asciiTheme="minorHAnsi" w:hAnsiTheme="minorHAnsi"/>
                <w:b/>
                <w:sz w:val="20"/>
                <w:szCs w:val="20"/>
              </w:rPr>
            </w:pPr>
            <w:r w:rsidRPr="00C67745">
              <w:rPr>
                <w:rFonts w:asciiTheme="minorHAnsi" w:hAnsiTheme="minorHAnsi"/>
                <w:sz w:val="20"/>
                <w:szCs w:val="20"/>
              </w:rPr>
              <w:t>Farlig</w:t>
            </w:r>
          </w:p>
        </w:tc>
        <w:tc>
          <w:tcPr>
            <w:tcW w:w="1232" w:type="dxa"/>
          </w:tcPr>
          <w:p w14:paraId="1D48F999" w14:textId="5945898E" w:rsidR="00606E5E" w:rsidRPr="00C67745" w:rsidRDefault="00A067FF" w:rsidP="006B2436">
            <w:pPr>
              <w:rPr>
                <w:rFonts w:asciiTheme="minorHAnsi" w:hAnsiTheme="minorHAnsi"/>
                <w:b/>
                <w:sz w:val="20"/>
                <w:szCs w:val="20"/>
              </w:rPr>
            </w:pPr>
            <w:r w:rsidRPr="00C67745">
              <w:rPr>
                <w:rFonts w:asciiTheme="minorHAnsi" w:hAnsiTheme="minorHAnsi"/>
                <w:sz w:val="20"/>
                <w:szCs w:val="20"/>
              </w:rPr>
              <w:t>Kritisk</w:t>
            </w:r>
          </w:p>
        </w:tc>
        <w:tc>
          <w:tcPr>
            <w:tcW w:w="1388" w:type="dxa"/>
          </w:tcPr>
          <w:p w14:paraId="139C3561" w14:textId="77777777" w:rsidR="00606E5E" w:rsidRPr="00C67745" w:rsidRDefault="00606E5E" w:rsidP="006B2436">
            <w:pPr>
              <w:rPr>
                <w:rFonts w:asciiTheme="minorHAnsi" w:hAnsiTheme="minorHAnsi"/>
                <w:b/>
                <w:sz w:val="20"/>
                <w:szCs w:val="20"/>
              </w:rPr>
            </w:pPr>
            <w:r w:rsidRPr="00C67745">
              <w:rPr>
                <w:rFonts w:asciiTheme="minorHAnsi" w:hAnsiTheme="minorHAnsi"/>
                <w:sz w:val="20"/>
                <w:szCs w:val="20"/>
              </w:rPr>
              <w:t>Katastrofalt</w:t>
            </w:r>
          </w:p>
        </w:tc>
      </w:tr>
      <w:tr w:rsidR="00A067FF" w:rsidRPr="00C67745" w14:paraId="5A24084B" w14:textId="77777777" w:rsidTr="00C67745">
        <w:tc>
          <w:tcPr>
            <w:tcW w:w="727" w:type="dxa"/>
            <w:vMerge/>
          </w:tcPr>
          <w:p w14:paraId="46D4D7F3" w14:textId="77777777" w:rsidR="00606E5E" w:rsidRPr="00C67745" w:rsidRDefault="00606E5E" w:rsidP="006B2436">
            <w:pPr>
              <w:rPr>
                <w:rFonts w:asciiTheme="minorHAnsi" w:hAnsiTheme="minorHAnsi"/>
                <w:b/>
                <w:sz w:val="20"/>
                <w:szCs w:val="20"/>
              </w:rPr>
            </w:pPr>
          </w:p>
        </w:tc>
        <w:tc>
          <w:tcPr>
            <w:tcW w:w="2529" w:type="dxa"/>
          </w:tcPr>
          <w:p w14:paraId="6E6D56A6" w14:textId="77777777" w:rsidR="00606E5E" w:rsidRPr="00C67745" w:rsidRDefault="00606E5E" w:rsidP="006B2436">
            <w:pPr>
              <w:rPr>
                <w:rFonts w:asciiTheme="minorHAnsi" w:hAnsiTheme="minorHAnsi"/>
                <w:b/>
                <w:sz w:val="20"/>
                <w:szCs w:val="20"/>
              </w:rPr>
            </w:pPr>
            <w:r w:rsidRPr="00C67745">
              <w:rPr>
                <w:rFonts w:asciiTheme="minorHAnsi" w:hAnsiTheme="minorHAnsi"/>
                <w:sz w:val="20"/>
                <w:szCs w:val="20"/>
              </w:rPr>
              <w:t>Svært høy 1x &lt; 10 år</w:t>
            </w:r>
          </w:p>
        </w:tc>
        <w:tc>
          <w:tcPr>
            <w:tcW w:w="992" w:type="dxa"/>
            <w:shd w:val="clear" w:color="auto" w:fill="FFFF00"/>
          </w:tcPr>
          <w:p w14:paraId="73A2022E" w14:textId="77777777" w:rsidR="00606E5E" w:rsidRPr="00C67745" w:rsidRDefault="00606E5E" w:rsidP="006B2436">
            <w:pPr>
              <w:jc w:val="center"/>
              <w:rPr>
                <w:rFonts w:asciiTheme="minorHAnsi" w:hAnsiTheme="minorHAnsi"/>
                <w:b/>
                <w:sz w:val="20"/>
                <w:szCs w:val="20"/>
              </w:rPr>
            </w:pPr>
          </w:p>
        </w:tc>
        <w:tc>
          <w:tcPr>
            <w:tcW w:w="1417" w:type="dxa"/>
            <w:shd w:val="clear" w:color="auto" w:fill="FF0000"/>
          </w:tcPr>
          <w:p w14:paraId="293AA3DC" w14:textId="77777777" w:rsidR="00606E5E" w:rsidRPr="00C67745" w:rsidRDefault="00606E5E" w:rsidP="006B2436">
            <w:pPr>
              <w:jc w:val="center"/>
              <w:rPr>
                <w:rFonts w:asciiTheme="minorHAnsi" w:hAnsiTheme="minorHAnsi"/>
                <w:b/>
                <w:sz w:val="20"/>
                <w:szCs w:val="20"/>
              </w:rPr>
            </w:pPr>
          </w:p>
        </w:tc>
        <w:tc>
          <w:tcPr>
            <w:tcW w:w="947" w:type="dxa"/>
            <w:shd w:val="clear" w:color="auto" w:fill="FF0000"/>
          </w:tcPr>
          <w:p w14:paraId="49AD0038" w14:textId="77777777" w:rsidR="00606E5E" w:rsidRPr="00C67745" w:rsidRDefault="00606E5E" w:rsidP="006B2436">
            <w:pPr>
              <w:jc w:val="center"/>
              <w:rPr>
                <w:rFonts w:asciiTheme="minorHAnsi" w:hAnsiTheme="minorHAnsi"/>
                <w:b/>
                <w:sz w:val="20"/>
                <w:szCs w:val="20"/>
              </w:rPr>
            </w:pPr>
          </w:p>
        </w:tc>
        <w:tc>
          <w:tcPr>
            <w:tcW w:w="1232" w:type="dxa"/>
            <w:shd w:val="clear" w:color="auto" w:fill="FF0000"/>
          </w:tcPr>
          <w:p w14:paraId="0CEE4142" w14:textId="77777777" w:rsidR="00606E5E" w:rsidRPr="00C67745" w:rsidRDefault="00606E5E" w:rsidP="006B2436">
            <w:pPr>
              <w:jc w:val="center"/>
              <w:rPr>
                <w:rFonts w:asciiTheme="minorHAnsi" w:hAnsiTheme="minorHAnsi"/>
                <w:b/>
                <w:sz w:val="20"/>
                <w:szCs w:val="20"/>
              </w:rPr>
            </w:pPr>
          </w:p>
        </w:tc>
        <w:tc>
          <w:tcPr>
            <w:tcW w:w="1388" w:type="dxa"/>
            <w:shd w:val="clear" w:color="auto" w:fill="FF0000"/>
          </w:tcPr>
          <w:p w14:paraId="2B4A3D72" w14:textId="77777777" w:rsidR="00606E5E" w:rsidRPr="00C67745" w:rsidRDefault="00606E5E" w:rsidP="006B2436">
            <w:pPr>
              <w:jc w:val="center"/>
              <w:rPr>
                <w:rFonts w:asciiTheme="minorHAnsi" w:hAnsiTheme="minorHAnsi"/>
                <w:b/>
                <w:sz w:val="20"/>
                <w:szCs w:val="20"/>
              </w:rPr>
            </w:pPr>
          </w:p>
        </w:tc>
      </w:tr>
      <w:tr w:rsidR="00A067FF" w:rsidRPr="00C67745" w14:paraId="09C91443" w14:textId="77777777" w:rsidTr="00C67745">
        <w:tc>
          <w:tcPr>
            <w:tcW w:w="727" w:type="dxa"/>
            <w:vMerge/>
          </w:tcPr>
          <w:p w14:paraId="335F02D5" w14:textId="77777777" w:rsidR="00606E5E" w:rsidRPr="00C67745" w:rsidRDefault="00606E5E" w:rsidP="006B2436">
            <w:pPr>
              <w:rPr>
                <w:rFonts w:asciiTheme="minorHAnsi" w:hAnsiTheme="minorHAnsi"/>
                <w:b/>
                <w:sz w:val="20"/>
                <w:szCs w:val="20"/>
              </w:rPr>
            </w:pPr>
          </w:p>
        </w:tc>
        <w:tc>
          <w:tcPr>
            <w:tcW w:w="2529" w:type="dxa"/>
          </w:tcPr>
          <w:p w14:paraId="5EFC7A32" w14:textId="77777777" w:rsidR="00606E5E" w:rsidRPr="00C67745" w:rsidRDefault="00606E5E" w:rsidP="006B2436">
            <w:pPr>
              <w:rPr>
                <w:rFonts w:asciiTheme="minorHAnsi" w:hAnsiTheme="minorHAnsi"/>
                <w:b/>
                <w:sz w:val="20"/>
                <w:szCs w:val="20"/>
              </w:rPr>
            </w:pPr>
            <w:r w:rsidRPr="00C67745">
              <w:rPr>
                <w:rFonts w:asciiTheme="minorHAnsi" w:hAnsiTheme="minorHAnsi"/>
                <w:sz w:val="20"/>
                <w:szCs w:val="20"/>
              </w:rPr>
              <w:t>Høy 1x 10- 50 år</w:t>
            </w:r>
          </w:p>
        </w:tc>
        <w:tc>
          <w:tcPr>
            <w:tcW w:w="992" w:type="dxa"/>
            <w:shd w:val="clear" w:color="auto" w:fill="92D050"/>
          </w:tcPr>
          <w:p w14:paraId="16E8C1AF" w14:textId="77777777" w:rsidR="00606E5E" w:rsidRPr="00C67745" w:rsidRDefault="00606E5E" w:rsidP="006B2436">
            <w:pPr>
              <w:jc w:val="center"/>
              <w:rPr>
                <w:rFonts w:asciiTheme="minorHAnsi" w:hAnsiTheme="minorHAnsi"/>
                <w:b/>
                <w:sz w:val="20"/>
                <w:szCs w:val="20"/>
              </w:rPr>
            </w:pPr>
          </w:p>
        </w:tc>
        <w:tc>
          <w:tcPr>
            <w:tcW w:w="1417" w:type="dxa"/>
            <w:shd w:val="clear" w:color="auto" w:fill="FFFF00"/>
          </w:tcPr>
          <w:p w14:paraId="7A5B112A" w14:textId="77777777" w:rsidR="00606E5E" w:rsidRPr="00C67745" w:rsidRDefault="00606E5E" w:rsidP="006B2436">
            <w:pPr>
              <w:jc w:val="center"/>
              <w:rPr>
                <w:rFonts w:asciiTheme="minorHAnsi" w:hAnsiTheme="minorHAnsi"/>
                <w:b/>
                <w:sz w:val="20"/>
                <w:szCs w:val="20"/>
              </w:rPr>
            </w:pPr>
          </w:p>
        </w:tc>
        <w:tc>
          <w:tcPr>
            <w:tcW w:w="947" w:type="dxa"/>
            <w:shd w:val="clear" w:color="auto" w:fill="FF0000"/>
          </w:tcPr>
          <w:p w14:paraId="12AE7A1D" w14:textId="77777777" w:rsidR="00606E5E" w:rsidRPr="00C67745" w:rsidRDefault="00606E5E" w:rsidP="006B2436">
            <w:pPr>
              <w:jc w:val="center"/>
              <w:rPr>
                <w:rFonts w:asciiTheme="minorHAnsi" w:hAnsiTheme="minorHAnsi"/>
                <w:b/>
                <w:sz w:val="20"/>
                <w:szCs w:val="20"/>
              </w:rPr>
            </w:pPr>
          </w:p>
        </w:tc>
        <w:tc>
          <w:tcPr>
            <w:tcW w:w="1232" w:type="dxa"/>
            <w:shd w:val="clear" w:color="auto" w:fill="FF0000"/>
          </w:tcPr>
          <w:p w14:paraId="4A8F55C5" w14:textId="77777777" w:rsidR="00606E5E" w:rsidRPr="00C67745" w:rsidRDefault="00606E5E" w:rsidP="006B2436">
            <w:pPr>
              <w:jc w:val="center"/>
              <w:rPr>
                <w:rFonts w:asciiTheme="minorHAnsi" w:hAnsiTheme="minorHAnsi"/>
                <w:b/>
                <w:sz w:val="20"/>
                <w:szCs w:val="20"/>
              </w:rPr>
            </w:pPr>
          </w:p>
        </w:tc>
        <w:tc>
          <w:tcPr>
            <w:tcW w:w="1388" w:type="dxa"/>
            <w:shd w:val="clear" w:color="auto" w:fill="FF0000"/>
          </w:tcPr>
          <w:p w14:paraId="77DA38FC" w14:textId="77777777" w:rsidR="00606E5E" w:rsidRPr="00C67745" w:rsidRDefault="00606E5E" w:rsidP="006B2436">
            <w:pPr>
              <w:jc w:val="center"/>
              <w:rPr>
                <w:rFonts w:asciiTheme="minorHAnsi" w:hAnsiTheme="minorHAnsi"/>
                <w:b/>
                <w:sz w:val="20"/>
                <w:szCs w:val="20"/>
              </w:rPr>
            </w:pPr>
          </w:p>
        </w:tc>
      </w:tr>
      <w:tr w:rsidR="00A067FF" w:rsidRPr="00C67745" w14:paraId="645A4777" w14:textId="77777777" w:rsidTr="00C67745">
        <w:tc>
          <w:tcPr>
            <w:tcW w:w="727" w:type="dxa"/>
            <w:vMerge/>
          </w:tcPr>
          <w:p w14:paraId="021AF36F" w14:textId="77777777" w:rsidR="00606E5E" w:rsidRPr="00C67745" w:rsidRDefault="00606E5E" w:rsidP="006B2436">
            <w:pPr>
              <w:rPr>
                <w:rFonts w:asciiTheme="minorHAnsi" w:hAnsiTheme="minorHAnsi"/>
                <w:b/>
                <w:sz w:val="20"/>
                <w:szCs w:val="20"/>
              </w:rPr>
            </w:pPr>
          </w:p>
        </w:tc>
        <w:tc>
          <w:tcPr>
            <w:tcW w:w="2529" w:type="dxa"/>
          </w:tcPr>
          <w:p w14:paraId="5EF9996D" w14:textId="77777777" w:rsidR="00606E5E" w:rsidRPr="00C67745" w:rsidRDefault="00606E5E" w:rsidP="006B2436">
            <w:pPr>
              <w:rPr>
                <w:rFonts w:asciiTheme="minorHAnsi" w:hAnsiTheme="minorHAnsi"/>
                <w:b/>
                <w:sz w:val="20"/>
                <w:szCs w:val="20"/>
              </w:rPr>
            </w:pPr>
            <w:r w:rsidRPr="00C67745">
              <w:rPr>
                <w:rFonts w:asciiTheme="minorHAnsi" w:hAnsiTheme="minorHAnsi"/>
                <w:sz w:val="20"/>
                <w:szCs w:val="20"/>
              </w:rPr>
              <w:t>Middels 1x 50 -100 år</w:t>
            </w:r>
          </w:p>
        </w:tc>
        <w:tc>
          <w:tcPr>
            <w:tcW w:w="992" w:type="dxa"/>
            <w:shd w:val="clear" w:color="auto" w:fill="92D050"/>
          </w:tcPr>
          <w:p w14:paraId="287FDBF8" w14:textId="77777777" w:rsidR="00606E5E" w:rsidRPr="00C67745" w:rsidRDefault="00606E5E" w:rsidP="006B2436">
            <w:pPr>
              <w:jc w:val="center"/>
              <w:rPr>
                <w:rFonts w:asciiTheme="minorHAnsi" w:hAnsiTheme="minorHAnsi"/>
                <w:b/>
                <w:sz w:val="20"/>
                <w:szCs w:val="20"/>
              </w:rPr>
            </w:pPr>
          </w:p>
        </w:tc>
        <w:tc>
          <w:tcPr>
            <w:tcW w:w="1417" w:type="dxa"/>
            <w:shd w:val="clear" w:color="auto" w:fill="92D050"/>
          </w:tcPr>
          <w:p w14:paraId="4C267CC1" w14:textId="77777777" w:rsidR="00606E5E" w:rsidRPr="00C67745" w:rsidRDefault="00606E5E" w:rsidP="006B2436">
            <w:pPr>
              <w:jc w:val="center"/>
              <w:rPr>
                <w:rFonts w:asciiTheme="minorHAnsi" w:hAnsiTheme="minorHAnsi"/>
                <w:sz w:val="20"/>
                <w:szCs w:val="20"/>
              </w:rPr>
            </w:pPr>
            <w:r w:rsidRPr="00C67745">
              <w:rPr>
                <w:rFonts w:asciiTheme="minorHAnsi" w:hAnsiTheme="minorHAnsi"/>
                <w:sz w:val="20"/>
                <w:szCs w:val="20"/>
              </w:rPr>
              <w:t>X</w:t>
            </w:r>
          </w:p>
        </w:tc>
        <w:tc>
          <w:tcPr>
            <w:tcW w:w="947" w:type="dxa"/>
            <w:shd w:val="clear" w:color="auto" w:fill="FFFF00"/>
          </w:tcPr>
          <w:p w14:paraId="7B8CD2C6" w14:textId="77777777" w:rsidR="00606E5E" w:rsidRPr="00C67745" w:rsidRDefault="00606E5E" w:rsidP="006B2436">
            <w:pPr>
              <w:jc w:val="center"/>
              <w:rPr>
                <w:rFonts w:asciiTheme="minorHAnsi" w:hAnsiTheme="minorHAnsi"/>
                <w:b/>
                <w:sz w:val="20"/>
                <w:szCs w:val="20"/>
              </w:rPr>
            </w:pPr>
          </w:p>
        </w:tc>
        <w:tc>
          <w:tcPr>
            <w:tcW w:w="1232" w:type="dxa"/>
            <w:shd w:val="clear" w:color="auto" w:fill="FF0000"/>
          </w:tcPr>
          <w:p w14:paraId="647EEDE3" w14:textId="77777777" w:rsidR="00606E5E" w:rsidRPr="00C67745" w:rsidRDefault="00606E5E" w:rsidP="006B2436">
            <w:pPr>
              <w:jc w:val="center"/>
              <w:rPr>
                <w:rFonts w:asciiTheme="minorHAnsi" w:hAnsiTheme="minorHAnsi"/>
                <w:b/>
                <w:sz w:val="20"/>
                <w:szCs w:val="20"/>
              </w:rPr>
            </w:pPr>
          </w:p>
        </w:tc>
        <w:tc>
          <w:tcPr>
            <w:tcW w:w="1388" w:type="dxa"/>
            <w:shd w:val="clear" w:color="auto" w:fill="FF0000"/>
          </w:tcPr>
          <w:p w14:paraId="74791652" w14:textId="77777777" w:rsidR="00606E5E" w:rsidRPr="00C67745" w:rsidRDefault="00606E5E" w:rsidP="006B2436">
            <w:pPr>
              <w:jc w:val="center"/>
              <w:rPr>
                <w:rFonts w:asciiTheme="minorHAnsi" w:hAnsiTheme="minorHAnsi"/>
                <w:b/>
                <w:sz w:val="20"/>
                <w:szCs w:val="20"/>
              </w:rPr>
            </w:pPr>
          </w:p>
        </w:tc>
      </w:tr>
      <w:tr w:rsidR="00A067FF" w:rsidRPr="00C67745" w14:paraId="72C58C2D" w14:textId="77777777" w:rsidTr="00C67745">
        <w:tc>
          <w:tcPr>
            <w:tcW w:w="727" w:type="dxa"/>
            <w:vMerge/>
          </w:tcPr>
          <w:p w14:paraId="76748DD9" w14:textId="77777777" w:rsidR="00606E5E" w:rsidRPr="00C67745" w:rsidRDefault="00606E5E" w:rsidP="006B2436">
            <w:pPr>
              <w:rPr>
                <w:rFonts w:asciiTheme="minorHAnsi" w:hAnsiTheme="minorHAnsi"/>
                <w:b/>
                <w:sz w:val="20"/>
                <w:szCs w:val="20"/>
              </w:rPr>
            </w:pPr>
          </w:p>
        </w:tc>
        <w:tc>
          <w:tcPr>
            <w:tcW w:w="2529" w:type="dxa"/>
          </w:tcPr>
          <w:p w14:paraId="7072B411" w14:textId="77777777" w:rsidR="00606E5E" w:rsidRPr="00C67745" w:rsidRDefault="00606E5E" w:rsidP="006B2436">
            <w:pPr>
              <w:rPr>
                <w:rFonts w:asciiTheme="minorHAnsi" w:hAnsiTheme="minorHAnsi"/>
                <w:b/>
                <w:sz w:val="20"/>
                <w:szCs w:val="20"/>
              </w:rPr>
            </w:pPr>
            <w:r w:rsidRPr="00C67745">
              <w:rPr>
                <w:rFonts w:asciiTheme="minorHAnsi" w:hAnsiTheme="minorHAnsi"/>
                <w:sz w:val="20"/>
                <w:szCs w:val="20"/>
              </w:rPr>
              <w:t>Lav 1x 100-1000 år</w:t>
            </w:r>
          </w:p>
        </w:tc>
        <w:tc>
          <w:tcPr>
            <w:tcW w:w="992" w:type="dxa"/>
            <w:shd w:val="clear" w:color="auto" w:fill="92D050"/>
          </w:tcPr>
          <w:p w14:paraId="7B72E24A" w14:textId="77777777" w:rsidR="00606E5E" w:rsidRPr="00C67745" w:rsidRDefault="00606E5E" w:rsidP="006B2436">
            <w:pPr>
              <w:jc w:val="center"/>
              <w:rPr>
                <w:rFonts w:asciiTheme="minorHAnsi" w:hAnsiTheme="minorHAnsi"/>
                <w:b/>
                <w:sz w:val="20"/>
                <w:szCs w:val="20"/>
              </w:rPr>
            </w:pPr>
          </w:p>
        </w:tc>
        <w:tc>
          <w:tcPr>
            <w:tcW w:w="1417" w:type="dxa"/>
            <w:shd w:val="clear" w:color="auto" w:fill="92D050"/>
          </w:tcPr>
          <w:p w14:paraId="0160234D" w14:textId="77777777" w:rsidR="00606E5E" w:rsidRPr="00C67745" w:rsidRDefault="00606E5E" w:rsidP="006B2436">
            <w:pPr>
              <w:jc w:val="center"/>
              <w:rPr>
                <w:rFonts w:asciiTheme="minorHAnsi" w:hAnsiTheme="minorHAnsi"/>
                <w:b/>
                <w:sz w:val="20"/>
                <w:szCs w:val="20"/>
              </w:rPr>
            </w:pPr>
          </w:p>
        </w:tc>
        <w:tc>
          <w:tcPr>
            <w:tcW w:w="947" w:type="dxa"/>
            <w:shd w:val="clear" w:color="auto" w:fill="92D050"/>
          </w:tcPr>
          <w:p w14:paraId="60370289" w14:textId="77777777" w:rsidR="00606E5E" w:rsidRPr="00C67745" w:rsidRDefault="00606E5E" w:rsidP="006B2436">
            <w:pPr>
              <w:jc w:val="center"/>
              <w:rPr>
                <w:rFonts w:asciiTheme="minorHAnsi" w:hAnsiTheme="minorHAnsi"/>
                <w:b/>
                <w:sz w:val="20"/>
                <w:szCs w:val="20"/>
              </w:rPr>
            </w:pPr>
          </w:p>
        </w:tc>
        <w:tc>
          <w:tcPr>
            <w:tcW w:w="1232" w:type="dxa"/>
            <w:shd w:val="clear" w:color="auto" w:fill="FFFF00"/>
          </w:tcPr>
          <w:p w14:paraId="39691923" w14:textId="77777777" w:rsidR="00606E5E" w:rsidRPr="00C67745" w:rsidRDefault="00606E5E" w:rsidP="006B2436">
            <w:pPr>
              <w:jc w:val="center"/>
              <w:rPr>
                <w:rFonts w:asciiTheme="minorHAnsi" w:hAnsiTheme="minorHAnsi"/>
                <w:b/>
                <w:sz w:val="20"/>
                <w:szCs w:val="20"/>
              </w:rPr>
            </w:pPr>
          </w:p>
        </w:tc>
        <w:tc>
          <w:tcPr>
            <w:tcW w:w="1388" w:type="dxa"/>
            <w:shd w:val="clear" w:color="auto" w:fill="FF0000"/>
          </w:tcPr>
          <w:p w14:paraId="0FF63114" w14:textId="77777777" w:rsidR="00606E5E" w:rsidRPr="00C67745" w:rsidRDefault="00606E5E" w:rsidP="006B2436">
            <w:pPr>
              <w:jc w:val="center"/>
              <w:rPr>
                <w:rFonts w:asciiTheme="minorHAnsi" w:hAnsiTheme="minorHAnsi"/>
                <w:b/>
                <w:sz w:val="20"/>
                <w:szCs w:val="20"/>
              </w:rPr>
            </w:pPr>
          </w:p>
        </w:tc>
      </w:tr>
      <w:tr w:rsidR="00A067FF" w:rsidRPr="00C67745" w14:paraId="77536D81" w14:textId="77777777" w:rsidTr="00C67745">
        <w:tc>
          <w:tcPr>
            <w:tcW w:w="727" w:type="dxa"/>
            <w:vMerge/>
          </w:tcPr>
          <w:p w14:paraId="1F9F983B" w14:textId="77777777" w:rsidR="00606E5E" w:rsidRPr="00C67745" w:rsidRDefault="00606E5E" w:rsidP="006B2436">
            <w:pPr>
              <w:rPr>
                <w:rFonts w:asciiTheme="minorHAnsi" w:hAnsiTheme="minorHAnsi"/>
                <w:b/>
                <w:sz w:val="20"/>
                <w:szCs w:val="20"/>
              </w:rPr>
            </w:pPr>
          </w:p>
        </w:tc>
        <w:tc>
          <w:tcPr>
            <w:tcW w:w="2529" w:type="dxa"/>
          </w:tcPr>
          <w:p w14:paraId="489FC8E7" w14:textId="77777777" w:rsidR="00606E5E" w:rsidRPr="00C67745" w:rsidRDefault="00606E5E" w:rsidP="006B2436">
            <w:pPr>
              <w:rPr>
                <w:rFonts w:asciiTheme="minorHAnsi" w:hAnsiTheme="minorHAnsi"/>
                <w:b/>
                <w:sz w:val="20"/>
                <w:szCs w:val="20"/>
              </w:rPr>
            </w:pPr>
            <w:r w:rsidRPr="00C67745">
              <w:rPr>
                <w:rFonts w:asciiTheme="minorHAnsi" w:hAnsiTheme="minorHAnsi"/>
                <w:sz w:val="20"/>
                <w:szCs w:val="20"/>
              </w:rPr>
              <w:t>Svært lav &gt;1000 år</w:t>
            </w:r>
          </w:p>
        </w:tc>
        <w:tc>
          <w:tcPr>
            <w:tcW w:w="992" w:type="dxa"/>
            <w:shd w:val="clear" w:color="auto" w:fill="92D050"/>
          </w:tcPr>
          <w:p w14:paraId="34EB2BF9" w14:textId="77777777" w:rsidR="00606E5E" w:rsidRPr="00C67745" w:rsidRDefault="00606E5E" w:rsidP="006B2436">
            <w:pPr>
              <w:jc w:val="center"/>
              <w:rPr>
                <w:rFonts w:asciiTheme="minorHAnsi" w:hAnsiTheme="minorHAnsi"/>
                <w:b/>
                <w:sz w:val="20"/>
                <w:szCs w:val="20"/>
              </w:rPr>
            </w:pPr>
          </w:p>
        </w:tc>
        <w:tc>
          <w:tcPr>
            <w:tcW w:w="1417" w:type="dxa"/>
            <w:shd w:val="clear" w:color="auto" w:fill="92D050"/>
          </w:tcPr>
          <w:p w14:paraId="3D02B212" w14:textId="77777777" w:rsidR="00606E5E" w:rsidRPr="00C67745" w:rsidRDefault="00606E5E" w:rsidP="006B2436">
            <w:pPr>
              <w:jc w:val="center"/>
              <w:rPr>
                <w:rFonts w:asciiTheme="minorHAnsi" w:hAnsiTheme="minorHAnsi"/>
                <w:b/>
                <w:sz w:val="20"/>
                <w:szCs w:val="20"/>
              </w:rPr>
            </w:pPr>
          </w:p>
        </w:tc>
        <w:tc>
          <w:tcPr>
            <w:tcW w:w="947" w:type="dxa"/>
            <w:shd w:val="clear" w:color="auto" w:fill="92D050"/>
          </w:tcPr>
          <w:p w14:paraId="2B762260" w14:textId="77777777" w:rsidR="00606E5E" w:rsidRPr="00C67745" w:rsidRDefault="00606E5E" w:rsidP="006B2436">
            <w:pPr>
              <w:jc w:val="center"/>
              <w:rPr>
                <w:rFonts w:asciiTheme="minorHAnsi" w:hAnsiTheme="minorHAnsi"/>
                <w:b/>
                <w:sz w:val="20"/>
                <w:szCs w:val="20"/>
              </w:rPr>
            </w:pPr>
          </w:p>
        </w:tc>
        <w:tc>
          <w:tcPr>
            <w:tcW w:w="1232" w:type="dxa"/>
            <w:shd w:val="clear" w:color="auto" w:fill="92D050"/>
          </w:tcPr>
          <w:p w14:paraId="6E117B70" w14:textId="77777777" w:rsidR="00606E5E" w:rsidRPr="00C67745" w:rsidRDefault="00606E5E" w:rsidP="006B2436">
            <w:pPr>
              <w:jc w:val="center"/>
              <w:rPr>
                <w:rFonts w:asciiTheme="minorHAnsi" w:hAnsiTheme="minorHAnsi"/>
                <w:b/>
                <w:sz w:val="20"/>
                <w:szCs w:val="20"/>
              </w:rPr>
            </w:pPr>
          </w:p>
        </w:tc>
        <w:tc>
          <w:tcPr>
            <w:tcW w:w="1388" w:type="dxa"/>
            <w:shd w:val="clear" w:color="auto" w:fill="FFFF00"/>
          </w:tcPr>
          <w:p w14:paraId="2FB96B3A" w14:textId="77777777" w:rsidR="00606E5E" w:rsidRPr="00C67745" w:rsidRDefault="00606E5E" w:rsidP="006B2436">
            <w:pPr>
              <w:jc w:val="center"/>
              <w:rPr>
                <w:rFonts w:asciiTheme="minorHAnsi" w:hAnsiTheme="minorHAnsi"/>
                <w:b/>
                <w:sz w:val="20"/>
                <w:szCs w:val="20"/>
              </w:rPr>
            </w:pPr>
          </w:p>
        </w:tc>
      </w:tr>
      <w:tr w:rsidR="00606E5E" w:rsidRPr="00C67745" w14:paraId="2AEC1EA0" w14:textId="77777777" w:rsidTr="00C67745">
        <w:tc>
          <w:tcPr>
            <w:tcW w:w="3256" w:type="dxa"/>
            <w:gridSpan w:val="2"/>
          </w:tcPr>
          <w:p w14:paraId="569CDB1C" w14:textId="77777777" w:rsidR="00606E5E" w:rsidRPr="00C67745" w:rsidRDefault="00606E5E" w:rsidP="006B2436">
            <w:pPr>
              <w:rPr>
                <w:rFonts w:asciiTheme="minorHAnsi" w:hAnsiTheme="minorHAnsi"/>
                <w:b/>
                <w:sz w:val="20"/>
                <w:szCs w:val="20"/>
              </w:rPr>
            </w:pPr>
          </w:p>
        </w:tc>
        <w:tc>
          <w:tcPr>
            <w:tcW w:w="5976" w:type="dxa"/>
            <w:gridSpan w:val="5"/>
          </w:tcPr>
          <w:p w14:paraId="5A8E94B7" w14:textId="77777777" w:rsidR="00606E5E" w:rsidRPr="00C67745" w:rsidRDefault="00606E5E" w:rsidP="006B2436">
            <w:pPr>
              <w:jc w:val="center"/>
              <w:rPr>
                <w:rFonts w:asciiTheme="minorHAnsi" w:hAnsiTheme="minorHAnsi"/>
                <w:b/>
                <w:sz w:val="20"/>
                <w:szCs w:val="20"/>
              </w:rPr>
            </w:pPr>
            <w:r w:rsidRPr="00C67745">
              <w:rPr>
                <w:rFonts w:asciiTheme="minorHAnsi" w:hAnsiTheme="minorHAnsi"/>
                <w:b/>
                <w:sz w:val="20"/>
                <w:szCs w:val="20"/>
              </w:rPr>
              <w:t>Konsekvens</w:t>
            </w:r>
          </w:p>
        </w:tc>
      </w:tr>
    </w:tbl>
    <w:p w14:paraId="3F5FBA6A" w14:textId="77777777" w:rsidR="00606E5E" w:rsidRPr="00065BC6" w:rsidRDefault="00606E5E" w:rsidP="00606E5E">
      <w:pPr>
        <w:rPr>
          <w:rFonts w:cs="Calibri"/>
        </w:rPr>
      </w:pPr>
    </w:p>
    <w:p w14:paraId="3B3B0D37" w14:textId="634014B2" w:rsidR="00621143" w:rsidRPr="003A7BC5" w:rsidRDefault="00606E5E" w:rsidP="00606E5E">
      <w:pPr>
        <w:rPr>
          <w:rFonts w:asciiTheme="minorHAnsi" w:hAnsiTheme="minorHAnsi" w:cs="Calibri"/>
          <w:color w:val="000000"/>
          <w:sz w:val="20"/>
          <w:szCs w:val="20"/>
          <w:shd w:val="clear" w:color="auto" w:fill="FFFFFF"/>
        </w:rPr>
      </w:pPr>
      <w:r w:rsidRPr="003A7BC5">
        <w:rPr>
          <w:rFonts w:asciiTheme="minorHAnsi" w:hAnsiTheme="minorHAnsi" w:cs="Calibri"/>
          <w:b/>
          <w:sz w:val="20"/>
          <w:szCs w:val="20"/>
          <w:u w:val="single"/>
        </w:rPr>
        <w:t xml:space="preserve">Forebyggende </w:t>
      </w:r>
      <w:r w:rsidR="00A067FF" w:rsidRPr="003A7BC5">
        <w:rPr>
          <w:rFonts w:asciiTheme="minorHAnsi" w:hAnsiTheme="minorHAnsi" w:cs="Calibri"/>
          <w:b/>
          <w:sz w:val="20"/>
          <w:szCs w:val="20"/>
          <w:u w:val="single"/>
        </w:rPr>
        <w:t>og konsekvensreduserende tiltak</w:t>
      </w:r>
      <w:r w:rsidR="00A067FF" w:rsidRPr="003A7BC5">
        <w:rPr>
          <w:rFonts w:asciiTheme="minorHAnsi" w:hAnsiTheme="minorHAnsi" w:cs="Calibri"/>
          <w:sz w:val="20"/>
          <w:szCs w:val="20"/>
          <w:u w:val="single"/>
        </w:rPr>
        <w:br/>
      </w:r>
      <w:r w:rsidR="008F2225" w:rsidRPr="003A7BC5">
        <w:rPr>
          <w:rStyle w:val="normaltextrun"/>
          <w:rFonts w:asciiTheme="minorHAnsi" w:hAnsiTheme="minorHAnsi" w:cs="Calibri"/>
          <w:color w:val="000000"/>
          <w:sz w:val="20"/>
          <w:szCs w:val="20"/>
          <w:shd w:val="clear" w:color="auto" w:fill="FFFFFF"/>
        </w:rPr>
        <w:t>Felles kommunedelplan for kommunene på Hedmarken og HIAS legger opp til en fornyelsestakt på ledningsnettet til 1% pr. år. Det er mulighet for tilkobling av reservekraft på de fleste anleggene – med mulighet for provisorisk reservekraft på resterende. Styrings- og driftsovervåkningssystemet gir oversikt over driftssituasjonen ved anleggene og overløp fra stasjoner. Brannsikring og –overvåking bidrar til ytterligere reduksjon av både sannsynlighet og konsekvens.</w:t>
      </w:r>
      <w:r w:rsidR="008F2225" w:rsidRPr="003A7BC5">
        <w:rPr>
          <w:rStyle w:val="eop"/>
          <w:rFonts w:asciiTheme="minorHAnsi" w:hAnsiTheme="minorHAnsi" w:cs="Calibri"/>
          <w:color w:val="000000"/>
          <w:sz w:val="20"/>
          <w:szCs w:val="20"/>
          <w:shd w:val="clear" w:color="auto" w:fill="FFFFFF"/>
        </w:rPr>
        <w:t> </w:t>
      </w:r>
      <w:r w:rsidR="00CF7B51" w:rsidRPr="003A7BC5">
        <w:rPr>
          <w:rStyle w:val="eop"/>
          <w:rFonts w:asciiTheme="minorHAnsi" w:hAnsiTheme="minorHAnsi" w:cs="Calibri"/>
          <w:color w:val="000000"/>
          <w:sz w:val="20"/>
          <w:szCs w:val="20"/>
          <w:shd w:val="clear" w:color="auto" w:fill="FFFFFF"/>
        </w:rPr>
        <w:br/>
      </w:r>
    </w:p>
    <w:p w14:paraId="6B728EB6" w14:textId="6A7D5EC8" w:rsidR="00606E5E" w:rsidRPr="003A7BC5" w:rsidRDefault="00606E5E" w:rsidP="00A4604E">
      <w:pPr>
        <w:pStyle w:val="Overskrift3"/>
        <w:keepLines w:val="0"/>
        <w:numPr>
          <w:ilvl w:val="1"/>
          <w:numId w:val="44"/>
        </w:numPr>
        <w:spacing w:before="240" w:after="60"/>
        <w:rPr>
          <w:rFonts w:asciiTheme="majorHAnsi" w:hAnsiTheme="majorHAnsi"/>
          <w:szCs w:val="24"/>
        </w:rPr>
      </w:pPr>
      <w:bookmarkStart w:id="106" w:name="_Svikt_i_mottak/innsamling"/>
      <w:bookmarkStart w:id="107" w:name="_Toc56165216"/>
      <w:bookmarkStart w:id="108" w:name="_Toc129347202"/>
      <w:bookmarkEnd w:id="106"/>
      <w:r w:rsidRPr="003A7BC5">
        <w:rPr>
          <w:rFonts w:asciiTheme="majorHAnsi" w:hAnsiTheme="majorHAnsi"/>
          <w:szCs w:val="24"/>
        </w:rPr>
        <w:t>Svikt i mottak/innsamling av avfall</w:t>
      </w:r>
      <w:bookmarkEnd w:id="107"/>
      <w:bookmarkEnd w:id="108"/>
    </w:p>
    <w:p w14:paraId="77848005" w14:textId="77777777" w:rsidR="00A25F57" w:rsidRDefault="008F2225" w:rsidP="00452A60">
      <w:pPr>
        <w:rPr>
          <w:rStyle w:val="normaltextrun"/>
          <w:rFonts w:asciiTheme="minorHAnsi" w:hAnsiTheme="minorHAnsi" w:cs="Calibri"/>
          <w:color w:val="000000"/>
          <w:sz w:val="20"/>
          <w:szCs w:val="20"/>
          <w:shd w:val="clear" w:color="auto" w:fill="FFFFFF"/>
        </w:rPr>
      </w:pPr>
      <w:r w:rsidRPr="003A7BC5">
        <w:rPr>
          <w:rStyle w:val="normaltextrun"/>
          <w:rFonts w:asciiTheme="minorHAnsi" w:hAnsiTheme="minorHAnsi" w:cs="Calibri"/>
          <w:color w:val="000000"/>
          <w:sz w:val="20"/>
          <w:szCs w:val="20"/>
          <w:shd w:val="clear" w:color="auto" w:fill="FFFFFF"/>
        </w:rPr>
        <w:t xml:space="preserve">Renovasjonen i Stange driftes i dag av </w:t>
      </w:r>
      <w:r w:rsidRPr="003A7BC5">
        <w:rPr>
          <w:rStyle w:val="spellingerror"/>
          <w:rFonts w:asciiTheme="minorHAnsi" w:hAnsiTheme="minorHAnsi" w:cs="Calibri"/>
          <w:color w:val="000000"/>
          <w:sz w:val="20"/>
          <w:szCs w:val="20"/>
          <w:shd w:val="clear" w:color="auto" w:fill="FFFFFF"/>
        </w:rPr>
        <w:t>Sirkula</w:t>
      </w:r>
      <w:r w:rsidRPr="003A7BC5">
        <w:rPr>
          <w:rStyle w:val="normaltextrun"/>
          <w:rFonts w:asciiTheme="minorHAnsi" w:hAnsiTheme="minorHAnsi" w:cs="Calibri"/>
          <w:color w:val="000000"/>
          <w:sz w:val="20"/>
          <w:szCs w:val="20"/>
          <w:shd w:val="clear" w:color="auto" w:fill="FFFFFF"/>
        </w:rPr>
        <w:t xml:space="preserve"> IKS.  De har gjort en egen risikoanalyse og har tiltak mot aktuelle hendelser. </w:t>
      </w:r>
      <w:r w:rsidRPr="003A7BC5">
        <w:rPr>
          <w:rStyle w:val="normaltextrun"/>
          <w:rFonts w:asciiTheme="minorHAnsi" w:hAnsiTheme="minorHAnsi" w:cs="Calibri"/>
          <w:sz w:val="20"/>
          <w:szCs w:val="20"/>
          <w:shd w:val="clear" w:color="auto" w:fill="FFFFFF"/>
        </w:rPr>
        <w:t xml:space="preserve">Det er </w:t>
      </w:r>
      <w:r w:rsidRPr="003A7BC5">
        <w:rPr>
          <w:rStyle w:val="normaltextrun"/>
          <w:rFonts w:asciiTheme="minorHAnsi" w:hAnsiTheme="minorHAnsi" w:cs="Calibri"/>
          <w:color w:val="000000"/>
          <w:sz w:val="20"/>
          <w:szCs w:val="20"/>
          <w:shd w:val="clear" w:color="auto" w:fill="FFFFFF"/>
        </w:rPr>
        <w:t xml:space="preserve">etablert en alternativ oppsamlingsplass dersom den foretrukne plassen ikke er tilgjengelig. Dersom det skulle mangle kjøretøy til transport kan et annet renovasjonsselskap rundt Mjøsa bistå med biler. Ved stengte veger har selskapet en løsning for utdeling av sekker for de ulike fraksjonene av avfall. Man vurderer at en arbeidskonflikt ikke kan pågå over lengre tid før myndighetene griper inn. </w:t>
      </w:r>
      <w:r w:rsidRPr="00D35FF2">
        <w:rPr>
          <w:rStyle w:val="normaltextrun"/>
          <w:rFonts w:asciiTheme="minorHAnsi" w:hAnsiTheme="minorHAnsi" w:cs="Calibri"/>
          <w:color w:val="000000"/>
          <w:sz w:val="20"/>
          <w:szCs w:val="20"/>
          <w:shd w:val="clear" w:color="auto" w:fill="FFFFFF"/>
        </w:rPr>
        <w:t>Sannsynligheten er høy (1x 10-50 år) for svikt i innsamling av avfall. Konsekvensene av en svikt i innsamling vurderes som små da innsamlingsintervallene er relativt lange (14 dager).</w:t>
      </w:r>
    </w:p>
    <w:p w14:paraId="74E62FAB" w14:textId="77777777" w:rsidR="00A25F57" w:rsidRDefault="00A25F57" w:rsidP="00452A60">
      <w:pPr>
        <w:rPr>
          <w:rStyle w:val="normaltextrun"/>
          <w:rFonts w:asciiTheme="minorHAnsi" w:hAnsiTheme="minorHAnsi" w:cs="Calibri"/>
          <w:color w:val="000000"/>
          <w:sz w:val="20"/>
          <w:szCs w:val="20"/>
          <w:shd w:val="clear" w:color="auto" w:fill="FFFFFF"/>
        </w:rPr>
      </w:pPr>
    </w:p>
    <w:p w14:paraId="1CFE13A8" w14:textId="77777777" w:rsidR="00A25F57" w:rsidRDefault="00A25F57" w:rsidP="00452A60">
      <w:pPr>
        <w:rPr>
          <w:rStyle w:val="normaltextrun"/>
          <w:rFonts w:asciiTheme="minorHAnsi" w:hAnsiTheme="minorHAnsi" w:cs="Calibri"/>
          <w:color w:val="000000"/>
          <w:sz w:val="20"/>
          <w:szCs w:val="20"/>
          <w:shd w:val="clear" w:color="auto" w:fill="FFFFFF"/>
        </w:rPr>
      </w:pPr>
    </w:p>
    <w:p w14:paraId="7655BB8C" w14:textId="67254CBE" w:rsidR="008F2225" w:rsidRPr="003A7BC5" w:rsidRDefault="00621143" w:rsidP="00452A60">
      <w:pPr>
        <w:rPr>
          <w:rStyle w:val="normaltextrun"/>
          <w:rFonts w:asciiTheme="minorHAnsi" w:hAnsiTheme="minorHAnsi" w:cs="Calibri"/>
          <w:b/>
          <w:color w:val="000000"/>
          <w:sz w:val="20"/>
          <w:szCs w:val="20"/>
          <w:shd w:val="clear" w:color="auto" w:fill="FFFFFF"/>
        </w:rPr>
      </w:pPr>
      <w:r w:rsidRPr="003A7BC5">
        <w:rPr>
          <w:rStyle w:val="normaltextrun"/>
          <w:rFonts w:asciiTheme="minorHAnsi" w:hAnsiTheme="minorHAnsi" w:cs="Calibri"/>
          <w:b/>
          <w:color w:val="000000"/>
          <w:sz w:val="20"/>
          <w:szCs w:val="20"/>
          <w:shd w:val="clear" w:color="auto" w:fill="FFFFFF"/>
        </w:rPr>
        <w:br/>
      </w:r>
    </w:p>
    <w:p w14:paraId="32D03461" w14:textId="4129A96E" w:rsidR="008654F8" w:rsidRPr="003A7BC5" w:rsidRDefault="008654F8" w:rsidP="00452A60">
      <w:pPr>
        <w:rPr>
          <w:rFonts w:asciiTheme="minorHAnsi" w:hAnsiTheme="minorHAnsi"/>
          <w:b/>
          <w:sz w:val="20"/>
          <w:szCs w:val="20"/>
        </w:rPr>
      </w:pPr>
      <w:r w:rsidRPr="003A7BC5">
        <w:rPr>
          <w:rFonts w:asciiTheme="minorHAnsi" w:hAnsiTheme="minorHAnsi"/>
          <w:b/>
          <w:sz w:val="20"/>
          <w:szCs w:val="20"/>
        </w:rPr>
        <w:t>Risiko svikt i mottak/innsamling av avfall: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432"/>
        <w:gridCol w:w="873"/>
        <w:gridCol w:w="1504"/>
        <w:gridCol w:w="1112"/>
        <w:gridCol w:w="1208"/>
        <w:gridCol w:w="1388"/>
      </w:tblGrid>
      <w:tr w:rsidR="008654F8" w:rsidRPr="003A7BC5" w14:paraId="48936EB0" w14:textId="77777777" w:rsidTr="00C67745">
        <w:tc>
          <w:tcPr>
            <w:tcW w:w="715" w:type="dxa"/>
            <w:vMerge w:val="restart"/>
            <w:textDirection w:val="btLr"/>
          </w:tcPr>
          <w:p w14:paraId="53A13639" w14:textId="77777777" w:rsidR="00606E5E" w:rsidRPr="003A7BC5" w:rsidRDefault="00606E5E" w:rsidP="006B2436">
            <w:pPr>
              <w:jc w:val="center"/>
              <w:rPr>
                <w:rFonts w:asciiTheme="minorHAnsi" w:hAnsiTheme="minorHAnsi"/>
                <w:b/>
                <w:sz w:val="20"/>
                <w:szCs w:val="20"/>
              </w:rPr>
            </w:pPr>
            <w:r w:rsidRPr="003A7BC5">
              <w:rPr>
                <w:rFonts w:asciiTheme="minorHAnsi" w:hAnsiTheme="minorHAnsi"/>
                <w:b/>
                <w:sz w:val="20"/>
                <w:szCs w:val="20"/>
              </w:rPr>
              <w:t>Sannsynlighet</w:t>
            </w:r>
          </w:p>
        </w:tc>
        <w:tc>
          <w:tcPr>
            <w:tcW w:w="2432" w:type="dxa"/>
          </w:tcPr>
          <w:p w14:paraId="6AAA155A" w14:textId="77777777" w:rsidR="00606E5E" w:rsidRPr="003A7BC5" w:rsidRDefault="00606E5E" w:rsidP="006B2436">
            <w:pPr>
              <w:rPr>
                <w:rFonts w:asciiTheme="minorHAnsi" w:hAnsiTheme="minorHAnsi"/>
                <w:b/>
                <w:sz w:val="20"/>
                <w:szCs w:val="20"/>
              </w:rPr>
            </w:pPr>
          </w:p>
        </w:tc>
        <w:tc>
          <w:tcPr>
            <w:tcW w:w="873" w:type="dxa"/>
          </w:tcPr>
          <w:p w14:paraId="1A020613" w14:textId="77777777" w:rsidR="00606E5E" w:rsidRPr="003A7BC5" w:rsidRDefault="00606E5E" w:rsidP="006B2436">
            <w:pPr>
              <w:rPr>
                <w:rFonts w:asciiTheme="minorHAnsi" w:hAnsiTheme="minorHAnsi"/>
                <w:b/>
                <w:sz w:val="20"/>
                <w:szCs w:val="20"/>
              </w:rPr>
            </w:pPr>
            <w:r w:rsidRPr="003A7BC5">
              <w:rPr>
                <w:rFonts w:asciiTheme="minorHAnsi" w:hAnsiTheme="minorHAnsi"/>
                <w:sz w:val="20"/>
                <w:szCs w:val="20"/>
              </w:rPr>
              <w:t>Ufarlig</w:t>
            </w:r>
          </w:p>
        </w:tc>
        <w:tc>
          <w:tcPr>
            <w:tcW w:w="1504" w:type="dxa"/>
          </w:tcPr>
          <w:p w14:paraId="5AAFBB5A" w14:textId="77777777" w:rsidR="00606E5E" w:rsidRPr="003A7BC5" w:rsidRDefault="00606E5E" w:rsidP="006B2436">
            <w:pPr>
              <w:rPr>
                <w:rFonts w:asciiTheme="minorHAnsi" w:hAnsiTheme="minorHAnsi"/>
                <w:b/>
                <w:sz w:val="20"/>
                <w:szCs w:val="20"/>
              </w:rPr>
            </w:pPr>
            <w:r w:rsidRPr="003A7BC5">
              <w:rPr>
                <w:rFonts w:asciiTheme="minorHAnsi" w:hAnsiTheme="minorHAnsi"/>
                <w:sz w:val="20"/>
                <w:szCs w:val="20"/>
              </w:rPr>
              <w:t>En viss fare</w:t>
            </w:r>
          </w:p>
        </w:tc>
        <w:tc>
          <w:tcPr>
            <w:tcW w:w="1112" w:type="dxa"/>
          </w:tcPr>
          <w:p w14:paraId="22B34B3B" w14:textId="59106F44" w:rsidR="00606E5E" w:rsidRPr="003A7BC5" w:rsidRDefault="008654F8" w:rsidP="006B2436">
            <w:pPr>
              <w:rPr>
                <w:rFonts w:asciiTheme="minorHAnsi" w:hAnsiTheme="minorHAnsi"/>
                <w:b/>
                <w:sz w:val="20"/>
                <w:szCs w:val="20"/>
              </w:rPr>
            </w:pPr>
            <w:r w:rsidRPr="003A7BC5">
              <w:rPr>
                <w:rFonts w:asciiTheme="minorHAnsi" w:hAnsiTheme="minorHAnsi"/>
                <w:sz w:val="20"/>
                <w:szCs w:val="20"/>
              </w:rPr>
              <w:t>Farlig</w:t>
            </w:r>
          </w:p>
        </w:tc>
        <w:tc>
          <w:tcPr>
            <w:tcW w:w="1208" w:type="dxa"/>
          </w:tcPr>
          <w:p w14:paraId="5359E09D" w14:textId="79786ABD" w:rsidR="00606E5E" w:rsidRPr="003A7BC5" w:rsidRDefault="008654F8" w:rsidP="006B2436">
            <w:pPr>
              <w:rPr>
                <w:rFonts w:asciiTheme="minorHAnsi" w:hAnsiTheme="minorHAnsi"/>
                <w:b/>
                <w:sz w:val="20"/>
                <w:szCs w:val="20"/>
              </w:rPr>
            </w:pPr>
            <w:r w:rsidRPr="003A7BC5">
              <w:rPr>
                <w:rFonts w:asciiTheme="minorHAnsi" w:hAnsiTheme="minorHAnsi"/>
                <w:sz w:val="20"/>
                <w:szCs w:val="20"/>
              </w:rPr>
              <w:t>Kritisk</w:t>
            </w:r>
          </w:p>
        </w:tc>
        <w:tc>
          <w:tcPr>
            <w:tcW w:w="1388" w:type="dxa"/>
          </w:tcPr>
          <w:p w14:paraId="3A0ABA22" w14:textId="77777777" w:rsidR="00606E5E" w:rsidRPr="003A7BC5" w:rsidRDefault="00606E5E" w:rsidP="006B2436">
            <w:pPr>
              <w:rPr>
                <w:rFonts w:asciiTheme="minorHAnsi" w:hAnsiTheme="minorHAnsi"/>
                <w:b/>
                <w:sz w:val="20"/>
                <w:szCs w:val="20"/>
              </w:rPr>
            </w:pPr>
            <w:r w:rsidRPr="003A7BC5">
              <w:rPr>
                <w:rFonts w:asciiTheme="minorHAnsi" w:hAnsiTheme="minorHAnsi"/>
                <w:sz w:val="20"/>
                <w:szCs w:val="20"/>
              </w:rPr>
              <w:t>Katastrofalt</w:t>
            </w:r>
          </w:p>
        </w:tc>
      </w:tr>
      <w:tr w:rsidR="008654F8" w:rsidRPr="003A7BC5" w14:paraId="21AFE98F" w14:textId="77777777" w:rsidTr="00C67745">
        <w:tc>
          <w:tcPr>
            <w:tcW w:w="715" w:type="dxa"/>
            <w:vMerge/>
          </w:tcPr>
          <w:p w14:paraId="5B0A2296" w14:textId="77777777" w:rsidR="00606E5E" w:rsidRPr="003A7BC5" w:rsidRDefault="00606E5E" w:rsidP="006B2436">
            <w:pPr>
              <w:rPr>
                <w:rFonts w:asciiTheme="minorHAnsi" w:hAnsiTheme="minorHAnsi"/>
                <w:b/>
                <w:sz w:val="20"/>
                <w:szCs w:val="20"/>
              </w:rPr>
            </w:pPr>
          </w:p>
        </w:tc>
        <w:tc>
          <w:tcPr>
            <w:tcW w:w="2432" w:type="dxa"/>
          </w:tcPr>
          <w:p w14:paraId="2EDDCDBA" w14:textId="77777777" w:rsidR="00606E5E" w:rsidRPr="003A7BC5" w:rsidRDefault="00606E5E" w:rsidP="006B2436">
            <w:pPr>
              <w:rPr>
                <w:rFonts w:asciiTheme="minorHAnsi" w:hAnsiTheme="minorHAnsi"/>
                <w:b/>
                <w:sz w:val="20"/>
                <w:szCs w:val="20"/>
              </w:rPr>
            </w:pPr>
            <w:r w:rsidRPr="003A7BC5">
              <w:rPr>
                <w:rFonts w:asciiTheme="minorHAnsi" w:hAnsiTheme="minorHAnsi"/>
                <w:sz w:val="20"/>
                <w:szCs w:val="20"/>
              </w:rPr>
              <w:t>Svært høy 1x &lt; 10 år</w:t>
            </w:r>
          </w:p>
        </w:tc>
        <w:tc>
          <w:tcPr>
            <w:tcW w:w="873" w:type="dxa"/>
            <w:shd w:val="clear" w:color="auto" w:fill="FFFF00"/>
          </w:tcPr>
          <w:p w14:paraId="0E2A2E5E" w14:textId="77777777" w:rsidR="00606E5E" w:rsidRPr="003A7BC5" w:rsidRDefault="00606E5E" w:rsidP="006B2436">
            <w:pPr>
              <w:jc w:val="center"/>
              <w:rPr>
                <w:rFonts w:asciiTheme="minorHAnsi" w:hAnsiTheme="minorHAnsi"/>
                <w:b/>
                <w:sz w:val="20"/>
                <w:szCs w:val="20"/>
              </w:rPr>
            </w:pPr>
          </w:p>
        </w:tc>
        <w:tc>
          <w:tcPr>
            <w:tcW w:w="1504" w:type="dxa"/>
            <w:shd w:val="clear" w:color="auto" w:fill="FF0000"/>
          </w:tcPr>
          <w:p w14:paraId="03417ECE" w14:textId="77777777" w:rsidR="00606E5E" w:rsidRPr="003A7BC5" w:rsidRDefault="00606E5E" w:rsidP="006B2436">
            <w:pPr>
              <w:jc w:val="center"/>
              <w:rPr>
                <w:rFonts w:asciiTheme="minorHAnsi" w:hAnsiTheme="minorHAnsi"/>
                <w:b/>
                <w:sz w:val="20"/>
                <w:szCs w:val="20"/>
              </w:rPr>
            </w:pPr>
          </w:p>
        </w:tc>
        <w:tc>
          <w:tcPr>
            <w:tcW w:w="1112" w:type="dxa"/>
            <w:shd w:val="clear" w:color="auto" w:fill="FF0000"/>
          </w:tcPr>
          <w:p w14:paraId="02AA5039" w14:textId="77777777" w:rsidR="00606E5E" w:rsidRPr="003A7BC5" w:rsidRDefault="00606E5E" w:rsidP="006B2436">
            <w:pPr>
              <w:jc w:val="center"/>
              <w:rPr>
                <w:rFonts w:asciiTheme="minorHAnsi" w:hAnsiTheme="minorHAnsi"/>
                <w:b/>
                <w:sz w:val="20"/>
                <w:szCs w:val="20"/>
              </w:rPr>
            </w:pPr>
          </w:p>
        </w:tc>
        <w:tc>
          <w:tcPr>
            <w:tcW w:w="1208" w:type="dxa"/>
            <w:shd w:val="clear" w:color="auto" w:fill="FF0000"/>
          </w:tcPr>
          <w:p w14:paraId="5AD454B4" w14:textId="77777777" w:rsidR="00606E5E" w:rsidRPr="003A7BC5" w:rsidRDefault="00606E5E" w:rsidP="006B2436">
            <w:pPr>
              <w:jc w:val="center"/>
              <w:rPr>
                <w:rFonts w:asciiTheme="minorHAnsi" w:hAnsiTheme="minorHAnsi"/>
                <w:b/>
                <w:sz w:val="20"/>
                <w:szCs w:val="20"/>
              </w:rPr>
            </w:pPr>
          </w:p>
        </w:tc>
        <w:tc>
          <w:tcPr>
            <w:tcW w:w="1388" w:type="dxa"/>
            <w:shd w:val="clear" w:color="auto" w:fill="FF0000"/>
          </w:tcPr>
          <w:p w14:paraId="1EC25E7F" w14:textId="77777777" w:rsidR="00606E5E" w:rsidRPr="003A7BC5" w:rsidRDefault="00606E5E" w:rsidP="006B2436">
            <w:pPr>
              <w:jc w:val="center"/>
              <w:rPr>
                <w:rFonts w:asciiTheme="minorHAnsi" w:hAnsiTheme="minorHAnsi"/>
                <w:b/>
                <w:sz w:val="20"/>
                <w:szCs w:val="20"/>
              </w:rPr>
            </w:pPr>
          </w:p>
        </w:tc>
      </w:tr>
      <w:tr w:rsidR="008654F8" w:rsidRPr="003A7BC5" w14:paraId="557689A3" w14:textId="77777777" w:rsidTr="00C67745">
        <w:tc>
          <w:tcPr>
            <w:tcW w:w="715" w:type="dxa"/>
            <w:vMerge/>
          </w:tcPr>
          <w:p w14:paraId="749FC7FF" w14:textId="77777777" w:rsidR="00606E5E" w:rsidRPr="003A7BC5" w:rsidRDefault="00606E5E" w:rsidP="006B2436">
            <w:pPr>
              <w:rPr>
                <w:rFonts w:asciiTheme="minorHAnsi" w:hAnsiTheme="minorHAnsi"/>
                <w:b/>
                <w:sz w:val="20"/>
                <w:szCs w:val="20"/>
              </w:rPr>
            </w:pPr>
          </w:p>
        </w:tc>
        <w:tc>
          <w:tcPr>
            <w:tcW w:w="2432" w:type="dxa"/>
          </w:tcPr>
          <w:p w14:paraId="30C8728E" w14:textId="77777777" w:rsidR="00606E5E" w:rsidRPr="003A7BC5" w:rsidRDefault="00606E5E" w:rsidP="006B2436">
            <w:pPr>
              <w:rPr>
                <w:rFonts w:asciiTheme="minorHAnsi" w:hAnsiTheme="minorHAnsi"/>
                <w:b/>
                <w:sz w:val="20"/>
                <w:szCs w:val="20"/>
              </w:rPr>
            </w:pPr>
            <w:r w:rsidRPr="003A7BC5">
              <w:rPr>
                <w:rFonts w:asciiTheme="minorHAnsi" w:hAnsiTheme="minorHAnsi"/>
                <w:sz w:val="20"/>
                <w:szCs w:val="20"/>
              </w:rPr>
              <w:t>Høy 1x 10- 50 år</w:t>
            </w:r>
          </w:p>
        </w:tc>
        <w:tc>
          <w:tcPr>
            <w:tcW w:w="873" w:type="dxa"/>
            <w:shd w:val="clear" w:color="auto" w:fill="92D050"/>
          </w:tcPr>
          <w:p w14:paraId="14DF813D" w14:textId="77777777" w:rsidR="00606E5E" w:rsidRPr="003A7BC5" w:rsidRDefault="00606E5E" w:rsidP="006B2436">
            <w:pPr>
              <w:jc w:val="center"/>
              <w:rPr>
                <w:rFonts w:asciiTheme="minorHAnsi" w:hAnsiTheme="minorHAnsi"/>
                <w:b/>
                <w:sz w:val="20"/>
                <w:szCs w:val="20"/>
              </w:rPr>
            </w:pPr>
          </w:p>
        </w:tc>
        <w:tc>
          <w:tcPr>
            <w:tcW w:w="1504" w:type="dxa"/>
            <w:shd w:val="clear" w:color="auto" w:fill="FFFF00"/>
          </w:tcPr>
          <w:p w14:paraId="5D6DB7DB" w14:textId="77777777" w:rsidR="00606E5E" w:rsidRPr="003A7BC5" w:rsidRDefault="00606E5E" w:rsidP="006B2436">
            <w:pPr>
              <w:jc w:val="center"/>
              <w:rPr>
                <w:rFonts w:asciiTheme="minorHAnsi" w:hAnsiTheme="minorHAnsi"/>
                <w:b/>
                <w:sz w:val="20"/>
                <w:szCs w:val="20"/>
              </w:rPr>
            </w:pPr>
            <w:r w:rsidRPr="003A7BC5">
              <w:rPr>
                <w:rFonts w:asciiTheme="minorHAnsi" w:hAnsiTheme="minorHAnsi"/>
                <w:b/>
                <w:sz w:val="20"/>
                <w:szCs w:val="20"/>
              </w:rPr>
              <w:t>X</w:t>
            </w:r>
          </w:p>
        </w:tc>
        <w:tc>
          <w:tcPr>
            <w:tcW w:w="1112" w:type="dxa"/>
            <w:shd w:val="clear" w:color="auto" w:fill="FF0000"/>
          </w:tcPr>
          <w:p w14:paraId="55333D53" w14:textId="77777777" w:rsidR="00606E5E" w:rsidRPr="003A7BC5" w:rsidRDefault="00606E5E" w:rsidP="006B2436">
            <w:pPr>
              <w:jc w:val="center"/>
              <w:rPr>
                <w:rFonts w:asciiTheme="minorHAnsi" w:hAnsiTheme="minorHAnsi"/>
                <w:b/>
                <w:sz w:val="20"/>
                <w:szCs w:val="20"/>
              </w:rPr>
            </w:pPr>
          </w:p>
        </w:tc>
        <w:tc>
          <w:tcPr>
            <w:tcW w:w="1208" w:type="dxa"/>
            <w:shd w:val="clear" w:color="auto" w:fill="FF0000"/>
          </w:tcPr>
          <w:p w14:paraId="29C48128" w14:textId="77777777" w:rsidR="00606E5E" w:rsidRPr="003A7BC5" w:rsidRDefault="00606E5E" w:rsidP="006B2436">
            <w:pPr>
              <w:jc w:val="center"/>
              <w:rPr>
                <w:rFonts w:asciiTheme="minorHAnsi" w:hAnsiTheme="minorHAnsi"/>
                <w:b/>
                <w:sz w:val="20"/>
                <w:szCs w:val="20"/>
              </w:rPr>
            </w:pPr>
          </w:p>
        </w:tc>
        <w:tc>
          <w:tcPr>
            <w:tcW w:w="1388" w:type="dxa"/>
            <w:shd w:val="clear" w:color="auto" w:fill="FF0000"/>
          </w:tcPr>
          <w:p w14:paraId="729B9380" w14:textId="77777777" w:rsidR="00606E5E" w:rsidRPr="003A7BC5" w:rsidRDefault="00606E5E" w:rsidP="006B2436">
            <w:pPr>
              <w:jc w:val="center"/>
              <w:rPr>
                <w:rFonts w:asciiTheme="minorHAnsi" w:hAnsiTheme="minorHAnsi"/>
                <w:b/>
                <w:sz w:val="20"/>
                <w:szCs w:val="20"/>
              </w:rPr>
            </w:pPr>
          </w:p>
        </w:tc>
      </w:tr>
      <w:tr w:rsidR="008654F8" w:rsidRPr="003A7BC5" w14:paraId="57359F06" w14:textId="77777777" w:rsidTr="00C67745">
        <w:tc>
          <w:tcPr>
            <w:tcW w:w="715" w:type="dxa"/>
            <w:vMerge/>
          </w:tcPr>
          <w:p w14:paraId="3F8B2109" w14:textId="77777777" w:rsidR="00606E5E" w:rsidRPr="003A7BC5" w:rsidRDefault="00606E5E" w:rsidP="006B2436">
            <w:pPr>
              <w:rPr>
                <w:rFonts w:asciiTheme="minorHAnsi" w:hAnsiTheme="minorHAnsi"/>
                <w:b/>
                <w:sz w:val="20"/>
                <w:szCs w:val="20"/>
              </w:rPr>
            </w:pPr>
          </w:p>
        </w:tc>
        <w:tc>
          <w:tcPr>
            <w:tcW w:w="2432" w:type="dxa"/>
          </w:tcPr>
          <w:p w14:paraId="577F228C" w14:textId="77777777" w:rsidR="00606E5E" w:rsidRPr="003A7BC5" w:rsidRDefault="00606E5E" w:rsidP="006B2436">
            <w:pPr>
              <w:rPr>
                <w:rFonts w:asciiTheme="minorHAnsi" w:hAnsiTheme="minorHAnsi"/>
                <w:b/>
                <w:sz w:val="20"/>
                <w:szCs w:val="20"/>
              </w:rPr>
            </w:pPr>
            <w:r w:rsidRPr="003A7BC5">
              <w:rPr>
                <w:rFonts w:asciiTheme="minorHAnsi" w:hAnsiTheme="minorHAnsi"/>
                <w:sz w:val="20"/>
                <w:szCs w:val="20"/>
              </w:rPr>
              <w:t>Middels 1x 50 -100 år</w:t>
            </w:r>
          </w:p>
        </w:tc>
        <w:tc>
          <w:tcPr>
            <w:tcW w:w="873" w:type="dxa"/>
            <w:shd w:val="clear" w:color="auto" w:fill="92D050"/>
          </w:tcPr>
          <w:p w14:paraId="435D2B40" w14:textId="77777777" w:rsidR="00606E5E" w:rsidRPr="003A7BC5" w:rsidRDefault="00606E5E" w:rsidP="006B2436">
            <w:pPr>
              <w:jc w:val="center"/>
              <w:rPr>
                <w:rFonts w:asciiTheme="minorHAnsi" w:hAnsiTheme="minorHAnsi"/>
                <w:b/>
                <w:sz w:val="20"/>
                <w:szCs w:val="20"/>
              </w:rPr>
            </w:pPr>
          </w:p>
        </w:tc>
        <w:tc>
          <w:tcPr>
            <w:tcW w:w="1504" w:type="dxa"/>
            <w:shd w:val="clear" w:color="auto" w:fill="92D050"/>
          </w:tcPr>
          <w:p w14:paraId="685120A5" w14:textId="77777777" w:rsidR="00606E5E" w:rsidRPr="003A7BC5" w:rsidRDefault="00606E5E" w:rsidP="006B2436">
            <w:pPr>
              <w:jc w:val="center"/>
              <w:rPr>
                <w:rFonts w:asciiTheme="minorHAnsi" w:hAnsiTheme="minorHAnsi"/>
                <w:sz w:val="20"/>
                <w:szCs w:val="20"/>
              </w:rPr>
            </w:pPr>
          </w:p>
        </w:tc>
        <w:tc>
          <w:tcPr>
            <w:tcW w:w="1112" w:type="dxa"/>
            <w:shd w:val="clear" w:color="auto" w:fill="FFFF00"/>
          </w:tcPr>
          <w:p w14:paraId="0B5E5773" w14:textId="77777777" w:rsidR="00606E5E" w:rsidRPr="003A7BC5" w:rsidRDefault="00606E5E" w:rsidP="006B2436">
            <w:pPr>
              <w:jc w:val="center"/>
              <w:rPr>
                <w:rFonts w:asciiTheme="minorHAnsi" w:hAnsiTheme="minorHAnsi"/>
                <w:b/>
                <w:sz w:val="20"/>
                <w:szCs w:val="20"/>
              </w:rPr>
            </w:pPr>
          </w:p>
        </w:tc>
        <w:tc>
          <w:tcPr>
            <w:tcW w:w="1208" w:type="dxa"/>
            <w:shd w:val="clear" w:color="auto" w:fill="FF0000"/>
          </w:tcPr>
          <w:p w14:paraId="3D4D93C5" w14:textId="77777777" w:rsidR="00606E5E" w:rsidRPr="003A7BC5" w:rsidRDefault="00606E5E" w:rsidP="006B2436">
            <w:pPr>
              <w:jc w:val="center"/>
              <w:rPr>
                <w:rFonts w:asciiTheme="minorHAnsi" w:hAnsiTheme="minorHAnsi"/>
                <w:b/>
                <w:sz w:val="20"/>
                <w:szCs w:val="20"/>
              </w:rPr>
            </w:pPr>
          </w:p>
        </w:tc>
        <w:tc>
          <w:tcPr>
            <w:tcW w:w="1388" w:type="dxa"/>
            <w:shd w:val="clear" w:color="auto" w:fill="FF0000"/>
          </w:tcPr>
          <w:p w14:paraId="642AC0DC" w14:textId="77777777" w:rsidR="00606E5E" w:rsidRPr="003A7BC5" w:rsidRDefault="00606E5E" w:rsidP="006B2436">
            <w:pPr>
              <w:jc w:val="center"/>
              <w:rPr>
                <w:rFonts w:asciiTheme="minorHAnsi" w:hAnsiTheme="minorHAnsi"/>
                <w:b/>
                <w:sz w:val="20"/>
                <w:szCs w:val="20"/>
              </w:rPr>
            </w:pPr>
          </w:p>
        </w:tc>
      </w:tr>
      <w:tr w:rsidR="008654F8" w:rsidRPr="003A7BC5" w14:paraId="1BBDDA5B" w14:textId="77777777" w:rsidTr="00C67745">
        <w:tc>
          <w:tcPr>
            <w:tcW w:w="715" w:type="dxa"/>
            <w:vMerge/>
          </w:tcPr>
          <w:p w14:paraId="3F22809F" w14:textId="77777777" w:rsidR="00606E5E" w:rsidRPr="003A7BC5" w:rsidRDefault="00606E5E" w:rsidP="006B2436">
            <w:pPr>
              <w:rPr>
                <w:rFonts w:asciiTheme="minorHAnsi" w:hAnsiTheme="minorHAnsi"/>
                <w:b/>
                <w:sz w:val="20"/>
                <w:szCs w:val="20"/>
              </w:rPr>
            </w:pPr>
          </w:p>
        </w:tc>
        <w:tc>
          <w:tcPr>
            <w:tcW w:w="2432" w:type="dxa"/>
          </w:tcPr>
          <w:p w14:paraId="29AD2CA1" w14:textId="77777777" w:rsidR="00606E5E" w:rsidRPr="003A7BC5" w:rsidRDefault="00606E5E" w:rsidP="006B2436">
            <w:pPr>
              <w:rPr>
                <w:rFonts w:asciiTheme="minorHAnsi" w:hAnsiTheme="minorHAnsi"/>
                <w:b/>
                <w:sz w:val="20"/>
                <w:szCs w:val="20"/>
              </w:rPr>
            </w:pPr>
            <w:r w:rsidRPr="003A7BC5">
              <w:rPr>
                <w:rFonts w:asciiTheme="minorHAnsi" w:hAnsiTheme="minorHAnsi"/>
                <w:sz w:val="20"/>
                <w:szCs w:val="20"/>
              </w:rPr>
              <w:t>Lav 1x 100-1000 år</w:t>
            </w:r>
          </w:p>
        </w:tc>
        <w:tc>
          <w:tcPr>
            <w:tcW w:w="873" w:type="dxa"/>
            <w:shd w:val="clear" w:color="auto" w:fill="92D050"/>
          </w:tcPr>
          <w:p w14:paraId="7395E04C" w14:textId="77777777" w:rsidR="00606E5E" w:rsidRPr="003A7BC5" w:rsidRDefault="00606E5E" w:rsidP="006B2436">
            <w:pPr>
              <w:jc w:val="center"/>
              <w:rPr>
                <w:rFonts w:asciiTheme="minorHAnsi" w:hAnsiTheme="minorHAnsi"/>
                <w:b/>
                <w:sz w:val="20"/>
                <w:szCs w:val="20"/>
              </w:rPr>
            </w:pPr>
          </w:p>
        </w:tc>
        <w:tc>
          <w:tcPr>
            <w:tcW w:w="1504" w:type="dxa"/>
            <w:shd w:val="clear" w:color="auto" w:fill="92D050"/>
          </w:tcPr>
          <w:p w14:paraId="57CAAC35" w14:textId="77777777" w:rsidR="00606E5E" w:rsidRPr="003A7BC5" w:rsidRDefault="00606E5E" w:rsidP="006B2436">
            <w:pPr>
              <w:jc w:val="center"/>
              <w:rPr>
                <w:rFonts w:asciiTheme="minorHAnsi" w:hAnsiTheme="minorHAnsi"/>
                <w:b/>
                <w:sz w:val="20"/>
                <w:szCs w:val="20"/>
              </w:rPr>
            </w:pPr>
          </w:p>
        </w:tc>
        <w:tc>
          <w:tcPr>
            <w:tcW w:w="1112" w:type="dxa"/>
            <w:shd w:val="clear" w:color="auto" w:fill="92D050"/>
          </w:tcPr>
          <w:p w14:paraId="153D5CFA" w14:textId="77777777" w:rsidR="00606E5E" w:rsidRPr="003A7BC5" w:rsidRDefault="00606E5E" w:rsidP="006B2436">
            <w:pPr>
              <w:jc w:val="center"/>
              <w:rPr>
                <w:rFonts w:asciiTheme="minorHAnsi" w:hAnsiTheme="minorHAnsi"/>
                <w:b/>
                <w:sz w:val="20"/>
                <w:szCs w:val="20"/>
              </w:rPr>
            </w:pPr>
          </w:p>
        </w:tc>
        <w:tc>
          <w:tcPr>
            <w:tcW w:w="1208" w:type="dxa"/>
            <w:shd w:val="clear" w:color="auto" w:fill="FFFF00"/>
          </w:tcPr>
          <w:p w14:paraId="6E248FA0" w14:textId="77777777" w:rsidR="00606E5E" w:rsidRPr="003A7BC5" w:rsidRDefault="00606E5E" w:rsidP="006B2436">
            <w:pPr>
              <w:jc w:val="center"/>
              <w:rPr>
                <w:rFonts w:asciiTheme="minorHAnsi" w:hAnsiTheme="minorHAnsi"/>
                <w:b/>
                <w:sz w:val="20"/>
                <w:szCs w:val="20"/>
              </w:rPr>
            </w:pPr>
          </w:p>
        </w:tc>
        <w:tc>
          <w:tcPr>
            <w:tcW w:w="1388" w:type="dxa"/>
            <w:shd w:val="clear" w:color="auto" w:fill="FF0000"/>
          </w:tcPr>
          <w:p w14:paraId="0BA6DECB" w14:textId="77777777" w:rsidR="00606E5E" w:rsidRPr="003A7BC5" w:rsidRDefault="00606E5E" w:rsidP="006B2436">
            <w:pPr>
              <w:jc w:val="center"/>
              <w:rPr>
                <w:rFonts w:asciiTheme="minorHAnsi" w:hAnsiTheme="minorHAnsi"/>
                <w:b/>
                <w:sz w:val="20"/>
                <w:szCs w:val="20"/>
              </w:rPr>
            </w:pPr>
          </w:p>
        </w:tc>
      </w:tr>
      <w:tr w:rsidR="008654F8" w:rsidRPr="003A7BC5" w14:paraId="5D800733" w14:textId="77777777" w:rsidTr="00C67745">
        <w:tc>
          <w:tcPr>
            <w:tcW w:w="715" w:type="dxa"/>
            <w:vMerge/>
          </w:tcPr>
          <w:p w14:paraId="5D6E88E8" w14:textId="77777777" w:rsidR="00606E5E" w:rsidRPr="003A7BC5" w:rsidRDefault="00606E5E" w:rsidP="006B2436">
            <w:pPr>
              <w:rPr>
                <w:rFonts w:asciiTheme="minorHAnsi" w:hAnsiTheme="minorHAnsi"/>
                <w:b/>
                <w:sz w:val="20"/>
                <w:szCs w:val="20"/>
              </w:rPr>
            </w:pPr>
          </w:p>
        </w:tc>
        <w:tc>
          <w:tcPr>
            <w:tcW w:w="2432" w:type="dxa"/>
          </w:tcPr>
          <w:p w14:paraId="748720CB" w14:textId="77777777" w:rsidR="00606E5E" w:rsidRPr="003A7BC5" w:rsidRDefault="00606E5E" w:rsidP="006B2436">
            <w:pPr>
              <w:rPr>
                <w:rFonts w:asciiTheme="minorHAnsi" w:hAnsiTheme="minorHAnsi"/>
                <w:b/>
                <w:sz w:val="20"/>
                <w:szCs w:val="20"/>
              </w:rPr>
            </w:pPr>
            <w:r w:rsidRPr="003A7BC5">
              <w:rPr>
                <w:rFonts w:asciiTheme="minorHAnsi" w:hAnsiTheme="minorHAnsi"/>
                <w:sz w:val="20"/>
                <w:szCs w:val="20"/>
              </w:rPr>
              <w:t>Svært lav &gt;1000 år</w:t>
            </w:r>
          </w:p>
        </w:tc>
        <w:tc>
          <w:tcPr>
            <w:tcW w:w="873" w:type="dxa"/>
            <w:shd w:val="clear" w:color="auto" w:fill="92D050"/>
          </w:tcPr>
          <w:p w14:paraId="7F01F6E4" w14:textId="77777777" w:rsidR="00606E5E" w:rsidRPr="003A7BC5" w:rsidRDefault="00606E5E" w:rsidP="006B2436">
            <w:pPr>
              <w:jc w:val="center"/>
              <w:rPr>
                <w:rFonts w:asciiTheme="minorHAnsi" w:hAnsiTheme="minorHAnsi"/>
                <w:b/>
                <w:sz w:val="20"/>
                <w:szCs w:val="20"/>
              </w:rPr>
            </w:pPr>
          </w:p>
        </w:tc>
        <w:tc>
          <w:tcPr>
            <w:tcW w:w="1504" w:type="dxa"/>
            <w:shd w:val="clear" w:color="auto" w:fill="92D050"/>
          </w:tcPr>
          <w:p w14:paraId="09697F71" w14:textId="77777777" w:rsidR="00606E5E" w:rsidRPr="003A7BC5" w:rsidRDefault="00606E5E" w:rsidP="006B2436">
            <w:pPr>
              <w:jc w:val="center"/>
              <w:rPr>
                <w:rFonts w:asciiTheme="minorHAnsi" w:hAnsiTheme="minorHAnsi"/>
                <w:b/>
                <w:sz w:val="20"/>
                <w:szCs w:val="20"/>
              </w:rPr>
            </w:pPr>
          </w:p>
        </w:tc>
        <w:tc>
          <w:tcPr>
            <w:tcW w:w="1112" w:type="dxa"/>
            <w:shd w:val="clear" w:color="auto" w:fill="92D050"/>
          </w:tcPr>
          <w:p w14:paraId="2F4ADA35" w14:textId="77777777" w:rsidR="00606E5E" w:rsidRPr="003A7BC5" w:rsidRDefault="00606E5E" w:rsidP="006B2436">
            <w:pPr>
              <w:jc w:val="center"/>
              <w:rPr>
                <w:rFonts w:asciiTheme="minorHAnsi" w:hAnsiTheme="minorHAnsi"/>
                <w:b/>
                <w:sz w:val="20"/>
                <w:szCs w:val="20"/>
              </w:rPr>
            </w:pPr>
          </w:p>
        </w:tc>
        <w:tc>
          <w:tcPr>
            <w:tcW w:w="1208" w:type="dxa"/>
            <w:shd w:val="clear" w:color="auto" w:fill="92D050"/>
          </w:tcPr>
          <w:p w14:paraId="65A1FA05" w14:textId="77777777" w:rsidR="00606E5E" w:rsidRPr="003A7BC5" w:rsidRDefault="00606E5E" w:rsidP="006B2436">
            <w:pPr>
              <w:jc w:val="center"/>
              <w:rPr>
                <w:rFonts w:asciiTheme="minorHAnsi" w:hAnsiTheme="minorHAnsi"/>
                <w:b/>
                <w:sz w:val="20"/>
                <w:szCs w:val="20"/>
              </w:rPr>
            </w:pPr>
          </w:p>
        </w:tc>
        <w:tc>
          <w:tcPr>
            <w:tcW w:w="1388" w:type="dxa"/>
            <w:shd w:val="clear" w:color="auto" w:fill="FFFF00"/>
          </w:tcPr>
          <w:p w14:paraId="120178B2" w14:textId="77777777" w:rsidR="00606E5E" w:rsidRPr="003A7BC5" w:rsidRDefault="00606E5E" w:rsidP="006B2436">
            <w:pPr>
              <w:jc w:val="center"/>
              <w:rPr>
                <w:rFonts w:asciiTheme="minorHAnsi" w:hAnsiTheme="minorHAnsi"/>
                <w:b/>
                <w:sz w:val="20"/>
                <w:szCs w:val="20"/>
              </w:rPr>
            </w:pPr>
          </w:p>
        </w:tc>
      </w:tr>
      <w:tr w:rsidR="00606E5E" w:rsidRPr="003A7BC5" w14:paraId="70202D0F" w14:textId="77777777" w:rsidTr="00C67745">
        <w:tc>
          <w:tcPr>
            <w:tcW w:w="3147" w:type="dxa"/>
            <w:gridSpan w:val="2"/>
          </w:tcPr>
          <w:p w14:paraId="13A114C2" w14:textId="77777777" w:rsidR="00606E5E" w:rsidRPr="003A7BC5" w:rsidRDefault="00606E5E" w:rsidP="006B2436">
            <w:pPr>
              <w:rPr>
                <w:rFonts w:asciiTheme="minorHAnsi" w:hAnsiTheme="minorHAnsi"/>
                <w:b/>
                <w:sz w:val="20"/>
                <w:szCs w:val="20"/>
              </w:rPr>
            </w:pPr>
          </w:p>
        </w:tc>
        <w:tc>
          <w:tcPr>
            <w:tcW w:w="6085" w:type="dxa"/>
            <w:gridSpan w:val="5"/>
          </w:tcPr>
          <w:p w14:paraId="25A6192A" w14:textId="77777777" w:rsidR="00606E5E" w:rsidRPr="003A7BC5" w:rsidRDefault="00606E5E" w:rsidP="006B2436">
            <w:pPr>
              <w:jc w:val="center"/>
              <w:rPr>
                <w:rFonts w:asciiTheme="minorHAnsi" w:hAnsiTheme="minorHAnsi"/>
                <w:b/>
                <w:sz w:val="20"/>
                <w:szCs w:val="20"/>
              </w:rPr>
            </w:pPr>
            <w:r w:rsidRPr="003A7BC5">
              <w:rPr>
                <w:rFonts w:asciiTheme="minorHAnsi" w:hAnsiTheme="minorHAnsi"/>
                <w:b/>
                <w:sz w:val="20"/>
                <w:szCs w:val="20"/>
              </w:rPr>
              <w:t>Konsekvens</w:t>
            </w:r>
          </w:p>
        </w:tc>
      </w:tr>
    </w:tbl>
    <w:p w14:paraId="2E198491" w14:textId="6DC8E578" w:rsidR="00FF4E6A" w:rsidRPr="003A7BC5" w:rsidRDefault="00DE59BA" w:rsidP="00A625BF">
      <w:pPr>
        <w:rPr>
          <w:rFonts w:asciiTheme="minorHAnsi" w:hAnsiTheme="minorHAnsi" w:cs="Calibri"/>
          <w:color w:val="000000"/>
          <w:sz w:val="20"/>
          <w:szCs w:val="20"/>
          <w:bdr w:val="none" w:sz="0" w:space="0" w:color="auto" w:frame="1"/>
        </w:rPr>
      </w:pPr>
      <w:r w:rsidRPr="00065BC6">
        <w:rPr>
          <w:rFonts w:ascii="Calibri" w:hAnsi="Calibri"/>
          <w:i/>
          <w:color w:val="0070C0"/>
        </w:rPr>
        <w:br/>
      </w:r>
      <w:r w:rsidR="00606E5E" w:rsidRPr="003A7BC5">
        <w:rPr>
          <w:rFonts w:asciiTheme="minorHAnsi" w:hAnsiTheme="minorHAnsi"/>
          <w:b/>
          <w:sz w:val="20"/>
          <w:szCs w:val="20"/>
          <w:u w:val="single"/>
        </w:rPr>
        <w:t>Forebyggende og konsekvensreduserende tiltak.</w:t>
      </w:r>
      <w:r w:rsidR="008F2225" w:rsidRPr="003A7BC5">
        <w:rPr>
          <w:rFonts w:asciiTheme="minorHAnsi" w:hAnsiTheme="minorHAnsi"/>
          <w:b/>
          <w:sz w:val="20"/>
          <w:szCs w:val="20"/>
          <w:u w:val="single"/>
        </w:rPr>
        <w:br/>
      </w:r>
      <w:r w:rsidR="008F2225" w:rsidRPr="003A7BC5">
        <w:rPr>
          <w:rStyle w:val="normaltextrun"/>
          <w:rFonts w:asciiTheme="minorHAnsi" w:hAnsiTheme="minorHAnsi" w:cs="Calibri"/>
          <w:color w:val="000000"/>
          <w:sz w:val="20"/>
          <w:szCs w:val="20"/>
          <w:bdr w:val="none" w:sz="0" w:space="0" w:color="auto" w:frame="1"/>
        </w:rPr>
        <w:t>Alternativ oppsamlingsplass for avfall og bilsamarbeid med andre renovasjonsselskap</w:t>
      </w:r>
      <w:r w:rsidR="00FF4E6A">
        <w:rPr>
          <w:rStyle w:val="normaltextrun"/>
          <w:rFonts w:asciiTheme="minorHAnsi" w:hAnsiTheme="minorHAnsi" w:cs="Calibri"/>
          <w:color w:val="000000"/>
          <w:sz w:val="20"/>
          <w:szCs w:val="20"/>
          <w:bdr w:val="none" w:sz="0" w:space="0" w:color="auto" w:frame="1"/>
        </w:rPr>
        <w:t>.</w:t>
      </w:r>
    </w:p>
    <w:p w14:paraId="719CDF4B" w14:textId="77777777" w:rsidR="005601C8" w:rsidRDefault="00606E5E" w:rsidP="00A4604E">
      <w:pPr>
        <w:pStyle w:val="Overskrift3"/>
        <w:keepLines w:val="0"/>
        <w:numPr>
          <w:ilvl w:val="1"/>
          <w:numId w:val="44"/>
        </w:numPr>
        <w:spacing w:before="240" w:after="60"/>
        <w:rPr>
          <w:rFonts w:asciiTheme="majorHAnsi" w:hAnsiTheme="majorHAnsi"/>
          <w:szCs w:val="24"/>
        </w:rPr>
      </w:pPr>
      <w:bookmarkStart w:id="109" w:name="_Toc56165217"/>
      <w:bookmarkStart w:id="110" w:name="_Toc129347203"/>
      <w:r w:rsidRPr="003A7BC5">
        <w:rPr>
          <w:rFonts w:asciiTheme="majorHAnsi" w:hAnsiTheme="majorHAnsi"/>
          <w:szCs w:val="24"/>
        </w:rPr>
        <w:t>Oppsummering sammenbrudd i infrastruktur:</w:t>
      </w:r>
      <w:bookmarkEnd w:id="109"/>
      <w:bookmarkEnd w:id="110"/>
    </w:p>
    <w:p w14:paraId="0E44ED76" w14:textId="4F545710" w:rsidR="00A445A9" w:rsidRPr="00626BCA" w:rsidRDefault="00A445A9" w:rsidP="00626BCA">
      <w:pPr>
        <w:rPr>
          <w:rFonts w:asciiTheme="majorHAnsi" w:hAnsiTheme="majorHAnsi"/>
          <w:b/>
          <w:szCs w:val="24"/>
        </w:rPr>
      </w:pPr>
      <w:r w:rsidRPr="00626BCA">
        <w:rPr>
          <w:rStyle w:val="normaltextrun"/>
          <w:rFonts w:asciiTheme="minorHAnsi" w:hAnsiTheme="minorHAnsi" w:cs="Calibri"/>
          <w:b/>
          <w:iCs/>
          <w:sz w:val="20"/>
          <w:szCs w:val="20"/>
          <w:u w:val="single"/>
        </w:rPr>
        <w:t>Sammenbrudd i veger.</w:t>
      </w:r>
      <w:r w:rsidRPr="00626BCA">
        <w:rPr>
          <w:rStyle w:val="eop"/>
          <w:rFonts w:asciiTheme="minorHAnsi" w:hAnsiTheme="minorHAnsi" w:cs="Calibri"/>
          <w:b/>
          <w:sz w:val="20"/>
          <w:szCs w:val="20"/>
          <w:u w:val="single"/>
        </w:rPr>
        <w:t> </w:t>
      </w:r>
    </w:p>
    <w:p w14:paraId="05567C3F" w14:textId="77777777" w:rsidR="00A445A9" w:rsidRPr="003A7BC5" w:rsidRDefault="00A445A9" w:rsidP="00A445A9">
      <w:pPr>
        <w:pStyle w:val="paragraph"/>
        <w:spacing w:before="0" w:beforeAutospacing="0" w:after="0" w:afterAutospacing="0"/>
        <w:textAlignment w:val="baseline"/>
        <w:rPr>
          <w:rFonts w:asciiTheme="minorHAnsi" w:hAnsiTheme="minorHAnsi" w:cs="Segoe UI"/>
          <w:sz w:val="20"/>
          <w:szCs w:val="20"/>
        </w:rPr>
      </w:pPr>
      <w:r w:rsidRPr="003A7BC5">
        <w:rPr>
          <w:rStyle w:val="normaltextrun"/>
          <w:rFonts w:asciiTheme="minorHAnsi" w:eastAsiaTheme="majorEastAsia" w:hAnsiTheme="minorHAnsi" w:cs="Calibri"/>
          <w:sz w:val="20"/>
          <w:szCs w:val="20"/>
        </w:rPr>
        <w:t>Klimaendringer er forventet å kunne gi utfordringer i drift av veger. Å holde dreneringssystemer åpne er vesentlig for sikker drift. Stengte og ødelagte veger vil skape utfordringer for hjemmebaserte helsetjenester, utrykningskjøretøy og forstyrrelser i dagliglivet. Etablering og vedlikehold av omkjøringsmuligheter vil i stor grad redusere effekten av sammenbrudd.</w:t>
      </w:r>
      <w:r w:rsidRPr="003A7BC5">
        <w:rPr>
          <w:rStyle w:val="eop"/>
          <w:rFonts w:asciiTheme="minorHAnsi" w:hAnsiTheme="minorHAnsi" w:cs="Calibri"/>
          <w:sz w:val="20"/>
          <w:szCs w:val="20"/>
        </w:rPr>
        <w:t> </w:t>
      </w:r>
    </w:p>
    <w:p w14:paraId="61E92F16" w14:textId="77777777" w:rsidR="00A445A9" w:rsidRPr="003A7BC5" w:rsidRDefault="00A445A9" w:rsidP="00A445A9">
      <w:pPr>
        <w:pStyle w:val="paragraph"/>
        <w:spacing w:before="0" w:beforeAutospacing="0" w:after="0" w:afterAutospacing="0"/>
        <w:textAlignment w:val="baseline"/>
        <w:rPr>
          <w:rFonts w:asciiTheme="minorHAnsi" w:hAnsiTheme="minorHAnsi" w:cs="Segoe UI"/>
          <w:b/>
          <w:sz w:val="20"/>
          <w:szCs w:val="20"/>
        </w:rPr>
      </w:pPr>
      <w:r w:rsidRPr="003A7BC5">
        <w:rPr>
          <w:rStyle w:val="normaltextrun"/>
          <w:rFonts w:asciiTheme="minorHAnsi" w:eastAsiaTheme="majorEastAsia" w:hAnsiTheme="minorHAnsi" w:cs="Calibri"/>
          <w:b/>
          <w:sz w:val="20"/>
          <w:szCs w:val="20"/>
        </w:rPr>
        <w:t>Usikkerhet: middels</w:t>
      </w:r>
      <w:r w:rsidRPr="003A7BC5">
        <w:rPr>
          <w:rStyle w:val="eop"/>
          <w:rFonts w:asciiTheme="minorHAnsi" w:hAnsiTheme="minorHAnsi" w:cs="Calibri"/>
          <w:b/>
          <w:sz w:val="20"/>
          <w:szCs w:val="20"/>
        </w:rPr>
        <w:t> </w:t>
      </w:r>
    </w:p>
    <w:p w14:paraId="49C053A8" w14:textId="77777777" w:rsidR="00A445A9" w:rsidRPr="003A7BC5" w:rsidRDefault="00A445A9" w:rsidP="00A445A9">
      <w:pPr>
        <w:pStyle w:val="paragraph"/>
        <w:spacing w:before="0" w:beforeAutospacing="0" w:after="0" w:afterAutospacing="0"/>
        <w:textAlignment w:val="baseline"/>
        <w:rPr>
          <w:rFonts w:asciiTheme="minorHAnsi" w:hAnsiTheme="minorHAnsi" w:cs="Segoe UI"/>
          <w:b/>
          <w:sz w:val="20"/>
          <w:szCs w:val="20"/>
        </w:rPr>
      </w:pPr>
      <w:r w:rsidRPr="003A7BC5">
        <w:rPr>
          <w:rStyle w:val="normaltextrun"/>
          <w:rFonts w:asciiTheme="minorHAnsi" w:eastAsiaTheme="majorEastAsia" w:hAnsiTheme="minorHAnsi" w:cs="Calibri"/>
          <w:b/>
          <w:sz w:val="20"/>
          <w:szCs w:val="20"/>
        </w:rPr>
        <w:t>Styrbarhet: høy</w:t>
      </w:r>
      <w:r w:rsidRPr="003A7BC5">
        <w:rPr>
          <w:rStyle w:val="eop"/>
          <w:rFonts w:asciiTheme="minorHAnsi" w:hAnsiTheme="minorHAnsi" w:cs="Calibri"/>
          <w:b/>
          <w:sz w:val="20"/>
          <w:szCs w:val="20"/>
        </w:rPr>
        <w:t> </w:t>
      </w:r>
    </w:p>
    <w:p w14:paraId="78FA59CC" w14:textId="31581DBE" w:rsidR="00A445A9" w:rsidRPr="003A7BC5" w:rsidRDefault="00A445A9" w:rsidP="008F2225">
      <w:pPr>
        <w:pStyle w:val="paragraph"/>
        <w:spacing w:before="0" w:beforeAutospacing="0" w:after="0" w:afterAutospacing="0"/>
        <w:textAlignment w:val="baseline"/>
        <w:rPr>
          <w:rFonts w:asciiTheme="minorHAnsi" w:hAnsiTheme="minorHAnsi" w:cs="Calibri"/>
          <w:b/>
          <w:sz w:val="20"/>
          <w:szCs w:val="20"/>
          <w:u w:val="single"/>
        </w:rPr>
      </w:pPr>
    </w:p>
    <w:p w14:paraId="4BEDC9B2" w14:textId="539E3F97" w:rsidR="008F2225" w:rsidRPr="003A7BC5" w:rsidRDefault="00606E5E" w:rsidP="008F2225">
      <w:pPr>
        <w:pStyle w:val="paragraph"/>
        <w:spacing w:before="0" w:beforeAutospacing="0" w:after="0" w:afterAutospacing="0"/>
        <w:textAlignment w:val="baseline"/>
        <w:rPr>
          <w:rFonts w:asciiTheme="minorHAnsi" w:hAnsiTheme="minorHAnsi" w:cs="Segoe UI"/>
          <w:sz w:val="20"/>
          <w:szCs w:val="20"/>
        </w:rPr>
      </w:pPr>
      <w:r w:rsidRPr="003A7BC5">
        <w:rPr>
          <w:rFonts w:asciiTheme="minorHAnsi" w:hAnsiTheme="minorHAnsi" w:cs="Calibri"/>
          <w:b/>
          <w:sz w:val="20"/>
          <w:szCs w:val="20"/>
          <w:u w:val="single"/>
        </w:rPr>
        <w:t>Sammenbrudd</w:t>
      </w:r>
      <w:r w:rsidR="008654F8" w:rsidRPr="003A7BC5">
        <w:rPr>
          <w:rFonts w:asciiTheme="minorHAnsi" w:hAnsiTheme="minorHAnsi" w:cs="Calibri"/>
          <w:b/>
          <w:sz w:val="20"/>
          <w:szCs w:val="20"/>
          <w:u w:val="single"/>
        </w:rPr>
        <w:t xml:space="preserve"> i vannforsyning og avløpsnett.</w:t>
      </w:r>
      <w:r w:rsidR="008654F8" w:rsidRPr="003A7BC5">
        <w:rPr>
          <w:rFonts w:asciiTheme="minorHAnsi" w:hAnsiTheme="minorHAnsi" w:cs="Calibri"/>
          <w:b/>
          <w:sz w:val="20"/>
          <w:szCs w:val="20"/>
        </w:rPr>
        <w:br/>
      </w:r>
      <w:r w:rsidR="008F2225" w:rsidRPr="003A7BC5">
        <w:rPr>
          <w:rStyle w:val="normaltextrun"/>
          <w:rFonts w:asciiTheme="minorHAnsi" w:eastAsiaTheme="majorEastAsia" w:hAnsiTheme="minorHAnsi" w:cs="Calibri"/>
          <w:sz w:val="20"/>
          <w:szCs w:val="20"/>
        </w:rPr>
        <w:t xml:space="preserve">Sammenbrudd i vannforsyningen vil gi store utfordringer lokalt. I tillegg til ulempene som et sammenbrudd fører med seg for de oppgavene som vann brukes til i husstander og industri, er vannet også transportmiddelet for avløpet. Stans i avløpet vil føre til uholdbare sanitære forhold. Det er gjort tiltak for at vannforsyningen ikke skal stoppe opp og dermed også at avløpet skal kunne gå. Det er i drikkevannsforskriften i tillegg gitt åpning for å kunne sende ubehandlet vann ut på nettet for </w:t>
      </w:r>
      <w:r w:rsidR="008F2225" w:rsidRPr="003A7BC5">
        <w:rPr>
          <w:rStyle w:val="normaltextrun"/>
          <w:rFonts w:asciiTheme="minorHAnsi" w:eastAsiaTheme="majorEastAsia" w:hAnsiTheme="minorHAnsi" w:cs="Segoe UI"/>
          <w:sz w:val="20"/>
          <w:szCs w:val="20"/>
        </w:rPr>
        <w:t xml:space="preserve">å </w:t>
      </w:r>
      <w:r w:rsidR="008F2225" w:rsidRPr="003A7BC5">
        <w:rPr>
          <w:rStyle w:val="normaltextrun"/>
          <w:rFonts w:asciiTheme="minorHAnsi" w:eastAsiaTheme="majorEastAsia" w:hAnsiTheme="minorHAnsi" w:cs="Calibri"/>
          <w:sz w:val="20"/>
          <w:szCs w:val="20"/>
        </w:rPr>
        <w:t>hindre ulempene et bortfall gir. Hvis slike situasjoner skulle oppstå vil befolkningsvarsling være vesent</w:t>
      </w:r>
      <w:r w:rsidR="00B202F4" w:rsidRPr="003A7BC5">
        <w:rPr>
          <w:rStyle w:val="normaltextrun"/>
          <w:rFonts w:asciiTheme="minorHAnsi" w:eastAsiaTheme="majorEastAsia" w:hAnsiTheme="minorHAnsi" w:cs="Calibri"/>
          <w:sz w:val="20"/>
          <w:szCs w:val="20"/>
        </w:rPr>
        <w:t>lig for å hindre sykdomsutbrudd</w:t>
      </w:r>
      <w:r w:rsidR="008F2225" w:rsidRPr="003A7BC5">
        <w:rPr>
          <w:rStyle w:val="normaltextrun"/>
          <w:rFonts w:asciiTheme="minorHAnsi" w:eastAsiaTheme="majorEastAsia" w:hAnsiTheme="minorHAnsi" w:cs="Calibri"/>
          <w:sz w:val="20"/>
          <w:szCs w:val="20"/>
        </w:rPr>
        <w:t>. Flommen i 1995 var ikke tilstrekkelig for å stanse hverken vann- eller avløpsanleggene i Stange.</w:t>
      </w:r>
      <w:r w:rsidR="008F2225" w:rsidRPr="003A7BC5">
        <w:rPr>
          <w:rStyle w:val="eop"/>
          <w:rFonts w:asciiTheme="minorHAnsi" w:hAnsiTheme="minorHAnsi" w:cs="Calibri"/>
          <w:sz w:val="20"/>
          <w:szCs w:val="20"/>
        </w:rPr>
        <w:t> </w:t>
      </w:r>
    </w:p>
    <w:p w14:paraId="7C5F8F8C" w14:textId="77777777" w:rsidR="008F2225" w:rsidRPr="003A7BC5" w:rsidRDefault="008F2225" w:rsidP="008F2225">
      <w:pPr>
        <w:pStyle w:val="paragraph"/>
        <w:spacing w:before="0" w:beforeAutospacing="0" w:after="0" w:afterAutospacing="0"/>
        <w:textAlignment w:val="baseline"/>
        <w:rPr>
          <w:rFonts w:asciiTheme="minorHAnsi" w:hAnsiTheme="minorHAnsi" w:cs="Segoe UI"/>
          <w:b/>
          <w:sz w:val="20"/>
          <w:szCs w:val="20"/>
        </w:rPr>
      </w:pPr>
      <w:r w:rsidRPr="003A7BC5">
        <w:rPr>
          <w:rStyle w:val="normaltextrun"/>
          <w:rFonts w:asciiTheme="minorHAnsi" w:eastAsiaTheme="majorEastAsia" w:hAnsiTheme="minorHAnsi" w:cs="Calibri"/>
          <w:b/>
          <w:sz w:val="20"/>
          <w:szCs w:val="20"/>
        </w:rPr>
        <w:t>Usikkerhet: lav</w:t>
      </w:r>
      <w:r w:rsidRPr="003A7BC5">
        <w:rPr>
          <w:rStyle w:val="eop"/>
          <w:rFonts w:asciiTheme="minorHAnsi" w:hAnsiTheme="minorHAnsi" w:cs="Calibri"/>
          <w:b/>
          <w:sz w:val="20"/>
          <w:szCs w:val="20"/>
        </w:rPr>
        <w:t> </w:t>
      </w:r>
    </w:p>
    <w:p w14:paraId="7912DE8C" w14:textId="096B54D6" w:rsidR="008F2225" w:rsidRDefault="008F2225" w:rsidP="008F2225">
      <w:pPr>
        <w:pStyle w:val="paragraph"/>
        <w:spacing w:before="0" w:beforeAutospacing="0" w:after="0" w:afterAutospacing="0"/>
        <w:textAlignment w:val="baseline"/>
        <w:rPr>
          <w:rStyle w:val="eop"/>
          <w:rFonts w:asciiTheme="minorHAnsi" w:hAnsiTheme="minorHAnsi" w:cs="Calibri"/>
          <w:b/>
          <w:sz w:val="20"/>
          <w:szCs w:val="20"/>
        </w:rPr>
      </w:pPr>
      <w:r w:rsidRPr="003A7BC5">
        <w:rPr>
          <w:rStyle w:val="normaltextrun"/>
          <w:rFonts w:asciiTheme="minorHAnsi" w:eastAsiaTheme="majorEastAsia" w:hAnsiTheme="minorHAnsi" w:cs="Calibri"/>
          <w:b/>
          <w:sz w:val="20"/>
          <w:szCs w:val="20"/>
        </w:rPr>
        <w:t>Styrbarhet: høy</w:t>
      </w:r>
      <w:r w:rsidRPr="003A7BC5">
        <w:rPr>
          <w:rStyle w:val="eop"/>
          <w:rFonts w:asciiTheme="minorHAnsi" w:hAnsiTheme="minorHAnsi" w:cs="Calibri"/>
          <w:b/>
          <w:sz w:val="20"/>
          <w:szCs w:val="20"/>
        </w:rPr>
        <w:t> </w:t>
      </w:r>
    </w:p>
    <w:p w14:paraId="63F0A841" w14:textId="19B92C32" w:rsidR="008F2225" w:rsidRPr="00065BC6" w:rsidRDefault="008F2225" w:rsidP="008F2225">
      <w:pPr>
        <w:pStyle w:val="paragraph"/>
        <w:spacing w:before="0" w:beforeAutospacing="0" w:after="0" w:afterAutospacing="0"/>
        <w:textAlignment w:val="baseline"/>
        <w:rPr>
          <w:rFonts w:ascii="Segoe UI" w:hAnsi="Segoe UI" w:cs="Segoe UI"/>
          <w:sz w:val="18"/>
          <w:szCs w:val="18"/>
        </w:rPr>
      </w:pPr>
    </w:p>
    <w:p w14:paraId="4EAE148B" w14:textId="5F97FF03" w:rsidR="008F2225" w:rsidRPr="003A7BC5" w:rsidRDefault="008F2225" w:rsidP="008F2225">
      <w:pPr>
        <w:pStyle w:val="paragraph"/>
        <w:spacing w:before="0" w:beforeAutospacing="0" w:after="0" w:afterAutospacing="0"/>
        <w:textAlignment w:val="baseline"/>
        <w:rPr>
          <w:rFonts w:asciiTheme="minorHAnsi" w:hAnsiTheme="minorHAnsi" w:cs="Calibri"/>
          <w:sz w:val="20"/>
          <w:szCs w:val="20"/>
        </w:rPr>
      </w:pPr>
      <w:r w:rsidRPr="003A7BC5">
        <w:rPr>
          <w:rStyle w:val="normaltextrun"/>
          <w:rFonts w:asciiTheme="minorHAnsi" w:eastAsiaTheme="majorEastAsia" w:hAnsiTheme="minorHAnsi" w:cs="Calibri"/>
          <w:b/>
          <w:iCs/>
          <w:sz w:val="20"/>
          <w:szCs w:val="20"/>
          <w:u w:val="single"/>
        </w:rPr>
        <w:t>Svikt i mottak/innsamling av avfall</w:t>
      </w:r>
      <w:r w:rsidR="00731594" w:rsidRPr="003A7BC5">
        <w:rPr>
          <w:rStyle w:val="eop"/>
          <w:rFonts w:asciiTheme="minorHAnsi" w:hAnsiTheme="minorHAnsi" w:cs="Calibri"/>
          <w:b/>
          <w:sz w:val="20"/>
          <w:szCs w:val="20"/>
          <w:u w:val="single"/>
        </w:rPr>
        <w:t>.</w:t>
      </w:r>
    </w:p>
    <w:p w14:paraId="0756EC7F" w14:textId="77777777" w:rsidR="008F2225" w:rsidRPr="003A7BC5" w:rsidRDefault="008F2225" w:rsidP="008F2225">
      <w:pPr>
        <w:pStyle w:val="paragraph"/>
        <w:spacing w:before="0" w:beforeAutospacing="0" w:after="0" w:afterAutospacing="0"/>
        <w:textAlignment w:val="baseline"/>
        <w:rPr>
          <w:rFonts w:asciiTheme="minorHAnsi" w:hAnsiTheme="minorHAnsi" w:cs="Segoe UI"/>
          <w:sz w:val="20"/>
          <w:szCs w:val="20"/>
        </w:rPr>
      </w:pPr>
      <w:r w:rsidRPr="003A7BC5">
        <w:rPr>
          <w:rStyle w:val="normaltextrun"/>
          <w:rFonts w:asciiTheme="minorHAnsi" w:eastAsiaTheme="majorEastAsia" w:hAnsiTheme="minorHAnsi" w:cs="Calibri"/>
          <w:sz w:val="20"/>
          <w:szCs w:val="20"/>
        </w:rPr>
        <w:t xml:space="preserve">Svikt i innsamling av avfall vil gi forstyrrelser i dagliglivet. Det er fare for en økning av skadedyr og forverret hygienisk tilstand. Leverandøren har gjort en vurdering av hva som kan hindre at tjenesten blir levert og har avtaler og tiltak for å redusere ulemper for innbyggerne. </w:t>
      </w:r>
      <w:r w:rsidRPr="003A7BC5">
        <w:rPr>
          <w:rStyle w:val="eop"/>
          <w:rFonts w:asciiTheme="minorHAnsi" w:hAnsiTheme="minorHAnsi" w:cs="Calibri"/>
          <w:sz w:val="20"/>
          <w:szCs w:val="20"/>
        </w:rPr>
        <w:t> </w:t>
      </w:r>
    </w:p>
    <w:p w14:paraId="2CBB6901" w14:textId="77777777" w:rsidR="008F2225" w:rsidRPr="003A7BC5" w:rsidRDefault="008F2225" w:rsidP="008F2225">
      <w:pPr>
        <w:pStyle w:val="paragraph"/>
        <w:spacing w:before="0" w:beforeAutospacing="0" w:after="0" w:afterAutospacing="0"/>
        <w:textAlignment w:val="baseline"/>
        <w:rPr>
          <w:rFonts w:asciiTheme="minorHAnsi" w:hAnsiTheme="minorHAnsi" w:cs="Segoe UI"/>
          <w:b/>
          <w:sz w:val="20"/>
          <w:szCs w:val="20"/>
        </w:rPr>
      </w:pPr>
      <w:r w:rsidRPr="003A7BC5">
        <w:rPr>
          <w:rStyle w:val="normaltextrun"/>
          <w:rFonts w:asciiTheme="minorHAnsi" w:eastAsiaTheme="majorEastAsia" w:hAnsiTheme="minorHAnsi" w:cs="Calibri"/>
          <w:b/>
          <w:sz w:val="20"/>
          <w:szCs w:val="20"/>
        </w:rPr>
        <w:t>Usikkerhet: lav</w:t>
      </w:r>
      <w:r w:rsidRPr="003A7BC5">
        <w:rPr>
          <w:rStyle w:val="eop"/>
          <w:rFonts w:asciiTheme="minorHAnsi" w:hAnsiTheme="minorHAnsi" w:cs="Calibri"/>
          <w:b/>
          <w:sz w:val="20"/>
          <w:szCs w:val="20"/>
        </w:rPr>
        <w:t> </w:t>
      </w:r>
    </w:p>
    <w:p w14:paraId="2CB80CED" w14:textId="28A5E66D" w:rsidR="008F2225" w:rsidRPr="003A7BC5" w:rsidRDefault="008F2225" w:rsidP="008F2225">
      <w:pPr>
        <w:pStyle w:val="paragraph"/>
        <w:spacing w:before="0" w:beforeAutospacing="0" w:after="0" w:afterAutospacing="0"/>
        <w:textAlignment w:val="baseline"/>
        <w:rPr>
          <w:rStyle w:val="eop"/>
          <w:rFonts w:asciiTheme="minorHAnsi" w:hAnsiTheme="minorHAnsi" w:cs="Calibri"/>
          <w:b/>
          <w:sz w:val="20"/>
          <w:szCs w:val="20"/>
        </w:rPr>
      </w:pPr>
      <w:r w:rsidRPr="003A7BC5">
        <w:rPr>
          <w:rStyle w:val="normaltextrun"/>
          <w:rFonts w:asciiTheme="minorHAnsi" w:eastAsiaTheme="majorEastAsia" w:hAnsiTheme="minorHAnsi" w:cs="Calibri"/>
          <w:b/>
          <w:sz w:val="20"/>
          <w:szCs w:val="20"/>
        </w:rPr>
        <w:t>Styrbarhet: høy  </w:t>
      </w:r>
      <w:r w:rsidRPr="003A7BC5">
        <w:rPr>
          <w:rStyle w:val="eop"/>
          <w:rFonts w:asciiTheme="minorHAnsi" w:hAnsiTheme="minorHAnsi" w:cs="Calibri"/>
          <w:b/>
          <w:sz w:val="20"/>
          <w:szCs w:val="20"/>
        </w:rPr>
        <w:t> </w:t>
      </w:r>
    </w:p>
    <w:p w14:paraId="55822774" w14:textId="5AAF7696" w:rsidR="00553C2A" w:rsidRPr="009448F7" w:rsidRDefault="008F2225" w:rsidP="009448F7">
      <w:pPr>
        <w:pStyle w:val="paragraph"/>
        <w:spacing w:before="0" w:beforeAutospacing="0" w:after="0" w:afterAutospacing="0"/>
        <w:textAlignment w:val="baseline"/>
        <w:rPr>
          <w:rFonts w:cs="Calibri"/>
          <w:sz w:val="22"/>
          <w:szCs w:val="22"/>
        </w:rPr>
      </w:pPr>
      <w:r>
        <w:rPr>
          <w:rStyle w:val="eop"/>
          <w:rFonts w:cs="Calibri"/>
          <w:sz w:val="22"/>
          <w:szCs w:val="22"/>
        </w:rPr>
        <w:t> </w:t>
      </w:r>
    </w:p>
    <w:p w14:paraId="7D308313" w14:textId="77777777" w:rsidR="00553C2A" w:rsidRPr="003A7BC5" w:rsidRDefault="00553C2A" w:rsidP="00A4604E">
      <w:pPr>
        <w:pStyle w:val="Overskrift2"/>
        <w:keepLines w:val="0"/>
        <w:numPr>
          <w:ilvl w:val="0"/>
          <w:numId w:val="44"/>
        </w:numPr>
        <w:spacing w:before="240" w:after="60"/>
        <w:rPr>
          <w:rFonts w:asciiTheme="majorHAnsi" w:hAnsiTheme="majorHAnsi"/>
          <w:szCs w:val="28"/>
        </w:rPr>
      </w:pPr>
      <w:bookmarkStart w:id="111" w:name="_Forsyningssikkerhet"/>
      <w:bookmarkStart w:id="112" w:name="_Toc129347204"/>
      <w:bookmarkEnd w:id="111"/>
      <w:r w:rsidRPr="003A7BC5">
        <w:rPr>
          <w:rFonts w:asciiTheme="majorHAnsi" w:hAnsiTheme="majorHAnsi"/>
          <w:szCs w:val="28"/>
        </w:rPr>
        <w:t>Forsyningssikkerhet</w:t>
      </w:r>
      <w:bookmarkEnd w:id="112"/>
    </w:p>
    <w:p w14:paraId="49216C5C" w14:textId="77777777" w:rsidR="00553C2A" w:rsidRPr="00626BCA" w:rsidRDefault="00553C2A" w:rsidP="00626BCA">
      <w:pPr>
        <w:rPr>
          <w:rFonts w:asciiTheme="minorHAnsi" w:hAnsiTheme="minorHAnsi"/>
          <w:b/>
        </w:rPr>
      </w:pPr>
      <w:r w:rsidRPr="00626BCA">
        <w:rPr>
          <w:rFonts w:asciiTheme="minorHAnsi" w:hAnsiTheme="minorHAnsi"/>
          <w:b/>
        </w:rPr>
        <w:t>Innledning</w:t>
      </w:r>
    </w:p>
    <w:p w14:paraId="2246D406" w14:textId="7890DFD5" w:rsidR="00553C2A" w:rsidRPr="003A7BC5" w:rsidRDefault="00553C2A" w:rsidP="00553C2A">
      <w:pPr>
        <w:rPr>
          <w:rFonts w:asciiTheme="minorHAnsi" w:hAnsiTheme="minorHAnsi" w:cs="Calibri"/>
          <w:sz w:val="20"/>
          <w:szCs w:val="20"/>
        </w:rPr>
      </w:pPr>
      <w:r w:rsidRPr="003A7BC5">
        <w:rPr>
          <w:rFonts w:asciiTheme="minorHAnsi" w:hAnsiTheme="minorHAnsi" w:cs="Calibri"/>
          <w:sz w:val="20"/>
          <w:szCs w:val="20"/>
        </w:rPr>
        <w:t>Risikoområdet er vurdert i et overordnet perspektiv, ut fra andre risikoområders ansvar for deler av forsyningskjeden. Forsyningssikkerhet handler om i hvilken grad vi klarer å sikre oss forsyninger innen ulike områder ved en krisesituasjon der en ikke har normal tilgang på varer og tjenester. DSB opererer med tre ulike utfordringer: etterspørselssjokk, tilbudssvikt og logistikkbrist. Det kan være ulike årsaker til at dette inntreffer. Eksempler på situasjoner som kan utløse etterspørselssjokk innenfor enkelte vare- og tjenestekategorier er globale epidemier, omfattende akutte flyktningkriser, sikkerhetspolitisk krise og krig. Logistikkbrist innenlands kan eksempelvis oppstå ved at stamveier og jernbaneforbindelser brytes, eller ved at styringssystemene for logistikken i varehandelskjedene eller hos logistikkoperatørene svikter. Ved ekstrem kulde eller ved vedvarende tørke som gjør at magasinene for vannkraftverk tømmes, kombinert med reduserte muligheter for import fra nabolandene, kan det oppstå utfordringer knyttet til elektrisitet.</w:t>
      </w:r>
      <w:r w:rsidR="004001FD">
        <w:rPr>
          <w:rFonts w:asciiTheme="minorHAnsi" w:hAnsiTheme="minorHAnsi" w:cs="Calibri"/>
          <w:sz w:val="20"/>
          <w:szCs w:val="20"/>
        </w:rPr>
        <w:t xml:space="preserve"> Det er likevel viktig å påpeke at forsyningssikkerhet ofte er sammensatt på tvers av områdene.</w:t>
      </w:r>
    </w:p>
    <w:p w14:paraId="1240B26A" w14:textId="77777777" w:rsidR="00553C2A" w:rsidRPr="003A7BC5" w:rsidRDefault="00553C2A" w:rsidP="00553C2A">
      <w:pPr>
        <w:rPr>
          <w:rFonts w:asciiTheme="minorHAnsi" w:hAnsiTheme="minorHAnsi" w:cs="Calibri"/>
          <w:sz w:val="20"/>
          <w:szCs w:val="20"/>
        </w:rPr>
      </w:pPr>
      <w:r w:rsidRPr="003A7BC5">
        <w:rPr>
          <w:rFonts w:asciiTheme="minorHAnsi" w:hAnsiTheme="minorHAnsi" w:cs="Calibri"/>
          <w:sz w:val="20"/>
          <w:szCs w:val="20"/>
        </w:rPr>
        <w:t>Kommunen har vurdert forsyningssikkerheten begrenset til følgende områder:</w:t>
      </w:r>
    </w:p>
    <w:p w14:paraId="570943E1" w14:textId="77777777" w:rsidR="00553C2A" w:rsidRPr="003A7BC5" w:rsidRDefault="00553C2A" w:rsidP="00540372">
      <w:pPr>
        <w:pStyle w:val="Listeavsnitt"/>
        <w:numPr>
          <w:ilvl w:val="0"/>
          <w:numId w:val="5"/>
        </w:numPr>
        <w:spacing w:after="0" w:line="240" w:lineRule="auto"/>
        <w:rPr>
          <w:rFonts w:asciiTheme="minorHAnsi" w:hAnsiTheme="minorHAnsi" w:cs="Calibri"/>
          <w:sz w:val="20"/>
          <w:szCs w:val="20"/>
        </w:rPr>
      </w:pPr>
      <w:r w:rsidRPr="003A7BC5">
        <w:rPr>
          <w:rFonts w:asciiTheme="minorHAnsi" w:hAnsiTheme="minorHAnsi" w:cs="Calibri"/>
          <w:sz w:val="20"/>
          <w:szCs w:val="20"/>
        </w:rPr>
        <w:t>IKT</w:t>
      </w:r>
    </w:p>
    <w:p w14:paraId="197DF17F" w14:textId="77777777" w:rsidR="00553C2A" w:rsidRPr="003A7BC5" w:rsidRDefault="00553C2A" w:rsidP="00540372">
      <w:pPr>
        <w:pStyle w:val="Listeavsnitt"/>
        <w:numPr>
          <w:ilvl w:val="0"/>
          <w:numId w:val="5"/>
        </w:numPr>
        <w:spacing w:after="0" w:line="240" w:lineRule="auto"/>
        <w:rPr>
          <w:rFonts w:asciiTheme="minorHAnsi" w:hAnsiTheme="minorHAnsi" w:cs="Calibri"/>
          <w:sz w:val="20"/>
          <w:szCs w:val="20"/>
        </w:rPr>
      </w:pPr>
      <w:r w:rsidRPr="003A7BC5">
        <w:rPr>
          <w:rFonts w:asciiTheme="minorHAnsi" w:hAnsiTheme="minorHAnsi" w:cs="Calibri"/>
          <w:sz w:val="20"/>
          <w:szCs w:val="20"/>
        </w:rPr>
        <w:t>Telefoni</w:t>
      </w:r>
    </w:p>
    <w:p w14:paraId="0FA6580D" w14:textId="77777777" w:rsidR="00553C2A" w:rsidRPr="003A7BC5" w:rsidRDefault="00553C2A" w:rsidP="00540372">
      <w:pPr>
        <w:pStyle w:val="Listeavsnitt"/>
        <w:numPr>
          <w:ilvl w:val="0"/>
          <w:numId w:val="5"/>
        </w:numPr>
        <w:spacing w:after="0" w:line="240" w:lineRule="auto"/>
        <w:rPr>
          <w:rFonts w:asciiTheme="minorHAnsi" w:hAnsiTheme="minorHAnsi" w:cs="Calibri"/>
          <w:sz w:val="20"/>
          <w:szCs w:val="20"/>
        </w:rPr>
      </w:pPr>
      <w:r w:rsidRPr="003A7BC5">
        <w:rPr>
          <w:rFonts w:asciiTheme="minorHAnsi" w:hAnsiTheme="minorHAnsi" w:cs="Calibri"/>
          <w:sz w:val="20"/>
          <w:szCs w:val="20"/>
        </w:rPr>
        <w:t>Strøm</w:t>
      </w:r>
    </w:p>
    <w:p w14:paraId="7B8CA610" w14:textId="77777777" w:rsidR="00553C2A" w:rsidRPr="003A7BC5" w:rsidRDefault="00553C2A" w:rsidP="00540372">
      <w:pPr>
        <w:pStyle w:val="Listeavsnitt"/>
        <w:numPr>
          <w:ilvl w:val="0"/>
          <w:numId w:val="5"/>
        </w:numPr>
        <w:spacing w:after="0" w:line="240" w:lineRule="auto"/>
        <w:rPr>
          <w:rFonts w:asciiTheme="minorHAnsi" w:hAnsiTheme="minorHAnsi" w:cs="Calibri"/>
          <w:sz w:val="20"/>
          <w:szCs w:val="20"/>
        </w:rPr>
      </w:pPr>
      <w:r w:rsidRPr="003A7BC5">
        <w:rPr>
          <w:rFonts w:asciiTheme="minorHAnsi" w:hAnsiTheme="minorHAnsi" w:cs="Calibri"/>
          <w:sz w:val="20"/>
          <w:szCs w:val="20"/>
        </w:rPr>
        <w:t>Vann/avløp</w:t>
      </w:r>
    </w:p>
    <w:p w14:paraId="678AF850" w14:textId="502DE2FA" w:rsidR="008C79B3" w:rsidRPr="003A7BC5" w:rsidRDefault="00553C2A" w:rsidP="004001FD">
      <w:pPr>
        <w:pStyle w:val="paragraph"/>
        <w:numPr>
          <w:ilvl w:val="0"/>
          <w:numId w:val="5"/>
        </w:numPr>
        <w:spacing w:before="0" w:beforeAutospacing="0" w:after="0" w:afterAutospacing="0"/>
        <w:textAlignment w:val="baseline"/>
        <w:rPr>
          <w:rFonts w:asciiTheme="majorHAnsi" w:hAnsiTheme="majorHAnsi" w:cs="Calibri"/>
        </w:rPr>
      </w:pPr>
      <w:r w:rsidRPr="003A7BC5">
        <w:rPr>
          <w:rFonts w:asciiTheme="minorHAnsi" w:hAnsiTheme="minorHAnsi" w:cs="Calibri"/>
          <w:sz w:val="20"/>
          <w:szCs w:val="20"/>
        </w:rPr>
        <w:t>Matforsyning til brukere av kommunale tjenester.</w:t>
      </w:r>
      <w:r w:rsidR="00CF7B51">
        <w:rPr>
          <w:rFonts w:ascii="Calibri" w:hAnsi="Calibri" w:cs="Calibri"/>
          <w:sz w:val="20"/>
          <w:szCs w:val="20"/>
        </w:rPr>
        <w:br/>
      </w:r>
    </w:p>
    <w:p w14:paraId="6E702B5C" w14:textId="013E2459" w:rsidR="008C79B3" w:rsidRPr="003A7BC5" w:rsidRDefault="008C79B3" w:rsidP="00A4604E">
      <w:pPr>
        <w:pStyle w:val="Overskrift3"/>
        <w:numPr>
          <w:ilvl w:val="1"/>
          <w:numId w:val="44"/>
        </w:numPr>
        <w:rPr>
          <w:rFonts w:asciiTheme="majorHAnsi" w:hAnsiTheme="majorHAnsi"/>
          <w:szCs w:val="24"/>
        </w:rPr>
      </w:pPr>
      <w:bookmarkStart w:id="113" w:name="_IKT"/>
      <w:bookmarkStart w:id="114" w:name="_Toc129347205"/>
      <w:bookmarkEnd w:id="113"/>
      <w:r w:rsidRPr="003A7BC5">
        <w:rPr>
          <w:rFonts w:asciiTheme="majorHAnsi" w:hAnsiTheme="majorHAnsi"/>
          <w:szCs w:val="24"/>
        </w:rPr>
        <w:t>IKT</w:t>
      </w:r>
      <w:bookmarkEnd w:id="114"/>
    </w:p>
    <w:p w14:paraId="74FFC4CE" w14:textId="56EA1D3A" w:rsidR="00A30938" w:rsidRPr="003A7BC5" w:rsidRDefault="00A30938" w:rsidP="008C79B3">
      <w:pPr>
        <w:pStyle w:val="paragraph"/>
        <w:spacing w:before="0" w:beforeAutospacing="0" w:after="0" w:afterAutospacing="0"/>
        <w:textAlignment w:val="baseline"/>
        <w:rPr>
          <w:rFonts w:asciiTheme="minorHAnsi" w:hAnsiTheme="minorHAnsi" w:cs="Calibri"/>
          <w:sz w:val="20"/>
          <w:szCs w:val="20"/>
        </w:rPr>
      </w:pPr>
      <w:r w:rsidRPr="003A7BC5">
        <w:rPr>
          <w:rFonts w:asciiTheme="minorHAnsi" w:hAnsiTheme="minorHAnsi" w:cs="Calibri"/>
          <w:sz w:val="20"/>
          <w:szCs w:val="20"/>
        </w:rPr>
        <w:t>Alle innbyggere og virksomheter benytter i stadig større grad informasjonsteknologi. Graden av sårbarhet kan vurderes ut fra den enkeltes evne til å gjøre sine oppgaver ved bortfall av dataløsninger og/eller muligheter for kommunikasjon.  </w:t>
      </w:r>
      <w:r w:rsidRPr="003A7BC5">
        <w:rPr>
          <w:rFonts w:asciiTheme="minorHAnsi" w:hAnsiTheme="minorHAnsi" w:cs="Calibri"/>
          <w:sz w:val="20"/>
          <w:szCs w:val="20"/>
        </w:rPr>
        <w:br/>
      </w:r>
    </w:p>
    <w:p w14:paraId="132E01E2" w14:textId="05CE6857"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 xml:space="preserve">Det finnes flere typer datanett/telenett i Norge. Nasjonale overføringsnett samt regionale/lokale datanett som knytter de nasjonale nett, samt nett som knytter sammen kommunens egne virksomheter. De fleste av kommunens virksomheter er knyttet opp mot et fibernett og de fleste av våre innbyggerne har enten fiber eller mobile løsninger for utføre ulike oppgaver digitalt.  Stange kommune begynner nå å få en relativ høy dekning på høyhastighetsnett for innbyggere. </w:t>
      </w:r>
      <w:r w:rsidR="0002531E" w:rsidRPr="003A7BC5">
        <w:rPr>
          <w:rFonts w:asciiTheme="minorHAnsi" w:eastAsia="Times New Roman" w:hAnsiTheme="minorHAnsi" w:cs="Calibri"/>
          <w:sz w:val="20"/>
          <w:szCs w:val="20"/>
          <w:lang w:eastAsia="nb-NO"/>
        </w:rPr>
        <w:t>Det foreligger en plan for å oppnå så nær 100% dekning som mulig innen 2025.</w:t>
      </w:r>
      <w:r w:rsidRPr="003A7BC5">
        <w:rPr>
          <w:rFonts w:asciiTheme="minorHAnsi" w:eastAsia="Times New Roman" w:hAnsiTheme="minorHAnsi" w:cs="Calibri"/>
          <w:sz w:val="20"/>
          <w:szCs w:val="20"/>
          <w:lang w:eastAsia="nb-NO"/>
        </w:rPr>
        <w:t xml:space="preserve"> Mobilnettet har også en viktig rolle i forbindelse med kommunikasjon via tale/meldinger. </w:t>
      </w:r>
    </w:p>
    <w:p w14:paraId="670AF611" w14:textId="77777777"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 </w:t>
      </w:r>
    </w:p>
    <w:p w14:paraId="2A8EE882" w14:textId="77777777"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Konsekvenser ved utfall (avhengig av omfang/varighet) av datanett kan være: </w:t>
      </w:r>
    </w:p>
    <w:p w14:paraId="477A8025" w14:textId="77777777" w:rsidR="00A30938" w:rsidRPr="003A7BC5" w:rsidRDefault="00A30938" w:rsidP="00540372">
      <w:pPr>
        <w:numPr>
          <w:ilvl w:val="0"/>
          <w:numId w:val="30"/>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Samhandling mellom innbygger og kommune stopper opp </w:t>
      </w:r>
    </w:p>
    <w:p w14:paraId="4192D8C5" w14:textId="77777777" w:rsidR="00A30938" w:rsidRPr="003A7BC5" w:rsidRDefault="00A30938" w:rsidP="00540372">
      <w:pPr>
        <w:numPr>
          <w:ilvl w:val="0"/>
          <w:numId w:val="30"/>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Produksjon av varer og tjenester kan stoppe helt opp eller forsinker leveranser </w:t>
      </w:r>
    </w:p>
    <w:p w14:paraId="3992C26D" w14:textId="77777777" w:rsidR="00A30938" w:rsidRPr="003A7BC5" w:rsidRDefault="00A30938" w:rsidP="00540372">
      <w:pPr>
        <w:numPr>
          <w:ilvl w:val="0"/>
          <w:numId w:val="30"/>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Sentrale styrings- og alarmsystemer settes ut av funksjon </w:t>
      </w:r>
    </w:p>
    <w:p w14:paraId="4E39A6AA" w14:textId="77777777" w:rsidR="00A30938" w:rsidRPr="003A7BC5" w:rsidRDefault="00A30938" w:rsidP="00540372">
      <w:pPr>
        <w:numPr>
          <w:ilvl w:val="0"/>
          <w:numId w:val="30"/>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Utfordringer med å opprettholde økonomiske/samfunnsnyttige funksjoner. </w:t>
      </w:r>
    </w:p>
    <w:p w14:paraId="14BBA426" w14:textId="77777777" w:rsidR="00A30938" w:rsidRPr="003A7BC5" w:rsidRDefault="00A30938" w:rsidP="00A30938">
      <w:pPr>
        <w:rPr>
          <w:rFonts w:asciiTheme="minorHAnsi" w:hAnsiTheme="minorHAnsi"/>
          <w:sz w:val="20"/>
          <w:szCs w:val="20"/>
        </w:rPr>
      </w:pPr>
    </w:p>
    <w:p w14:paraId="4CD57A22" w14:textId="2971AA80" w:rsidR="00D35FF2" w:rsidRDefault="00A30938" w:rsidP="00D35FF2">
      <w:pPr>
        <w:spacing w:after="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Kommunens tjenesteyting omfatter i økende grad bruk av teknologi og gjør kommunen svært sårbar for slike hendelser, og det vil også kunne medføre store konsekven</w:t>
      </w:r>
      <w:r w:rsidR="0002531E" w:rsidRPr="003A7BC5">
        <w:rPr>
          <w:rFonts w:asciiTheme="minorHAnsi" w:eastAsia="Times New Roman" w:hAnsiTheme="minorHAnsi" w:cs="Calibri"/>
          <w:sz w:val="20"/>
          <w:szCs w:val="20"/>
          <w:lang w:eastAsia="nb-NO"/>
        </w:rPr>
        <w:t>ser ved lengre bortfall</w:t>
      </w:r>
      <w:r w:rsidRPr="003A7BC5">
        <w:rPr>
          <w:rFonts w:asciiTheme="minorHAnsi" w:eastAsia="Times New Roman" w:hAnsiTheme="minorHAnsi" w:cs="Calibri"/>
          <w:sz w:val="20"/>
          <w:szCs w:val="20"/>
          <w:lang w:eastAsia="nb-NO"/>
        </w:rPr>
        <w:t xml:space="preserve"> på grunn av dette. Hvis kommunens dataløsninger utsettes for angrep eller det oppstår store feil på sentral infrastruktur/kjernesystemer/serverplattform vil det kunne ta flere uker å gjennomrette viktige kjernesystemer og i verste fall flere måneder for å få</w:t>
      </w:r>
      <w:r w:rsidR="00D35FF2">
        <w:rPr>
          <w:rFonts w:asciiTheme="minorHAnsi" w:eastAsia="Times New Roman" w:hAnsiTheme="minorHAnsi" w:cs="Calibri"/>
          <w:sz w:val="20"/>
          <w:szCs w:val="20"/>
          <w:lang w:eastAsia="nb-NO"/>
        </w:rPr>
        <w:t xml:space="preserve"> alt tilbake til normal drift. </w:t>
      </w:r>
      <w:r w:rsidR="00D35FF2" w:rsidRPr="003A7BC5">
        <w:rPr>
          <w:rFonts w:asciiTheme="minorHAnsi" w:eastAsia="Times New Roman" w:hAnsiTheme="minorHAnsi" w:cs="Calibri"/>
          <w:sz w:val="20"/>
          <w:szCs w:val="20"/>
          <w:lang w:eastAsia="nb-NO"/>
        </w:rPr>
        <w:t xml:space="preserve">Bortfall av datanett kan medføre økt pågang på </w:t>
      </w:r>
      <w:r w:rsidR="00D35FF2">
        <w:rPr>
          <w:rFonts w:asciiTheme="minorHAnsi" w:eastAsia="Times New Roman" w:hAnsiTheme="minorHAnsi" w:cs="Calibri"/>
          <w:sz w:val="20"/>
          <w:szCs w:val="20"/>
          <w:lang w:eastAsia="nb-NO"/>
        </w:rPr>
        <w:t>kommunens tjenester</w:t>
      </w:r>
      <w:r w:rsidR="00D35FF2" w:rsidRPr="003A7BC5">
        <w:rPr>
          <w:rFonts w:asciiTheme="minorHAnsi" w:eastAsia="Times New Roman" w:hAnsiTheme="minorHAnsi" w:cs="Calibri"/>
          <w:sz w:val="20"/>
          <w:szCs w:val="20"/>
          <w:lang w:eastAsia="nb-NO"/>
        </w:rPr>
        <w:t xml:space="preserve"> og servicekontor, særlig dersom hendelsen inntreffer samtidig med annen kritisk hendelse, og vil dermed kunne føre til økt informasjonsbehov.  </w:t>
      </w:r>
    </w:p>
    <w:p w14:paraId="08A6A793" w14:textId="23278B31" w:rsidR="00605826" w:rsidRDefault="00605826" w:rsidP="00D35FF2">
      <w:pPr>
        <w:spacing w:after="0"/>
        <w:textAlignment w:val="baseline"/>
        <w:rPr>
          <w:rFonts w:asciiTheme="minorHAnsi" w:eastAsia="Times New Roman" w:hAnsiTheme="minorHAnsi" w:cs="Calibri"/>
          <w:sz w:val="20"/>
          <w:szCs w:val="20"/>
          <w:lang w:eastAsia="nb-NO"/>
        </w:rPr>
      </w:pPr>
    </w:p>
    <w:p w14:paraId="3F13A241" w14:textId="77777777" w:rsidR="00605826" w:rsidRPr="00D35FF2" w:rsidRDefault="00605826" w:rsidP="00D35FF2">
      <w:pPr>
        <w:spacing w:after="0"/>
        <w:textAlignment w:val="baseline"/>
        <w:rPr>
          <w:rFonts w:asciiTheme="minorHAnsi" w:eastAsia="Times New Roman" w:hAnsiTheme="minorHAnsi" w:cs="Calibri"/>
          <w:sz w:val="20"/>
          <w:szCs w:val="20"/>
          <w:lang w:eastAsia="nb-NO"/>
        </w:rPr>
      </w:pPr>
    </w:p>
    <w:p w14:paraId="56F57349" w14:textId="28157015" w:rsidR="00A30938" w:rsidRPr="003A7BC5" w:rsidRDefault="00A30938" w:rsidP="00A30938">
      <w:pPr>
        <w:spacing w:after="0"/>
        <w:textAlignment w:val="baseline"/>
        <w:rPr>
          <w:rFonts w:asciiTheme="minorHAnsi" w:eastAsia="Times New Roman" w:hAnsiTheme="minorHAnsi" w:cs="Times New Roman"/>
          <w:sz w:val="20"/>
          <w:szCs w:val="20"/>
          <w:lang w:eastAsia="nb-NO"/>
        </w:rPr>
      </w:pPr>
    </w:p>
    <w:p w14:paraId="2154928F" w14:textId="32FB3970" w:rsidR="00A30938" w:rsidRDefault="00A30938" w:rsidP="00A30938">
      <w:pPr>
        <w:spacing w:after="0"/>
        <w:textAlignment w:val="baseline"/>
        <w:rPr>
          <w:rFonts w:asciiTheme="minorHAnsi" w:eastAsia="Times New Roman" w:hAnsiTheme="minorHAnsi" w:cs="Calibri"/>
          <w:b/>
          <w:sz w:val="20"/>
          <w:szCs w:val="20"/>
          <w:lang w:eastAsia="nb-NO"/>
        </w:rPr>
      </w:pPr>
      <w:r w:rsidRPr="003A7BC5">
        <w:rPr>
          <w:rFonts w:asciiTheme="minorHAnsi" w:eastAsia="Times New Roman" w:hAnsiTheme="minorHAnsi" w:cs="Calibri"/>
          <w:b/>
          <w:sz w:val="20"/>
          <w:szCs w:val="20"/>
          <w:lang w:eastAsia="nb-NO"/>
        </w:rPr>
        <w:t> Risiko bortfall IKT: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AE0F02" w:rsidRPr="00125F8F" w14:paraId="79CF9DE9" w14:textId="77777777" w:rsidTr="005972E6">
        <w:tc>
          <w:tcPr>
            <w:tcW w:w="546" w:type="dxa"/>
            <w:vMerge w:val="restart"/>
            <w:textDirection w:val="btLr"/>
          </w:tcPr>
          <w:p w14:paraId="5F2F00F0" w14:textId="77777777" w:rsidR="00AE0F02" w:rsidRPr="00125F8F" w:rsidRDefault="00AE0F02"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2943CF15" w14:textId="77777777" w:rsidR="00AE0F02" w:rsidRPr="00125F8F" w:rsidRDefault="00AE0F02" w:rsidP="005972E6">
            <w:pPr>
              <w:rPr>
                <w:rFonts w:asciiTheme="minorHAnsi" w:hAnsiTheme="minorHAnsi" w:cs="Calibri"/>
                <w:b/>
                <w:sz w:val="20"/>
                <w:szCs w:val="20"/>
              </w:rPr>
            </w:pPr>
          </w:p>
        </w:tc>
        <w:tc>
          <w:tcPr>
            <w:tcW w:w="1134" w:type="dxa"/>
          </w:tcPr>
          <w:p w14:paraId="296C0E94" w14:textId="77777777" w:rsidR="00AE0F02" w:rsidRPr="00125F8F" w:rsidRDefault="00AE0F02"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31781537" w14:textId="77777777" w:rsidR="00AE0F02" w:rsidRPr="00125F8F" w:rsidRDefault="00AE0F02"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66D2A376" w14:textId="77777777" w:rsidR="00AE0F02" w:rsidRPr="00125F8F" w:rsidRDefault="00AE0F02"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39D5E6D2" w14:textId="77777777" w:rsidR="00AE0F02" w:rsidRPr="00125F8F" w:rsidRDefault="00AE0F02"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5E04D0EB" w14:textId="77777777" w:rsidR="00AE0F02" w:rsidRPr="00125F8F" w:rsidRDefault="00AE0F02"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AE0F02" w:rsidRPr="00125F8F" w14:paraId="159F988A" w14:textId="77777777" w:rsidTr="005972E6">
        <w:tc>
          <w:tcPr>
            <w:tcW w:w="546" w:type="dxa"/>
            <w:vMerge/>
          </w:tcPr>
          <w:p w14:paraId="2CE9EBFB" w14:textId="77777777" w:rsidR="00AE0F02" w:rsidRPr="00125F8F" w:rsidRDefault="00AE0F02" w:rsidP="005972E6">
            <w:pPr>
              <w:rPr>
                <w:rFonts w:asciiTheme="minorHAnsi" w:hAnsiTheme="minorHAnsi" w:cs="Calibri"/>
                <w:b/>
                <w:sz w:val="20"/>
                <w:szCs w:val="20"/>
              </w:rPr>
            </w:pPr>
          </w:p>
        </w:tc>
        <w:tc>
          <w:tcPr>
            <w:tcW w:w="2710" w:type="dxa"/>
          </w:tcPr>
          <w:p w14:paraId="250ECB3C" w14:textId="77777777" w:rsidR="00AE0F02" w:rsidRPr="00125F8F" w:rsidRDefault="00AE0F02"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43978879" w14:textId="77777777" w:rsidR="00AE0F02" w:rsidRPr="00125F8F" w:rsidRDefault="00AE0F02" w:rsidP="005972E6">
            <w:pPr>
              <w:jc w:val="center"/>
              <w:rPr>
                <w:rFonts w:asciiTheme="minorHAnsi" w:hAnsiTheme="minorHAnsi" w:cs="Calibri"/>
                <w:b/>
                <w:sz w:val="20"/>
                <w:szCs w:val="20"/>
              </w:rPr>
            </w:pPr>
          </w:p>
        </w:tc>
        <w:tc>
          <w:tcPr>
            <w:tcW w:w="1417" w:type="dxa"/>
            <w:shd w:val="clear" w:color="auto" w:fill="FF0000"/>
          </w:tcPr>
          <w:p w14:paraId="275B7555" w14:textId="77777777" w:rsidR="00AE0F02" w:rsidRPr="00125F8F" w:rsidRDefault="00AE0F02" w:rsidP="005972E6">
            <w:pPr>
              <w:jc w:val="center"/>
              <w:rPr>
                <w:rFonts w:asciiTheme="minorHAnsi" w:hAnsiTheme="minorHAnsi" w:cs="Calibri"/>
                <w:b/>
                <w:sz w:val="20"/>
                <w:szCs w:val="20"/>
              </w:rPr>
            </w:pPr>
          </w:p>
        </w:tc>
        <w:tc>
          <w:tcPr>
            <w:tcW w:w="903" w:type="dxa"/>
            <w:shd w:val="clear" w:color="auto" w:fill="FF0000"/>
          </w:tcPr>
          <w:p w14:paraId="7AB0FC84" w14:textId="77777777" w:rsidR="00AE0F02" w:rsidRPr="00125F8F" w:rsidRDefault="00AE0F02" w:rsidP="005972E6">
            <w:pPr>
              <w:jc w:val="center"/>
              <w:rPr>
                <w:rFonts w:asciiTheme="minorHAnsi" w:hAnsiTheme="minorHAnsi" w:cs="Calibri"/>
                <w:b/>
                <w:sz w:val="20"/>
                <w:szCs w:val="20"/>
              </w:rPr>
            </w:pPr>
          </w:p>
        </w:tc>
        <w:tc>
          <w:tcPr>
            <w:tcW w:w="1134" w:type="dxa"/>
            <w:shd w:val="clear" w:color="auto" w:fill="FF0000"/>
          </w:tcPr>
          <w:p w14:paraId="72D44E75" w14:textId="32F0DFC9" w:rsidR="00AE0F02" w:rsidRPr="00125F8F" w:rsidRDefault="00D35FF2" w:rsidP="005972E6">
            <w:pPr>
              <w:jc w:val="center"/>
              <w:rPr>
                <w:rFonts w:asciiTheme="minorHAnsi" w:hAnsiTheme="minorHAnsi" w:cs="Calibri"/>
                <w:b/>
                <w:sz w:val="20"/>
                <w:szCs w:val="20"/>
              </w:rPr>
            </w:pPr>
            <w:r>
              <w:rPr>
                <w:rFonts w:asciiTheme="minorHAnsi" w:hAnsiTheme="minorHAnsi" w:cs="Calibri"/>
                <w:b/>
                <w:sz w:val="20"/>
                <w:szCs w:val="20"/>
              </w:rPr>
              <w:t>X</w:t>
            </w:r>
          </w:p>
        </w:tc>
        <w:tc>
          <w:tcPr>
            <w:tcW w:w="1388" w:type="dxa"/>
            <w:shd w:val="clear" w:color="auto" w:fill="FF0000"/>
          </w:tcPr>
          <w:p w14:paraId="55D2DE1B" w14:textId="77777777" w:rsidR="00AE0F02" w:rsidRPr="00125F8F" w:rsidRDefault="00AE0F02" w:rsidP="005972E6">
            <w:pPr>
              <w:jc w:val="center"/>
              <w:rPr>
                <w:rFonts w:asciiTheme="minorHAnsi" w:hAnsiTheme="minorHAnsi" w:cs="Calibri"/>
                <w:b/>
                <w:sz w:val="20"/>
                <w:szCs w:val="20"/>
              </w:rPr>
            </w:pPr>
          </w:p>
        </w:tc>
      </w:tr>
      <w:tr w:rsidR="00AE0F02" w:rsidRPr="00125F8F" w14:paraId="126B5666" w14:textId="77777777" w:rsidTr="005972E6">
        <w:tc>
          <w:tcPr>
            <w:tcW w:w="546" w:type="dxa"/>
            <w:vMerge/>
          </w:tcPr>
          <w:p w14:paraId="26AB9ABC" w14:textId="77777777" w:rsidR="00AE0F02" w:rsidRPr="00125F8F" w:rsidRDefault="00AE0F02" w:rsidP="005972E6">
            <w:pPr>
              <w:rPr>
                <w:rFonts w:asciiTheme="minorHAnsi" w:hAnsiTheme="minorHAnsi" w:cs="Calibri"/>
                <w:b/>
                <w:sz w:val="20"/>
                <w:szCs w:val="20"/>
              </w:rPr>
            </w:pPr>
          </w:p>
        </w:tc>
        <w:tc>
          <w:tcPr>
            <w:tcW w:w="2710" w:type="dxa"/>
          </w:tcPr>
          <w:p w14:paraId="205BE568" w14:textId="77777777" w:rsidR="00AE0F02" w:rsidRPr="00125F8F" w:rsidRDefault="00AE0F02"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007C88B9" w14:textId="77777777" w:rsidR="00AE0F02" w:rsidRPr="00125F8F" w:rsidRDefault="00AE0F02" w:rsidP="005972E6">
            <w:pPr>
              <w:jc w:val="center"/>
              <w:rPr>
                <w:rFonts w:asciiTheme="minorHAnsi" w:hAnsiTheme="minorHAnsi" w:cs="Calibri"/>
                <w:b/>
                <w:sz w:val="20"/>
                <w:szCs w:val="20"/>
              </w:rPr>
            </w:pPr>
          </w:p>
        </w:tc>
        <w:tc>
          <w:tcPr>
            <w:tcW w:w="1417" w:type="dxa"/>
            <w:shd w:val="clear" w:color="auto" w:fill="FFFF00"/>
          </w:tcPr>
          <w:p w14:paraId="4495CEB0" w14:textId="77777777" w:rsidR="00AE0F02" w:rsidRPr="00125F8F" w:rsidRDefault="00AE0F02" w:rsidP="005972E6">
            <w:pPr>
              <w:jc w:val="center"/>
              <w:rPr>
                <w:rFonts w:asciiTheme="minorHAnsi" w:hAnsiTheme="minorHAnsi" w:cs="Calibri"/>
                <w:b/>
                <w:sz w:val="20"/>
                <w:szCs w:val="20"/>
              </w:rPr>
            </w:pPr>
          </w:p>
        </w:tc>
        <w:tc>
          <w:tcPr>
            <w:tcW w:w="903" w:type="dxa"/>
            <w:shd w:val="clear" w:color="auto" w:fill="FF0000"/>
          </w:tcPr>
          <w:p w14:paraId="42271998" w14:textId="77777777" w:rsidR="00AE0F02" w:rsidRPr="00125F8F" w:rsidRDefault="00AE0F02" w:rsidP="005972E6">
            <w:pPr>
              <w:jc w:val="center"/>
              <w:rPr>
                <w:rFonts w:asciiTheme="minorHAnsi" w:hAnsiTheme="minorHAnsi" w:cs="Calibri"/>
                <w:b/>
                <w:sz w:val="20"/>
                <w:szCs w:val="20"/>
              </w:rPr>
            </w:pPr>
          </w:p>
        </w:tc>
        <w:tc>
          <w:tcPr>
            <w:tcW w:w="1134" w:type="dxa"/>
            <w:shd w:val="clear" w:color="auto" w:fill="FF0000"/>
          </w:tcPr>
          <w:p w14:paraId="710DB17C" w14:textId="6AADE791" w:rsidR="00AE0F02" w:rsidRPr="00125F8F" w:rsidRDefault="00AE0F02" w:rsidP="005972E6">
            <w:pPr>
              <w:jc w:val="center"/>
              <w:rPr>
                <w:rFonts w:asciiTheme="minorHAnsi" w:hAnsiTheme="minorHAnsi" w:cs="Calibri"/>
                <w:b/>
                <w:sz w:val="20"/>
                <w:szCs w:val="20"/>
              </w:rPr>
            </w:pPr>
          </w:p>
        </w:tc>
        <w:tc>
          <w:tcPr>
            <w:tcW w:w="1388" w:type="dxa"/>
            <w:shd w:val="clear" w:color="auto" w:fill="FF0000"/>
          </w:tcPr>
          <w:p w14:paraId="355ED703" w14:textId="77777777" w:rsidR="00AE0F02" w:rsidRPr="00125F8F" w:rsidRDefault="00AE0F02" w:rsidP="005972E6">
            <w:pPr>
              <w:jc w:val="center"/>
              <w:rPr>
                <w:rFonts w:asciiTheme="minorHAnsi" w:hAnsiTheme="minorHAnsi" w:cs="Calibri"/>
                <w:b/>
                <w:sz w:val="20"/>
                <w:szCs w:val="20"/>
              </w:rPr>
            </w:pPr>
          </w:p>
        </w:tc>
      </w:tr>
      <w:tr w:rsidR="00AE0F02" w:rsidRPr="00125F8F" w14:paraId="5F5D9326" w14:textId="77777777" w:rsidTr="005972E6">
        <w:tc>
          <w:tcPr>
            <w:tcW w:w="546" w:type="dxa"/>
            <w:vMerge/>
          </w:tcPr>
          <w:p w14:paraId="3ADE4565" w14:textId="77777777" w:rsidR="00AE0F02" w:rsidRPr="00125F8F" w:rsidRDefault="00AE0F02" w:rsidP="005972E6">
            <w:pPr>
              <w:rPr>
                <w:rFonts w:asciiTheme="minorHAnsi" w:hAnsiTheme="minorHAnsi" w:cs="Calibri"/>
                <w:b/>
                <w:sz w:val="20"/>
                <w:szCs w:val="20"/>
              </w:rPr>
            </w:pPr>
          </w:p>
        </w:tc>
        <w:tc>
          <w:tcPr>
            <w:tcW w:w="2710" w:type="dxa"/>
          </w:tcPr>
          <w:p w14:paraId="7C191253" w14:textId="77777777" w:rsidR="00AE0F02" w:rsidRPr="00125F8F" w:rsidRDefault="00AE0F02"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68E0E3CD" w14:textId="77777777" w:rsidR="00AE0F02" w:rsidRPr="00125F8F" w:rsidRDefault="00AE0F02" w:rsidP="005972E6">
            <w:pPr>
              <w:jc w:val="center"/>
              <w:rPr>
                <w:rFonts w:asciiTheme="minorHAnsi" w:hAnsiTheme="minorHAnsi" w:cs="Calibri"/>
                <w:b/>
                <w:sz w:val="20"/>
                <w:szCs w:val="20"/>
              </w:rPr>
            </w:pPr>
          </w:p>
        </w:tc>
        <w:tc>
          <w:tcPr>
            <w:tcW w:w="1417" w:type="dxa"/>
            <w:shd w:val="clear" w:color="auto" w:fill="92D050"/>
          </w:tcPr>
          <w:p w14:paraId="16900DCF" w14:textId="77777777" w:rsidR="00AE0F02" w:rsidRPr="00125F8F" w:rsidRDefault="00AE0F02" w:rsidP="005972E6">
            <w:pPr>
              <w:jc w:val="center"/>
              <w:rPr>
                <w:rFonts w:asciiTheme="minorHAnsi" w:hAnsiTheme="minorHAnsi" w:cs="Calibri"/>
                <w:sz w:val="20"/>
                <w:szCs w:val="20"/>
              </w:rPr>
            </w:pPr>
          </w:p>
        </w:tc>
        <w:tc>
          <w:tcPr>
            <w:tcW w:w="903" w:type="dxa"/>
            <w:shd w:val="clear" w:color="auto" w:fill="FFFF00"/>
          </w:tcPr>
          <w:p w14:paraId="2F6E8BFA" w14:textId="77777777" w:rsidR="00AE0F02" w:rsidRPr="00125F8F" w:rsidRDefault="00AE0F02" w:rsidP="005972E6">
            <w:pPr>
              <w:jc w:val="center"/>
              <w:rPr>
                <w:rFonts w:asciiTheme="minorHAnsi" w:hAnsiTheme="minorHAnsi" w:cs="Calibri"/>
                <w:b/>
                <w:sz w:val="20"/>
                <w:szCs w:val="20"/>
              </w:rPr>
            </w:pPr>
          </w:p>
        </w:tc>
        <w:tc>
          <w:tcPr>
            <w:tcW w:w="1134" w:type="dxa"/>
            <w:shd w:val="clear" w:color="auto" w:fill="FF0000"/>
          </w:tcPr>
          <w:p w14:paraId="3EFCBE20" w14:textId="77777777" w:rsidR="00AE0F02" w:rsidRPr="00125F8F" w:rsidRDefault="00AE0F02" w:rsidP="005972E6">
            <w:pPr>
              <w:jc w:val="center"/>
              <w:rPr>
                <w:rFonts w:asciiTheme="minorHAnsi" w:hAnsiTheme="minorHAnsi" w:cs="Calibri"/>
                <w:b/>
                <w:sz w:val="20"/>
                <w:szCs w:val="20"/>
              </w:rPr>
            </w:pPr>
          </w:p>
        </w:tc>
        <w:tc>
          <w:tcPr>
            <w:tcW w:w="1388" w:type="dxa"/>
            <w:shd w:val="clear" w:color="auto" w:fill="FF0000"/>
          </w:tcPr>
          <w:p w14:paraId="0116B655" w14:textId="77777777" w:rsidR="00AE0F02" w:rsidRPr="00125F8F" w:rsidRDefault="00AE0F02" w:rsidP="005972E6">
            <w:pPr>
              <w:jc w:val="center"/>
              <w:rPr>
                <w:rFonts w:asciiTheme="minorHAnsi" w:hAnsiTheme="minorHAnsi" w:cs="Calibri"/>
                <w:b/>
                <w:sz w:val="20"/>
                <w:szCs w:val="20"/>
              </w:rPr>
            </w:pPr>
          </w:p>
        </w:tc>
      </w:tr>
      <w:tr w:rsidR="00AE0F02" w:rsidRPr="00125F8F" w14:paraId="01415E5A" w14:textId="77777777" w:rsidTr="005972E6">
        <w:tc>
          <w:tcPr>
            <w:tcW w:w="546" w:type="dxa"/>
            <w:vMerge/>
          </w:tcPr>
          <w:p w14:paraId="23E30275" w14:textId="77777777" w:rsidR="00AE0F02" w:rsidRPr="00125F8F" w:rsidRDefault="00AE0F02" w:rsidP="005972E6">
            <w:pPr>
              <w:rPr>
                <w:rFonts w:asciiTheme="minorHAnsi" w:hAnsiTheme="minorHAnsi" w:cs="Calibri"/>
                <w:b/>
                <w:sz w:val="20"/>
                <w:szCs w:val="20"/>
              </w:rPr>
            </w:pPr>
          </w:p>
        </w:tc>
        <w:tc>
          <w:tcPr>
            <w:tcW w:w="2710" w:type="dxa"/>
          </w:tcPr>
          <w:p w14:paraId="56E205CA" w14:textId="77777777" w:rsidR="00AE0F02" w:rsidRPr="00125F8F" w:rsidRDefault="00AE0F02"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3804F492" w14:textId="77777777" w:rsidR="00AE0F02" w:rsidRPr="00125F8F" w:rsidRDefault="00AE0F02" w:rsidP="005972E6">
            <w:pPr>
              <w:jc w:val="center"/>
              <w:rPr>
                <w:rFonts w:asciiTheme="minorHAnsi" w:hAnsiTheme="minorHAnsi" w:cs="Calibri"/>
                <w:b/>
                <w:sz w:val="20"/>
                <w:szCs w:val="20"/>
              </w:rPr>
            </w:pPr>
          </w:p>
        </w:tc>
        <w:tc>
          <w:tcPr>
            <w:tcW w:w="1417" w:type="dxa"/>
            <w:shd w:val="clear" w:color="auto" w:fill="92D050"/>
          </w:tcPr>
          <w:p w14:paraId="312744E1" w14:textId="77777777" w:rsidR="00AE0F02" w:rsidRPr="00125F8F" w:rsidRDefault="00AE0F02" w:rsidP="005972E6">
            <w:pPr>
              <w:jc w:val="center"/>
              <w:rPr>
                <w:rFonts w:asciiTheme="minorHAnsi" w:hAnsiTheme="minorHAnsi" w:cs="Calibri"/>
                <w:b/>
                <w:sz w:val="20"/>
                <w:szCs w:val="20"/>
              </w:rPr>
            </w:pPr>
          </w:p>
        </w:tc>
        <w:tc>
          <w:tcPr>
            <w:tcW w:w="903" w:type="dxa"/>
            <w:shd w:val="clear" w:color="auto" w:fill="92D050"/>
          </w:tcPr>
          <w:p w14:paraId="4A8A3C49" w14:textId="77777777" w:rsidR="00AE0F02" w:rsidRPr="00125F8F" w:rsidRDefault="00AE0F02" w:rsidP="005972E6">
            <w:pPr>
              <w:jc w:val="center"/>
              <w:rPr>
                <w:rFonts w:asciiTheme="minorHAnsi" w:hAnsiTheme="minorHAnsi" w:cs="Calibri"/>
                <w:b/>
                <w:sz w:val="20"/>
                <w:szCs w:val="20"/>
              </w:rPr>
            </w:pPr>
          </w:p>
        </w:tc>
        <w:tc>
          <w:tcPr>
            <w:tcW w:w="1134" w:type="dxa"/>
            <w:shd w:val="clear" w:color="auto" w:fill="FFFF00"/>
          </w:tcPr>
          <w:p w14:paraId="3437A07A" w14:textId="77777777" w:rsidR="00AE0F02" w:rsidRPr="00125F8F" w:rsidRDefault="00AE0F02" w:rsidP="005972E6">
            <w:pPr>
              <w:jc w:val="center"/>
              <w:rPr>
                <w:rFonts w:asciiTheme="minorHAnsi" w:hAnsiTheme="minorHAnsi" w:cs="Calibri"/>
                <w:b/>
                <w:sz w:val="20"/>
                <w:szCs w:val="20"/>
              </w:rPr>
            </w:pPr>
          </w:p>
        </w:tc>
        <w:tc>
          <w:tcPr>
            <w:tcW w:w="1388" w:type="dxa"/>
            <w:shd w:val="clear" w:color="auto" w:fill="FF0000"/>
          </w:tcPr>
          <w:p w14:paraId="551427A2" w14:textId="77777777" w:rsidR="00AE0F02" w:rsidRPr="00125F8F" w:rsidRDefault="00AE0F02" w:rsidP="005972E6">
            <w:pPr>
              <w:jc w:val="center"/>
              <w:rPr>
                <w:rFonts w:asciiTheme="minorHAnsi" w:hAnsiTheme="minorHAnsi" w:cs="Calibri"/>
                <w:b/>
                <w:sz w:val="20"/>
                <w:szCs w:val="20"/>
              </w:rPr>
            </w:pPr>
          </w:p>
        </w:tc>
      </w:tr>
      <w:tr w:rsidR="00AE0F02" w:rsidRPr="00125F8F" w14:paraId="06FB3717" w14:textId="77777777" w:rsidTr="005972E6">
        <w:tc>
          <w:tcPr>
            <w:tcW w:w="546" w:type="dxa"/>
            <w:vMerge/>
          </w:tcPr>
          <w:p w14:paraId="43CD56C5" w14:textId="77777777" w:rsidR="00AE0F02" w:rsidRPr="00125F8F" w:rsidRDefault="00AE0F02" w:rsidP="005972E6">
            <w:pPr>
              <w:rPr>
                <w:rFonts w:asciiTheme="minorHAnsi" w:hAnsiTheme="minorHAnsi" w:cs="Calibri"/>
                <w:b/>
                <w:sz w:val="20"/>
                <w:szCs w:val="20"/>
              </w:rPr>
            </w:pPr>
          </w:p>
        </w:tc>
        <w:tc>
          <w:tcPr>
            <w:tcW w:w="2710" w:type="dxa"/>
          </w:tcPr>
          <w:p w14:paraId="3786A6A0" w14:textId="77777777" w:rsidR="00AE0F02" w:rsidRPr="00125F8F" w:rsidRDefault="00AE0F02"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43B30C03" w14:textId="77777777" w:rsidR="00AE0F02" w:rsidRPr="00125F8F" w:rsidRDefault="00AE0F02" w:rsidP="005972E6">
            <w:pPr>
              <w:jc w:val="center"/>
              <w:rPr>
                <w:rFonts w:asciiTheme="minorHAnsi" w:hAnsiTheme="minorHAnsi" w:cs="Calibri"/>
                <w:b/>
                <w:sz w:val="20"/>
                <w:szCs w:val="20"/>
              </w:rPr>
            </w:pPr>
          </w:p>
        </w:tc>
        <w:tc>
          <w:tcPr>
            <w:tcW w:w="1417" w:type="dxa"/>
            <w:shd w:val="clear" w:color="auto" w:fill="92D050"/>
          </w:tcPr>
          <w:p w14:paraId="46E0984B" w14:textId="77777777" w:rsidR="00AE0F02" w:rsidRPr="00125F8F" w:rsidRDefault="00AE0F02" w:rsidP="005972E6">
            <w:pPr>
              <w:jc w:val="center"/>
              <w:rPr>
                <w:rFonts w:asciiTheme="minorHAnsi" w:hAnsiTheme="minorHAnsi" w:cs="Calibri"/>
                <w:b/>
                <w:sz w:val="20"/>
                <w:szCs w:val="20"/>
              </w:rPr>
            </w:pPr>
          </w:p>
        </w:tc>
        <w:tc>
          <w:tcPr>
            <w:tcW w:w="903" w:type="dxa"/>
            <w:shd w:val="clear" w:color="auto" w:fill="92D050"/>
          </w:tcPr>
          <w:p w14:paraId="313F60D8" w14:textId="77777777" w:rsidR="00AE0F02" w:rsidRPr="00125F8F" w:rsidRDefault="00AE0F02" w:rsidP="005972E6">
            <w:pPr>
              <w:jc w:val="center"/>
              <w:rPr>
                <w:rFonts w:asciiTheme="minorHAnsi" w:hAnsiTheme="minorHAnsi" w:cs="Calibri"/>
                <w:b/>
                <w:sz w:val="20"/>
                <w:szCs w:val="20"/>
              </w:rPr>
            </w:pPr>
          </w:p>
        </w:tc>
        <w:tc>
          <w:tcPr>
            <w:tcW w:w="1134" w:type="dxa"/>
            <w:shd w:val="clear" w:color="auto" w:fill="92D050"/>
          </w:tcPr>
          <w:p w14:paraId="67731203" w14:textId="77777777" w:rsidR="00AE0F02" w:rsidRPr="00125F8F" w:rsidRDefault="00AE0F02" w:rsidP="005972E6">
            <w:pPr>
              <w:jc w:val="center"/>
              <w:rPr>
                <w:rFonts w:asciiTheme="minorHAnsi" w:hAnsiTheme="minorHAnsi" w:cs="Calibri"/>
                <w:b/>
                <w:sz w:val="20"/>
                <w:szCs w:val="20"/>
              </w:rPr>
            </w:pPr>
          </w:p>
        </w:tc>
        <w:tc>
          <w:tcPr>
            <w:tcW w:w="1388" w:type="dxa"/>
            <w:shd w:val="clear" w:color="auto" w:fill="FFFF00"/>
          </w:tcPr>
          <w:p w14:paraId="4486EB3C" w14:textId="511C2E25" w:rsidR="00AE0F02" w:rsidRPr="00125F8F" w:rsidRDefault="00AE0F02" w:rsidP="005972E6">
            <w:pPr>
              <w:jc w:val="center"/>
              <w:rPr>
                <w:rFonts w:asciiTheme="minorHAnsi" w:hAnsiTheme="minorHAnsi" w:cs="Calibri"/>
                <w:b/>
                <w:sz w:val="20"/>
                <w:szCs w:val="20"/>
              </w:rPr>
            </w:pPr>
          </w:p>
        </w:tc>
      </w:tr>
      <w:tr w:rsidR="00AE0F02" w:rsidRPr="00125F8F" w14:paraId="7BE78612" w14:textId="77777777" w:rsidTr="005972E6">
        <w:tc>
          <w:tcPr>
            <w:tcW w:w="3256" w:type="dxa"/>
            <w:gridSpan w:val="2"/>
          </w:tcPr>
          <w:p w14:paraId="6E7D1C1C" w14:textId="77777777" w:rsidR="00AE0F02" w:rsidRPr="00125F8F" w:rsidRDefault="00AE0F02" w:rsidP="005972E6">
            <w:pPr>
              <w:rPr>
                <w:rFonts w:asciiTheme="minorHAnsi" w:hAnsiTheme="minorHAnsi" w:cs="Calibri"/>
                <w:b/>
                <w:sz w:val="20"/>
                <w:szCs w:val="20"/>
              </w:rPr>
            </w:pPr>
          </w:p>
        </w:tc>
        <w:tc>
          <w:tcPr>
            <w:tcW w:w="5976" w:type="dxa"/>
            <w:gridSpan w:val="5"/>
          </w:tcPr>
          <w:p w14:paraId="50AC4533" w14:textId="77777777" w:rsidR="00AE0F02" w:rsidRPr="00125F8F" w:rsidRDefault="00AE0F02"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4A83C77E" w14:textId="2CBB8CEF" w:rsidR="00EF78EC" w:rsidRPr="00F75806" w:rsidRDefault="00EF78EC" w:rsidP="00A30938">
      <w:pPr>
        <w:spacing w:after="0"/>
        <w:textAlignment w:val="baseline"/>
        <w:rPr>
          <w:rFonts w:asciiTheme="minorHAnsi" w:eastAsia="Times New Roman" w:hAnsiTheme="minorHAnsi" w:cs="Calibri"/>
          <w:b/>
          <w:sz w:val="20"/>
          <w:szCs w:val="20"/>
          <w:u w:val="single"/>
          <w:lang w:eastAsia="nb-NO"/>
        </w:rPr>
      </w:pPr>
    </w:p>
    <w:p w14:paraId="4DD6E204" w14:textId="0BD84B4E" w:rsidR="00F75806" w:rsidRPr="00AE0F02" w:rsidRDefault="00F75806" w:rsidP="00F75806">
      <w:pPr>
        <w:spacing w:after="0"/>
        <w:textAlignment w:val="baseline"/>
        <w:rPr>
          <w:rFonts w:asciiTheme="minorHAnsi" w:hAnsiTheme="minorHAnsi"/>
          <w:sz w:val="20"/>
          <w:szCs w:val="20"/>
        </w:rPr>
      </w:pPr>
      <w:r w:rsidRPr="00AE0F02">
        <w:rPr>
          <w:rFonts w:asciiTheme="minorHAnsi" w:eastAsia="Times New Roman" w:hAnsiTheme="minorHAnsi" w:cs="Calibri"/>
          <w:b/>
          <w:sz w:val="20"/>
          <w:szCs w:val="20"/>
          <w:lang w:eastAsia="nb-NO"/>
        </w:rPr>
        <w:t>Sannsynlighet:</w:t>
      </w:r>
      <w:r w:rsidRPr="00AE0F02">
        <w:rPr>
          <w:rFonts w:asciiTheme="minorHAnsi" w:eastAsia="Times New Roman" w:hAnsiTheme="minorHAnsi" w:cs="Calibri"/>
          <w:b/>
          <w:sz w:val="20"/>
          <w:szCs w:val="20"/>
          <w:u w:val="single"/>
          <w:lang w:eastAsia="nb-NO"/>
        </w:rPr>
        <w:br/>
      </w:r>
      <w:r w:rsidRPr="005601C8">
        <w:rPr>
          <w:rFonts w:asciiTheme="minorHAnsi" w:hAnsiTheme="minorHAnsi"/>
          <w:sz w:val="20"/>
          <w:szCs w:val="20"/>
        </w:rPr>
        <w:t xml:space="preserve">Digitalisering av samfunnet fører til økt sårbarhet hos flere aktører. Man finner stadig nye svakheter som kan utnyttes for å sette en aktør ut av spill, eller for økonomiske vinning. Erfaring viser at kommuner er mål for cyber-angrep og forvalter informasjon som gjør de attraktive mål for utpressings-angrep. Det er forventet at trusselen øker fremover. </w:t>
      </w:r>
      <w:r w:rsidRPr="00AE0F02">
        <w:rPr>
          <w:rFonts w:asciiTheme="minorHAnsi" w:hAnsiTheme="minorHAnsi"/>
          <w:b/>
          <w:bCs/>
          <w:sz w:val="20"/>
          <w:szCs w:val="20"/>
        </w:rPr>
        <w:t xml:space="preserve">Sannsynligheten vurderes derfor til </w:t>
      </w:r>
      <w:r w:rsidR="00D35FF2">
        <w:rPr>
          <w:rFonts w:asciiTheme="minorHAnsi" w:hAnsiTheme="minorHAnsi"/>
          <w:b/>
          <w:bCs/>
          <w:sz w:val="20"/>
          <w:szCs w:val="20"/>
        </w:rPr>
        <w:t xml:space="preserve">svært </w:t>
      </w:r>
      <w:r w:rsidRPr="00AE0F02">
        <w:rPr>
          <w:rFonts w:asciiTheme="minorHAnsi" w:hAnsiTheme="minorHAnsi"/>
          <w:b/>
          <w:bCs/>
          <w:sz w:val="20"/>
          <w:szCs w:val="20"/>
        </w:rPr>
        <w:t>høy</w:t>
      </w:r>
      <w:r w:rsidRPr="00AE0F02">
        <w:rPr>
          <w:rFonts w:asciiTheme="minorHAnsi" w:hAnsiTheme="minorHAnsi"/>
          <w:sz w:val="20"/>
          <w:szCs w:val="20"/>
        </w:rPr>
        <w:t xml:space="preserve">. </w:t>
      </w:r>
    </w:p>
    <w:p w14:paraId="565725EB" w14:textId="5D8F3C07" w:rsidR="00F75806" w:rsidRPr="00AE0F02" w:rsidRDefault="00F75806" w:rsidP="00F75806">
      <w:pPr>
        <w:spacing w:after="0"/>
        <w:textAlignment w:val="baseline"/>
        <w:rPr>
          <w:rFonts w:asciiTheme="minorHAnsi" w:eastAsia="Times New Roman" w:hAnsiTheme="minorHAnsi" w:cs="Calibri"/>
          <w:sz w:val="20"/>
          <w:szCs w:val="20"/>
          <w:lang w:eastAsia="nb-NO"/>
        </w:rPr>
      </w:pPr>
    </w:p>
    <w:p w14:paraId="5DD614DC" w14:textId="7EA8E2B7" w:rsidR="00F75806" w:rsidRPr="001A48E7" w:rsidRDefault="00F75806" w:rsidP="00AE0F02">
      <w:pPr>
        <w:pStyle w:val="Default"/>
        <w:rPr>
          <w:rFonts w:asciiTheme="minorHAnsi" w:hAnsiTheme="minorHAnsi" w:cs="Open Sans"/>
          <w:color w:val="FF0000"/>
          <w:sz w:val="20"/>
          <w:szCs w:val="20"/>
        </w:rPr>
      </w:pPr>
      <w:r w:rsidRPr="00AE0F02">
        <w:rPr>
          <w:rFonts w:asciiTheme="minorHAnsi" w:eastAsia="Times New Roman" w:hAnsiTheme="minorHAnsi"/>
          <w:b/>
          <w:color w:val="auto"/>
          <w:sz w:val="20"/>
          <w:szCs w:val="20"/>
          <w:lang w:eastAsia="nb-NO"/>
        </w:rPr>
        <w:t>Konsekvens:</w:t>
      </w:r>
      <w:r w:rsidRPr="00AE0F02">
        <w:rPr>
          <w:rFonts w:asciiTheme="minorHAnsi" w:eastAsia="Times New Roman" w:hAnsiTheme="minorHAnsi"/>
          <w:color w:val="auto"/>
          <w:sz w:val="20"/>
          <w:szCs w:val="20"/>
          <w:lang w:eastAsia="nb-NO"/>
        </w:rPr>
        <w:br/>
      </w:r>
      <w:r w:rsidRPr="005601C8">
        <w:rPr>
          <w:rFonts w:asciiTheme="minorHAnsi" w:hAnsiTheme="minorHAnsi" w:cs="Open Sans"/>
          <w:color w:val="auto"/>
          <w:sz w:val="20"/>
          <w:szCs w:val="20"/>
        </w:rPr>
        <w:t>kommunen forvalter personsensitiv informasjon. Tjenesteproduksjonen vil i stor grad påvirkes, noe som kan skape usikkerhet for befolkningen. Varighet av tjenesteutfall påvir</w:t>
      </w:r>
      <w:r w:rsidR="00AE0F02" w:rsidRPr="005601C8">
        <w:rPr>
          <w:rFonts w:asciiTheme="minorHAnsi" w:hAnsiTheme="minorHAnsi" w:cs="Open Sans"/>
          <w:color w:val="auto"/>
          <w:sz w:val="20"/>
          <w:szCs w:val="20"/>
        </w:rPr>
        <w:t xml:space="preserve">ker konsekvensbilde sterkt. </w:t>
      </w:r>
      <w:r w:rsidRPr="005601C8">
        <w:rPr>
          <w:rFonts w:asciiTheme="minorHAnsi" w:hAnsiTheme="minorHAnsi" w:cs="Open Sans"/>
          <w:b/>
          <w:color w:val="auto"/>
          <w:sz w:val="20"/>
          <w:szCs w:val="20"/>
        </w:rPr>
        <w:t>Konsekvensen for samfunns</w:t>
      </w:r>
      <w:r w:rsidR="00E13A9D" w:rsidRPr="005601C8">
        <w:rPr>
          <w:rFonts w:asciiTheme="minorHAnsi" w:hAnsiTheme="minorHAnsi" w:cs="Open Sans"/>
          <w:b/>
          <w:color w:val="auto"/>
          <w:sz w:val="20"/>
          <w:szCs w:val="20"/>
        </w:rPr>
        <w:t>stabilitet vurderes som kritisk</w:t>
      </w:r>
      <w:r w:rsidR="005864AB" w:rsidRPr="005601C8">
        <w:rPr>
          <w:rFonts w:asciiTheme="minorHAnsi" w:hAnsiTheme="minorHAnsi" w:cs="Open Sans"/>
          <w:b/>
          <w:color w:val="auto"/>
          <w:sz w:val="20"/>
          <w:szCs w:val="20"/>
        </w:rPr>
        <w:t>.</w:t>
      </w:r>
    </w:p>
    <w:p w14:paraId="7B73CA35" w14:textId="77777777" w:rsidR="00F75806" w:rsidRDefault="00F75806" w:rsidP="00A30938">
      <w:pPr>
        <w:spacing w:after="0"/>
        <w:textAlignment w:val="baseline"/>
        <w:rPr>
          <w:rFonts w:asciiTheme="minorHAnsi" w:eastAsia="Times New Roman" w:hAnsiTheme="minorHAnsi" w:cs="Calibri"/>
          <w:sz w:val="20"/>
          <w:szCs w:val="20"/>
          <w:lang w:eastAsia="nb-NO"/>
        </w:rPr>
      </w:pPr>
    </w:p>
    <w:p w14:paraId="1A034C8C" w14:textId="77777777" w:rsidR="00F75806" w:rsidRPr="003A7BC5" w:rsidRDefault="00F75806" w:rsidP="00F75806">
      <w:pPr>
        <w:spacing w:after="0"/>
        <w:textAlignment w:val="baseline"/>
        <w:rPr>
          <w:rFonts w:asciiTheme="minorHAnsi" w:eastAsia="Times New Roman" w:hAnsiTheme="minorHAnsi" w:cs="Times New Roman"/>
          <w:b/>
          <w:sz w:val="20"/>
          <w:szCs w:val="20"/>
          <w:lang w:eastAsia="nb-NO"/>
        </w:rPr>
      </w:pPr>
      <w:r w:rsidRPr="003A7BC5">
        <w:rPr>
          <w:rFonts w:asciiTheme="minorHAnsi" w:eastAsia="Times New Roman" w:hAnsiTheme="minorHAnsi" w:cs="Calibri"/>
          <w:b/>
          <w:sz w:val="20"/>
          <w:szCs w:val="20"/>
          <w:u w:val="single"/>
          <w:lang w:eastAsia="nb-NO"/>
        </w:rPr>
        <w:t>Forebyggende og konsekvensreduserende tiltak.</w:t>
      </w:r>
      <w:r w:rsidRPr="003A7BC5">
        <w:rPr>
          <w:rFonts w:asciiTheme="minorHAnsi" w:eastAsia="Times New Roman" w:hAnsiTheme="minorHAnsi" w:cs="Calibri"/>
          <w:b/>
          <w:sz w:val="20"/>
          <w:szCs w:val="20"/>
          <w:lang w:eastAsia="nb-NO"/>
        </w:rPr>
        <w:t> </w:t>
      </w:r>
    </w:p>
    <w:p w14:paraId="0584C396" w14:textId="4F6F49EC"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Det er viktig at kommunen har gode løsninger for sikkerhetskopier på primær- og sekundærlokasjon hvis det skjer større alvorlige hendelser. Dette for å kunne gjenskape alle viktige kjernedata ved feil/skade på kommunens egen driftsplattform. Kommunen må gjøre løpende vurderinger av endrede behov og trusler. </w:t>
      </w:r>
    </w:p>
    <w:p w14:paraId="04ECDA81" w14:textId="054F0B1B"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Den enkelte virksomhet må ha beredskapsplaner for å håndtere kortere/lengre bortfall av tilgang til IKT-systemer/løsninger. Flere og flere av kommunens dataløsninger er også såkalte sky-tjenester hvor det er andre enn kommunen selv som drifter/sikrer dataløsningen med tanke på trusler. Kommunen kan derfor også rammes ved at leverandør utsettes for bortfall av IKT/strøm tjenester.  </w:t>
      </w:r>
    </w:p>
    <w:p w14:paraId="0D8736AC" w14:textId="77777777"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 </w:t>
      </w:r>
    </w:p>
    <w:p w14:paraId="6982518A" w14:textId="34C6AFD4"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Kommunen har pågående prosjekter innenfor kartlegging av data og behandlinger, oppgradering/ redesign av kommunens brannmur og sikkerhetsløsninger. Videre er løsninger for backup/sikkerhetskopiering oppgradert, samt at det arbeides med å få på plass bedre løsninger/rutiner rundt identitetshåndtering og autorisasjon av brukere. </w:t>
      </w:r>
      <w:r w:rsidR="004001FD">
        <w:rPr>
          <w:rFonts w:asciiTheme="minorHAnsi" w:eastAsia="Times New Roman" w:hAnsiTheme="minorHAnsi" w:cs="Calibri"/>
          <w:sz w:val="20"/>
          <w:szCs w:val="20"/>
          <w:lang w:eastAsia="nb-NO"/>
        </w:rPr>
        <w:br/>
      </w:r>
      <w:r w:rsidR="004001FD">
        <w:rPr>
          <w:rFonts w:asciiTheme="minorHAnsi" w:hAnsiTheme="minorHAnsi"/>
          <w:sz w:val="20"/>
          <w:szCs w:val="20"/>
        </w:rPr>
        <w:t>Risiko- og sårbarhetsanalysene i Stange kommune tar utgangspunkt i rådene NSMs grunnprinsipper for IKT-sikkerhet.</w:t>
      </w:r>
      <w:r w:rsidR="004001FD" w:rsidRPr="00292AC9">
        <w:rPr>
          <w:rFonts w:asciiTheme="minorHAnsi" w:hAnsiTheme="minorHAnsi"/>
          <w:sz w:val="20"/>
          <w:szCs w:val="20"/>
        </w:rPr>
        <w:br/>
      </w:r>
      <w:r w:rsidRPr="003A7BC5">
        <w:rPr>
          <w:rFonts w:asciiTheme="minorHAnsi" w:eastAsia="Times New Roman" w:hAnsiTheme="minorHAnsi" w:cs="Calibri"/>
          <w:sz w:val="20"/>
          <w:szCs w:val="20"/>
          <w:lang w:eastAsia="nb-NO"/>
        </w:rPr>
        <w:t> </w:t>
      </w:r>
    </w:p>
    <w:p w14:paraId="477EFD5D" w14:textId="77777777"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Det gjøres løpende vurderinger av endrede behov og forutsetninger for kommunens IKT-virksomhet, og det gjennomføres oppgraderinger/ utskiftninger etter hvert som det oppstår behov for dette på serverplattform, sikkerhetsløsninger, infrastruktur, systemer og klienter.  </w:t>
      </w:r>
    </w:p>
    <w:p w14:paraId="6DCAB7A4" w14:textId="77777777"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 </w:t>
      </w:r>
    </w:p>
    <w:p w14:paraId="14F40D23" w14:textId="62B3A702"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 xml:space="preserve">Dette er noen eksempler på tiltak som er gjennomført hos </w:t>
      </w:r>
      <w:r w:rsidR="004001FD">
        <w:rPr>
          <w:rFonts w:asciiTheme="minorHAnsi" w:eastAsia="Times New Roman" w:hAnsiTheme="minorHAnsi" w:cs="Calibri"/>
          <w:sz w:val="20"/>
          <w:szCs w:val="20"/>
          <w:lang w:eastAsia="nb-NO"/>
        </w:rPr>
        <w:t>INDIGO IKT</w:t>
      </w:r>
      <w:r w:rsidRPr="003A7BC5">
        <w:rPr>
          <w:rFonts w:asciiTheme="minorHAnsi" w:eastAsia="Times New Roman" w:hAnsiTheme="minorHAnsi" w:cs="Calibri"/>
          <w:sz w:val="20"/>
          <w:szCs w:val="20"/>
          <w:lang w:eastAsia="nb-NO"/>
        </w:rPr>
        <w:t xml:space="preserve"> i løpet av de siste 2 år:  </w:t>
      </w:r>
    </w:p>
    <w:p w14:paraId="71A8A33F" w14:textId="77777777" w:rsidR="00A30938" w:rsidRPr="003A7BC5" w:rsidRDefault="00A30938" w:rsidP="00540372">
      <w:pPr>
        <w:numPr>
          <w:ilvl w:val="0"/>
          <w:numId w:val="31"/>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Innført ny passordteknisk metode </w:t>
      </w:r>
    </w:p>
    <w:p w14:paraId="6D8B962E" w14:textId="184DF92B" w:rsidR="00A30938" w:rsidRPr="003A7BC5" w:rsidRDefault="00A30938" w:rsidP="00540372">
      <w:pPr>
        <w:numPr>
          <w:ilvl w:val="0"/>
          <w:numId w:val="31"/>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 xml:space="preserve">Innført flere typer overvåkinger og logginger etter hvert som de avdekkes nye </w:t>
      </w:r>
      <w:r w:rsidR="00AE0F02">
        <w:rPr>
          <w:rFonts w:asciiTheme="minorHAnsi" w:eastAsia="Times New Roman" w:hAnsiTheme="minorHAnsi" w:cs="Calibri"/>
          <w:sz w:val="20"/>
          <w:szCs w:val="20"/>
          <w:lang w:eastAsia="nb-NO"/>
        </w:rPr>
        <w:br/>
        <w:t xml:space="preserve">     </w:t>
      </w:r>
      <w:r w:rsidRPr="003A7BC5">
        <w:rPr>
          <w:rFonts w:asciiTheme="minorHAnsi" w:eastAsia="Times New Roman" w:hAnsiTheme="minorHAnsi" w:cs="Calibri"/>
          <w:sz w:val="20"/>
          <w:szCs w:val="20"/>
          <w:lang w:eastAsia="nb-NO"/>
        </w:rPr>
        <w:t>sårbarheter og mulige «angrepsmetoder»  </w:t>
      </w:r>
    </w:p>
    <w:p w14:paraId="1F0D4AF0" w14:textId="77777777" w:rsidR="00A30938" w:rsidRPr="003A7BC5" w:rsidRDefault="00A30938" w:rsidP="00540372">
      <w:pPr>
        <w:numPr>
          <w:ilvl w:val="0"/>
          <w:numId w:val="31"/>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Innført nytt overvåkingsverktøy </w:t>
      </w:r>
    </w:p>
    <w:p w14:paraId="5C00A623" w14:textId="2D16E7A2" w:rsidR="00A30938" w:rsidRPr="003A7BC5" w:rsidRDefault="00A30938" w:rsidP="00540372">
      <w:pPr>
        <w:numPr>
          <w:ilvl w:val="0"/>
          <w:numId w:val="32"/>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 xml:space="preserve">Bruker månedlige sårbarhetsrapporter fra HelseCERT (ekstern scanning av våre </w:t>
      </w:r>
      <w:r w:rsidR="00AE0F02">
        <w:rPr>
          <w:rFonts w:asciiTheme="minorHAnsi" w:eastAsia="Times New Roman" w:hAnsiTheme="minorHAnsi" w:cs="Calibri"/>
          <w:sz w:val="20"/>
          <w:szCs w:val="20"/>
          <w:lang w:eastAsia="nb-NO"/>
        </w:rPr>
        <w:br/>
        <w:t xml:space="preserve">     </w:t>
      </w:r>
      <w:r w:rsidRPr="003A7BC5">
        <w:rPr>
          <w:rFonts w:asciiTheme="minorHAnsi" w:eastAsia="Times New Roman" w:hAnsiTheme="minorHAnsi" w:cs="Calibri"/>
          <w:sz w:val="20"/>
          <w:szCs w:val="20"/>
          <w:lang w:eastAsia="nb-NO"/>
        </w:rPr>
        <w:t>løsninger) til å finne forbedringstiltak </w:t>
      </w:r>
    </w:p>
    <w:p w14:paraId="1FF27B76" w14:textId="07A96B64" w:rsidR="00A30938" w:rsidRPr="003A7BC5" w:rsidRDefault="00A30938" w:rsidP="00540372">
      <w:pPr>
        <w:numPr>
          <w:ilvl w:val="0"/>
          <w:numId w:val="32"/>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 xml:space="preserve">Styrket intern kompetanse og kapasitet ved å etablere ny teknisk sikkerhetsrolle i </w:t>
      </w:r>
      <w:r w:rsidR="00AE0F02">
        <w:rPr>
          <w:rFonts w:asciiTheme="minorHAnsi" w:eastAsia="Times New Roman" w:hAnsiTheme="minorHAnsi" w:cs="Calibri"/>
          <w:sz w:val="20"/>
          <w:szCs w:val="20"/>
          <w:lang w:eastAsia="nb-NO"/>
        </w:rPr>
        <w:br/>
        <w:t xml:space="preserve">     </w:t>
      </w:r>
      <w:r w:rsidRPr="003A7BC5">
        <w:rPr>
          <w:rFonts w:asciiTheme="minorHAnsi" w:eastAsia="Times New Roman" w:hAnsiTheme="minorHAnsi" w:cs="Calibri"/>
          <w:sz w:val="20"/>
          <w:szCs w:val="20"/>
          <w:lang w:eastAsia="nb-NO"/>
        </w:rPr>
        <w:t>infrastrukturmiljøet </w:t>
      </w:r>
    </w:p>
    <w:p w14:paraId="3477232D" w14:textId="77777777" w:rsidR="00A30938" w:rsidRPr="003A7BC5" w:rsidRDefault="00A30938" w:rsidP="00540372">
      <w:pPr>
        <w:numPr>
          <w:ilvl w:val="0"/>
          <w:numId w:val="32"/>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Strenge krav for eksterne konsulenter som trenger tilganger </w:t>
      </w:r>
    </w:p>
    <w:p w14:paraId="598D4FDC" w14:textId="77777777" w:rsidR="00A30938" w:rsidRPr="003A7BC5" w:rsidRDefault="00A30938" w:rsidP="00540372">
      <w:pPr>
        <w:numPr>
          <w:ilvl w:val="0"/>
          <w:numId w:val="32"/>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Ekstern sikkerhetstesting </w:t>
      </w:r>
    </w:p>
    <w:p w14:paraId="1D3D94F3" w14:textId="77777777" w:rsidR="00A30938" w:rsidRPr="003A7BC5" w:rsidRDefault="00A30938" w:rsidP="00540372">
      <w:pPr>
        <w:numPr>
          <w:ilvl w:val="0"/>
          <w:numId w:val="32"/>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Alle PCer er oppgradert til Windows 10 </w:t>
      </w:r>
    </w:p>
    <w:p w14:paraId="5E87E293" w14:textId="77777777" w:rsidR="00A30938" w:rsidRPr="003A7BC5" w:rsidRDefault="00A30938" w:rsidP="00540372">
      <w:pPr>
        <w:numPr>
          <w:ilvl w:val="0"/>
          <w:numId w:val="33"/>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Kriseøvelser i egen organisasjon </w:t>
      </w:r>
    </w:p>
    <w:p w14:paraId="1E0C195D" w14:textId="77777777"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 </w:t>
      </w:r>
    </w:p>
    <w:p w14:paraId="5135D735" w14:textId="77777777"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Brukere er den største sårbarhetsflata og følgende tiltak er gjennomført i 2021:  </w:t>
      </w:r>
    </w:p>
    <w:p w14:paraId="198DDE9A" w14:textId="77777777" w:rsidR="00A30938" w:rsidRPr="003A7BC5" w:rsidRDefault="00A30938" w:rsidP="00540372">
      <w:pPr>
        <w:numPr>
          <w:ilvl w:val="0"/>
          <w:numId w:val="34"/>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Styrking av brukernes egne passord (kampanje igangsatt ute i kommunene)  </w:t>
      </w:r>
    </w:p>
    <w:p w14:paraId="72A18552" w14:textId="77777777" w:rsidR="00A30938" w:rsidRPr="003A7BC5" w:rsidRDefault="00A30938" w:rsidP="00540372">
      <w:pPr>
        <w:numPr>
          <w:ilvl w:val="0"/>
          <w:numId w:val="34"/>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Multifaktor (en tredje teknisk sikkerhetsfaktor i tillegg til brukernavn og passord)  </w:t>
      </w:r>
    </w:p>
    <w:p w14:paraId="398490A7" w14:textId="77777777" w:rsidR="00A30938" w:rsidRPr="003A7BC5" w:rsidRDefault="00A30938" w:rsidP="00540372">
      <w:pPr>
        <w:numPr>
          <w:ilvl w:val="0"/>
          <w:numId w:val="35"/>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Brukere med administrasjonsrettigheter på egen PC er avviklet </w:t>
      </w:r>
    </w:p>
    <w:p w14:paraId="01800F8E" w14:textId="77777777" w:rsidR="002718A3" w:rsidRPr="002718A3" w:rsidRDefault="00A30938" w:rsidP="008C79B3">
      <w:pPr>
        <w:numPr>
          <w:ilvl w:val="0"/>
          <w:numId w:val="35"/>
        </w:numPr>
        <w:spacing w:after="0"/>
        <w:ind w:left="360" w:firstLine="0"/>
        <w:textAlignment w:val="baseline"/>
        <w:rPr>
          <w:rFonts w:asciiTheme="majorHAnsi" w:eastAsia="Times New Roman" w:hAnsiTheme="majorHAnsi" w:cs="Calibri"/>
          <w:sz w:val="24"/>
          <w:szCs w:val="24"/>
          <w:lang w:eastAsia="nb-NO"/>
        </w:rPr>
      </w:pPr>
      <w:r w:rsidRPr="003A7BC5">
        <w:rPr>
          <w:rFonts w:asciiTheme="minorHAnsi" w:eastAsia="Times New Roman" w:hAnsiTheme="minorHAnsi" w:cs="Calibri"/>
          <w:sz w:val="20"/>
          <w:szCs w:val="20"/>
          <w:lang w:eastAsia="nb-NO"/>
        </w:rPr>
        <w:t>Ansatte har ikke lengre PC som har gått ut på dato. Ikke mulig å logge på lengre.</w:t>
      </w:r>
    </w:p>
    <w:p w14:paraId="587D84E1" w14:textId="2ED376C4" w:rsidR="008C79B3" w:rsidRPr="003A7BC5" w:rsidRDefault="00A30938" w:rsidP="002718A3">
      <w:pPr>
        <w:spacing w:after="0"/>
        <w:ind w:left="360"/>
        <w:textAlignment w:val="baseline"/>
        <w:rPr>
          <w:rFonts w:asciiTheme="majorHAnsi" w:eastAsia="Times New Roman" w:hAnsiTheme="majorHAnsi" w:cs="Calibri"/>
          <w:sz w:val="24"/>
          <w:szCs w:val="24"/>
          <w:lang w:eastAsia="nb-NO"/>
        </w:rPr>
      </w:pPr>
      <w:r w:rsidRPr="003A7BC5">
        <w:rPr>
          <w:rFonts w:asciiTheme="minorHAnsi" w:eastAsia="Times New Roman" w:hAnsiTheme="minorHAnsi" w:cs="Calibri"/>
          <w:sz w:val="20"/>
          <w:szCs w:val="20"/>
          <w:lang w:eastAsia="nb-NO"/>
        </w:rPr>
        <w:t> </w:t>
      </w:r>
    </w:p>
    <w:p w14:paraId="1FEAE8E2" w14:textId="77777777" w:rsidR="008C79B3" w:rsidRPr="003A7BC5" w:rsidRDefault="008C79B3" w:rsidP="00A4604E">
      <w:pPr>
        <w:pStyle w:val="Overskrift3"/>
        <w:numPr>
          <w:ilvl w:val="1"/>
          <w:numId w:val="44"/>
        </w:numPr>
        <w:rPr>
          <w:rFonts w:asciiTheme="majorHAnsi" w:hAnsiTheme="majorHAnsi"/>
          <w:szCs w:val="24"/>
          <w:lang w:eastAsia="nb-NO"/>
        </w:rPr>
      </w:pPr>
      <w:bookmarkStart w:id="115" w:name="_Telefoni"/>
      <w:bookmarkStart w:id="116" w:name="_Toc129347206"/>
      <w:bookmarkEnd w:id="115"/>
      <w:r w:rsidRPr="003A7BC5">
        <w:rPr>
          <w:rFonts w:asciiTheme="majorHAnsi" w:hAnsiTheme="majorHAnsi"/>
          <w:szCs w:val="24"/>
          <w:lang w:eastAsia="nb-NO"/>
        </w:rPr>
        <w:t>Telefoni</w:t>
      </w:r>
      <w:bookmarkEnd w:id="116"/>
    </w:p>
    <w:p w14:paraId="5D57E078" w14:textId="33B174A6" w:rsidR="00A30938" w:rsidRPr="003A7BC5" w:rsidRDefault="00A30938" w:rsidP="008C79B3">
      <w:pPr>
        <w:rPr>
          <w:rFonts w:asciiTheme="minorHAnsi" w:eastAsiaTheme="majorEastAsia" w:hAnsiTheme="minorHAnsi" w:cs="Calibri"/>
          <w:sz w:val="20"/>
          <w:szCs w:val="20"/>
          <w:lang w:eastAsia="nb-NO"/>
        </w:rPr>
      </w:pPr>
      <w:r w:rsidRPr="003A7BC5">
        <w:rPr>
          <w:rFonts w:asciiTheme="minorHAnsi" w:hAnsiTheme="minorHAnsi" w:cs="Calibri"/>
          <w:sz w:val="20"/>
          <w:szCs w:val="20"/>
          <w:lang w:eastAsia="nb-NO"/>
        </w:rPr>
        <w:t>Norge er et av de landene som er kommet lengst i digitalisering av samfunnsfunksjoner, og utviklingen fortsetter i rask fart. Digitalisering medfører sårbarheter som vi foreløpig ikke fullt ut forstår alle konsekvenser av, omfanget av eller har oversikt over avhengigheter og mulige følgehendelser.  </w:t>
      </w:r>
    </w:p>
    <w:p w14:paraId="5516C06F" w14:textId="4322658F"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 Telefoni og datakommunikasjon består av elektroniske komponenter som kan slutte å fungere. Kabler kan ødelegges ved graving, sprengning eller trafikkuhell. Strømforsyning kan svikte helt eller delvis i nettet og det vil da kun være de enheter som har generatordrift som har mulighet til å være operati</w:t>
      </w:r>
      <w:r w:rsidR="004001FD">
        <w:rPr>
          <w:rFonts w:asciiTheme="minorHAnsi" w:eastAsia="Times New Roman" w:hAnsiTheme="minorHAnsi" w:cs="Calibri"/>
          <w:sz w:val="20"/>
          <w:szCs w:val="20"/>
          <w:lang w:eastAsia="nb-NO"/>
        </w:rPr>
        <w:t>ve. Kommunen benytter i liten</w:t>
      </w:r>
      <w:r w:rsidRPr="003A7BC5">
        <w:rPr>
          <w:rFonts w:asciiTheme="minorHAnsi" w:eastAsia="Times New Roman" w:hAnsiTheme="minorHAnsi" w:cs="Calibri"/>
          <w:sz w:val="20"/>
          <w:szCs w:val="20"/>
          <w:lang w:eastAsia="nb-NO"/>
        </w:rPr>
        <w:t xml:space="preserve"> grad fasttelefon for talekommunikasjon og er i ferd med legge om til å bruke mobiltelefoni og andre databaserte tjenester for tale (WiFi tale og andre digitale datatjenester). </w:t>
      </w:r>
    </w:p>
    <w:p w14:paraId="62FEBB25" w14:textId="77777777" w:rsidR="00AE0F02" w:rsidRDefault="00AE0F02" w:rsidP="00A30938">
      <w:pPr>
        <w:spacing w:after="0"/>
        <w:textAlignment w:val="baseline"/>
        <w:rPr>
          <w:rFonts w:asciiTheme="minorHAnsi" w:eastAsia="Times New Roman" w:hAnsiTheme="minorHAnsi" w:cs="Calibri"/>
          <w:sz w:val="20"/>
          <w:szCs w:val="20"/>
          <w:lang w:eastAsia="nb-NO"/>
        </w:rPr>
      </w:pPr>
    </w:p>
    <w:p w14:paraId="2F46CF02" w14:textId="5FAF4BE0"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Dersom større deler av kommunen opplever bortfall av IKT, skyldes det alvorlige hendelser enten hos leverandøren eller gjennom andre hendelser. Dette vil kunne gi forskjellige konsekvenser for forskjellige grupper av brukere. Helsetjenester og nødtjenester kan bli vanskelige å komme i kontakt med, med tilhørende konsekvenser for den nødstilte. </w:t>
      </w:r>
    </w:p>
    <w:p w14:paraId="4A805AFD" w14:textId="77777777" w:rsidR="00A30938" w:rsidRPr="003A7BC5" w:rsidRDefault="00A30938" w:rsidP="00A30938">
      <w:pPr>
        <w:spacing w:after="0"/>
        <w:textAlignment w:val="baseline"/>
        <w:rPr>
          <w:rFonts w:asciiTheme="minorHAnsi" w:eastAsia="Times New Roman" w:hAnsiTheme="minorHAnsi" w:cs="Times New Roman"/>
          <w:sz w:val="20"/>
          <w:szCs w:val="20"/>
          <w:lang w:eastAsia="nb-NO"/>
        </w:rPr>
      </w:pPr>
      <w:r w:rsidRPr="003A7BC5">
        <w:rPr>
          <w:rFonts w:asciiTheme="minorHAnsi" w:eastAsia="Times New Roman" w:hAnsiTheme="minorHAnsi" w:cs="Calibri"/>
          <w:sz w:val="20"/>
          <w:szCs w:val="20"/>
          <w:lang w:eastAsia="nb-NO"/>
        </w:rPr>
        <w:t>  </w:t>
      </w:r>
    </w:p>
    <w:p w14:paraId="392F7EE4" w14:textId="317AE992" w:rsidR="00A30938" w:rsidRDefault="00A30938" w:rsidP="00A30938">
      <w:pPr>
        <w:spacing w:after="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 xml:space="preserve">Det kan også medføre økt pågang på </w:t>
      </w:r>
      <w:r w:rsidR="00D35FF2">
        <w:rPr>
          <w:rFonts w:asciiTheme="minorHAnsi" w:eastAsia="Times New Roman" w:hAnsiTheme="minorHAnsi" w:cs="Calibri"/>
          <w:sz w:val="20"/>
          <w:szCs w:val="20"/>
          <w:lang w:eastAsia="nb-NO"/>
        </w:rPr>
        <w:t>kommunens tjenester o</w:t>
      </w:r>
      <w:r w:rsidRPr="003A7BC5">
        <w:rPr>
          <w:rFonts w:asciiTheme="minorHAnsi" w:eastAsia="Times New Roman" w:hAnsiTheme="minorHAnsi" w:cs="Calibri"/>
          <w:sz w:val="20"/>
          <w:szCs w:val="20"/>
          <w:lang w:eastAsia="nb-NO"/>
        </w:rPr>
        <w:t>g servicekontoret, særlig dersom hendelsen inntreffer samtidig med annen kritisk hendelse, og vil dermed kunne føre til økt informasjonsbehov som må dekkes via mobiltelefonnettet og bruk av media. De</w:t>
      </w:r>
      <w:r w:rsidR="00AE0F02">
        <w:rPr>
          <w:rFonts w:asciiTheme="minorHAnsi" w:eastAsia="Times New Roman" w:hAnsiTheme="minorHAnsi" w:cs="Calibri"/>
          <w:sz w:val="20"/>
          <w:szCs w:val="20"/>
          <w:lang w:eastAsia="nb-NO"/>
        </w:rPr>
        <w:t>t har ikke vært leveransemessige</w:t>
      </w:r>
      <w:r w:rsidRPr="003A7BC5">
        <w:rPr>
          <w:rFonts w:asciiTheme="minorHAnsi" w:eastAsia="Times New Roman" w:hAnsiTheme="minorHAnsi" w:cs="Calibri"/>
          <w:sz w:val="20"/>
          <w:szCs w:val="20"/>
          <w:lang w:eastAsia="nb-NO"/>
        </w:rPr>
        <w:t xml:space="preserve"> hendelser de siste 25-årene som har medført langt og massivt bortfall av tjenester på dette området for kommunes kjernevirksomhet. </w:t>
      </w:r>
    </w:p>
    <w:p w14:paraId="535F4B92" w14:textId="5D27B812" w:rsidR="00D35FF2" w:rsidRDefault="00D35FF2" w:rsidP="00A30938">
      <w:pPr>
        <w:spacing w:after="0"/>
        <w:textAlignment w:val="baseline"/>
        <w:rPr>
          <w:rFonts w:asciiTheme="minorHAnsi" w:eastAsia="Times New Roman" w:hAnsiTheme="minorHAnsi" w:cs="Calibri"/>
          <w:sz w:val="20"/>
          <w:szCs w:val="20"/>
          <w:lang w:eastAsia="nb-NO"/>
        </w:rPr>
      </w:pPr>
    </w:p>
    <w:p w14:paraId="6DD53748" w14:textId="4A7033F5" w:rsidR="00A30938" w:rsidRPr="003A7BC5" w:rsidRDefault="00A30938" w:rsidP="00A30938">
      <w:pPr>
        <w:spacing w:after="0"/>
        <w:textAlignment w:val="baseline"/>
        <w:rPr>
          <w:rFonts w:asciiTheme="minorHAnsi" w:eastAsia="Times New Roman" w:hAnsiTheme="minorHAnsi" w:cs="Calibri"/>
          <w:b/>
          <w:sz w:val="20"/>
          <w:szCs w:val="20"/>
          <w:lang w:eastAsia="nb-NO"/>
        </w:rPr>
      </w:pPr>
      <w:r w:rsidRPr="003A7BC5">
        <w:rPr>
          <w:rFonts w:asciiTheme="minorHAnsi" w:eastAsia="Times New Roman" w:hAnsiTheme="minorHAnsi" w:cs="Calibri"/>
          <w:b/>
          <w:sz w:val="20"/>
          <w:szCs w:val="20"/>
          <w:lang w:eastAsia="nb-NO"/>
        </w:rPr>
        <w:t>Risiko bortfall telefoni: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2220"/>
        <w:gridCol w:w="1017"/>
        <w:gridCol w:w="1368"/>
        <w:gridCol w:w="1377"/>
        <w:gridCol w:w="1246"/>
        <w:gridCol w:w="1271"/>
      </w:tblGrid>
      <w:tr w:rsidR="00A30938" w:rsidRPr="003A7BC5" w14:paraId="7C7CAE69" w14:textId="77777777" w:rsidTr="00A625BF">
        <w:tc>
          <w:tcPr>
            <w:tcW w:w="736" w:type="dxa"/>
            <w:vMerge w:val="restart"/>
            <w:textDirection w:val="btLr"/>
          </w:tcPr>
          <w:p w14:paraId="27B6C12A" w14:textId="77777777" w:rsidR="00A30938" w:rsidRPr="003A7BC5" w:rsidRDefault="00A30938" w:rsidP="00A625BF">
            <w:pPr>
              <w:jc w:val="center"/>
              <w:rPr>
                <w:rFonts w:asciiTheme="minorHAnsi" w:hAnsiTheme="minorHAnsi"/>
                <w:b/>
                <w:sz w:val="18"/>
                <w:szCs w:val="18"/>
              </w:rPr>
            </w:pPr>
            <w:r w:rsidRPr="003A7BC5">
              <w:rPr>
                <w:rFonts w:asciiTheme="minorHAnsi" w:hAnsiTheme="minorHAnsi"/>
                <w:b/>
                <w:sz w:val="18"/>
                <w:szCs w:val="18"/>
              </w:rPr>
              <w:t>Sannsynlighet</w:t>
            </w:r>
          </w:p>
        </w:tc>
        <w:tc>
          <w:tcPr>
            <w:tcW w:w="2236" w:type="dxa"/>
          </w:tcPr>
          <w:p w14:paraId="291D336A" w14:textId="77777777" w:rsidR="00A30938" w:rsidRPr="003A7BC5" w:rsidRDefault="00A30938" w:rsidP="00A625BF">
            <w:pPr>
              <w:rPr>
                <w:rFonts w:asciiTheme="minorHAnsi" w:hAnsiTheme="minorHAnsi"/>
                <w:b/>
                <w:sz w:val="18"/>
                <w:szCs w:val="18"/>
              </w:rPr>
            </w:pPr>
          </w:p>
        </w:tc>
        <w:tc>
          <w:tcPr>
            <w:tcW w:w="1019" w:type="dxa"/>
          </w:tcPr>
          <w:p w14:paraId="604A241A"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Ufarlig</w:t>
            </w:r>
          </w:p>
        </w:tc>
        <w:tc>
          <w:tcPr>
            <w:tcW w:w="1377" w:type="dxa"/>
          </w:tcPr>
          <w:p w14:paraId="1757D4F0"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En viss fare</w:t>
            </w:r>
          </w:p>
        </w:tc>
        <w:tc>
          <w:tcPr>
            <w:tcW w:w="1385" w:type="dxa"/>
          </w:tcPr>
          <w:p w14:paraId="1F90A659"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Farlig</w:t>
            </w:r>
          </w:p>
        </w:tc>
        <w:tc>
          <w:tcPr>
            <w:tcW w:w="1251" w:type="dxa"/>
          </w:tcPr>
          <w:p w14:paraId="0B4A6FCA"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Kritisk</w:t>
            </w:r>
          </w:p>
        </w:tc>
        <w:tc>
          <w:tcPr>
            <w:tcW w:w="1228" w:type="dxa"/>
          </w:tcPr>
          <w:p w14:paraId="41AF487D"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Katastrofalt</w:t>
            </w:r>
          </w:p>
        </w:tc>
      </w:tr>
      <w:tr w:rsidR="00A30938" w:rsidRPr="003A7BC5" w14:paraId="2B920DB5" w14:textId="77777777" w:rsidTr="00A625BF">
        <w:tc>
          <w:tcPr>
            <w:tcW w:w="736" w:type="dxa"/>
            <w:vMerge/>
          </w:tcPr>
          <w:p w14:paraId="563BEB87" w14:textId="77777777" w:rsidR="00A30938" w:rsidRPr="003A7BC5" w:rsidRDefault="00A30938" w:rsidP="00A625BF">
            <w:pPr>
              <w:rPr>
                <w:rFonts w:asciiTheme="minorHAnsi" w:hAnsiTheme="minorHAnsi"/>
                <w:b/>
                <w:sz w:val="18"/>
                <w:szCs w:val="18"/>
              </w:rPr>
            </w:pPr>
          </w:p>
        </w:tc>
        <w:tc>
          <w:tcPr>
            <w:tcW w:w="2236" w:type="dxa"/>
          </w:tcPr>
          <w:p w14:paraId="53C77DC6"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Svært høy 1x &lt; 10 år</w:t>
            </w:r>
          </w:p>
        </w:tc>
        <w:tc>
          <w:tcPr>
            <w:tcW w:w="1019" w:type="dxa"/>
            <w:shd w:val="clear" w:color="auto" w:fill="FFFF00"/>
          </w:tcPr>
          <w:p w14:paraId="2730E5B4" w14:textId="77777777" w:rsidR="00A30938" w:rsidRPr="003A7BC5" w:rsidRDefault="00A30938" w:rsidP="00A625BF">
            <w:pPr>
              <w:jc w:val="center"/>
              <w:rPr>
                <w:rFonts w:asciiTheme="minorHAnsi" w:hAnsiTheme="minorHAnsi"/>
                <w:b/>
                <w:sz w:val="18"/>
                <w:szCs w:val="18"/>
              </w:rPr>
            </w:pPr>
          </w:p>
        </w:tc>
        <w:tc>
          <w:tcPr>
            <w:tcW w:w="1377" w:type="dxa"/>
            <w:shd w:val="clear" w:color="auto" w:fill="FF0000"/>
          </w:tcPr>
          <w:p w14:paraId="19E8FCE4" w14:textId="3D505D53" w:rsidR="00A30938" w:rsidRPr="003A7BC5" w:rsidRDefault="00A30938" w:rsidP="00A625BF">
            <w:pPr>
              <w:jc w:val="center"/>
              <w:rPr>
                <w:rFonts w:asciiTheme="minorHAnsi" w:hAnsiTheme="minorHAnsi"/>
                <w:b/>
                <w:sz w:val="18"/>
                <w:szCs w:val="18"/>
              </w:rPr>
            </w:pPr>
          </w:p>
        </w:tc>
        <w:tc>
          <w:tcPr>
            <w:tcW w:w="1385" w:type="dxa"/>
            <w:shd w:val="clear" w:color="auto" w:fill="FF0000"/>
          </w:tcPr>
          <w:p w14:paraId="1A3A69C8" w14:textId="77777777" w:rsidR="00A30938" w:rsidRPr="003A7BC5" w:rsidRDefault="00A30938" w:rsidP="00A625BF">
            <w:pPr>
              <w:jc w:val="center"/>
              <w:rPr>
                <w:rFonts w:asciiTheme="minorHAnsi" w:hAnsiTheme="minorHAnsi"/>
                <w:b/>
                <w:sz w:val="18"/>
                <w:szCs w:val="18"/>
              </w:rPr>
            </w:pPr>
          </w:p>
        </w:tc>
        <w:tc>
          <w:tcPr>
            <w:tcW w:w="1251" w:type="dxa"/>
            <w:shd w:val="clear" w:color="auto" w:fill="FF0000"/>
          </w:tcPr>
          <w:p w14:paraId="4DF8E4EA" w14:textId="77777777" w:rsidR="00A30938" w:rsidRPr="003A7BC5" w:rsidRDefault="00A30938" w:rsidP="00A625BF">
            <w:pPr>
              <w:jc w:val="center"/>
              <w:rPr>
                <w:rFonts w:asciiTheme="minorHAnsi" w:hAnsiTheme="minorHAnsi"/>
                <w:b/>
                <w:sz w:val="18"/>
                <w:szCs w:val="18"/>
              </w:rPr>
            </w:pPr>
          </w:p>
        </w:tc>
        <w:tc>
          <w:tcPr>
            <w:tcW w:w="1228" w:type="dxa"/>
            <w:shd w:val="clear" w:color="auto" w:fill="FF0000"/>
          </w:tcPr>
          <w:p w14:paraId="6072B4E1" w14:textId="77777777" w:rsidR="00A30938" w:rsidRPr="003A7BC5" w:rsidRDefault="00A30938" w:rsidP="00A625BF">
            <w:pPr>
              <w:jc w:val="center"/>
              <w:rPr>
                <w:rFonts w:asciiTheme="minorHAnsi" w:hAnsiTheme="minorHAnsi"/>
                <w:b/>
                <w:sz w:val="18"/>
                <w:szCs w:val="18"/>
              </w:rPr>
            </w:pPr>
          </w:p>
        </w:tc>
      </w:tr>
      <w:tr w:rsidR="00A30938" w:rsidRPr="003A7BC5" w14:paraId="6D5B0145" w14:textId="77777777" w:rsidTr="00A625BF">
        <w:tc>
          <w:tcPr>
            <w:tcW w:w="736" w:type="dxa"/>
            <w:vMerge/>
          </w:tcPr>
          <w:p w14:paraId="1D2496CC" w14:textId="77777777" w:rsidR="00A30938" w:rsidRPr="003A7BC5" w:rsidRDefault="00A30938" w:rsidP="00A625BF">
            <w:pPr>
              <w:rPr>
                <w:rFonts w:asciiTheme="minorHAnsi" w:hAnsiTheme="minorHAnsi"/>
                <w:b/>
                <w:sz w:val="18"/>
                <w:szCs w:val="18"/>
              </w:rPr>
            </w:pPr>
          </w:p>
        </w:tc>
        <w:tc>
          <w:tcPr>
            <w:tcW w:w="2236" w:type="dxa"/>
          </w:tcPr>
          <w:p w14:paraId="1FB9D2DF"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Høy 1x 10- 50 år</w:t>
            </w:r>
          </w:p>
        </w:tc>
        <w:tc>
          <w:tcPr>
            <w:tcW w:w="1019" w:type="dxa"/>
            <w:shd w:val="clear" w:color="auto" w:fill="92D050"/>
          </w:tcPr>
          <w:p w14:paraId="36DB88C8" w14:textId="77777777" w:rsidR="00A30938" w:rsidRPr="003A7BC5" w:rsidRDefault="00A30938" w:rsidP="00A625BF">
            <w:pPr>
              <w:jc w:val="center"/>
              <w:rPr>
                <w:rFonts w:asciiTheme="minorHAnsi" w:hAnsiTheme="minorHAnsi"/>
                <w:b/>
                <w:sz w:val="18"/>
                <w:szCs w:val="18"/>
              </w:rPr>
            </w:pPr>
          </w:p>
        </w:tc>
        <w:tc>
          <w:tcPr>
            <w:tcW w:w="1377" w:type="dxa"/>
            <w:shd w:val="clear" w:color="auto" w:fill="FFFF00"/>
          </w:tcPr>
          <w:p w14:paraId="1F1B3D58" w14:textId="47383FA5" w:rsidR="00A30938" w:rsidRPr="003A7BC5" w:rsidRDefault="00A30938" w:rsidP="00A625BF">
            <w:pPr>
              <w:jc w:val="center"/>
              <w:rPr>
                <w:rFonts w:asciiTheme="minorHAnsi" w:hAnsiTheme="minorHAnsi"/>
                <w:b/>
                <w:sz w:val="18"/>
                <w:szCs w:val="18"/>
              </w:rPr>
            </w:pPr>
          </w:p>
        </w:tc>
        <w:tc>
          <w:tcPr>
            <w:tcW w:w="1385" w:type="dxa"/>
            <w:shd w:val="clear" w:color="auto" w:fill="FF0000"/>
          </w:tcPr>
          <w:p w14:paraId="730D26E4" w14:textId="77777777" w:rsidR="00A30938" w:rsidRPr="003A7BC5" w:rsidRDefault="00A30938" w:rsidP="00A625BF">
            <w:pPr>
              <w:jc w:val="center"/>
              <w:rPr>
                <w:rFonts w:asciiTheme="minorHAnsi" w:hAnsiTheme="minorHAnsi"/>
                <w:b/>
                <w:sz w:val="18"/>
                <w:szCs w:val="18"/>
              </w:rPr>
            </w:pPr>
          </w:p>
        </w:tc>
        <w:tc>
          <w:tcPr>
            <w:tcW w:w="1251" w:type="dxa"/>
            <w:shd w:val="clear" w:color="auto" w:fill="FF0000"/>
          </w:tcPr>
          <w:p w14:paraId="5A99F56F" w14:textId="77777777" w:rsidR="00A30938" w:rsidRPr="003A7BC5" w:rsidRDefault="00A30938" w:rsidP="00A625BF">
            <w:pPr>
              <w:jc w:val="center"/>
              <w:rPr>
                <w:rFonts w:asciiTheme="minorHAnsi" w:hAnsiTheme="minorHAnsi"/>
                <w:b/>
                <w:sz w:val="18"/>
                <w:szCs w:val="18"/>
              </w:rPr>
            </w:pPr>
          </w:p>
        </w:tc>
        <w:tc>
          <w:tcPr>
            <w:tcW w:w="1228" w:type="dxa"/>
            <w:shd w:val="clear" w:color="auto" w:fill="FF0000"/>
          </w:tcPr>
          <w:p w14:paraId="5F697FDC" w14:textId="77777777" w:rsidR="00A30938" w:rsidRPr="003A7BC5" w:rsidRDefault="00A30938" w:rsidP="00A625BF">
            <w:pPr>
              <w:jc w:val="center"/>
              <w:rPr>
                <w:rFonts w:asciiTheme="minorHAnsi" w:hAnsiTheme="minorHAnsi"/>
                <w:b/>
                <w:sz w:val="18"/>
                <w:szCs w:val="18"/>
              </w:rPr>
            </w:pPr>
          </w:p>
        </w:tc>
      </w:tr>
      <w:tr w:rsidR="00A30938" w:rsidRPr="003A7BC5" w14:paraId="0AAEFFC7" w14:textId="77777777" w:rsidTr="00A625BF">
        <w:tc>
          <w:tcPr>
            <w:tcW w:w="736" w:type="dxa"/>
            <w:vMerge/>
          </w:tcPr>
          <w:p w14:paraId="574CB8EA" w14:textId="77777777" w:rsidR="00A30938" w:rsidRPr="003A7BC5" w:rsidRDefault="00A30938" w:rsidP="00A625BF">
            <w:pPr>
              <w:rPr>
                <w:rFonts w:asciiTheme="minorHAnsi" w:hAnsiTheme="minorHAnsi"/>
                <w:b/>
                <w:sz w:val="18"/>
                <w:szCs w:val="18"/>
              </w:rPr>
            </w:pPr>
          </w:p>
        </w:tc>
        <w:tc>
          <w:tcPr>
            <w:tcW w:w="2236" w:type="dxa"/>
          </w:tcPr>
          <w:p w14:paraId="355EC4CC"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Middels 1x 50 -100 år</w:t>
            </w:r>
          </w:p>
        </w:tc>
        <w:tc>
          <w:tcPr>
            <w:tcW w:w="1019" w:type="dxa"/>
            <w:shd w:val="clear" w:color="auto" w:fill="92D050"/>
          </w:tcPr>
          <w:p w14:paraId="0FB08D25" w14:textId="77777777" w:rsidR="00A30938" w:rsidRPr="003A7BC5" w:rsidRDefault="00A30938" w:rsidP="00A625BF">
            <w:pPr>
              <w:jc w:val="center"/>
              <w:rPr>
                <w:rFonts w:asciiTheme="minorHAnsi" w:hAnsiTheme="minorHAnsi"/>
                <w:b/>
                <w:sz w:val="18"/>
                <w:szCs w:val="18"/>
              </w:rPr>
            </w:pPr>
          </w:p>
        </w:tc>
        <w:tc>
          <w:tcPr>
            <w:tcW w:w="1377" w:type="dxa"/>
            <w:shd w:val="clear" w:color="auto" w:fill="92D050"/>
          </w:tcPr>
          <w:p w14:paraId="03237F6A" w14:textId="2E4CDC58" w:rsidR="00A30938" w:rsidRPr="00DE5D05" w:rsidRDefault="00A30938" w:rsidP="00A625BF">
            <w:pPr>
              <w:jc w:val="center"/>
              <w:rPr>
                <w:rFonts w:asciiTheme="minorHAnsi" w:hAnsiTheme="minorHAnsi"/>
                <w:b/>
                <w:sz w:val="18"/>
                <w:szCs w:val="18"/>
              </w:rPr>
            </w:pPr>
          </w:p>
        </w:tc>
        <w:tc>
          <w:tcPr>
            <w:tcW w:w="1385" w:type="dxa"/>
            <w:shd w:val="clear" w:color="auto" w:fill="FFFF00"/>
          </w:tcPr>
          <w:p w14:paraId="03DBB71D" w14:textId="3AE9A10A" w:rsidR="00A30938" w:rsidRPr="003A7BC5" w:rsidRDefault="002559E2" w:rsidP="00A625BF">
            <w:pPr>
              <w:jc w:val="center"/>
              <w:rPr>
                <w:rFonts w:asciiTheme="minorHAnsi" w:hAnsiTheme="minorHAnsi"/>
                <w:b/>
                <w:sz w:val="18"/>
                <w:szCs w:val="18"/>
              </w:rPr>
            </w:pPr>
            <w:r>
              <w:rPr>
                <w:rFonts w:asciiTheme="minorHAnsi" w:hAnsiTheme="minorHAnsi"/>
                <w:b/>
                <w:sz w:val="18"/>
                <w:szCs w:val="18"/>
              </w:rPr>
              <w:t>X</w:t>
            </w:r>
          </w:p>
        </w:tc>
        <w:tc>
          <w:tcPr>
            <w:tcW w:w="1251" w:type="dxa"/>
            <w:shd w:val="clear" w:color="auto" w:fill="FF0000"/>
          </w:tcPr>
          <w:p w14:paraId="1F0C9075" w14:textId="77777777" w:rsidR="00A30938" w:rsidRPr="003A7BC5" w:rsidRDefault="00A30938" w:rsidP="00A625BF">
            <w:pPr>
              <w:jc w:val="center"/>
              <w:rPr>
                <w:rFonts w:asciiTheme="minorHAnsi" w:hAnsiTheme="minorHAnsi"/>
                <w:b/>
                <w:sz w:val="18"/>
                <w:szCs w:val="18"/>
              </w:rPr>
            </w:pPr>
          </w:p>
        </w:tc>
        <w:tc>
          <w:tcPr>
            <w:tcW w:w="1228" w:type="dxa"/>
            <w:shd w:val="clear" w:color="auto" w:fill="FF0000"/>
          </w:tcPr>
          <w:p w14:paraId="400E9676" w14:textId="77777777" w:rsidR="00A30938" w:rsidRPr="003A7BC5" w:rsidRDefault="00A30938" w:rsidP="00A625BF">
            <w:pPr>
              <w:jc w:val="center"/>
              <w:rPr>
                <w:rFonts w:asciiTheme="minorHAnsi" w:hAnsiTheme="minorHAnsi"/>
                <w:b/>
                <w:sz w:val="18"/>
                <w:szCs w:val="18"/>
              </w:rPr>
            </w:pPr>
          </w:p>
        </w:tc>
      </w:tr>
      <w:tr w:rsidR="00A30938" w:rsidRPr="003A7BC5" w14:paraId="7410C553" w14:textId="77777777" w:rsidTr="00A625BF">
        <w:tc>
          <w:tcPr>
            <w:tcW w:w="736" w:type="dxa"/>
            <w:vMerge/>
          </w:tcPr>
          <w:p w14:paraId="76973B6C" w14:textId="77777777" w:rsidR="00A30938" w:rsidRPr="003A7BC5" w:rsidRDefault="00A30938" w:rsidP="00A625BF">
            <w:pPr>
              <w:rPr>
                <w:rFonts w:asciiTheme="minorHAnsi" w:hAnsiTheme="minorHAnsi"/>
                <w:b/>
                <w:sz w:val="18"/>
                <w:szCs w:val="18"/>
              </w:rPr>
            </w:pPr>
          </w:p>
        </w:tc>
        <w:tc>
          <w:tcPr>
            <w:tcW w:w="2236" w:type="dxa"/>
          </w:tcPr>
          <w:p w14:paraId="22CF9F0A"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Lav 1x 100-1000 år</w:t>
            </w:r>
          </w:p>
        </w:tc>
        <w:tc>
          <w:tcPr>
            <w:tcW w:w="1019" w:type="dxa"/>
            <w:shd w:val="clear" w:color="auto" w:fill="92D050"/>
          </w:tcPr>
          <w:p w14:paraId="1214FF67" w14:textId="77777777" w:rsidR="00A30938" w:rsidRPr="003A7BC5" w:rsidRDefault="00A30938" w:rsidP="00A625BF">
            <w:pPr>
              <w:jc w:val="center"/>
              <w:rPr>
                <w:rFonts w:asciiTheme="minorHAnsi" w:hAnsiTheme="minorHAnsi"/>
                <w:b/>
                <w:sz w:val="18"/>
                <w:szCs w:val="18"/>
              </w:rPr>
            </w:pPr>
          </w:p>
        </w:tc>
        <w:tc>
          <w:tcPr>
            <w:tcW w:w="1377" w:type="dxa"/>
            <w:shd w:val="clear" w:color="auto" w:fill="92D050"/>
          </w:tcPr>
          <w:p w14:paraId="4A96D1CF" w14:textId="77777777" w:rsidR="00A30938" w:rsidRPr="003A7BC5" w:rsidRDefault="00A30938" w:rsidP="00A625BF">
            <w:pPr>
              <w:jc w:val="center"/>
              <w:rPr>
                <w:rFonts w:asciiTheme="minorHAnsi" w:hAnsiTheme="minorHAnsi"/>
                <w:b/>
                <w:sz w:val="18"/>
                <w:szCs w:val="18"/>
              </w:rPr>
            </w:pPr>
          </w:p>
        </w:tc>
        <w:tc>
          <w:tcPr>
            <w:tcW w:w="1385" w:type="dxa"/>
            <w:shd w:val="clear" w:color="auto" w:fill="92D050"/>
          </w:tcPr>
          <w:p w14:paraId="16FBBF4E" w14:textId="77777777" w:rsidR="00A30938" w:rsidRPr="003A7BC5" w:rsidRDefault="00A30938" w:rsidP="00A625BF">
            <w:pPr>
              <w:jc w:val="center"/>
              <w:rPr>
                <w:rFonts w:asciiTheme="minorHAnsi" w:hAnsiTheme="minorHAnsi"/>
                <w:b/>
                <w:sz w:val="18"/>
                <w:szCs w:val="18"/>
              </w:rPr>
            </w:pPr>
          </w:p>
        </w:tc>
        <w:tc>
          <w:tcPr>
            <w:tcW w:w="1251" w:type="dxa"/>
            <w:shd w:val="clear" w:color="auto" w:fill="FFFF00"/>
          </w:tcPr>
          <w:p w14:paraId="52E6C34A" w14:textId="77777777" w:rsidR="00A30938" w:rsidRPr="003A7BC5" w:rsidRDefault="00A30938" w:rsidP="00A625BF">
            <w:pPr>
              <w:jc w:val="center"/>
              <w:rPr>
                <w:rFonts w:asciiTheme="minorHAnsi" w:hAnsiTheme="minorHAnsi"/>
                <w:b/>
                <w:sz w:val="18"/>
                <w:szCs w:val="18"/>
              </w:rPr>
            </w:pPr>
          </w:p>
        </w:tc>
        <w:tc>
          <w:tcPr>
            <w:tcW w:w="1228" w:type="dxa"/>
            <w:shd w:val="clear" w:color="auto" w:fill="FF0000"/>
          </w:tcPr>
          <w:p w14:paraId="79DED14F" w14:textId="77777777" w:rsidR="00A30938" w:rsidRPr="003A7BC5" w:rsidRDefault="00A30938" w:rsidP="00A625BF">
            <w:pPr>
              <w:jc w:val="center"/>
              <w:rPr>
                <w:rFonts w:asciiTheme="minorHAnsi" w:hAnsiTheme="minorHAnsi"/>
                <w:b/>
                <w:sz w:val="18"/>
                <w:szCs w:val="18"/>
              </w:rPr>
            </w:pPr>
          </w:p>
        </w:tc>
      </w:tr>
      <w:tr w:rsidR="00A30938" w:rsidRPr="003A7BC5" w14:paraId="064908DD" w14:textId="77777777" w:rsidTr="00A625BF">
        <w:tc>
          <w:tcPr>
            <w:tcW w:w="736" w:type="dxa"/>
            <w:vMerge/>
          </w:tcPr>
          <w:p w14:paraId="426EE448" w14:textId="77777777" w:rsidR="00A30938" w:rsidRPr="003A7BC5" w:rsidRDefault="00A30938" w:rsidP="00A625BF">
            <w:pPr>
              <w:rPr>
                <w:rFonts w:asciiTheme="minorHAnsi" w:hAnsiTheme="minorHAnsi"/>
                <w:b/>
                <w:sz w:val="18"/>
                <w:szCs w:val="18"/>
              </w:rPr>
            </w:pPr>
          </w:p>
        </w:tc>
        <w:tc>
          <w:tcPr>
            <w:tcW w:w="2236" w:type="dxa"/>
          </w:tcPr>
          <w:p w14:paraId="333883FC"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Svært lav &gt;1000 år</w:t>
            </w:r>
          </w:p>
        </w:tc>
        <w:tc>
          <w:tcPr>
            <w:tcW w:w="1019" w:type="dxa"/>
            <w:shd w:val="clear" w:color="auto" w:fill="92D050"/>
          </w:tcPr>
          <w:p w14:paraId="1A2C2E9E" w14:textId="77777777" w:rsidR="00A30938" w:rsidRPr="003A7BC5" w:rsidRDefault="00A30938" w:rsidP="00A625BF">
            <w:pPr>
              <w:jc w:val="center"/>
              <w:rPr>
                <w:rFonts w:asciiTheme="minorHAnsi" w:hAnsiTheme="minorHAnsi"/>
                <w:b/>
                <w:sz w:val="18"/>
                <w:szCs w:val="18"/>
              </w:rPr>
            </w:pPr>
          </w:p>
        </w:tc>
        <w:tc>
          <w:tcPr>
            <w:tcW w:w="1377" w:type="dxa"/>
            <w:shd w:val="clear" w:color="auto" w:fill="92D050"/>
          </w:tcPr>
          <w:p w14:paraId="2C053599" w14:textId="77777777" w:rsidR="00A30938" w:rsidRPr="003A7BC5" w:rsidRDefault="00A30938" w:rsidP="00A625BF">
            <w:pPr>
              <w:jc w:val="center"/>
              <w:rPr>
                <w:rFonts w:asciiTheme="minorHAnsi" w:hAnsiTheme="minorHAnsi"/>
                <w:b/>
                <w:sz w:val="18"/>
                <w:szCs w:val="18"/>
              </w:rPr>
            </w:pPr>
          </w:p>
        </w:tc>
        <w:tc>
          <w:tcPr>
            <w:tcW w:w="1385" w:type="dxa"/>
            <w:shd w:val="clear" w:color="auto" w:fill="92D050"/>
          </w:tcPr>
          <w:p w14:paraId="5EE5EC06" w14:textId="77777777" w:rsidR="00A30938" w:rsidRPr="003A7BC5" w:rsidRDefault="00A30938" w:rsidP="00A625BF">
            <w:pPr>
              <w:jc w:val="center"/>
              <w:rPr>
                <w:rFonts w:asciiTheme="minorHAnsi" w:hAnsiTheme="minorHAnsi"/>
                <w:b/>
                <w:sz w:val="18"/>
                <w:szCs w:val="18"/>
              </w:rPr>
            </w:pPr>
          </w:p>
        </w:tc>
        <w:tc>
          <w:tcPr>
            <w:tcW w:w="1251" w:type="dxa"/>
            <w:shd w:val="clear" w:color="auto" w:fill="92D050"/>
          </w:tcPr>
          <w:p w14:paraId="359C79EC" w14:textId="77777777" w:rsidR="00A30938" w:rsidRPr="003A7BC5" w:rsidRDefault="00A30938" w:rsidP="00A625BF">
            <w:pPr>
              <w:jc w:val="center"/>
              <w:rPr>
                <w:rFonts w:asciiTheme="minorHAnsi" w:hAnsiTheme="minorHAnsi"/>
                <w:b/>
                <w:sz w:val="18"/>
                <w:szCs w:val="18"/>
              </w:rPr>
            </w:pPr>
          </w:p>
        </w:tc>
        <w:tc>
          <w:tcPr>
            <w:tcW w:w="1228" w:type="dxa"/>
            <w:shd w:val="clear" w:color="auto" w:fill="FFFF00"/>
          </w:tcPr>
          <w:p w14:paraId="4EFE211C" w14:textId="77777777" w:rsidR="00A30938" w:rsidRPr="003A7BC5" w:rsidRDefault="00A30938" w:rsidP="00A625BF">
            <w:pPr>
              <w:jc w:val="center"/>
              <w:rPr>
                <w:rFonts w:asciiTheme="minorHAnsi" w:hAnsiTheme="minorHAnsi"/>
                <w:b/>
                <w:sz w:val="18"/>
                <w:szCs w:val="18"/>
              </w:rPr>
            </w:pPr>
          </w:p>
        </w:tc>
      </w:tr>
      <w:tr w:rsidR="00A30938" w:rsidRPr="003A7BC5" w14:paraId="0F852042" w14:textId="77777777" w:rsidTr="00A625BF">
        <w:tc>
          <w:tcPr>
            <w:tcW w:w="2972" w:type="dxa"/>
            <w:gridSpan w:val="2"/>
          </w:tcPr>
          <w:p w14:paraId="3AE5CA05" w14:textId="77777777" w:rsidR="00A30938" w:rsidRPr="003A7BC5" w:rsidRDefault="00A30938" w:rsidP="00A625BF">
            <w:pPr>
              <w:rPr>
                <w:rFonts w:asciiTheme="minorHAnsi" w:hAnsiTheme="minorHAnsi"/>
                <w:b/>
                <w:sz w:val="18"/>
                <w:szCs w:val="18"/>
              </w:rPr>
            </w:pPr>
          </w:p>
        </w:tc>
        <w:tc>
          <w:tcPr>
            <w:tcW w:w="6260" w:type="dxa"/>
            <w:gridSpan w:val="5"/>
          </w:tcPr>
          <w:p w14:paraId="1C840373" w14:textId="77777777" w:rsidR="00A30938" w:rsidRPr="003A7BC5" w:rsidRDefault="00A30938" w:rsidP="00A625BF">
            <w:pPr>
              <w:jc w:val="center"/>
              <w:rPr>
                <w:rFonts w:asciiTheme="minorHAnsi" w:hAnsiTheme="minorHAnsi"/>
                <w:b/>
                <w:sz w:val="18"/>
                <w:szCs w:val="18"/>
              </w:rPr>
            </w:pPr>
            <w:r w:rsidRPr="003A7BC5">
              <w:rPr>
                <w:rFonts w:asciiTheme="minorHAnsi" w:hAnsiTheme="minorHAnsi"/>
                <w:b/>
                <w:sz w:val="18"/>
                <w:szCs w:val="18"/>
              </w:rPr>
              <w:t>Konsekvens</w:t>
            </w:r>
          </w:p>
        </w:tc>
      </w:tr>
    </w:tbl>
    <w:p w14:paraId="0133306A" w14:textId="77777777" w:rsidR="00A30938" w:rsidRPr="003A7BC5" w:rsidRDefault="00A30938" w:rsidP="00A30938">
      <w:pPr>
        <w:spacing w:after="0"/>
        <w:textAlignment w:val="baseline"/>
        <w:rPr>
          <w:rFonts w:asciiTheme="minorHAnsi" w:eastAsia="Times New Roman" w:hAnsiTheme="minorHAnsi" w:cs="Times New Roman"/>
          <w:sz w:val="20"/>
          <w:szCs w:val="20"/>
          <w:lang w:eastAsia="nb-NO"/>
        </w:rPr>
      </w:pPr>
    </w:p>
    <w:p w14:paraId="54D9E8A5" w14:textId="77777777" w:rsidR="00F75806" w:rsidRPr="001A48E7" w:rsidRDefault="00F75806" w:rsidP="00DE5D05">
      <w:pPr>
        <w:spacing w:after="0"/>
        <w:textAlignment w:val="baseline"/>
        <w:rPr>
          <w:rFonts w:asciiTheme="minorHAnsi" w:eastAsia="Times New Roman" w:hAnsiTheme="minorHAnsi" w:cs="Calibri"/>
          <w:color w:val="FF0000"/>
          <w:sz w:val="20"/>
          <w:szCs w:val="20"/>
          <w:lang w:eastAsia="nb-NO"/>
        </w:rPr>
      </w:pPr>
      <w:r w:rsidRPr="00AE0F02">
        <w:rPr>
          <w:rFonts w:asciiTheme="minorHAnsi" w:eastAsia="Times New Roman" w:hAnsiTheme="minorHAnsi" w:cs="Calibri"/>
          <w:b/>
          <w:sz w:val="20"/>
          <w:szCs w:val="20"/>
          <w:lang w:eastAsia="nb-NO"/>
        </w:rPr>
        <w:t>Sannsynlighet:</w:t>
      </w:r>
      <w:r>
        <w:rPr>
          <w:rFonts w:asciiTheme="minorHAnsi" w:eastAsia="Times New Roman" w:hAnsiTheme="minorHAnsi" w:cs="Calibri"/>
          <w:b/>
          <w:sz w:val="20"/>
          <w:szCs w:val="20"/>
          <w:u w:val="single"/>
          <w:lang w:eastAsia="nb-NO"/>
        </w:rPr>
        <w:br/>
      </w:r>
      <w:r w:rsidRPr="005601C8">
        <w:rPr>
          <w:rFonts w:asciiTheme="minorHAnsi" w:eastAsia="Times New Roman" w:hAnsiTheme="minorHAnsi" w:cs="Calibri"/>
          <w:sz w:val="20"/>
          <w:szCs w:val="20"/>
          <w:lang w:eastAsia="nb-NO"/>
        </w:rPr>
        <w:t>Sannsynligheten for hendelsen vurderes til middels. Dette forklares med lite erfaring med større utfall. Samtidig er samfunnet mer avhengig av EKOM-systemer, noe som også påvirker sannsynligheten for en slik hendelse. I forhold til beredskapsmessige tiltak, bør det etableres manuelle rutiner for utførelse av viktige oppgaver dersom IKT bortfaller.</w:t>
      </w:r>
    </w:p>
    <w:p w14:paraId="5810136E" w14:textId="77777777" w:rsidR="00F75806" w:rsidRPr="00F75806" w:rsidRDefault="00F75806" w:rsidP="00DE5D05">
      <w:pPr>
        <w:spacing w:after="0"/>
        <w:textAlignment w:val="baseline"/>
        <w:rPr>
          <w:rFonts w:asciiTheme="minorHAnsi" w:eastAsia="Times New Roman" w:hAnsiTheme="minorHAnsi" w:cs="Calibri"/>
          <w:color w:val="FF0000"/>
          <w:sz w:val="20"/>
          <w:szCs w:val="20"/>
          <w:lang w:eastAsia="nb-NO"/>
        </w:rPr>
      </w:pPr>
    </w:p>
    <w:p w14:paraId="4771FDAB" w14:textId="77777777" w:rsidR="002559E2" w:rsidRPr="005601C8" w:rsidRDefault="00F75806" w:rsidP="002559E2">
      <w:pPr>
        <w:pStyle w:val="Default"/>
        <w:rPr>
          <w:rFonts w:asciiTheme="minorHAnsi" w:hAnsiTheme="minorHAnsi" w:cs="Open Sans"/>
          <w:color w:val="auto"/>
          <w:sz w:val="20"/>
          <w:szCs w:val="20"/>
        </w:rPr>
      </w:pPr>
      <w:r w:rsidRPr="00AE0F02">
        <w:rPr>
          <w:rFonts w:asciiTheme="minorHAnsi" w:eastAsia="Times New Roman" w:hAnsiTheme="minorHAnsi"/>
          <w:b/>
          <w:color w:val="auto"/>
          <w:sz w:val="20"/>
          <w:szCs w:val="20"/>
          <w:lang w:eastAsia="nb-NO"/>
        </w:rPr>
        <w:t>Konsekvens:</w:t>
      </w:r>
      <w:r w:rsidRPr="00F75806">
        <w:rPr>
          <w:rFonts w:asciiTheme="minorHAnsi" w:eastAsia="Times New Roman" w:hAnsiTheme="minorHAnsi"/>
          <w:color w:val="FF0000"/>
          <w:sz w:val="20"/>
          <w:szCs w:val="20"/>
          <w:lang w:eastAsia="nb-NO"/>
        </w:rPr>
        <w:br/>
      </w:r>
      <w:r w:rsidRPr="005601C8">
        <w:rPr>
          <w:rFonts w:asciiTheme="minorHAnsi" w:hAnsiTheme="minorHAnsi" w:cs="Open Sans"/>
          <w:color w:val="auto"/>
          <w:sz w:val="20"/>
          <w:szCs w:val="20"/>
        </w:rPr>
        <w:t xml:space="preserve">hendelsen vil føre til økt sårbarhet og store påvirkninger på befolkningens hverdag. Det vil oppleves som et forventningsbrudd, og gi stor usikkerhet innenfor det påvirkede området. Kritiske samfunnsfunksjoner vil påvirkes i stor grad, noe som ytterligere forsterker befolkningens usikkerhet. </w:t>
      </w:r>
      <w:r w:rsidR="002559E2" w:rsidRPr="005601C8">
        <w:rPr>
          <w:rFonts w:asciiTheme="minorHAnsi" w:hAnsiTheme="minorHAnsi" w:cs="Open Sans"/>
          <w:color w:val="auto"/>
          <w:sz w:val="20"/>
          <w:szCs w:val="20"/>
        </w:rPr>
        <w:t xml:space="preserve">Dette gjelder bare innenfor området som er berørt. </w:t>
      </w:r>
    </w:p>
    <w:p w14:paraId="65BBA3A1" w14:textId="52993448" w:rsidR="00F75806" w:rsidRPr="005601C8" w:rsidRDefault="002559E2" w:rsidP="00F75806">
      <w:pPr>
        <w:pStyle w:val="Default"/>
        <w:rPr>
          <w:rFonts w:asciiTheme="minorHAnsi" w:hAnsiTheme="minorHAnsi" w:cs="Open Sans"/>
          <w:color w:val="auto"/>
          <w:sz w:val="20"/>
          <w:szCs w:val="20"/>
        </w:rPr>
      </w:pPr>
      <w:r>
        <w:rPr>
          <w:rFonts w:asciiTheme="minorHAnsi" w:hAnsiTheme="minorHAnsi" w:cs="Open Sans"/>
          <w:color w:val="auto"/>
          <w:sz w:val="20"/>
          <w:szCs w:val="20"/>
        </w:rPr>
        <w:t xml:space="preserve">Innen helse vil bortfall av telefoni være kritisk. </w:t>
      </w:r>
      <w:r w:rsidR="00F75806" w:rsidRPr="005601C8">
        <w:rPr>
          <w:rFonts w:asciiTheme="minorHAnsi" w:hAnsiTheme="minorHAnsi" w:cs="Open Sans"/>
          <w:color w:val="auto"/>
          <w:sz w:val="20"/>
          <w:szCs w:val="20"/>
        </w:rPr>
        <w:t>Konsekvensen for samfunns</w:t>
      </w:r>
      <w:r w:rsidR="00E13A9D" w:rsidRPr="005601C8">
        <w:rPr>
          <w:rFonts w:asciiTheme="minorHAnsi" w:hAnsiTheme="minorHAnsi" w:cs="Open Sans"/>
          <w:color w:val="auto"/>
          <w:sz w:val="20"/>
          <w:szCs w:val="20"/>
        </w:rPr>
        <w:t>stabi</w:t>
      </w:r>
      <w:r>
        <w:rPr>
          <w:rFonts w:asciiTheme="minorHAnsi" w:hAnsiTheme="minorHAnsi" w:cs="Open Sans"/>
          <w:color w:val="auto"/>
          <w:sz w:val="20"/>
          <w:szCs w:val="20"/>
        </w:rPr>
        <w:t>litet vurderes som «farlig</w:t>
      </w:r>
      <w:r w:rsidR="00F75806" w:rsidRPr="005601C8">
        <w:rPr>
          <w:rFonts w:asciiTheme="minorHAnsi" w:hAnsiTheme="minorHAnsi" w:cs="Open Sans"/>
          <w:color w:val="auto"/>
          <w:sz w:val="20"/>
          <w:szCs w:val="20"/>
        </w:rPr>
        <w:t>»</w:t>
      </w:r>
      <w:r w:rsidR="00E13A9D" w:rsidRPr="005601C8">
        <w:rPr>
          <w:rFonts w:asciiTheme="minorHAnsi" w:hAnsiTheme="minorHAnsi" w:cs="Open Sans"/>
          <w:color w:val="auto"/>
          <w:sz w:val="20"/>
          <w:szCs w:val="20"/>
        </w:rPr>
        <w:t>.</w:t>
      </w:r>
    </w:p>
    <w:p w14:paraId="23D4FAF9" w14:textId="2C17EE49" w:rsidR="00A30938" w:rsidRPr="003A7BC5" w:rsidRDefault="00DE5D05" w:rsidP="00F75806">
      <w:pPr>
        <w:spacing w:after="0"/>
        <w:textAlignment w:val="baseline"/>
        <w:rPr>
          <w:rFonts w:asciiTheme="minorHAnsi" w:eastAsia="Times New Roman" w:hAnsiTheme="minorHAnsi" w:cs="Times New Roman"/>
          <w:b/>
          <w:sz w:val="20"/>
          <w:szCs w:val="20"/>
          <w:lang w:eastAsia="nb-NO"/>
        </w:rPr>
      </w:pPr>
      <w:r>
        <w:rPr>
          <w:rFonts w:asciiTheme="minorHAnsi" w:eastAsia="Times New Roman" w:hAnsiTheme="minorHAnsi" w:cs="Calibri"/>
          <w:b/>
          <w:sz w:val="20"/>
          <w:szCs w:val="20"/>
          <w:u w:val="single"/>
          <w:lang w:eastAsia="nb-NO"/>
        </w:rPr>
        <w:br/>
      </w:r>
      <w:r w:rsidR="00A30938" w:rsidRPr="003A7BC5">
        <w:rPr>
          <w:rFonts w:asciiTheme="minorHAnsi" w:eastAsia="Times New Roman" w:hAnsiTheme="minorHAnsi" w:cs="Calibri"/>
          <w:b/>
          <w:sz w:val="20"/>
          <w:szCs w:val="20"/>
          <w:u w:val="single"/>
          <w:lang w:eastAsia="nb-NO"/>
        </w:rPr>
        <w:t>Forebyggende og konsekvensreduserende tiltak:</w:t>
      </w:r>
      <w:r w:rsidR="00A30938" w:rsidRPr="003A7BC5">
        <w:rPr>
          <w:rFonts w:asciiTheme="minorHAnsi" w:eastAsia="Times New Roman" w:hAnsiTheme="minorHAnsi" w:cs="Calibri"/>
          <w:b/>
          <w:sz w:val="20"/>
          <w:szCs w:val="20"/>
          <w:lang w:eastAsia="nb-NO"/>
        </w:rPr>
        <w:t> </w:t>
      </w:r>
    </w:p>
    <w:p w14:paraId="0B970873" w14:textId="6E6CDA47" w:rsidR="008C79B3" w:rsidRPr="003A7BC5" w:rsidRDefault="00A30938" w:rsidP="008C79B3">
      <w:pPr>
        <w:spacing w:after="0"/>
        <w:textAlignment w:val="baseline"/>
        <w:rPr>
          <w:rFonts w:asciiTheme="majorHAnsi" w:eastAsia="Times New Roman" w:hAnsiTheme="majorHAnsi" w:cs="Calibri"/>
          <w:sz w:val="24"/>
          <w:szCs w:val="24"/>
          <w:lang w:eastAsia="nb-NO"/>
        </w:rPr>
      </w:pPr>
      <w:r w:rsidRPr="003A7BC5">
        <w:rPr>
          <w:rFonts w:asciiTheme="minorHAnsi" w:eastAsia="Times New Roman" w:hAnsiTheme="minorHAnsi" w:cs="Calibri"/>
          <w:sz w:val="20"/>
          <w:szCs w:val="20"/>
          <w:lang w:eastAsia="nb-NO"/>
        </w:rPr>
        <w:t>Forebyggende tiltak kan være å sikre nødstrøm til de viktigste funksjonene. Det er videre god forebygging å ha god kommunikasjon med leverandørene av kommunikasjonstjenestene om systemtiltak for å redusere sannsynligheten for bortfall. Kommunen benytter i dag i hovedsak mobiltelefoner og er derfor mindre avhengig av egen infrastruktur for å kunne kommunisere. Kommunen har anskaffet et antall nødnett-telefoner og har også mulighet til å kommunisere via mobiltelefoni over WIFI nett i en del bygninger som er utstyrt med løsninger for dette.</w:t>
      </w:r>
      <w:r w:rsidRPr="00630A67">
        <w:rPr>
          <w:rFonts w:ascii="Calibri" w:eastAsia="Times New Roman" w:hAnsi="Calibri" w:cs="Calibri"/>
          <w:sz w:val="20"/>
          <w:szCs w:val="20"/>
          <w:lang w:eastAsia="nb-NO"/>
        </w:rPr>
        <w:t>  </w:t>
      </w:r>
    </w:p>
    <w:p w14:paraId="30F7E8B9" w14:textId="4C9F96EF" w:rsidR="008C79B3" w:rsidRPr="003A7BC5" w:rsidRDefault="008C79B3" w:rsidP="00A4604E">
      <w:pPr>
        <w:pStyle w:val="Overskrift3"/>
        <w:numPr>
          <w:ilvl w:val="1"/>
          <w:numId w:val="44"/>
        </w:numPr>
        <w:rPr>
          <w:rFonts w:asciiTheme="majorHAnsi" w:hAnsiTheme="majorHAnsi"/>
          <w:szCs w:val="24"/>
          <w:lang w:eastAsia="nb-NO"/>
        </w:rPr>
      </w:pPr>
      <w:bookmarkStart w:id="117" w:name="_Strøm"/>
      <w:bookmarkStart w:id="118" w:name="_Toc129347207"/>
      <w:bookmarkEnd w:id="117"/>
      <w:r w:rsidRPr="003A7BC5">
        <w:rPr>
          <w:rFonts w:asciiTheme="majorHAnsi" w:hAnsiTheme="majorHAnsi"/>
          <w:szCs w:val="24"/>
          <w:lang w:eastAsia="nb-NO"/>
        </w:rPr>
        <w:t>Strøm</w:t>
      </w:r>
      <w:bookmarkEnd w:id="118"/>
    </w:p>
    <w:p w14:paraId="496F1634" w14:textId="4C4E11C1" w:rsidR="00F61EDD" w:rsidRDefault="00D35FF2" w:rsidP="008C79B3">
      <w:pPr>
        <w:spacing w:after="0"/>
        <w:textAlignment w:val="baseline"/>
        <w:rPr>
          <w:rFonts w:asciiTheme="minorHAnsi" w:eastAsia="Times New Roman" w:hAnsiTheme="minorHAnsi" w:cs="Calibri"/>
          <w:sz w:val="20"/>
          <w:szCs w:val="20"/>
          <w:lang w:eastAsia="nb-NO"/>
        </w:rPr>
      </w:pPr>
      <w:r>
        <w:rPr>
          <w:rFonts w:asciiTheme="minorHAnsi" w:eastAsia="Times New Roman" w:hAnsiTheme="minorHAnsi" w:cs="Calibri"/>
          <w:sz w:val="20"/>
          <w:szCs w:val="20"/>
          <w:lang w:eastAsia="nb-NO"/>
        </w:rPr>
        <w:t>Eu</w:t>
      </w:r>
      <w:r w:rsidR="00F61EDD">
        <w:rPr>
          <w:rFonts w:asciiTheme="minorHAnsi" w:eastAsia="Times New Roman" w:hAnsiTheme="minorHAnsi" w:cs="Calibri"/>
          <w:sz w:val="20"/>
          <w:szCs w:val="20"/>
          <w:lang w:eastAsia="nb-NO"/>
        </w:rPr>
        <w:t>ropa er i en energikri</w:t>
      </w:r>
      <w:r w:rsidR="00EB5859">
        <w:rPr>
          <w:rFonts w:asciiTheme="minorHAnsi" w:eastAsia="Times New Roman" w:hAnsiTheme="minorHAnsi" w:cs="Calibri"/>
          <w:sz w:val="20"/>
          <w:szCs w:val="20"/>
          <w:lang w:eastAsia="nb-NO"/>
        </w:rPr>
        <w:t xml:space="preserve">se og Statnett beskriver situasjonen som krevende. Det er enorm interesse for elektrifisering innen alle samfunnsområder. Dette medfører at kraftprisene vil stige slik at forbruksveksten bremses. Samtidig vil kraftprisene variere mye mer enn før, og det vil periodevis bli svært høye kraftpriser for å tvinge gjennom nødvendig forbruksreduksjon i knapphetsperioder. </w:t>
      </w:r>
    </w:p>
    <w:p w14:paraId="01B5D66A" w14:textId="77777777" w:rsidR="00F61EDD" w:rsidRDefault="00F61EDD" w:rsidP="008C79B3">
      <w:pPr>
        <w:spacing w:after="0"/>
        <w:textAlignment w:val="baseline"/>
        <w:rPr>
          <w:rFonts w:asciiTheme="minorHAnsi" w:eastAsia="Times New Roman" w:hAnsiTheme="minorHAnsi" w:cs="Calibri"/>
          <w:sz w:val="20"/>
          <w:szCs w:val="20"/>
          <w:lang w:eastAsia="nb-NO"/>
        </w:rPr>
      </w:pPr>
    </w:p>
    <w:p w14:paraId="519E67D3" w14:textId="7625BF4D" w:rsidR="00A30938" w:rsidRPr="003A7BC5" w:rsidRDefault="00A30938" w:rsidP="008C79B3">
      <w:pPr>
        <w:spacing w:after="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Korte lokale strømbrudd må påregnes som svært sannsynlig. Slike brudd kan ha mindre konsekvenser innen tele/data og helse/velferd. Strømbrudd over lengre tid vil kunne få omfattende konsekvenser for liv og helse, økonomi og viktige samfunnsfunksjoner.  </w:t>
      </w:r>
    </w:p>
    <w:p w14:paraId="4501F879" w14:textId="77777777" w:rsidR="00A30938" w:rsidRPr="003A7BC5" w:rsidRDefault="00A30938" w:rsidP="00A30938">
      <w:pPr>
        <w:spacing w:after="0"/>
        <w:textAlignment w:val="baseline"/>
        <w:rPr>
          <w:rFonts w:asciiTheme="minorHAnsi" w:eastAsia="Times New Roman" w:hAnsiTheme="minorHAnsi" w:cs="Calibri"/>
          <w:sz w:val="20"/>
          <w:szCs w:val="20"/>
          <w:lang w:eastAsia="nb-NO"/>
        </w:rPr>
      </w:pPr>
    </w:p>
    <w:p w14:paraId="77A6063B" w14:textId="77777777" w:rsidR="00A30938" w:rsidRPr="003A7BC5" w:rsidRDefault="00A30938" w:rsidP="00A30938">
      <w:pPr>
        <w:spacing w:after="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Når strømmen blir borte, kan det enten skyldes feil eller planlagte og varslede utkoblinger. Ved varslede utkoblinger blir utkoblingen ofte kortvarig, og kommunen kan i større grad kontrollere og styre unna de alvorligste konsekvensene. Som regel skjer utkobling av strøm bare i enkelte områder av kommunen. Det er sjelden at hele kommunen blir rammet samtidig. Ved ekstreme værforhold, f.eks. storm/orkan eller store kraftig tordenvær eller kraftig snøfall, vil det i løpet av kort tid kunne oppstå langt flere feil enn det som kan repareres fortløpende, og de strømløse periodene vil da kunne bli mye lengre.  </w:t>
      </w:r>
    </w:p>
    <w:p w14:paraId="374A0231" w14:textId="77777777" w:rsidR="00A30938" w:rsidRPr="003A7BC5" w:rsidRDefault="00A30938" w:rsidP="00A30938">
      <w:pPr>
        <w:spacing w:after="0"/>
        <w:textAlignment w:val="baseline"/>
        <w:rPr>
          <w:rFonts w:asciiTheme="minorHAnsi" w:eastAsia="Times New Roman" w:hAnsiTheme="minorHAnsi" w:cs="Calibri"/>
          <w:sz w:val="20"/>
          <w:szCs w:val="20"/>
          <w:lang w:eastAsia="nb-NO"/>
        </w:rPr>
      </w:pPr>
    </w:p>
    <w:p w14:paraId="2D42D5E9" w14:textId="77777777" w:rsidR="00A30938" w:rsidRPr="003A7BC5" w:rsidRDefault="00A30938" w:rsidP="00A30938">
      <w:pPr>
        <w:spacing w:after="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Ved omfattende tordenvær må det påregnes strømbrudd inntil 12 timer. Ved kraftig snøfall eller storm/orkan-skader med omfattende mastebrekk og ledningsbrudd vil områder kunne bli uten strøm i flere døgn. </w:t>
      </w:r>
    </w:p>
    <w:p w14:paraId="6F6BAA02" w14:textId="77777777" w:rsidR="00EB5859" w:rsidRDefault="00EB5859" w:rsidP="00A30938">
      <w:pPr>
        <w:spacing w:after="0"/>
        <w:textAlignment w:val="baseline"/>
        <w:rPr>
          <w:rFonts w:asciiTheme="minorHAnsi" w:eastAsia="Times New Roman" w:hAnsiTheme="minorHAnsi" w:cs="Calibri"/>
          <w:sz w:val="20"/>
          <w:szCs w:val="20"/>
          <w:lang w:eastAsia="nb-NO"/>
        </w:rPr>
      </w:pPr>
    </w:p>
    <w:p w14:paraId="3C83E9AC" w14:textId="502325BD" w:rsidR="00CF7B51" w:rsidRPr="003A7BC5" w:rsidRDefault="00A30938" w:rsidP="00A30938">
      <w:pPr>
        <w:spacing w:after="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Næringsliv, private husholdninger og offentlige tjenester er helt avhengige av strøm. Selv kortvarige strømbrudd vil kunne få konsekvenser for datastyrte driftsopplegg og føre til ekstrakostnader og</w:t>
      </w:r>
      <w:r w:rsidRPr="003A7BC5">
        <w:rPr>
          <w:rFonts w:asciiTheme="minorHAnsi" w:eastAsia="Times New Roman" w:hAnsiTheme="minorHAnsi" w:cs="Calibri"/>
          <w:i/>
          <w:iCs/>
          <w:sz w:val="20"/>
          <w:szCs w:val="20"/>
          <w:lang w:eastAsia="nb-NO"/>
        </w:rPr>
        <w:t xml:space="preserve"> </w:t>
      </w:r>
      <w:r w:rsidRPr="003A7BC5">
        <w:rPr>
          <w:rFonts w:asciiTheme="minorHAnsi" w:eastAsia="Times New Roman" w:hAnsiTheme="minorHAnsi" w:cs="Calibri"/>
          <w:sz w:val="20"/>
          <w:szCs w:val="20"/>
          <w:lang w:eastAsia="nb-NO"/>
        </w:rPr>
        <w:t>forsinkelser. Telefonsentraler, alarmsystemer og andre samfunnsviktige funksjoner vil som regel være utstyrt med alternativer som kan takle et kortvarig strømbrudd. Tilsvarende vil nok de fleste husstander og bedrifter samt primærnæringsdrivende ha erfaring med og opplegg for å klare seg noen timer uten strøm. Stadig flere pasienter utskrives tidligere fra sykehuset med avanserte elektromedisinske behandlingsopplegg som skal videreføres i hjemmene. Opplegg rundt den enkelte innbygger må sikres slik at livsnødvendig behandling opprettholdes også ved kortvarige strømbrudd. Alternativt må innbygger ha mulighet for rask retur til sykehuset. </w:t>
      </w:r>
    </w:p>
    <w:p w14:paraId="25149274" w14:textId="4FD76C91" w:rsidR="00A30938" w:rsidRPr="003A7BC5" w:rsidRDefault="00A30938" w:rsidP="00A30938">
      <w:pPr>
        <w:spacing w:after="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Strømbrudd over lengre tid vil kunne få konsekvenser som f.eks.: </w:t>
      </w:r>
      <w:r w:rsidR="006E50AE">
        <w:rPr>
          <w:rFonts w:asciiTheme="minorHAnsi" w:eastAsia="Times New Roman" w:hAnsiTheme="minorHAnsi" w:cs="Calibri"/>
          <w:sz w:val="20"/>
          <w:szCs w:val="20"/>
          <w:lang w:eastAsia="nb-NO"/>
        </w:rPr>
        <w:br/>
      </w:r>
    </w:p>
    <w:p w14:paraId="21432ADC" w14:textId="77777777" w:rsidR="00A30938" w:rsidRPr="003A7BC5" w:rsidRDefault="00A30938" w:rsidP="00540372">
      <w:pPr>
        <w:numPr>
          <w:ilvl w:val="0"/>
          <w:numId w:val="36"/>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Medisinsk diagnostikk og behandling blir utfordrende </w:t>
      </w:r>
    </w:p>
    <w:p w14:paraId="28CFEEAC" w14:textId="77777777" w:rsidR="00A30938" w:rsidRPr="003A7BC5" w:rsidRDefault="00A30938" w:rsidP="00540372">
      <w:pPr>
        <w:numPr>
          <w:ilvl w:val="0"/>
          <w:numId w:val="36"/>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Medisiner som trenger kjøling ødelegges </w:t>
      </w:r>
    </w:p>
    <w:p w14:paraId="4C041187" w14:textId="77777777" w:rsidR="00A30938" w:rsidRPr="003A7BC5" w:rsidRDefault="00A30938" w:rsidP="00540372">
      <w:pPr>
        <w:numPr>
          <w:ilvl w:val="0"/>
          <w:numId w:val="36"/>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Dataanlegg, kommunikasjon- og integrasjonsløsninger samt betalingsformidling slutter å virke </w:t>
      </w:r>
    </w:p>
    <w:p w14:paraId="5321481A" w14:textId="77777777" w:rsidR="00A30938" w:rsidRPr="003A7BC5" w:rsidRDefault="00A30938" w:rsidP="00540372">
      <w:pPr>
        <w:numPr>
          <w:ilvl w:val="0"/>
          <w:numId w:val="36"/>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Varslings- og alarmsystemer slutter å fungere etter at evt. batteri går tomt </w:t>
      </w:r>
    </w:p>
    <w:p w14:paraId="3ED7E20A" w14:textId="77777777" w:rsidR="00A30938" w:rsidRPr="003A7BC5" w:rsidRDefault="00A30938" w:rsidP="00540372">
      <w:pPr>
        <w:numPr>
          <w:ilvl w:val="0"/>
          <w:numId w:val="37"/>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Private hjem blir kalde, mørklagte og uten varmt vann  </w:t>
      </w:r>
    </w:p>
    <w:p w14:paraId="7B07763E" w14:textId="77777777" w:rsidR="00A30938" w:rsidRPr="003A7BC5" w:rsidRDefault="00A30938" w:rsidP="00540372">
      <w:pPr>
        <w:numPr>
          <w:ilvl w:val="0"/>
          <w:numId w:val="37"/>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 xml:space="preserve">Offentlige bygg som skoler, barnehager og institusjoner blir kalde, mørklagte og uten varmt vann og kan </w:t>
      </w:r>
      <w:r w:rsidRPr="003A7BC5">
        <w:rPr>
          <w:rFonts w:asciiTheme="minorHAnsi" w:eastAsia="Times New Roman" w:hAnsiTheme="minorHAnsi" w:cs="Calibri"/>
          <w:sz w:val="20"/>
          <w:szCs w:val="20"/>
          <w:lang w:eastAsia="nb-NO"/>
        </w:rPr>
        <w:br/>
        <w:t xml:space="preserve">        måtte stenge.  </w:t>
      </w:r>
    </w:p>
    <w:p w14:paraId="685015D7" w14:textId="77777777" w:rsidR="00A30938" w:rsidRPr="003A7BC5" w:rsidRDefault="00A30938" w:rsidP="00540372">
      <w:pPr>
        <w:numPr>
          <w:ilvl w:val="0"/>
          <w:numId w:val="37"/>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Svikt i fjernvarmeanlegg </w:t>
      </w:r>
    </w:p>
    <w:p w14:paraId="6362D9E8" w14:textId="77777777" w:rsidR="00A30938" w:rsidRPr="003A7BC5" w:rsidRDefault="00A30938" w:rsidP="00540372">
      <w:pPr>
        <w:numPr>
          <w:ilvl w:val="0"/>
          <w:numId w:val="37"/>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Bedrifter må stenge med påfølgende permitteringer, redusert produksjon og økonomiske tap </w:t>
      </w:r>
    </w:p>
    <w:p w14:paraId="624E7C56" w14:textId="77777777" w:rsidR="00A30938" w:rsidRPr="003A7BC5" w:rsidRDefault="00A30938" w:rsidP="00540372">
      <w:pPr>
        <w:numPr>
          <w:ilvl w:val="0"/>
          <w:numId w:val="37"/>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Bønder kan få produksjonsproblemer, f.eks. med melkemaskiner </w:t>
      </w:r>
    </w:p>
    <w:p w14:paraId="7804CE06" w14:textId="77777777" w:rsidR="00A30938" w:rsidRPr="003A7BC5" w:rsidRDefault="00A30938" w:rsidP="00540372">
      <w:pPr>
        <w:numPr>
          <w:ilvl w:val="0"/>
          <w:numId w:val="38"/>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Drivstoffpumper slutter å fungere </w:t>
      </w:r>
    </w:p>
    <w:p w14:paraId="6B60B3C3" w14:textId="77777777" w:rsidR="00A30938" w:rsidRPr="003A7BC5" w:rsidRDefault="00A30938" w:rsidP="00540372">
      <w:pPr>
        <w:numPr>
          <w:ilvl w:val="0"/>
          <w:numId w:val="38"/>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Heiser stopper </w:t>
      </w:r>
    </w:p>
    <w:p w14:paraId="77DD3C25" w14:textId="77777777" w:rsidR="00A30938" w:rsidRPr="003A7BC5" w:rsidRDefault="00A30938" w:rsidP="00540372">
      <w:pPr>
        <w:numPr>
          <w:ilvl w:val="0"/>
          <w:numId w:val="38"/>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Avhengig av årstid: Frostskader på rør, tanker og pumper </w:t>
      </w:r>
    </w:p>
    <w:p w14:paraId="7D593E77" w14:textId="77777777" w:rsidR="00A30938" w:rsidRPr="003A7BC5" w:rsidRDefault="00A30938" w:rsidP="00540372">
      <w:pPr>
        <w:numPr>
          <w:ilvl w:val="0"/>
          <w:numId w:val="38"/>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Vannforsyningsnettet kan stoppe opp </w:t>
      </w:r>
    </w:p>
    <w:p w14:paraId="1762131C" w14:textId="61649CF0" w:rsidR="00A30938" w:rsidRPr="003A7BC5" w:rsidRDefault="00A30938" w:rsidP="00A30938">
      <w:pPr>
        <w:numPr>
          <w:ilvl w:val="0"/>
          <w:numId w:val="38"/>
        </w:numPr>
        <w:spacing w:after="0"/>
        <w:ind w:left="360" w:firstLine="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Kloakkforurensning kan oppstå.</w:t>
      </w:r>
      <w:r w:rsidR="007F1AA7">
        <w:rPr>
          <w:rFonts w:asciiTheme="minorHAnsi" w:eastAsia="Times New Roman" w:hAnsiTheme="minorHAnsi" w:cs="Calibri"/>
          <w:sz w:val="20"/>
          <w:szCs w:val="20"/>
          <w:lang w:eastAsia="nb-NO"/>
        </w:rPr>
        <w:br/>
      </w:r>
    </w:p>
    <w:p w14:paraId="66204D84" w14:textId="26008F66" w:rsidR="00A30938" w:rsidRPr="003A7BC5" w:rsidRDefault="00A30938" w:rsidP="00A30938">
      <w:pPr>
        <w:spacing w:after="0"/>
        <w:textAlignment w:val="baseline"/>
        <w:rPr>
          <w:rFonts w:asciiTheme="minorHAnsi" w:eastAsia="Times New Roman" w:hAnsiTheme="minorHAnsi" w:cs="Calibri"/>
          <w:b/>
          <w:sz w:val="20"/>
          <w:szCs w:val="20"/>
          <w:lang w:eastAsia="nb-NO"/>
        </w:rPr>
      </w:pPr>
      <w:r w:rsidRPr="003A7BC5">
        <w:rPr>
          <w:rFonts w:asciiTheme="minorHAnsi" w:eastAsia="Times New Roman" w:hAnsiTheme="minorHAnsi" w:cs="Calibri"/>
          <w:b/>
          <w:sz w:val="20"/>
          <w:szCs w:val="20"/>
          <w:lang w:eastAsia="nb-NO"/>
        </w:rPr>
        <w:t>Risiko bortfall strøm: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2220"/>
        <w:gridCol w:w="1017"/>
        <w:gridCol w:w="1368"/>
        <w:gridCol w:w="1377"/>
        <w:gridCol w:w="1246"/>
        <w:gridCol w:w="1271"/>
      </w:tblGrid>
      <w:tr w:rsidR="00A30938" w:rsidRPr="003A7BC5" w14:paraId="16C0DF69" w14:textId="77777777" w:rsidTr="00F75806">
        <w:tc>
          <w:tcPr>
            <w:tcW w:w="733" w:type="dxa"/>
            <w:vMerge w:val="restart"/>
            <w:textDirection w:val="btLr"/>
          </w:tcPr>
          <w:p w14:paraId="004A9BC5" w14:textId="77777777" w:rsidR="00A30938" w:rsidRPr="003A7BC5" w:rsidRDefault="00A30938" w:rsidP="00A625BF">
            <w:pPr>
              <w:jc w:val="center"/>
              <w:rPr>
                <w:rFonts w:asciiTheme="minorHAnsi" w:hAnsiTheme="minorHAnsi"/>
                <w:b/>
                <w:sz w:val="18"/>
                <w:szCs w:val="18"/>
              </w:rPr>
            </w:pPr>
            <w:r w:rsidRPr="003A7BC5">
              <w:rPr>
                <w:rFonts w:asciiTheme="minorHAnsi" w:hAnsiTheme="minorHAnsi"/>
                <w:b/>
                <w:sz w:val="18"/>
                <w:szCs w:val="18"/>
              </w:rPr>
              <w:t>Sannsynlighet</w:t>
            </w:r>
          </w:p>
        </w:tc>
        <w:tc>
          <w:tcPr>
            <w:tcW w:w="2220" w:type="dxa"/>
          </w:tcPr>
          <w:p w14:paraId="49468DBD" w14:textId="77777777" w:rsidR="00A30938" w:rsidRPr="003A7BC5" w:rsidRDefault="00A30938" w:rsidP="00A625BF">
            <w:pPr>
              <w:rPr>
                <w:rFonts w:asciiTheme="minorHAnsi" w:hAnsiTheme="minorHAnsi"/>
                <w:b/>
                <w:sz w:val="18"/>
                <w:szCs w:val="18"/>
              </w:rPr>
            </w:pPr>
          </w:p>
        </w:tc>
        <w:tc>
          <w:tcPr>
            <w:tcW w:w="1017" w:type="dxa"/>
          </w:tcPr>
          <w:p w14:paraId="32B855D7"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Ufarlig</w:t>
            </w:r>
          </w:p>
        </w:tc>
        <w:tc>
          <w:tcPr>
            <w:tcW w:w="1368" w:type="dxa"/>
          </w:tcPr>
          <w:p w14:paraId="64C1FA96"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En viss fare</w:t>
            </w:r>
          </w:p>
        </w:tc>
        <w:tc>
          <w:tcPr>
            <w:tcW w:w="1377" w:type="dxa"/>
          </w:tcPr>
          <w:p w14:paraId="00B73266"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Farlig</w:t>
            </w:r>
          </w:p>
        </w:tc>
        <w:tc>
          <w:tcPr>
            <w:tcW w:w="1246" w:type="dxa"/>
          </w:tcPr>
          <w:p w14:paraId="0F1527BC"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Kritisk</w:t>
            </w:r>
          </w:p>
        </w:tc>
        <w:tc>
          <w:tcPr>
            <w:tcW w:w="1271" w:type="dxa"/>
          </w:tcPr>
          <w:p w14:paraId="39A1FF03"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Katastrofalt</w:t>
            </w:r>
          </w:p>
        </w:tc>
      </w:tr>
      <w:tr w:rsidR="00A30938" w:rsidRPr="003A7BC5" w14:paraId="25B5E7FE" w14:textId="77777777" w:rsidTr="00F75806">
        <w:tc>
          <w:tcPr>
            <w:tcW w:w="733" w:type="dxa"/>
            <w:vMerge/>
          </w:tcPr>
          <w:p w14:paraId="00477BB1" w14:textId="77777777" w:rsidR="00A30938" w:rsidRPr="003A7BC5" w:rsidRDefault="00A30938" w:rsidP="00A625BF">
            <w:pPr>
              <w:rPr>
                <w:rFonts w:asciiTheme="minorHAnsi" w:hAnsiTheme="minorHAnsi"/>
                <w:b/>
                <w:sz w:val="18"/>
                <w:szCs w:val="18"/>
              </w:rPr>
            </w:pPr>
          </w:p>
        </w:tc>
        <w:tc>
          <w:tcPr>
            <w:tcW w:w="2220" w:type="dxa"/>
          </w:tcPr>
          <w:p w14:paraId="5160DFC9"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Svært høy 1x &lt; 10 år</w:t>
            </w:r>
          </w:p>
        </w:tc>
        <w:tc>
          <w:tcPr>
            <w:tcW w:w="1017" w:type="dxa"/>
            <w:shd w:val="clear" w:color="auto" w:fill="FFFF00"/>
          </w:tcPr>
          <w:p w14:paraId="0C75FB7D" w14:textId="77777777" w:rsidR="00A30938" w:rsidRPr="003A7BC5" w:rsidRDefault="00A30938" w:rsidP="00A625BF">
            <w:pPr>
              <w:jc w:val="center"/>
              <w:rPr>
                <w:rFonts w:asciiTheme="minorHAnsi" w:hAnsiTheme="minorHAnsi"/>
                <w:b/>
                <w:sz w:val="18"/>
                <w:szCs w:val="18"/>
              </w:rPr>
            </w:pPr>
          </w:p>
        </w:tc>
        <w:tc>
          <w:tcPr>
            <w:tcW w:w="1368" w:type="dxa"/>
            <w:shd w:val="clear" w:color="auto" w:fill="FF0000"/>
          </w:tcPr>
          <w:p w14:paraId="253DA7A1" w14:textId="77777777" w:rsidR="00A30938" w:rsidRPr="003A7BC5" w:rsidRDefault="00A30938" w:rsidP="00A625BF">
            <w:pPr>
              <w:jc w:val="center"/>
              <w:rPr>
                <w:rFonts w:asciiTheme="minorHAnsi" w:hAnsiTheme="minorHAnsi"/>
                <w:b/>
                <w:sz w:val="18"/>
                <w:szCs w:val="18"/>
              </w:rPr>
            </w:pPr>
          </w:p>
        </w:tc>
        <w:tc>
          <w:tcPr>
            <w:tcW w:w="1377" w:type="dxa"/>
            <w:shd w:val="clear" w:color="auto" w:fill="FF0000"/>
          </w:tcPr>
          <w:p w14:paraId="49548E53" w14:textId="77777777" w:rsidR="00A30938" w:rsidRPr="003A7BC5" w:rsidRDefault="00A30938" w:rsidP="00A625BF">
            <w:pPr>
              <w:jc w:val="center"/>
              <w:rPr>
                <w:rFonts w:asciiTheme="minorHAnsi" w:hAnsiTheme="minorHAnsi"/>
                <w:b/>
                <w:sz w:val="18"/>
                <w:szCs w:val="18"/>
              </w:rPr>
            </w:pPr>
          </w:p>
        </w:tc>
        <w:tc>
          <w:tcPr>
            <w:tcW w:w="1246" w:type="dxa"/>
            <w:shd w:val="clear" w:color="auto" w:fill="FF0000"/>
          </w:tcPr>
          <w:p w14:paraId="4BE4E0E4" w14:textId="7DFE953C" w:rsidR="00A30938" w:rsidRPr="003A7BC5" w:rsidRDefault="00D35FF2" w:rsidP="00A625BF">
            <w:pPr>
              <w:jc w:val="center"/>
              <w:rPr>
                <w:rFonts w:asciiTheme="minorHAnsi" w:hAnsiTheme="minorHAnsi"/>
                <w:b/>
                <w:sz w:val="18"/>
                <w:szCs w:val="18"/>
              </w:rPr>
            </w:pPr>
            <w:r>
              <w:rPr>
                <w:rFonts w:asciiTheme="minorHAnsi" w:hAnsiTheme="minorHAnsi"/>
                <w:b/>
                <w:sz w:val="18"/>
                <w:szCs w:val="18"/>
              </w:rPr>
              <w:t>X</w:t>
            </w:r>
          </w:p>
        </w:tc>
        <w:tc>
          <w:tcPr>
            <w:tcW w:w="1271" w:type="dxa"/>
            <w:shd w:val="clear" w:color="auto" w:fill="FF0000"/>
          </w:tcPr>
          <w:p w14:paraId="26946365" w14:textId="77777777" w:rsidR="00A30938" w:rsidRPr="003A7BC5" w:rsidRDefault="00A30938" w:rsidP="00A625BF">
            <w:pPr>
              <w:jc w:val="center"/>
              <w:rPr>
                <w:rFonts w:asciiTheme="minorHAnsi" w:hAnsiTheme="minorHAnsi"/>
                <w:b/>
                <w:sz w:val="18"/>
                <w:szCs w:val="18"/>
              </w:rPr>
            </w:pPr>
          </w:p>
        </w:tc>
      </w:tr>
      <w:tr w:rsidR="00A30938" w:rsidRPr="003A7BC5" w14:paraId="25597018" w14:textId="77777777" w:rsidTr="00F75806">
        <w:tc>
          <w:tcPr>
            <w:tcW w:w="733" w:type="dxa"/>
            <w:vMerge/>
          </w:tcPr>
          <w:p w14:paraId="4E91CDFE" w14:textId="77777777" w:rsidR="00A30938" w:rsidRPr="003A7BC5" w:rsidRDefault="00A30938" w:rsidP="00A625BF">
            <w:pPr>
              <w:rPr>
                <w:rFonts w:asciiTheme="minorHAnsi" w:hAnsiTheme="minorHAnsi"/>
                <w:b/>
                <w:sz w:val="18"/>
                <w:szCs w:val="18"/>
              </w:rPr>
            </w:pPr>
          </w:p>
        </w:tc>
        <w:tc>
          <w:tcPr>
            <w:tcW w:w="2220" w:type="dxa"/>
          </w:tcPr>
          <w:p w14:paraId="4A98777E"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Høy 1x 10- 50 år</w:t>
            </w:r>
          </w:p>
        </w:tc>
        <w:tc>
          <w:tcPr>
            <w:tcW w:w="1017" w:type="dxa"/>
            <w:shd w:val="clear" w:color="auto" w:fill="92D050"/>
          </w:tcPr>
          <w:p w14:paraId="562CFE08" w14:textId="77777777" w:rsidR="00A30938" w:rsidRPr="003A7BC5" w:rsidRDefault="00A30938" w:rsidP="00A625BF">
            <w:pPr>
              <w:jc w:val="center"/>
              <w:rPr>
                <w:rFonts w:asciiTheme="minorHAnsi" w:hAnsiTheme="minorHAnsi"/>
                <w:b/>
                <w:sz w:val="18"/>
                <w:szCs w:val="18"/>
              </w:rPr>
            </w:pPr>
          </w:p>
        </w:tc>
        <w:tc>
          <w:tcPr>
            <w:tcW w:w="1368" w:type="dxa"/>
            <w:shd w:val="clear" w:color="auto" w:fill="FFFF00"/>
          </w:tcPr>
          <w:p w14:paraId="171A49E8" w14:textId="77777777" w:rsidR="00A30938" w:rsidRPr="003A7BC5" w:rsidRDefault="00A30938" w:rsidP="00A625BF">
            <w:pPr>
              <w:jc w:val="center"/>
              <w:rPr>
                <w:rFonts w:asciiTheme="minorHAnsi" w:hAnsiTheme="minorHAnsi"/>
                <w:b/>
                <w:sz w:val="18"/>
                <w:szCs w:val="18"/>
              </w:rPr>
            </w:pPr>
          </w:p>
        </w:tc>
        <w:tc>
          <w:tcPr>
            <w:tcW w:w="1377" w:type="dxa"/>
            <w:shd w:val="clear" w:color="auto" w:fill="FF0000"/>
          </w:tcPr>
          <w:p w14:paraId="66920A51" w14:textId="77777777" w:rsidR="00A30938" w:rsidRPr="003A7BC5" w:rsidRDefault="00A30938" w:rsidP="00A625BF">
            <w:pPr>
              <w:jc w:val="center"/>
              <w:rPr>
                <w:rFonts w:asciiTheme="minorHAnsi" w:hAnsiTheme="minorHAnsi"/>
                <w:b/>
                <w:sz w:val="18"/>
                <w:szCs w:val="18"/>
              </w:rPr>
            </w:pPr>
          </w:p>
        </w:tc>
        <w:tc>
          <w:tcPr>
            <w:tcW w:w="1246" w:type="dxa"/>
            <w:shd w:val="clear" w:color="auto" w:fill="FF0000"/>
          </w:tcPr>
          <w:p w14:paraId="0BA2B8BE" w14:textId="7181CBEC" w:rsidR="00A30938" w:rsidRPr="003A7BC5" w:rsidRDefault="00A30938" w:rsidP="00A625BF">
            <w:pPr>
              <w:jc w:val="center"/>
              <w:rPr>
                <w:rFonts w:asciiTheme="minorHAnsi" w:hAnsiTheme="minorHAnsi"/>
                <w:b/>
                <w:sz w:val="18"/>
                <w:szCs w:val="18"/>
              </w:rPr>
            </w:pPr>
          </w:p>
        </w:tc>
        <w:tc>
          <w:tcPr>
            <w:tcW w:w="1271" w:type="dxa"/>
            <w:shd w:val="clear" w:color="auto" w:fill="FF0000"/>
          </w:tcPr>
          <w:p w14:paraId="7C961967" w14:textId="77777777" w:rsidR="00A30938" w:rsidRPr="003A7BC5" w:rsidRDefault="00A30938" w:rsidP="00A625BF">
            <w:pPr>
              <w:jc w:val="center"/>
              <w:rPr>
                <w:rFonts w:asciiTheme="minorHAnsi" w:hAnsiTheme="minorHAnsi"/>
                <w:b/>
                <w:sz w:val="18"/>
                <w:szCs w:val="18"/>
              </w:rPr>
            </w:pPr>
          </w:p>
        </w:tc>
      </w:tr>
      <w:tr w:rsidR="00A30938" w:rsidRPr="003A7BC5" w14:paraId="07260CBE" w14:textId="77777777" w:rsidTr="00F75806">
        <w:tc>
          <w:tcPr>
            <w:tcW w:w="733" w:type="dxa"/>
            <w:vMerge/>
          </w:tcPr>
          <w:p w14:paraId="732DFCF1" w14:textId="77777777" w:rsidR="00A30938" w:rsidRPr="003A7BC5" w:rsidRDefault="00A30938" w:rsidP="00A625BF">
            <w:pPr>
              <w:rPr>
                <w:rFonts w:asciiTheme="minorHAnsi" w:hAnsiTheme="minorHAnsi"/>
                <w:b/>
                <w:sz w:val="18"/>
                <w:szCs w:val="18"/>
              </w:rPr>
            </w:pPr>
          </w:p>
        </w:tc>
        <w:tc>
          <w:tcPr>
            <w:tcW w:w="2220" w:type="dxa"/>
          </w:tcPr>
          <w:p w14:paraId="464D9A8B"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Middels 1x 50 -100 år</w:t>
            </w:r>
          </w:p>
        </w:tc>
        <w:tc>
          <w:tcPr>
            <w:tcW w:w="1017" w:type="dxa"/>
            <w:shd w:val="clear" w:color="auto" w:fill="92D050"/>
          </w:tcPr>
          <w:p w14:paraId="2A2E9D0A" w14:textId="77777777" w:rsidR="00A30938" w:rsidRPr="003A7BC5" w:rsidRDefault="00A30938" w:rsidP="00A625BF">
            <w:pPr>
              <w:jc w:val="center"/>
              <w:rPr>
                <w:rFonts w:asciiTheme="minorHAnsi" w:hAnsiTheme="minorHAnsi"/>
                <w:b/>
                <w:sz w:val="18"/>
                <w:szCs w:val="18"/>
              </w:rPr>
            </w:pPr>
          </w:p>
        </w:tc>
        <w:tc>
          <w:tcPr>
            <w:tcW w:w="1368" w:type="dxa"/>
            <w:shd w:val="clear" w:color="auto" w:fill="92D050"/>
          </w:tcPr>
          <w:p w14:paraId="594B5A9A" w14:textId="77777777" w:rsidR="00A30938" w:rsidRPr="003A7BC5" w:rsidRDefault="00A30938" w:rsidP="00A625BF">
            <w:pPr>
              <w:jc w:val="center"/>
              <w:rPr>
                <w:rFonts w:asciiTheme="minorHAnsi" w:hAnsiTheme="minorHAnsi"/>
                <w:sz w:val="18"/>
                <w:szCs w:val="18"/>
              </w:rPr>
            </w:pPr>
          </w:p>
        </w:tc>
        <w:tc>
          <w:tcPr>
            <w:tcW w:w="1377" w:type="dxa"/>
            <w:shd w:val="clear" w:color="auto" w:fill="FFFF00"/>
          </w:tcPr>
          <w:p w14:paraId="3ADFBB35" w14:textId="1A760A39" w:rsidR="00A30938" w:rsidRPr="003A7BC5" w:rsidRDefault="00A30938" w:rsidP="00A625BF">
            <w:pPr>
              <w:jc w:val="center"/>
              <w:rPr>
                <w:rFonts w:asciiTheme="minorHAnsi" w:hAnsiTheme="minorHAnsi"/>
                <w:b/>
                <w:sz w:val="18"/>
                <w:szCs w:val="18"/>
              </w:rPr>
            </w:pPr>
          </w:p>
        </w:tc>
        <w:tc>
          <w:tcPr>
            <w:tcW w:w="1246" w:type="dxa"/>
            <w:shd w:val="clear" w:color="auto" w:fill="FF0000"/>
          </w:tcPr>
          <w:p w14:paraId="341DC45C" w14:textId="49A847AC" w:rsidR="00A30938" w:rsidRPr="003A7BC5" w:rsidRDefault="00A30938" w:rsidP="00A625BF">
            <w:pPr>
              <w:jc w:val="center"/>
              <w:rPr>
                <w:rFonts w:asciiTheme="minorHAnsi" w:hAnsiTheme="minorHAnsi"/>
                <w:b/>
                <w:sz w:val="18"/>
                <w:szCs w:val="18"/>
              </w:rPr>
            </w:pPr>
          </w:p>
        </w:tc>
        <w:tc>
          <w:tcPr>
            <w:tcW w:w="1271" w:type="dxa"/>
            <w:shd w:val="clear" w:color="auto" w:fill="FF0000"/>
          </w:tcPr>
          <w:p w14:paraId="7502CAAC" w14:textId="77777777" w:rsidR="00A30938" w:rsidRPr="003A7BC5" w:rsidRDefault="00A30938" w:rsidP="00A625BF">
            <w:pPr>
              <w:jc w:val="center"/>
              <w:rPr>
                <w:rFonts w:asciiTheme="minorHAnsi" w:hAnsiTheme="minorHAnsi"/>
                <w:b/>
                <w:sz w:val="18"/>
                <w:szCs w:val="18"/>
              </w:rPr>
            </w:pPr>
          </w:p>
        </w:tc>
      </w:tr>
      <w:tr w:rsidR="00A30938" w:rsidRPr="003A7BC5" w14:paraId="2B536272" w14:textId="77777777" w:rsidTr="00F75806">
        <w:tc>
          <w:tcPr>
            <w:tcW w:w="733" w:type="dxa"/>
            <w:vMerge/>
          </w:tcPr>
          <w:p w14:paraId="59C389FF" w14:textId="77777777" w:rsidR="00A30938" w:rsidRPr="003A7BC5" w:rsidRDefault="00A30938" w:rsidP="00A625BF">
            <w:pPr>
              <w:rPr>
                <w:rFonts w:asciiTheme="minorHAnsi" w:hAnsiTheme="minorHAnsi"/>
                <w:b/>
                <w:sz w:val="18"/>
                <w:szCs w:val="18"/>
              </w:rPr>
            </w:pPr>
          </w:p>
        </w:tc>
        <w:tc>
          <w:tcPr>
            <w:tcW w:w="2220" w:type="dxa"/>
          </w:tcPr>
          <w:p w14:paraId="3D91E596"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Lav 1x 100-1000 år</w:t>
            </w:r>
          </w:p>
        </w:tc>
        <w:tc>
          <w:tcPr>
            <w:tcW w:w="1017" w:type="dxa"/>
            <w:shd w:val="clear" w:color="auto" w:fill="92D050"/>
          </w:tcPr>
          <w:p w14:paraId="21217F30" w14:textId="77777777" w:rsidR="00A30938" w:rsidRPr="003A7BC5" w:rsidRDefault="00A30938" w:rsidP="00A625BF">
            <w:pPr>
              <w:jc w:val="center"/>
              <w:rPr>
                <w:rFonts w:asciiTheme="minorHAnsi" w:hAnsiTheme="minorHAnsi"/>
                <w:b/>
                <w:sz w:val="18"/>
                <w:szCs w:val="18"/>
              </w:rPr>
            </w:pPr>
          </w:p>
        </w:tc>
        <w:tc>
          <w:tcPr>
            <w:tcW w:w="1368" w:type="dxa"/>
            <w:shd w:val="clear" w:color="auto" w:fill="92D050"/>
          </w:tcPr>
          <w:p w14:paraId="1D192A28" w14:textId="77777777" w:rsidR="00A30938" w:rsidRPr="003A7BC5" w:rsidRDefault="00A30938" w:rsidP="00A625BF">
            <w:pPr>
              <w:jc w:val="center"/>
              <w:rPr>
                <w:rFonts w:asciiTheme="minorHAnsi" w:hAnsiTheme="minorHAnsi"/>
                <w:b/>
                <w:sz w:val="18"/>
                <w:szCs w:val="18"/>
              </w:rPr>
            </w:pPr>
          </w:p>
        </w:tc>
        <w:tc>
          <w:tcPr>
            <w:tcW w:w="1377" w:type="dxa"/>
            <w:shd w:val="clear" w:color="auto" w:fill="92D050"/>
          </w:tcPr>
          <w:p w14:paraId="69731293" w14:textId="77777777" w:rsidR="00A30938" w:rsidRPr="003A7BC5" w:rsidRDefault="00A30938" w:rsidP="00A625BF">
            <w:pPr>
              <w:jc w:val="center"/>
              <w:rPr>
                <w:rFonts w:asciiTheme="minorHAnsi" w:hAnsiTheme="minorHAnsi"/>
                <w:b/>
                <w:sz w:val="18"/>
                <w:szCs w:val="18"/>
              </w:rPr>
            </w:pPr>
          </w:p>
        </w:tc>
        <w:tc>
          <w:tcPr>
            <w:tcW w:w="1246" w:type="dxa"/>
            <w:shd w:val="clear" w:color="auto" w:fill="FFFF00"/>
          </w:tcPr>
          <w:p w14:paraId="7E9C8DA1" w14:textId="77777777" w:rsidR="00A30938" w:rsidRPr="003A7BC5" w:rsidRDefault="00A30938" w:rsidP="00A625BF">
            <w:pPr>
              <w:jc w:val="center"/>
              <w:rPr>
                <w:rFonts w:asciiTheme="minorHAnsi" w:hAnsiTheme="minorHAnsi"/>
                <w:b/>
                <w:sz w:val="18"/>
                <w:szCs w:val="18"/>
              </w:rPr>
            </w:pPr>
          </w:p>
        </w:tc>
        <w:tc>
          <w:tcPr>
            <w:tcW w:w="1271" w:type="dxa"/>
            <w:shd w:val="clear" w:color="auto" w:fill="FF0000"/>
          </w:tcPr>
          <w:p w14:paraId="56F25FD5" w14:textId="77777777" w:rsidR="00A30938" w:rsidRPr="003A7BC5" w:rsidRDefault="00A30938" w:rsidP="00A625BF">
            <w:pPr>
              <w:jc w:val="center"/>
              <w:rPr>
                <w:rFonts w:asciiTheme="minorHAnsi" w:hAnsiTheme="minorHAnsi"/>
                <w:b/>
                <w:sz w:val="18"/>
                <w:szCs w:val="18"/>
              </w:rPr>
            </w:pPr>
          </w:p>
        </w:tc>
      </w:tr>
      <w:tr w:rsidR="00A30938" w:rsidRPr="003A7BC5" w14:paraId="24D77CD5" w14:textId="77777777" w:rsidTr="00F75806">
        <w:tc>
          <w:tcPr>
            <w:tcW w:w="733" w:type="dxa"/>
            <w:vMerge/>
          </w:tcPr>
          <w:p w14:paraId="38F470C1" w14:textId="77777777" w:rsidR="00A30938" w:rsidRPr="003A7BC5" w:rsidRDefault="00A30938" w:rsidP="00A625BF">
            <w:pPr>
              <w:rPr>
                <w:rFonts w:asciiTheme="minorHAnsi" w:hAnsiTheme="minorHAnsi"/>
                <w:b/>
                <w:sz w:val="18"/>
                <w:szCs w:val="18"/>
              </w:rPr>
            </w:pPr>
          </w:p>
        </w:tc>
        <w:tc>
          <w:tcPr>
            <w:tcW w:w="2220" w:type="dxa"/>
          </w:tcPr>
          <w:p w14:paraId="14965E94" w14:textId="77777777" w:rsidR="00A30938" w:rsidRPr="003A7BC5" w:rsidRDefault="00A30938" w:rsidP="00A625BF">
            <w:pPr>
              <w:rPr>
                <w:rFonts w:asciiTheme="minorHAnsi" w:hAnsiTheme="minorHAnsi"/>
                <w:b/>
                <w:sz w:val="18"/>
                <w:szCs w:val="18"/>
              </w:rPr>
            </w:pPr>
            <w:r w:rsidRPr="003A7BC5">
              <w:rPr>
                <w:rFonts w:asciiTheme="minorHAnsi" w:hAnsiTheme="minorHAnsi"/>
                <w:sz w:val="18"/>
                <w:szCs w:val="18"/>
              </w:rPr>
              <w:t>Svært lav &gt;1000 år</w:t>
            </w:r>
          </w:p>
        </w:tc>
        <w:tc>
          <w:tcPr>
            <w:tcW w:w="1017" w:type="dxa"/>
            <w:shd w:val="clear" w:color="auto" w:fill="92D050"/>
          </w:tcPr>
          <w:p w14:paraId="67B70BA9" w14:textId="77777777" w:rsidR="00A30938" w:rsidRPr="003A7BC5" w:rsidRDefault="00A30938" w:rsidP="00A625BF">
            <w:pPr>
              <w:jc w:val="center"/>
              <w:rPr>
                <w:rFonts w:asciiTheme="minorHAnsi" w:hAnsiTheme="minorHAnsi"/>
                <w:b/>
                <w:sz w:val="18"/>
                <w:szCs w:val="18"/>
              </w:rPr>
            </w:pPr>
          </w:p>
        </w:tc>
        <w:tc>
          <w:tcPr>
            <w:tcW w:w="1368" w:type="dxa"/>
            <w:shd w:val="clear" w:color="auto" w:fill="92D050"/>
          </w:tcPr>
          <w:p w14:paraId="74473F90" w14:textId="77777777" w:rsidR="00A30938" w:rsidRPr="003A7BC5" w:rsidRDefault="00A30938" w:rsidP="00A625BF">
            <w:pPr>
              <w:jc w:val="center"/>
              <w:rPr>
                <w:rFonts w:asciiTheme="minorHAnsi" w:hAnsiTheme="minorHAnsi"/>
                <w:b/>
                <w:sz w:val="18"/>
                <w:szCs w:val="18"/>
              </w:rPr>
            </w:pPr>
          </w:p>
        </w:tc>
        <w:tc>
          <w:tcPr>
            <w:tcW w:w="1377" w:type="dxa"/>
            <w:shd w:val="clear" w:color="auto" w:fill="92D050"/>
          </w:tcPr>
          <w:p w14:paraId="6C5E6A1A" w14:textId="77777777" w:rsidR="00A30938" w:rsidRPr="003A7BC5" w:rsidRDefault="00A30938" w:rsidP="00A625BF">
            <w:pPr>
              <w:jc w:val="center"/>
              <w:rPr>
                <w:rFonts w:asciiTheme="minorHAnsi" w:hAnsiTheme="minorHAnsi"/>
                <w:b/>
                <w:sz w:val="18"/>
                <w:szCs w:val="18"/>
              </w:rPr>
            </w:pPr>
          </w:p>
        </w:tc>
        <w:tc>
          <w:tcPr>
            <w:tcW w:w="1246" w:type="dxa"/>
            <w:shd w:val="clear" w:color="auto" w:fill="92D050"/>
          </w:tcPr>
          <w:p w14:paraId="7D194BC5" w14:textId="77777777" w:rsidR="00A30938" w:rsidRPr="003A7BC5" w:rsidRDefault="00A30938" w:rsidP="00A625BF">
            <w:pPr>
              <w:jc w:val="center"/>
              <w:rPr>
                <w:rFonts w:asciiTheme="minorHAnsi" w:hAnsiTheme="minorHAnsi"/>
                <w:b/>
                <w:sz w:val="18"/>
                <w:szCs w:val="18"/>
              </w:rPr>
            </w:pPr>
          </w:p>
        </w:tc>
        <w:tc>
          <w:tcPr>
            <w:tcW w:w="1271" w:type="dxa"/>
            <w:shd w:val="clear" w:color="auto" w:fill="FFFF00"/>
          </w:tcPr>
          <w:p w14:paraId="4E7CCD29" w14:textId="77777777" w:rsidR="00A30938" w:rsidRPr="003A7BC5" w:rsidRDefault="00A30938" w:rsidP="00A625BF">
            <w:pPr>
              <w:jc w:val="center"/>
              <w:rPr>
                <w:rFonts w:asciiTheme="minorHAnsi" w:hAnsiTheme="minorHAnsi"/>
                <w:b/>
                <w:sz w:val="18"/>
                <w:szCs w:val="18"/>
              </w:rPr>
            </w:pPr>
          </w:p>
        </w:tc>
      </w:tr>
      <w:tr w:rsidR="00A30938" w:rsidRPr="003A7BC5" w14:paraId="4426C023" w14:textId="77777777" w:rsidTr="00F75806">
        <w:tc>
          <w:tcPr>
            <w:tcW w:w="2953" w:type="dxa"/>
            <w:gridSpan w:val="2"/>
          </w:tcPr>
          <w:p w14:paraId="79DCB02C" w14:textId="77777777" w:rsidR="00A30938" w:rsidRPr="003A7BC5" w:rsidRDefault="00A30938" w:rsidP="00A625BF">
            <w:pPr>
              <w:rPr>
                <w:rFonts w:asciiTheme="minorHAnsi" w:hAnsiTheme="minorHAnsi"/>
                <w:b/>
                <w:sz w:val="18"/>
                <w:szCs w:val="18"/>
              </w:rPr>
            </w:pPr>
          </w:p>
        </w:tc>
        <w:tc>
          <w:tcPr>
            <w:tcW w:w="6279" w:type="dxa"/>
            <w:gridSpan w:val="5"/>
          </w:tcPr>
          <w:p w14:paraId="225F7C0D" w14:textId="77777777" w:rsidR="00A30938" w:rsidRPr="003A7BC5" w:rsidRDefault="00A30938" w:rsidP="00A625BF">
            <w:pPr>
              <w:jc w:val="center"/>
              <w:rPr>
                <w:rFonts w:asciiTheme="minorHAnsi" w:hAnsiTheme="minorHAnsi"/>
                <w:b/>
                <w:sz w:val="18"/>
                <w:szCs w:val="18"/>
              </w:rPr>
            </w:pPr>
            <w:r w:rsidRPr="003A7BC5">
              <w:rPr>
                <w:rFonts w:asciiTheme="minorHAnsi" w:hAnsiTheme="minorHAnsi"/>
                <w:b/>
                <w:sz w:val="18"/>
                <w:szCs w:val="18"/>
              </w:rPr>
              <w:t>Konsekvens</w:t>
            </w:r>
          </w:p>
        </w:tc>
      </w:tr>
    </w:tbl>
    <w:p w14:paraId="45439229" w14:textId="77777777" w:rsidR="00780DFF" w:rsidRDefault="005864AB" w:rsidP="00A30938">
      <w:pPr>
        <w:spacing w:after="0"/>
        <w:textAlignment w:val="baseline"/>
        <w:rPr>
          <w:rFonts w:asciiTheme="minorHAnsi" w:hAnsiTheme="minorHAnsi"/>
          <w:color w:val="FF0000"/>
          <w:sz w:val="20"/>
          <w:szCs w:val="20"/>
        </w:rPr>
      </w:pPr>
      <w:r>
        <w:rPr>
          <w:b/>
          <w:bCs/>
        </w:rPr>
        <w:br/>
      </w:r>
      <w:r w:rsidRPr="00E13A9D">
        <w:rPr>
          <w:rFonts w:asciiTheme="minorHAnsi" w:hAnsiTheme="minorHAnsi"/>
          <w:b/>
          <w:bCs/>
          <w:sz w:val="20"/>
          <w:szCs w:val="20"/>
        </w:rPr>
        <w:t>Sannsynlighet</w:t>
      </w:r>
      <w:r w:rsidR="00F75806" w:rsidRPr="00E13A9D">
        <w:rPr>
          <w:rFonts w:asciiTheme="minorHAnsi" w:hAnsiTheme="minorHAnsi"/>
          <w:b/>
          <w:bCs/>
          <w:sz w:val="20"/>
          <w:szCs w:val="20"/>
        </w:rPr>
        <w:t xml:space="preserve"> vurderes til </w:t>
      </w:r>
      <w:r w:rsidR="00D35FF2">
        <w:rPr>
          <w:rFonts w:asciiTheme="minorHAnsi" w:hAnsiTheme="minorHAnsi"/>
          <w:b/>
          <w:bCs/>
          <w:sz w:val="20"/>
          <w:szCs w:val="20"/>
        </w:rPr>
        <w:t xml:space="preserve">svært </w:t>
      </w:r>
      <w:r w:rsidR="00F75806" w:rsidRPr="00E13A9D">
        <w:rPr>
          <w:rFonts w:asciiTheme="minorHAnsi" w:hAnsiTheme="minorHAnsi"/>
          <w:b/>
          <w:bCs/>
          <w:sz w:val="20"/>
          <w:szCs w:val="20"/>
        </w:rPr>
        <w:t xml:space="preserve">høy. </w:t>
      </w:r>
      <w:r w:rsidR="00E13A9D">
        <w:rPr>
          <w:rFonts w:asciiTheme="minorHAnsi" w:hAnsiTheme="minorHAnsi"/>
          <w:b/>
          <w:bCs/>
          <w:sz w:val="20"/>
          <w:szCs w:val="20"/>
        </w:rPr>
        <w:br/>
      </w:r>
      <w:r w:rsidR="00F75806" w:rsidRPr="005601C8">
        <w:rPr>
          <w:rFonts w:asciiTheme="minorHAnsi" w:hAnsiTheme="minorHAnsi"/>
          <w:sz w:val="20"/>
          <w:szCs w:val="20"/>
        </w:rPr>
        <w:t xml:space="preserve">Dette forklares med at </w:t>
      </w:r>
      <w:r w:rsidR="00780DFF">
        <w:rPr>
          <w:rFonts w:asciiTheme="minorHAnsi" w:hAnsiTheme="minorHAnsi"/>
          <w:sz w:val="20"/>
          <w:szCs w:val="20"/>
        </w:rPr>
        <w:t>Europa står i en energikrise. Det er</w:t>
      </w:r>
      <w:r w:rsidR="00F75806" w:rsidRPr="005601C8">
        <w:rPr>
          <w:rFonts w:asciiTheme="minorHAnsi" w:hAnsiTheme="minorHAnsi"/>
          <w:sz w:val="20"/>
          <w:szCs w:val="20"/>
        </w:rPr>
        <w:t xml:space="preserve"> press på produksjon, dist</w:t>
      </w:r>
      <w:r w:rsidR="00780DFF">
        <w:rPr>
          <w:rFonts w:asciiTheme="minorHAnsi" w:hAnsiTheme="minorHAnsi"/>
          <w:sz w:val="20"/>
          <w:szCs w:val="20"/>
        </w:rPr>
        <w:t>ribusjon og eksport av strøm</w:t>
      </w:r>
      <w:r w:rsidR="00F75806" w:rsidRPr="005601C8">
        <w:rPr>
          <w:rFonts w:asciiTheme="minorHAnsi" w:hAnsiTheme="minorHAnsi"/>
          <w:sz w:val="20"/>
          <w:szCs w:val="20"/>
        </w:rPr>
        <w:t>. Det er forventet ytterligere forverring fremover, og klimaendringer øker sannsynlighet for scenariet som følge av større variasjoner i værsystemer over tid. Geopolitiske spenninger der energi benyttes som maktmiddel gjør situasjonen uforutsigbar. Bransjen viser selv til at vi i løpet av 2026 har kraftunderskudd i Norge.</w:t>
      </w:r>
    </w:p>
    <w:p w14:paraId="1011FC6C" w14:textId="7D10A222" w:rsidR="005864AB" w:rsidRPr="001A48E7" w:rsidRDefault="006E50AE" w:rsidP="00A30938">
      <w:pPr>
        <w:spacing w:after="0"/>
        <w:textAlignment w:val="baseline"/>
        <w:rPr>
          <w:rFonts w:asciiTheme="minorHAnsi" w:hAnsiTheme="minorHAnsi"/>
          <w:color w:val="FF0000"/>
          <w:sz w:val="20"/>
          <w:szCs w:val="20"/>
        </w:rPr>
      </w:pPr>
      <w:r>
        <w:rPr>
          <w:rFonts w:asciiTheme="minorHAnsi" w:hAnsiTheme="minorHAnsi"/>
          <w:b/>
          <w:sz w:val="20"/>
          <w:szCs w:val="20"/>
        </w:rPr>
        <w:br/>
      </w:r>
      <w:r w:rsidR="005864AB" w:rsidRPr="00E13A9D">
        <w:rPr>
          <w:rFonts w:asciiTheme="minorHAnsi" w:hAnsiTheme="minorHAnsi"/>
          <w:b/>
          <w:sz w:val="20"/>
          <w:szCs w:val="20"/>
        </w:rPr>
        <w:t>Konsekvens:</w:t>
      </w:r>
      <w:r w:rsidR="005864AB" w:rsidRPr="00E13A9D">
        <w:rPr>
          <w:rFonts w:asciiTheme="minorHAnsi" w:hAnsiTheme="minorHAnsi"/>
          <w:sz w:val="20"/>
          <w:szCs w:val="20"/>
        </w:rPr>
        <w:br/>
      </w:r>
      <w:r w:rsidR="005864AB" w:rsidRPr="00EB64AB">
        <w:rPr>
          <w:rFonts w:asciiTheme="minorHAnsi" w:hAnsiTheme="minorHAnsi"/>
          <w:sz w:val="20"/>
          <w:szCs w:val="20"/>
        </w:rPr>
        <w:t>Det er etablert rutiner og planer som skal støtte samfunnet under et langvarig bortfall av strøm, og slik hendelse og hendelsene er til en viss grad styrt, men konsekvensene på materielle verdier og samfunnss</w:t>
      </w:r>
      <w:r w:rsidR="00E13A9D" w:rsidRPr="00EB64AB">
        <w:rPr>
          <w:rFonts w:asciiTheme="minorHAnsi" w:hAnsiTheme="minorHAnsi"/>
          <w:sz w:val="20"/>
          <w:szCs w:val="20"/>
        </w:rPr>
        <w:t xml:space="preserve">tabilitet blir </w:t>
      </w:r>
      <w:r w:rsidR="00E13A9D" w:rsidRPr="00EB64AB">
        <w:rPr>
          <w:rFonts w:asciiTheme="minorHAnsi" w:hAnsiTheme="minorHAnsi"/>
          <w:b/>
          <w:sz w:val="20"/>
          <w:szCs w:val="20"/>
        </w:rPr>
        <w:t>kritiske</w:t>
      </w:r>
      <w:r w:rsidR="005864AB" w:rsidRPr="00EB64AB">
        <w:rPr>
          <w:rFonts w:asciiTheme="minorHAnsi" w:hAnsiTheme="minorHAnsi"/>
          <w:b/>
          <w:sz w:val="20"/>
          <w:szCs w:val="20"/>
        </w:rPr>
        <w:t>.</w:t>
      </w:r>
    </w:p>
    <w:p w14:paraId="50A76D14" w14:textId="77777777" w:rsidR="00D35FF2" w:rsidRDefault="00D35FF2" w:rsidP="00A30938">
      <w:pPr>
        <w:spacing w:after="0"/>
        <w:textAlignment w:val="baseline"/>
        <w:rPr>
          <w:rFonts w:asciiTheme="minorHAnsi" w:eastAsia="Times New Roman" w:hAnsiTheme="minorHAnsi" w:cs="Calibri"/>
          <w:b/>
          <w:sz w:val="20"/>
          <w:szCs w:val="20"/>
          <w:u w:val="single"/>
          <w:lang w:eastAsia="nb-NO"/>
        </w:rPr>
      </w:pPr>
    </w:p>
    <w:p w14:paraId="7BFC0D94" w14:textId="1162A1F8" w:rsidR="00A30938" w:rsidRPr="003A7BC5" w:rsidRDefault="00A30938" w:rsidP="00A30938">
      <w:pPr>
        <w:spacing w:after="0"/>
        <w:textAlignment w:val="baseline"/>
        <w:rPr>
          <w:rFonts w:asciiTheme="minorHAnsi" w:eastAsia="Times New Roman" w:hAnsiTheme="minorHAnsi" w:cs="Times New Roman"/>
          <w:b/>
          <w:sz w:val="20"/>
          <w:szCs w:val="20"/>
          <w:lang w:eastAsia="nb-NO"/>
        </w:rPr>
      </w:pPr>
      <w:r w:rsidRPr="003A7BC5">
        <w:rPr>
          <w:rFonts w:asciiTheme="minorHAnsi" w:eastAsia="Times New Roman" w:hAnsiTheme="minorHAnsi" w:cs="Calibri"/>
          <w:b/>
          <w:sz w:val="20"/>
          <w:szCs w:val="20"/>
          <w:u w:val="single"/>
          <w:lang w:eastAsia="nb-NO"/>
        </w:rPr>
        <w:t>Forebyggende og konsekvensreduserende tiltak:</w:t>
      </w:r>
      <w:r w:rsidRPr="003A7BC5">
        <w:rPr>
          <w:rFonts w:asciiTheme="minorHAnsi" w:eastAsia="Times New Roman" w:hAnsiTheme="minorHAnsi" w:cs="Calibri"/>
          <w:b/>
          <w:sz w:val="20"/>
          <w:szCs w:val="20"/>
          <w:lang w:eastAsia="nb-NO"/>
        </w:rPr>
        <w:t> </w:t>
      </w:r>
    </w:p>
    <w:p w14:paraId="0FA1D450" w14:textId="132659F2" w:rsidR="00A30938" w:rsidRPr="003A7BC5" w:rsidRDefault="0002531E" w:rsidP="00A30938">
      <w:pPr>
        <w:spacing w:after="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 xml:space="preserve">Kommunens omsorgshjem, mestringshjem </w:t>
      </w:r>
      <w:r w:rsidR="00A30938" w:rsidRPr="003A7BC5">
        <w:rPr>
          <w:rFonts w:asciiTheme="minorHAnsi" w:eastAsia="Times New Roman" w:hAnsiTheme="minorHAnsi" w:cs="Calibri"/>
          <w:sz w:val="20"/>
          <w:szCs w:val="20"/>
          <w:lang w:eastAsia="nb-NO"/>
        </w:rPr>
        <w:t>og Rådhus er utstyrt med aggregat som sikrer el-forsyning ved strømutfall. Øvrige sykehjem har ikke aggregat. Kommunen har også</w:t>
      </w:r>
      <w:r w:rsidR="00605826">
        <w:rPr>
          <w:rFonts w:asciiTheme="minorHAnsi" w:eastAsia="Times New Roman" w:hAnsiTheme="minorHAnsi" w:cs="Calibri"/>
          <w:sz w:val="20"/>
          <w:szCs w:val="20"/>
          <w:lang w:eastAsia="nb-NO"/>
        </w:rPr>
        <w:t xml:space="preserve"> </w:t>
      </w:r>
      <w:r w:rsidR="00A30938" w:rsidRPr="003A7BC5">
        <w:rPr>
          <w:rFonts w:asciiTheme="minorHAnsi" w:eastAsia="Times New Roman" w:hAnsiTheme="minorHAnsi" w:cs="Calibri"/>
          <w:sz w:val="20"/>
          <w:szCs w:val="20"/>
          <w:lang w:eastAsia="nb-NO"/>
        </w:rPr>
        <w:t>oversikt over risikoutsatte grupper og har planer for å ivareta disse. Plan for strømrasjonering er utarbeidet.  </w:t>
      </w:r>
    </w:p>
    <w:p w14:paraId="4E5ACA1E" w14:textId="77777777" w:rsidR="00A30938" w:rsidRPr="003A7BC5" w:rsidRDefault="00A30938" w:rsidP="00A30938">
      <w:pPr>
        <w:spacing w:after="0"/>
        <w:textAlignment w:val="baseline"/>
        <w:rPr>
          <w:rFonts w:asciiTheme="minorHAnsi" w:eastAsia="Times New Roman" w:hAnsiTheme="minorHAnsi" w:cs="Calibri"/>
          <w:sz w:val="20"/>
          <w:szCs w:val="20"/>
          <w:lang w:eastAsia="nb-NO"/>
        </w:rPr>
      </w:pPr>
    </w:p>
    <w:p w14:paraId="0C08BE90" w14:textId="77777777" w:rsidR="00A30938" w:rsidRPr="003A7BC5" w:rsidRDefault="00A30938" w:rsidP="00A30938">
      <w:pPr>
        <w:spacing w:after="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Elvia har de siste årene gjennomført en rekke oppgraderinger tilknyttet strømnettet i regionen. Tiltakene gjør kommunen bedre rustet mot klimaendringer og mer ekstremvær </w:t>
      </w:r>
    </w:p>
    <w:p w14:paraId="46834FBC" w14:textId="06302035" w:rsidR="00A30938" w:rsidRPr="003A7BC5" w:rsidRDefault="006E50AE" w:rsidP="00A30938">
      <w:pPr>
        <w:spacing w:after="0"/>
        <w:textAlignment w:val="baseline"/>
        <w:rPr>
          <w:rFonts w:asciiTheme="minorHAnsi" w:eastAsia="Times New Roman" w:hAnsiTheme="minorHAnsi" w:cs="Calibri"/>
          <w:sz w:val="20"/>
          <w:szCs w:val="20"/>
          <w:lang w:eastAsia="nb-NO"/>
        </w:rPr>
      </w:pPr>
      <w:r>
        <w:rPr>
          <w:rFonts w:asciiTheme="minorHAnsi" w:eastAsia="Times New Roman" w:hAnsiTheme="minorHAnsi" w:cs="Calibri"/>
          <w:sz w:val="20"/>
          <w:szCs w:val="20"/>
          <w:lang w:eastAsia="nb-NO"/>
        </w:rPr>
        <w:t>Øvrige kritiske bygg må</w:t>
      </w:r>
      <w:r w:rsidR="00A30938" w:rsidRPr="003A7BC5">
        <w:rPr>
          <w:rFonts w:asciiTheme="minorHAnsi" w:eastAsia="Times New Roman" w:hAnsiTheme="minorHAnsi" w:cs="Calibri"/>
          <w:sz w:val="20"/>
          <w:szCs w:val="20"/>
          <w:lang w:eastAsia="nb-NO"/>
        </w:rPr>
        <w:t xml:space="preserve"> kartlegges med tanke på å utstyre disse med aggregat/nødstrøm for å ivareta nødvendige behov for nødstrøm til drift av nødvendig utstyr/funksjoner.  </w:t>
      </w:r>
    </w:p>
    <w:p w14:paraId="12AB5FBE" w14:textId="53A16891" w:rsidR="00CF7B51" w:rsidRPr="00EB64AB" w:rsidRDefault="00A30938" w:rsidP="00EF78EC">
      <w:pPr>
        <w:spacing w:after="0"/>
        <w:textAlignment w:val="baseline"/>
        <w:rPr>
          <w:rFonts w:asciiTheme="minorHAnsi" w:eastAsia="Times New Roman" w:hAnsiTheme="minorHAnsi" w:cs="Calibri"/>
          <w:sz w:val="20"/>
          <w:szCs w:val="20"/>
          <w:lang w:eastAsia="nb-NO"/>
        </w:rPr>
      </w:pPr>
      <w:r w:rsidRPr="003A7BC5">
        <w:rPr>
          <w:rFonts w:asciiTheme="minorHAnsi" w:eastAsia="Times New Roman" w:hAnsiTheme="minorHAnsi" w:cs="Calibri"/>
          <w:sz w:val="20"/>
          <w:szCs w:val="20"/>
          <w:lang w:eastAsia="nb-NO"/>
        </w:rPr>
        <w:t>Beredskapsplaner oppdateres og øvelser gjennomføres. Det må vurderes å opprette kommunale samlesteder med mat og varme for eldre/pleietrengende. </w:t>
      </w:r>
    </w:p>
    <w:p w14:paraId="2071450F" w14:textId="5F21C77C" w:rsidR="009C1691" w:rsidRPr="003A7BC5" w:rsidRDefault="009C1691" w:rsidP="00A4604E">
      <w:pPr>
        <w:pStyle w:val="Overskrift3"/>
        <w:numPr>
          <w:ilvl w:val="1"/>
          <w:numId w:val="44"/>
        </w:numPr>
        <w:rPr>
          <w:rFonts w:asciiTheme="majorHAnsi" w:hAnsiTheme="majorHAnsi"/>
          <w:szCs w:val="24"/>
        </w:rPr>
      </w:pPr>
      <w:bookmarkStart w:id="119" w:name="_Vann_og_avløp"/>
      <w:bookmarkStart w:id="120" w:name="_Toc129347208"/>
      <w:bookmarkEnd w:id="119"/>
      <w:r w:rsidRPr="003A7BC5">
        <w:rPr>
          <w:rFonts w:asciiTheme="majorHAnsi" w:hAnsiTheme="majorHAnsi"/>
          <w:szCs w:val="24"/>
        </w:rPr>
        <w:t>Vann og avløp</w:t>
      </w:r>
      <w:bookmarkEnd w:id="120"/>
    </w:p>
    <w:p w14:paraId="5823E4E3" w14:textId="1E695BA5" w:rsidR="009C1691" w:rsidRPr="00B233B3" w:rsidRDefault="009C1691" w:rsidP="009C1691">
      <w:pPr>
        <w:rPr>
          <w:rFonts w:asciiTheme="minorHAnsi" w:hAnsiTheme="minorHAnsi" w:cs="Calibri"/>
          <w:color w:val="FF0000"/>
          <w:sz w:val="20"/>
          <w:szCs w:val="20"/>
        </w:rPr>
      </w:pPr>
      <w:r w:rsidRPr="00B233B3">
        <w:rPr>
          <w:rFonts w:asciiTheme="minorHAnsi" w:hAnsiTheme="minorHAnsi" w:cs="Calibri"/>
          <w:sz w:val="20"/>
          <w:szCs w:val="20"/>
        </w:rPr>
        <w:t xml:space="preserve">Gjeldende ROS-analyse på områdene forurensing av drikkevann, forurensning fra avløpssystemene og sammenbrudd i vannforsyning er vurdert og en mener at det på disse områdene har vurdert tilstrekkelig scenarier til at en har et godt grunnlag for risikovurdering. </w:t>
      </w:r>
      <w:r w:rsidR="00EB64AB">
        <w:rPr>
          <w:rFonts w:asciiTheme="minorHAnsi" w:hAnsiTheme="minorHAnsi" w:cs="Calibri"/>
          <w:sz w:val="20"/>
          <w:szCs w:val="20"/>
        </w:rPr>
        <w:br/>
      </w:r>
      <w:r w:rsidR="007F1AA7" w:rsidRPr="007F1AA7">
        <w:rPr>
          <w:rFonts w:asciiTheme="minorHAnsi" w:hAnsiTheme="minorHAnsi" w:cs="Calibri"/>
          <w:b/>
          <w:sz w:val="20"/>
          <w:szCs w:val="20"/>
        </w:rPr>
        <w:br/>
        <w:t>Risiko bortfall vann og avløp: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2361"/>
        <w:gridCol w:w="876"/>
        <w:gridCol w:w="1368"/>
        <w:gridCol w:w="1379"/>
        <w:gridCol w:w="1244"/>
        <w:gridCol w:w="1271"/>
      </w:tblGrid>
      <w:tr w:rsidR="009C1691" w:rsidRPr="00B233B3" w14:paraId="1D0BFC1E" w14:textId="77777777" w:rsidTr="00E3651E">
        <w:tc>
          <w:tcPr>
            <w:tcW w:w="736" w:type="dxa"/>
            <w:vMerge w:val="restart"/>
            <w:textDirection w:val="btLr"/>
          </w:tcPr>
          <w:p w14:paraId="7410BBBE" w14:textId="77777777" w:rsidR="009C1691" w:rsidRPr="00B233B3" w:rsidRDefault="009C1691" w:rsidP="00E3651E">
            <w:pPr>
              <w:jc w:val="center"/>
              <w:rPr>
                <w:rFonts w:asciiTheme="minorHAnsi" w:hAnsiTheme="minorHAnsi" w:cs="Calibri"/>
                <w:b/>
                <w:sz w:val="18"/>
                <w:szCs w:val="18"/>
              </w:rPr>
            </w:pPr>
            <w:r w:rsidRPr="00B233B3">
              <w:rPr>
                <w:rFonts w:asciiTheme="minorHAnsi" w:hAnsiTheme="minorHAnsi" w:cs="Calibri"/>
                <w:b/>
                <w:sz w:val="18"/>
                <w:szCs w:val="18"/>
              </w:rPr>
              <w:t>Sannsynlighet</w:t>
            </w:r>
          </w:p>
        </w:tc>
        <w:tc>
          <w:tcPr>
            <w:tcW w:w="2378" w:type="dxa"/>
          </w:tcPr>
          <w:p w14:paraId="40FF5BB7" w14:textId="77777777" w:rsidR="009C1691" w:rsidRPr="00B233B3" w:rsidRDefault="009C1691" w:rsidP="00E3651E">
            <w:pPr>
              <w:rPr>
                <w:rFonts w:asciiTheme="minorHAnsi" w:hAnsiTheme="minorHAnsi" w:cs="Calibri"/>
                <w:b/>
                <w:sz w:val="18"/>
                <w:szCs w:val="18"/>
              </w:rPr>
            </w:pPr>
          </w:p>
        </w:tc>
        <w:tc>
          <w:tcPr>
            <w:tcW w:w="877" w:type="dxa"/>
          </w:tcPr>
          <w:p w14:paraId="1F6E4058" w14:textId="77777777" w:rsidR="009C1691" w:rsidRPr="00B233B3" w:rsidRDefault="009C1691" w:rsidP="00E3651E">
            <w:pPr>
              <w:rPr>
                <w:rFonts w:asciiTheme="minorHAnsi" w:hAnsiTheme="minorHAnsi" w:cs="Calibri"/>
                <w:b/>
                <w:sz w:val="18"/>
                <w:szCs w:val="18"/>
              </w:rPr>
            </w:pPr>
            <w:r w:rsidRPr="00B233B3">
              <w:rPr>
                <w:rFonts w:asciiTheme="minorHAnsi" w:hAnsiTheme="minorHAnsi" w:cs="Calibri"/>
                <w:sz w:val="18"/>
                <w:szCs w:val="18"/>
              </w:rPr>
              <w:t>Ufarlig</w:t>
            </w:r>
          </w:p>
        </w:tc>
        <w:tc>
          <w:tcPr>
            <w:tcW w:w="1377" w:type="dxa"/>
          </w:tcPr>
          <w:p w14:paraId="63A720AC" w14:textId="77777777" w:rsidR="009C1691" w:rsidRPr="00B233B3" w:rsidRDefault="009C1691" w:rsidP="00E3651E">
            <w:pPr>
              <w:rPr>
                <w:rFonts w:asciiTheme="minorHAnsi" w:hAnsiTheme="minorHAnsi" w:cs="Calibri"/>
                <w:b/>
                <w:sz w:val="18"/>
                <w:szCs w:val="18"/>
              </w:rPr>
            </w:pPr>
            <w:r w:rsidRPr="00B233B3">
              <w:rPr>
                <w:rFonts w:asciiTheme="minorHAnsi" w:hAnsiTheme="minorHAnsi" w:cs="Calibri"/>
                <w:sz w:val="18"/>
                <w:szCs w:val="18"/>
              </w:rPr>
              <w:t>En viss fare</w:t>
            </w:r>
          </w:p>
        </w:tc>
        <w:tc>
          <w:tcPr>
            <w:tcW w:w="1387" w:type="dxa"/>
          </w:tcPr>
          <w:p w14:paraId="1D9D42E0" w14:textId="77777777" w:rsidR="009C1691" w:rsidRPr="00B233B3" w:rsidRDefault="009C1691" w:rsidP="00E3651E">
            <w:pPr>
              <w:rPr>
                <w:rFonts w:asciiTheme="minorHAnsi" w:hAnsiTheme="minorHAnsi" w:cs="Calibri"/>
                <w:b/>
                <w:sz w:val="18"/>
                <w:szCs w:val="18"/>
              </w:rPr>
            </w:pPr>
            <w:r w:rsidRPr="00B233B3">
              <w:rPr>
                <w:rFonts w:asciiTheme="minorHAnsi" w:hAnsiTheme="minorHAnsi" w:cs="Calibri"/>
                <w:sz w:val="18"/>
                <w:szCs w:val="18"/>
              </w:rPr>
              <w:t>Farlig</w:t>
            </w:r>
          </w:p>
        </w:tc>
        <w:tc>
          <w:tcPr>
            <w:tcW w:w="1249" w:type="dxa"/>
          </w:tcPr>
          <w:p w14:paraId="351B3D6E" w14:textId="77777777" w:rsidR="009C1691" w:rsidRPr="00B233B3" w:rsidRDefault="009C1691" w:rsidP="00E3651E">
            <w:pPr>
              <w:rPr>
                <w:rFonts w:asciiTheme="minorHAnsi" w:hAnsiTheme="minorHAnsi" w:cs="Calibri"/>
                <w:b/>
                <w:sz w:val="18"/>
                <w:szCs w:val="18"/>
              </w:rPr>
            </w:pPr>
            <w:r w:rsidRPr="00B233B3">
              <w:rPr>
                <w:rFonts w:asciiTheme="minorHAnsi" w:hAnsiTheme="minorHAnsi" w:cs="Calibri"/>
                <w:sz w:val="18"/>
                <w:szCs w:val="18"/>
              </w:rPr>
              <w:t>Kritisk</w:t>
            </w:r>
          </w:p>
        </w:tc>
        <w:tc>
          <w:tcPr>
            <w:tcW w:w="1228" w:type="dxa"/>
          </w:tcPr>
          <w:p w14:paraId="71106552" w14:textId="77777777" w:rsidR="009C1691" w:rsidRPr="00B233B3" w:rsidRDefault="009C1691" w:rsidP="00E3651E">
            <w:pPr>
              <w:rPr>
                <w:rFonts w:asciiTheme="minorHAnsi" w:hAnsiTheme="minorHAnsi" w:cs="Calibri"/>
                <w:b/>
                <w:sz w:val="18"/>
                <w:szCs w:val="18"/>
              </w:rPr>
            </w:pPr>
            <w:r w:rsidRPr="00B233B3">
              <w:rPr>
                <w:rFonts w:asciiTheme="minorHAnsi" w:hAnsiTheme="minorHAnsi" w:cs="Calibri"/>
                <w:sz w:val="18"/>
                <w:szCs w:val="18"/>
              </w:rPr>
              <w:t>Katastrofalt</w:t>
            </w:r>
          </w:p>
        </w:tc>
      </w:tr>
      <w:tr w:rsidR="009C1691" w:rsidRPr="00B233B3" w14:paraId="670544CA" w14:textId="77777777" w:rsidTr="00E3651E">
        <w:tc>
          <w:tcPr>
            <w:tcW w:w="736" w:type="dxa"/>
            <w:vMerge/>
          </w:tcPr>
          <w:p w14:paraId="6FD3D227" w14:textId="77777777" w:rsidR="009C1691" w:rsidRPr="00B233B3" w:rsidRDefault="009C1691" w:rsidP="00E3651E">
            <w:pPr>
              <w:rPr>
                <w:rFonts w:asciiTheme="minorHAnsi" w:hAnsiTheme="minorHAnsi" w:cs="Calibri"/>
                <w:b/>
                <w:sz w:val="18"/>
                <w:szCs w:val="18"/>
              </w:rPr>
            </w:pPr>
          </w:p>
        </w:tc>
        <w:tc>
          <w:tcPr>
            <w:tcW w:w="2378" w:type="dxa"/>
          </w:tcPr>
          <w:p w14:paraId="2C321868" w14:textId="77777777" w:rsidR="009C1691" w:rsidRPr="00B233B3" w:rsidRDefault="009C1691" w:rsidP="00E3651E">
            <w:pPr>
              <w:rPr>
                <w:rFonts w:asciiTheme="minorHAnsi" w:hAnsiTheme="minorHAnsi" w:cs="Calibri"/>
                <w:b/>
                <w:sz w:val="18"/>
                <w:szCs w:val="18"/>
              </w:rPr>
            </w:pPr>
            <w:r w:rsidRPr="00B233B3">
              <w:rPr>
                <w:rFonts w:asciiTheme="minorHAnsi" w:hAnsiTheme="minorHAnsi" w:cs="Calibri"/>
                <w:sz w:val="18"/>
                <w:szCs w:val="18"/>
              </w:rPr>
              <w:t>Svært høy 1x &lt; 10 år</w:t>
            </w:r>
          </w:p>
        </w:tc>
        <w:tc>
          <w:tcPr>
            <w:tcW w:w="877" w:type="dxa"/>
            <w:shd w:val="clear" w:color="auto" w:fill="FFFF00"/>
          </w:tcPr>
          <w:p w14:paraId="18DF1989" w14:textId="77777777" w:rsidR="009C1691" w:rsidRPr="00B233B3" w:rsidRDefault="009C1691" w:rsidP="00E3651E">
            <w:pPr>
              <w:jc w:val="center"/>
              <w:rPr>
                <w:rFonts w:asciiTheme="minorHAnsi" w:hAnsiTheme="minorHAnsi" w:cs="Calibri"/>
                <w:b/>
                <w:sz w:val="18"/>
                <w:szCs w:val="18"/>
              </w:rPr>
            </w:pPr>
          </w:p>
        </w:tc>
        <w:tc>
          <w:tcPr>
            <w:tcW w:w="1377" w:type="dxa"/>
            <w:shd w:val="clear" w:color="auto" w:fill="FF0000"/>
          </w:tcPr>
          <w:p w14:paraId="41E368BF" w14:textId="77777777" w:rsidR="009C1691" w:rsidRPr="00B233B3" w:rsidRDefault="009C1691" w:rsidP="00E3651E">
            <w:pPr>
              <w:jc w:val="center"/>
              <w:rPr>
                <w:rFonts w:asciiTheme="minorHAnsi" w:hAnsiTheme="minorHAnsi" w:cs="Calibri"/>
                <w:b/>
                <w:sz w:val="18"/>
                <w:szCs w:val="18"/>
              </w:rPr>
            </w:pPr>
          </w:p>
        </w:tc>
        <w:tc>
          <w:tcPr>
            <w:tcW w:w="1387" w:type="dxa"/>
            <w:shd w:val="clear" w:color="auto" w:fill="FF0000"/>
          </w:tcPr>
          <w:p w14:paraId="4C364845" w14:textId="77777777" w:rsidR="009C1691" w:rsidRPr="00B233B3" w:rsidRDefault="009C1691" w:rsidP="00E3651E">
            <w:pPr>
              <w:jc w:val="center"/>
              <w:rPr>
                <w:rFonts w:asciiTheme="minorHAnsi" w:hAnsiTheme="minorHAnsi" w:cs="Calibri"/>
                <w:b/>
                <w:sz w:val="18"/>
                <w:szCs w:val="18"/>
              </w:rPr>
            </w:pPr>
          </w:p>
        </w:tc>
        <w:tc>
          <w:tcPr>
            <w:tcW w:w="1249" w:type="dxa"/>
            <w:shd w:val="clear" w:color="auto" w:fill="FF0000"/>
          </w:tcPr>
          <w:p w14:paraId="597F5396" w14:textId="77777777" w:rsidR="009C1691" w:rsidRPr="00B233B3" w:rsidRDefault="009C1691" w:rsidP="00E3651E">
            <w:pPr>
              <w:jc w:val="center"/>
              <w:rPr>
                <w:rFonts w:asciiTheme="minorHAnsi" w:hAnsiTheme="minorHAnsi" w:cs="Calibri"/>
                <w:b/>
                <w:sz w:val="18"/>
                <w:szCs w:val="18"/>
              </w:rPr>
            </w:pPr>
          </w:p>
        </w:tc>
        <w:tc>
          <w:tcPr>
            <w:tcW w:w="1228" w:type="dxa"/>
            <w:shd w:val="clear" w:color="auto" w:fill="FF0000"/>
          </w:tcPr>
          <w:p w14:paraId="04B67724" w14:textId="77777777" w:rsidR="009C1691" w:rsidRPr="00B233B3" w:rsidRDefault="009C1691" w:rsidP="00E3651E">
            <w:pPr>
              <w:jc w:val="center"/>
              <w:rPr>
                <w:rFonts w:asciiTheme="minorHAnsi" w:hAnsiTheme="minorHAnsi" w:cs="Calibri"/>
                <w:b/>
                <w:sz w:val="18"/>
                <w:szCs w:val="18"/>
              </w:rPr>
            </w:pPr>
          </w:p>
        </w:tc>
      </w:tr>
      <w:tr w:rsidR="009C1691" w:rsidRPr="00B233B3" w14:paraId="3C5DEAF6" w14:textId="77777777" w:rsidTr="00E3651E">
        <w:tc>
          <w:tcPr>
            <w:tcW w:w="736" w:type="dxa"/>
            <w:vMerge/>
          </w:tcPr>
          <w:p w14:paraId="502CF9BC" w14:textId="77777777" w:rsidR="009C1691" w:rsidRPr="00B233B3" w:rsidRDefault="009C1691" w:rsidP="00E3651E">
            <w:pPr>
              <w:rPr>
                <w:rFonts w:asciiTheme="minorHAnsi" w:hAnsiTheme="minorHAnsi" w:cs="Calibri"/>
                <w:b/>
                <w:sz w:val="18"/>
                <w:szCs w:val="18"/>
              </w:rPr>
            </w:pPr>
          </w:p>
        </w:tc>
        <w:tc>
          <w:tcPr>
            <w:tcW w:w="2378" w:type="dxa"/>
          </w:tcPr>
          <w:p w14:paraId="687580E7" w14:textId="77777777" w:rsidR="009C1691" w:rsidRPr="00B233B3" w:rsidRDefault="009C1691" w:rsidP="00E3651E">
            <w:pPr>
              <w:rPr>
                <w:rFonts w:asciiTheme="minorHAnsi" w:hAnsiTheme="minorHAnsi" w:cs="Calibri"/>
                <w:b/>
                <w:sz w:val="18"/>
                <w:szCs w:val="18"/>
              </w:rPr>
            </w:pPr>
            <w:r w:rsidRPr="00B233B3">
              <w:rPr>
                <w:rFonts w:asciiTheme="minorHAnsi" w:hAnsiTheme="minorHAnsi" w:cs="Calibri"/>
                <w:sz w:val="18"/>
                <w:szCs w:val="18"/>
              </w:rPr>
              <w:t>Høy 1x 10- 50 år</w:t>
            </w:r>
          </w:p>
        </w:tc>
        <w:tc>
          <w:tcPr>
            <w:tcW w:w="877" w:type="dxa"/>
            <w:shd w:val="clear" w:color="auto" w:fill="92D050"/>
          </w:tcPr>
          <w:p w14:paraId="7EDF156D" w14:textId="77777777" w:rsidR="009C1691" w:rsidRPr="00B233B3" w:rsidRDefault="009C1691" w:rsidP="00E3651E">
            <w:pPr>
              <w:jc w:val="center"/>
              <w:rPr>
                <w:rFonts w:asciiTheme="minorHAnsi" w:hAnsiTheme="minorHAnsi" w:cs="Calibri"/>
                <w:b/>
                <w:sz w:val="18"/>
                <w:szCs w:val="18"/>
              </w:rPr>
            </w:pPr>
          </w:p>
        </w:tc>
        <w:tc>
          <w:tcPr>
            <w:tcW w:w="1377" w:type="dxa"/>
            <w:shd w:val="clear" w:color="auto" w:fill="FFFF00"/>
          </w:tcPr>
          <w:p w14:paraId="4F45EBEF" w14:textId="77777777" w:rsidR="009C1691" w:rsidRPr="00B233B3" w:rsidRDefault="009C1691" w:rsidP="00E3651E">
            <w:pPr>
              <w:jc w:val="center"/>
              <w:rPr>
                <w:rFonts w:asciiTheme="minorHAnsi" w:hAnsiTheme="minorHAnsi" w:cs="Calibri"/>
                <w:b/>
                <w:sz w:val="18"/>
                <w:szCs w:val="18"/>
              </w:rPr>
            </w:pPr>
          </w:p>
        </w:tc>
        <w:tc>
          <w:tcPr>
            <w:tcW w:w="1387" w:type="dxa"/>
            <w:shd w:val="clear" w:color="auto" w:fill="FF0000"/>
          </w:tcPr>
          <w:p w14:paraId="48791B0C" w14:textId="77777777" w:rsidR="009C1691" w:rsidRPr="00B233B3" w:rsidRDefault="009C1691" w:rsidP="00E3651E">
            <w:pPr>
              <w:jc w:val="center"/>
              <w:rPr>
                <w:rFonts w:asciiTheme="minorHAnsi" w:hAnsiTheme="minorHAnsi" w:cs="Calibri"/>
                <w:b/>
                <w:sz w:val="18"/>
                <w:szCs w:val="18"/>
              </w:rPr>
            </w:pPr>
          </w:p>
        </w:tc>
        <w:tc>
          <w:tcPr>
            <w:tcW w:w="1249" w:type="dxa"/>
            <w:shd w:val="clear" w:color="auto" w:fill="FF0000"/>
          </w:tcPr>
          <w:p w14:paraId="690F726D" w14:textId="77777777" w:rsidR="009C1691" w:rsidRPr="00B233B3" w:rsidRDefault="009C1691" w:rsidP="00E3651E">
            <w:pPr>
              <w:jc w:val="center"/>
              <w:rPr>
                <w:rFonts w:asciiTheme="minorHAnsi" w:hAnsiTheme="minorHAnsi" w:cs="Calibri"/>
                <w:b/>
                <w:sz w:val="18"/>
                <w:szCs w:val="18"/>
              </w:rPr>
            </w:pPr>
          </w:p>
        </w:tc>
        <w:tc>
          <w:tcPr>
            <w:tcW w:w="1228" w:type="dxa"/>
            <w:shd w:val="clear" w:color="auto" w:fill="FF0000"/>
          </w:tcPr>
          <w:p w14:paraId="10A59BFD" w14:textId="77777777" w:rsidR="009C1691" w:rsidRPr="00B233B3" w:rsidRDefault="009C1691" w:rsidP="00E3651E">
            <w:pPr>
              <w:jc w:val="center"/>
              <w:rPr>
                <w:rFonts w:asciiTheme="minorHAnsi" w:hAnsiTheme="minorHAnsi" w:cs="Calibri"/>
                <w:b/>
                <w:sz w:val="18"/>
                <w:szCs w:val="18"/>
              </w:rPr>
            </w:pPr>
          </w:p>
        </w:tc>
      </w:tr>
      <w:tr w:rsidR="009C1691" w:rsidRPr="00B233B3" w14:paraId="11E26E6B" w14:textId="77777777" w:rsidTr="00E3651E">
        <w:tc>
          <w:tcPr>
            <w:tcW w:w="736" w:type="dxa"/>
            <w:vMerge/>
          </w:tcPr>
          <w:p w14:paraId="7A0BC617" w14:textId="77777777" w:rsidR="009C1691" w:rsidRPr="00B233B3" w:rsidRDefault="009C1691" w:rsidP="00E3651E">
            <w:pPr>
              <w:rPr>
                <w:rFonts w:asciiTheme="minorHAnsi" w:hAnsiTheme="minorHAnsi" w:cs="Calibri"/>
                <w:b/>
                <w:sz w:val="18"/>
                <w:szCs w:val="18"/>
              </w:rPr>
            </w:pPr>
          </w:p>
        </w:tc>
        <w:tc>
          <w:tcPr>
            <w:tcW w:w="2378" w:type="dxa"/>
          </w:tcPr>
          <w:p w14:paraId="30BB61AF" w14:textId="77777777" w:rsidR="009C1691" w:rsidRPr="00B233B3" w:rsidRDefault="009C1691" w:rsidP="00E3651E">
            <w:pPr>
              <w:rPr>
                <w:rFonts w:asciiTheme="minorHAnsi" w:hAnsiTheme="minorHAnsi" w:cs="Calibri"/>
                <w:b/>
                <w:sz w:val="18"/>
                <w:szCs w:val="18"/>
              </w:rPr>
            </w:pPr>
            <w:r w:rsidRPr="00B233B3">
              <w:rPr>
                <w:rFonts w:asciiTheme="minorHAnsi" w:hAnsiTheme="minorHAnsi" w:cs="Calibri"/>
                <w:sz w:val="18"/>
                <w:szCs w:val="18"/>
              </w:rPr>
              <w:t>Middels 1x 50 -100 år</w:t>
            </w:r>
          </w:p>
        </w:tc>
        <w:tc>
          <w:tcPr>
            <w:tcW w:w="877" w:type="dxa"/>
            <w:shd w:val="clear" w:color="auto" w:fill="92D050"/>
          </w:tcPr>
          <w:p w14:paraId="1F9F3DD5" w14:textId="77777777" w:rsidR="009C1691" w:rsidRPr="00B233B3" w:rsidRDefault="009C1691" w:rsidP="00E3651E">
            <w:pPr>
              <w:jc w:val="center"/>
              <w:rPr>
                <w:rFonts w:asciiTheme="minorHAnsi" w:hAnsiTheme="minorHAnsi" w:cs="Calibri"/>
                <w:b/>
                <w:sz w:val="18"/>
                <w:szCs w:val="18"/>
              </w:rPr>
            </w:pPr>
          </w:p>
        </w:tc>
        <w:tc>
          <w:tcPr>
            <w:tcW w:w="1377" w:type="dxa"/>
            <w:shd w:val="clear" w:color="auto" w:fill="92D050"/>
          </w:tcPr>
          <w:p w14:paraId="3B13E441" w14:textId="77777777" w:rsidR="009C1691" w:rsidRPr="00B233B3" w:rsidRDefault="009C1691" w:rsidP="00E3651E">
            <w:pPr>
              <w:jc w:val="center"/>
              <w:rPr>
                <w:rFonts w:asciiTheme="minorHAnsi" w:hAnsiTheme="minorHAnsi" w:cs="Calibri"/>
                <w:sz w:val="18"/>
                <w:szCs w:val="18"/>
              </w:rPr>
            </w:pPr>
          </w:p>
        </w:tc>
        <w:tc>
          <w:tcPr>
            <w:tcW w:w="1387" w:type="dxa"/>
            <w:shd w:val="clear" w:color="auto" w:fill="FFFF00"/>
          </w:tcPr>
          <w:p w14:paraId="05285D38" w14:textId="77777777" w:rsidR="009C1691" w:rsidRPr="00B233B3" w:rsidRDefault="009C1691" w:rsidP="00E3651E">
            <w:pPr>
              <w:jc w:val="center"/>
              <w:rPr>
                <w:rFonts w:asciiTheme="minorHAnsi" w:hAnsiTheme="minorHAnsi" w:cs="Calibri"/>
                <w:b/>
                <w:sz w:val="18"/>
                <w:szCs w:val="18"/>
              </w:rPr>
            </w:pPr>
          </w:p>
        </w:tc>
        <w:tc>
          <w:tcPr>
            <w:tcW w:w="1249" w:type="dxa"/>
            <w:shd w:val="clear" w:color="auto" w:fill="FF0000"/>
          </w:tcPr>
          <w:p w14:paraId="788CEB62" w14:textId="77777777" w:rsidR="009C1691" w:rsidRPr="00B233B3" w:rsidRDefault="009C1691" w:rsidP="00E3651E">
            <w:pPr>
              <w:jc w:val="center"/>
              <w:rPr>
                <w:rFonts w:asciiTheme="minorHAnsi" w:hAnsiTheme="minorHAnsi" w:cs="Calibri"/>
                <w:b/>
                <w:sz w:val="18"/>
                <w:szCs w:val="18"/>
              </w:rPr>
            </w:pPr>
          </w:p>
        </w:tc>
        <w:tc>
          <w:tcPr>
            <w:tcW w:w="1228" w:type="dxa"/>
            <w:shd w:val="clear" w:color="auto" w:fill="FF0000"/>
          </w:tcPr>
          <w:p w14:paraId="512EF7BA" w14:textId="77777777" w:rsidR="009C1691" w:rsidRPr="00B233B3" w:rsidRDefault="009C1691" w:rsidP="00E3651E">
            <w:pPr>
              <w:jc w:val="center"/>
              <w:rPr>
                <w:rFonts w:asciiTheme="minorHAnsi" w:hAnsiTheme="minorHAnsi" w:cs="Calibri"/>
                <w:b/>
                <w:sz w:val="18"/>
                <w:szCs w:val="18"/>
              </w:rPr>
            </w:pPr>
          </w:p>
        </w:tc>
      </w:tr>
      <w:tr w:rsidR="009C1691" w:rsidRPr="00B233B3" w14:paraId="46ABF0E2" w14:textId="77777777" w:rsidTr="00E3651E">
        <w:tc>
          <w:tcPr>
            <w:tcW w:w="736" w:type="dxa"/>
            <w:vMerge/>
          </w:tcPr>
          <w:p w14:paraId="36B2BC2A" w14:textId="77777777" w:rsidR="009C1691" w:rsidRPr="00B233B3" w:rsidRDefault="009C1691" w:rsidP="00E3651E">
            <w:pPr>
              <w:rPr>
                <w:rFonts w:asciiTheme="minorHAnsi" w:hAnsiTheme="minorHAnsi" w:cs="Calibri"/>
                <w:b/>
                <w:sz w:val="18"/>
                <w:szCs w:val="18"/>
              </w:rPr>
            </w:pPr>
          </w:p>
        </w:tc>
        <w:tc>
          <w:tcPr>
            <w:tcW w:w="2378" w:type="dxa"/>
          </w:tcPr>
          <w:p w14:paraId="01E96111" w14:textId="77777777" w:rsidR="009C1691" w:rsidRPr="00B233B3" w:rsidRDefault="009C1691" w:rsidP="00E3651E">
            <w:pPr>
              <w:rPr>
                <w:rFonts w:asciiTheme="minorHAnsi" w:hAnsiTheme="minorHAnsi" w:cs="Calibri"/>
                <w:b/>
                <w:sz w:val="18"/>
                <w:szCs w:val="18"/>
              </w:rPr>
            </w:pPr>
            <w:r w:rsidRPr="00B233B3">
              <w:rPr>
                <w:rFonts w:asciiTheme="minorHAnsi" w:hAnsiTheme="minorHAnsi" w:cs="Calibri"/>
                <w:sz w:val="18"/>
                <w:szCs w:val="18"/>
              </w:rPr>
              <w:t>Lav 1x 100-1000 år</w:t>
            </w:r>
          </w:p>
        </w:tc>
        <w:tc>
          <w:tcPr>
            <w:tcW w:w="877" w:type="dxa"/>
            <w:shd w:val="clear" w:color="auto" w:fill="92D050"/>
          </w:tcPr>
          <w:p w14:paraId="713D796D" w14:textId="77777777" w:rsidR="009C1691" w:rsidRPr="00B233B3" w:rsidRDefault="009C1691" w:rsidP="00E3651E">
            <w:pPr>
              <w:jc w:val="center"/>
              <w:rPr>
                <w:rFonts w:asciiTheme="minorHAnsi" w:hAnsiTheme="minorHAnsi" w:cs="Calibri"/>
                <w:b/>
                <w:sz w:val="18"/>
                <w:szCs w:val="18"/>
              </w:rPr>
            </w:pPr>
          </w:p>
        </w:tc>
        <w:tc>
          <w:tcPr>
            <w:tcW w:w="1377" w:type="dxa"/>
            <w:shd w:val="clear" w:color="auto" w:fill="92D050"/>
          </w:tcPr>
          <w:p w14:paraId="5E6849E7" w14:textId="77777777" w:rsidR="009C1691" w:rsidRPr="00B233B3" w:rsidRDefault="009C1691" w:rsidP="00E3651E">
            <w:pPr>
              <w:jc w:val="center"/>
              <w:rPr>
                <w:rFonts w:asciiTheme="minorHAnsi" w:hAnsiTheme="minorHAnsi" w:cs="Calibri"/>
                <w:b/>
                <w:sz w:val="18"/>
                <w:szCs w:val="18"/>
              </w:rPr>
            </w:pPr>
          </w:p>
        </w:tc>
        <w:tc>
          <w:tcPr>
            <w:tcW w:w="1387" w:type="dxa"/>
            <w:shd w:val="clear" w:color="auto" w:fill="92D050"/>
          </w:tcPr>
          <w:p w14:paraId="61E804B3" w14:textId="77777777" w:rsidR="009C1691" w:rsidRPr="00B233B3" w:rsidRDefault="009C1691" w:rsidP="00E3651E">
            <w:pPr>
              <w:jc w:val="center"/>
              <w:rPr>
                <w:rFonts w:asciiTheme="minorHAnsi" w:hAnsiTheme="minorHAnsi" w:cs="Calibri"/>
                <w:b/>
                <w:sz w:val="18"/>
                <w:szCs w:val="18"/>
              </w:rPr>
            </w:pPr>
          </w:p>
        </w:tc>
        <w:tc>
          <w:tcPr>
            <w:tcW w:w="1249" w:type="dxa"/>
            <w:shd w:val="clear" w:color="auto" w:fill="FFFF00"/>
          </w:tcPr>
          <w:p w14:paraId="1D092271" w14:textId="77777777" w:rsidR="009C1691" w:rsidRPr="00B233B3" w:rsidRDefault="009C1691" w:rsidP="00E3651E">
            <w:pPr>
              <w:jc w:val="center"/>
              <w:rPr>
                <w:rFonts w:asciiTheme="minorHAnsi" w:hAnsiTheme="minorHAnsi" w:cs="Calibri"/>
                <w:b/>
                <w:sz w:val="18"/>
                <w:szCs w:val="18"/>
              </w:rPr>
            </w:pPr>
            <w:r w:rsidRPr="00B233B3">
              <w:rPr>
                <w:rFonts w:asciiTheme="minorHAnsi" w:hAnsiTheme="minorHAnsi" w:cs="Calibri"/>
                <w:b/>
                <w:sz w:val="18"/>
                <w:szCs w:val="18"/>
              </w:rPr>
              <w:t>X</w:t>
            </w:r>
          </w:p>
        </w:tc>
        <w:tc>
          <w:tcPr>
            <w:tcW w:w="1228" w:type="dxa"/>
            <w:shd w:val="clear" w:color="auto" w:fill="FF0000"/>
          </w:tcPr>
          <w:p w14:paraId="027B139C" w14:textId="77777777" w:rsidR="009C1691" w:rsidRPr="00B233B3" w:rsidRDefault="009C1691" w:rsidP="00E3651E">
            <w:pPr>
              <w:jc w:val="center"/>
              <w:rPr>
                <w:rFonts w:asciiTheme="minorHAnsi" w:hAnsiTheme="minorHAnsi" w:cs="Calibri"/>
                <w:b/>
                <w:sz w:val="18"/>
                <w:szCs w:val="18"/>
              </w:rPr>
            </w:pPr>
          </w:p>
        </w:tc>
      </w:tr>
      <w:tr w:rsidR="009C1691" w:rsidRPr="00B233B3" w14:paraId="767D3C6F" w14:textId="77777777" w:rsidTr="00E3651E">
        <w:tc>
          <w:tcPr>
            <w:tcW w:w="736" w:type="dxa"/>
            <w:vMerge/>
          </w:tcPr>
          <w:p w14:paraId="4D44E432" w14:textId="77777777" w:rsidR="009C1691" w:rsidRPr="00B233B3" w:rsidRDefault="009C1691" w:rsidP="00E3651E">
            <w:pPr>
              <w:rPr>
                <w:rFonts w:asciiTheme="minorHAnsi" w:hAnsiTheme="minorHAnsi" w:cs="Calibri"/>
                <w:b/>
                <w:sz w:val="18"/>
                <w:szCs w:val="18"/>
              </w:rPr>
            </w:pPr>
          </w:p>
        </w:tc>
        <w:tc>
          <w:tcPr>
            <w:tcW w:w="2378" w:type="dxa"/>
          </w:tcPr>
          <w:p w14:paraId="66F337B1" w14:textId="77777777" w:rsidR="009C1691" w:rsidRPr="00B233B3" w:rsidRDefault="009C1691" w:rsidP="00E3651E">
            <w:pPr>
              <w:rPr>
                <w:rFonts w:asciiTheme="minorHAnsi" w:hAnsiTheme="minorHAnsi" w:cs="Calibri"/>
                <w:b/>
                <w:sz w:val="18"/>
                <w:szCs w:val="18"/>
              </w:rPr>
            </w:pPr>
            <w:r w:rsidRPr="00B233B3">
              <w:rPr>
                <w:rFonts w:asciiTheme="minorHAnsi" w:hAnsiTheme="minorHAnsi" w:cs="Calibri"/>
                <w:sz w:val="18"/>
                <w:szCs w:val="18"/>
              </w:rPr>
              <w:t>Svært lav &gt;1000 år</w:t>
            </w:r>
          </w:p>
        </w:tc>
        <w:tc>
          <w:tcPr>
            <w:tcW w:w="877" w:type="dxa"/>
            <w:shd w:val="clear" w:color="auto" w:fill="92D050"/>
          </w:tcPr>
          <w:p w14:paraId="1BAC5FDD" w14:textId="77777777" w:rsidR="009C1691" w:rsidRPr="00B233B3" w:rsidRDefault="009C1691" w:rsidP="00E3651E">
            <w:pPr>
              <w:jc w:val="center"/>
              <w:rPr>
                <w:rFonts w:asciiTheme="minorHAnsi" w:hAnsiTheme="minorHAnsi" w:cs="Calibri"/>
                <w:b/>
                <w:sz w:val="18"/>
                <w:szCs w:val="18"/>
              </w:rPr>
            </w:pPr>
          </w:p>
        </w:tc>
        <w:tc>
          <w:tcPr>
            <w:tcW w:w="1377" w:type="dxa"/>
            <w:shd w:val="clear" w:color="auto" w:fill="92D050"/>
          </w:tcPr>
          <w:p w14:paraId="3EE65D9A" w14:textId="77777777" w:rsidR="009C1691" w:rsidRPr="00B233B3" w:rsidRDefault="009C1691" w:rsidP="00E3651E">
            <w:pPr>
              <w:jc w:val="center"/>
              <w:rPr>
                <w:rFonts w:asciiTheme="minorHAnsi" w:hAnsiTheme="minorHAnsi" w:cs="Calibri"/>
                <w:b/>
                <w:sz w:val="18"/>
                <w:szCs w:val="18"/>
              </w:rPr>
            </w:pPr>
          </w:p>
        </w:tc>
        <w:tc>
          <w:tcPr>
            <w:tcW w:w="1387" w:type="dxa"/>
            <w:shd w:val="clear" w:color="auto" w:fill="92D050"/>
          </w:tcPr>
          <w:p w14:paraId="26A1BF41" w14:textId="77777777" w:rsidR="009C1691" w:rsidRPr="00B233B3" w:rsidRDefault="009C1691" w:rsidP="00E3651E">
            <w:pPr>
              <w:jc w:val="center"/>
              <w:rPr>
                <w:rFonts w:asciiTheme="minorHAnsi" w:hAnsiTheme="minorHAnsi" w:cs="Calibri"/>
                <w:b/>
                <w:sz w:val="18"/>
                <w:szCs w:val="18"/>
              </w:rPr>
            </w:pPr>
          </w:p>
        </w:tc>
        <w:tc>
          <w:tcPr>
            <w:tcW w:w="1249" w:type="dxa"/>
            <w:shd w:val="clear" w:color="auto" w:fill="92D050"/>
          </w:tcPr>
          <w:p w14:paraId="2632E014" w14:textId="77777777" w:rsidR="009C1691" w:rsidRPr="00B233B3" w:rsidRDefault="009C1691" w:rsidP="00E3651E">
            <w:pPr>
              <w:jc w:val="center"/>
              <w:rPr>
                <w:rFonts w:asciiTheme="minorHAnsi" w:hAnsiTheme="minorHAnsi" w:cs="Calibri"/>
                <w:b/>
                <w:sz w:val="18"/>
                <w:szCs w:val="18"/>
              </w:rPr>
            </w:pPr>
          </w:p>
        </w:tc>
        <w:tc>
          <w:tcPr>
            <w:tcW w:w="1228" w:type="dxa"/>
            <w:shd w:val="clear" w:color="auto" w:fill="FFFF00"/>
          </w:tcPr>
          <w:p w14:paraId="08CB3357" w14:textId="77777777" w:rsidR="009C1691" w:rsidRPr="00B233B3" w:rsidRDefault="009C1691" w:rsidP="00E3651E">
            <w:pPr>
              <w:jc w:val="center"/>
              <w:rPr>
                <w:rFonts w:asciiTheme="minorHAnsi" w:hAnsiTheme="minorHAnsi" w:cs="Calibri"/>
                <w:b/>
                <w:sz w:val="18"/>
                <w:szCs w:val="18"/>
              </w:rPr>
            </w:pPr>
          </w:p>
        </w:tc>
      </w:tr>
      <w:tr w:rsidR="009C1691" w:rsidRPr="00B233B3" w14:paraId="4CB70354" w14:textId="77777777" w:rsidTr="00E3651E">
        <w:tc>
          <w:tcPr>
            <w:tcW w:w="3114" w:type="dxa"/>
            <w:gridSpan w:val="2"/>
          </w:tcPr>
          <w:p w14:paraId="3D84787E" w14:textId="77777777" w:rsidR="009C1691" w:rsidRPr="00B233B3" w:rsidRDefault="009C1691" w:rsidP="00E3651E">
            <w:pPr>
              <w:rPr>
                <w:rFonts w:asciiTheme="minorHAnsi" w:hAnsiTheme="minorHAnsi" w:cs="Calibri"/>
                <w:b/>
                <w:sz w:val="18"/>
                <w:szCs w:val="18"/>
              </w:rPr>
            </w:pPr>
          </w:p>
        </w:tc>
        <w:tc>
          <w:tcPr>
            <w:tcW w:w="6118" w:type="dxa"/>
            <w:gridSpan w:val="5"/>
          </w:tcPr>
          <w:p w14:paraId="1E0F5184" w14:textId="77777777" w:rsidR="009C1691" w:rsidRPr="00B233B3" w:rsidRDefault="009C1691" w:rsidP="00E3651E">
            <w:pPr>
              <w:jc w:val="center"/>
              <w:rPr>
                <w:rFonts w:asciiTheme="minorHAnsi" w:hAnsiTheme="minorHAnsi" w:cs="Calibri"/>
                <w:b/>
                <w:sz w:val="18"/>
                <w:szCs w:val="18"/>
              </w:rPr>
            </w:pPr>
            <w:r w:rsidRPr="00B233B3">
              <w:rPr>
                <w:rFonts w:asciiTheme="minorHAnsi" w:hAnsiTheme="minorHAnsi" w:cs="Calibri"/>
                <w:b/>
                <w:sz w:val="18"/>
                <w:szCs w:val="18"/>
              </w:rPr>
              <w:t>Konsekvens</w:t>
            </w:r>
          </w:p>
        </w:tc>
      </w:tr>
    </w:tbl>
    <w:p w14:paraId="7C7A718B" w14:textId="08BB1E68" w:rsidR="006D6DB4" w:rsidRPr="00B233B3" w:rsidRDefault="00B233B3" w:rsidP="00256073">
      <w:pPr>
        <w:rPr>
          <w:rFonts w:asciiTheme="minorHAnsi" w:hAnsiTheme="minorHAnsi" w:cs="Calibri"/>
          <w:sz w:val="20"/>
          <w:szCs w:val="20"/>
        </w:rPr>
      </w:pPr>
      <w:r>
        <w:rPr>
          <w:rFonts w:ascii="Calibri" w:hAnsi="Calibri" w:cs="Calibri"/>
          <w:b/>
          <w:sz w:val="20"/>
          <w:szCs w:val="20"/>
          <w:u w:val="single"/>
        </w:rPr>
        <w:br/>
      </w:r>
      <w:r w:rsidR="009C1691" w:rsidRPr="00B233B3">
        <w:rPr>
          <w:rFonts w:asciiTheme="minorHAnsi" w:hAnsiTheme="minorHAnsi" w:cs="Calibri"/>
          <w:b/>
          <w:sz w:val="20"/>
          <w:szCs w:val="20"/>
          <w:u w:val="single"/>
        </w:rPr>
        <w:t>Forebyggende og konsekvensreduserende tiltak:</w:t>
      </w:r>
      <w:r w:rsidR="009C1691" w:rsidRPr="00B233B3">
        <w:rPr>
          <w:rFonts w:asciiTheme="minorHAnsi" w:hAnsiTheme="minorHAnsi" w:cs="Calibri"/>
          <w:sz w:val="20"/>
          <w:szCs w:val="20"/>
          <w:u w:val="single"/>
        </w:rPr>
        <w:br/>
      </w:r>
      <w:r w:rsidR="009C1691" w:rsidRPr="00B233B3">
        <w:rPr>
          <w:rFonts w:asciiTheme="minorHAnsi" w:hAnsiTheme="minorHAnsi" w:cs="Calibri"/>
          <w:sz w:val="20"/>
          <w:szCs w:val="20"/>
        </w:rPr>
        <w:t>Oversikt over leverandører som på kort varsel kan skaffe reservedeler. Beredskap for raskt å kunne utbedre ledningsbrudd. Sikkerhet mot brann og innbrudd i anlegg.</w:t>
      </w:r>
      <w:bookmarkStart w:id="121" w:name="_Toc56165239"/>
    </w:p>
    <w:p w14:paraId="0CC288F7" w14:textId="2EA8B9C6" w:rsidR="00EF78EC" w:rsidRPr="00B233B3" w:rsidRDefault="00EF78EC" w:rsidP="00A4604E">
      <w:pPr>
        <w:pStyle w:val="Overskrift3"/>
        <w:numPr>
          <w:ilvl w:val="1"/>
          <w:numId w:val="44"/>
        </w:numPr>
        <w:rPr>
          <w:rFonts w:asciiTheme="majorHAnsi" w:hAnsiTheme="majorHAnsi" w:cs="Calibri"/>
          <w:szCs w:val="24"/>
          <w:u w:val="single"/>
        </w:rPr>
      </w:pPr>
      <w:bookmarkStart w:id="122" w:name="_Toc129347209"/>
      <w:r w:rsidRPr="00B233B3">
        <w:rPr>
          <w:rFonts w:asciiTheme="majorHAnsi" w:hAnsiTheme="majorHAnsi"/>
          <w:szCs w:val="24"/>
        </w:rPr>
        <w:t>Matforsyning til brukere av kommunale tjenester</w:t>
      </w:r>
      <w:bookmarkEnd w:id="121"/>
      <w:bookmarkEnd w:id="122"/>
    </w:p>
    <w:p w14:paraId="1E0D1B76" w14:textId="037AF89B" w:rsidR="00EF78EC" w:rsidRPr="00B233B3" w:rsidRDefault="00EF78EC" w:rsidP="00EF78EC">
      <w:pPr>
        <w:rPr>
          <w:rFonts w:asciiTheme="minorHAnsi" w:hAnsiTheme="minorHAnsi" w:cs="Calibri"/>
          <w:sz w:val="20"/>
          <w:szCs w:val="20"/>
        </w:rPr>
      </w:pPr>
      <w:r w:rsidRPr="00B233B3">
        <w:rPr>
          <w:rFonts w:asciiTheme="minorHAnsi" w:hAnsiTheme="minorHAnsi" w:cs="Calibri"/>
          <w:sz w:val="20"/>
          <w:szCs w:val="20"/>
        </w:rPr>
        <w:t xml:space="preserve">Ved store ulykker eller ved langvarig bortfall av strøm, vil det være behov for en beredskap for å kunne sikre mat til kommunens kriseledelse, hjelpepersonell, evakuerte, pårørende og brukere av kommunens tjenester. Det er utarbeidet en egen beredskapsplan for enheten </w:t>
      </w:r>
      <w:r w:rsidR="006E50AE">
        <w:rPr>
          <w:rFonts w:asciiTheme="minorHAnsi" w:hAnsiTheme="minorHAnsi" w:cs="Calibri"/>
          <w:sz w:val="20"/>
          <w:szCs w:val="20"/>
        </w:rPr>
        <w:t>«</w:t>
      </w:r>
      <w:r w:rsidRPr="00B233B3">
        <w:rPr>
          <w:rFonts w:asciiTheme="minorHAnsi" w:hAnsiTheme="minorHAnsi" w:cs="Calibri"/>
          <w:sz w:val="20"/>
          <w:szCs w:val="20"/>
        </w:rPr>
        <w:t>Matproduksjon</w:t>
      </w:r>
      <w:r w:rsidR="006E50AE">
        <w:rPr>
          <w:rFonts w:asciiTheme="minorHAnsi" w:hAnsiTheme="minorHAnsi" w:cs="Calibri"/>
          <w:sz w:val="20"/>
          <w:szCs w:val="20"/>
        </w:rPr>
        <w:t>»</w:t>
      </w:r>
      <w:r w:rsidRPr="00B233B3">
        <w:rPr>
          <w:rFonts w:asciiTheme="minorHAnsi" w:hAnsiTheme="minorHAnsi" w:cs="Calibri"/>
          <w:sz w:val="20"/>
          <w:szCs w:val="20"/>
        </w:rPr>
        <w:t xml:space="preserve"> for å sikre håndtering av dette på en forsvarlig måte. </w:t>
      </w:r>
    </w:p>
    <w:p w14:paraId="77E34C64" w14:textId="13D4940C" w:rsidR="00EF78EC" w:rsidRPr="00B233B3" w:rsidRDefault="00EF78EC" w:rsidP="00EF78EC">
      <w:pPr>
        <w:rPr>
          <w:rFonts w:asciiTheme="minorHAnsi" w:hAnsiTheme="minorHAnsi" w:cs="Calibri"/>
          <w:sz w:val="20"/>
          <w:szCs w:val="20"/>
        </w:rPr>
      </w:pPr>
      <w:r w:rsidRPr="00B233B3">
        <w:rPr>
          <w:rFonts w:asciiTheme="minorHAnsi" w:hAnsiTheme="minorHAnsi" w:cs="Calibri"/>
          <w:sz w:val="20"/>
          <w:szCs w:val="20"/>
        </w:rPr>
        <w:t>Ved eiendomsavdelingen</w:t>
      </w:r>
      <w:r w:rsidR="006E50AE">
        <w:rPr>
          <w:rFonts w:asciiTheme="minorHAnsi" w:hAnsiTheme="minorHAnsi" w:cs="Calibri"/>
          <w:sz w:val="20"/>
          <w:szCs w:val="20"/>
        </w:rPr>
        <w:t>s produksjonskjøkken</w:t>
      </w:r>
      <w:r w:rsidRPr="00B233B3">
        <w:rPr>
          <w:rFonts w:asciiTheme="minorHAnsi" w:hAnsiTheme="minorHAnsi" w:cs="Calibri"/>
          <w:sz w:val="20"/>
          <w:szCs w:val="20"/>
        </w:rPr>
        <w:t xml:space="preserve"> er kombidampere tilkoblet nødaggregat, slik at mat kan varmes opp. Blir kokegrytene tilkoblet nødaggregatene kan det også produseres mat. Produksjonskjøkkenet har da mulighet til f.eks. å produsere suppe (4 dl per person) til ca. 1000 stykker om gangen, forbeholdt at en har råvarer på lager eller kan få </w:t>
      </w:r>
      <w:r w:rsidR="006E50AE">
        <w:rPr>
          <w:rFonts w:asciiTheme="minorHAnsi" w:hAnsiTheme="minorHAnsi" w:cs="Calibri"/>
          <w:sz w:val="20"/>
          <w:szCs w:val="20"/>
        </w:rPr>
        <w:t xml:space="preserve">tilkjørt råvarer fra leverandør og at ordinære menyer opphører. </w:t>
      </w:r>
      <w:r w:rsidRPr="00B233B3">
        <w:rPr>
          <w:rFonts w:asciiTheme="minorHAnsi" w:hAnsiTheme="minorHAnsi" w:cs="Calibri"/>
          <w:sz w:val="20"/>
          <w:szCs w:val="20"/>
        </w:rPr>
        <w:t xml:space="preserve"> Ved </w:t>
      </w:r>
      <w:r w:rsidR="006E50AE">
        <w:rPr>
          <w:rFonts w:asciiTheme="minorHAnsi" w:hAnsiTheme="minorHAnsi" w:cs="Calibri"/>
          <w:sz w:val="20"/>
          <w:szCs w:val="20"/>
        </w:rPr>
        <w:t xml:space="preserve">Ottestad bo- og servicesenter er det muligheter til å produsere-, varme opp, og levere ut tørrvarer i krisesituasjoner (back up for produksjonskjøkkenet), men ikke ved strømstans da dette kjøkkenet ikke er tilkoblet nødstrømsaggregatsom Ottestad helse- og mestringssenter og Stange helse- og omsorgssenter. </w:t>
      </w:r>
    </w:p>
    <w:p w14:paraId="65F67FF4" w14:textId="1ED6D996" w:rsidR="00EF78EC" w:rsidRPr="00B233B3" w:rsidRDefault="00EF78EC" w:rsidP="00EF78EC">
      <w:pPr>
        <w:rPr>
          <w:rFonts w:asciiTheme="minorHAnsi" w:hAnsiTheme="minorHAnsi" w:cs="Calibri"/>
          <w:sz w:val="20"/>
          <w:szCs w:val="20"/>
        </w:rPr>
      </w:pPr>
      <w:r w:rsidRPr="00B233B3">
        <w:rPr>
          <w:rFonts w:asciiTheme="minorHAnsi" w:hAnsiTheme="minorHAnsi" w:cs="Calibri"/>
          <w:sz w:val="20"/>
          <w:szCs w:val="20"/>
        </w:rPr>
        <w:t xml:space="preserve">Det er produsert opp </w:t>
      </w:r>
      <w:r w:rsidR="006E50AE">
        <w:rPr>
          <w:rFonts w:asciiTheme="minorHAnsi" w:hAnsiTheme="minorHAnsi" w:cs="Calibri"/>
          <w:sz w:val="20"/>
          <w:szCs w:val="20"/>
        </w:rPr>
        <w:t>lunsj og middag</w:t>
      </w:r>
      <w:r w:rsidRPr="00B233B3">
        <w:rPr>
          <w:rFonts w:asciiTheme="minorHAnsi" w:hAnsiTheme="minorHAnsi" w:cs="Calibri"/>
          <w:sz w:val="20"/>
          <w:szCs w:val="20"/>
        </w:rPr>
        <w:t xml:space="preserve"> for ca. 10 dager i forkant og en vil derfor tåle noen dager med økt behov eller redusert kapasitet. Utover 10 dager forenkles menyen og nødvendige pri</w:t>
      </w:r>
      <w:r w:rsidR="006E50AE">
        <w:rPr>
          <w:rFonts w:asciiTheme="minorHAnsi" w:hAnsiTheme="minorHAnsi" w:cs="Calibri"/>
          <w:sz w:val="20"/>
          <w:szCs w:val="20"/>
        </w:rPr>
        <w:t>oriteringer gjøres fortløpende.</w:t>
      </w:r>
    </w:p>
    <w:p w14:paraId="3C979593" w14:textId="1C7DD006" w:rsidR="00EF78EC" w:rsidRPr="00B233B3" w:rsidRDefault="00EF78EC" w:rsidP="00A4604E">
      <w:pPr>
        <w:pStyle w:val="Overskrift3"/>
        <w:keepLines w:val="0"/>
        <w:numPr>
          <w:ilvl w:val="1"/>
          <w:numId w:val="44"/>
        </w:numPr>
        <w:spacing w:before="240" w:after="60"/>
        <w:rPr>
          <w:rFonts w:asciiTheme="majorHAnsi" w:hAnsiTheme="majorHAnsi"/>
          <w:szCs w:val="24"/>
        </w:rPr>
      </w:pPr>
      <w:bookmarkStart w:id="123" w:name="_Toc56165240"/>
      <w:bookmarkStart w:id="124" w:name="_Toc129347210"/>
      <w:r w:rsidRPr="00B233B3">
        <w:rPr>
          <w:rFonts w:asciiTheme="majorHAnsi" w:hAnsiTheme="majorHAnsi"/>
          <w:szCs w:val="24"/>
        </w:rPr>
        <w:t>Oppsummering</w:t>
      </w:r>
      <w:bookmarkEnd w:id="123"/>
      <w:bookmarkEnd w:id="124"/>
    </w:p>
    <w:p w14:paraId="0F50A2F0" w14:textId="365F4ABA" w:rsidR="006D6DB4" w:rsidRPr="007F1AA7" w:rsidRDefault="00EF78EC" w:rsidP="00C80D06">
      <w:pPr>
        <w:rPr>
          <w:rFonts w:asciiTheme="minorHAnsi" w:hAnsiTheme="minorHAnsi" w:cs="Calibri"/>
          <w:sz w:val="20"/>
          <w:szCs w:val="20"/>
        </w:rPr>
      </w:pPr>
      <w:r w:rsidRPr="00B233B3">
        <w:rPr>
          <w:rFonts w:asciiTheme="minorHAnsi" w:hAnsiTheme="minorHAnsi" w:cs="Calibri"/>
          <w:sz w:val="20"/>
          <w:szCs w:val="20"/>
        </w:rPr>
        <w:t>Forsyningssikkerheten i Stange er generelt god. Det er gode beredskapsplaner og en rekke forebyggende arbeid er gjort med tanke på eventuell svikt i forsyningen på ulike områder. Det er viktig å skille på hva den enkelte innbygger og bedrift må ha beredskap for selv, og hva kommunen skal ha av beredskap. En vurderer helhetlig sett kommunens beredskap som god innenfor forsyningssikkerhet, men det er behov for en ny gjennomgang og kartlegging av status på utsatte områder og kritiske bygg knyttet til reservestrøm/nødstrøm.</w:t>
      </w:r>
      <w:r w:rsidR="00CF7B51" w:rsidRPr="00B233B3">
        <w:rPr>
          <w:rFonts w:asciiTheme="minorHAnsi" w:hAnsiTheme="minorHAnsi" w:cs="Calibri"/>
          <w:sz w:val="20"/>
          <w:szCs w:val="20"/>
        </w:rPr>
        <w:t xml:space="preserve">  </w:t>
      </w:r>
      <w:r w:rsidR="007F1AA7">
        <w:rPr>
          <w:rFonts w:asciiTheme="minorHAnsi" w:hAnsiTheme="minorHAnsi" w:cs="Calibri"/>
          <w:sz w:val="20"/>
          <w:szCs w:val="20"/>
        </w:rPr>
        <w:br/>
      </w:r>
    </w:p>
    <w:p w14:paraId="5489763C" w14:textId="1D7F9E05" w:rsidR="00606E5E" w:rsidRPr="00B233B3" w:rsidRDefault="00606E5E" w:rsidP="00A4604E">
      <w:pPr>
        <w:pStyle w:val="Overskrift2"/>
        <w:keepLines w:val="0"/>
        <w:numPr>
          <w:ilvl w:val="0"/>
          <w:numId w:val="44"/>
        </w:numPr>
        <w:spacing w:before="240" w:after="60"/>
        <w:rPr>
          <w:rFonts w:asciiTheme="majorHAnsi" w:hAnsiTheme="majorHAnsi"/>
          <w:szCs w:val="28"/>
        </w:rPr>
      </w:pPr>
      <w:bookmarkStart w:id="125" w:name="_Toc369007103"/>
      <w:bookmarkStart w:id="126" w:name="_Toc56165222"/>
      <w:bookmarkStart w:id="127" w:name="_Toc129347211"/>
      <w:r w:rsidRPr="00B233B3">
        <w:rPr>
          <w:rFonts w:asciiTheme="majorHAnsi" w:hAnsiTheme="majorHAnsi"/>
          <w:szCs w:val="28"/>
        </w:rPr>
        <w:t>Utbrudd av smittsom sykdom</w:t>
      </w:r>
      <w:bookmarkEnd w:id="125"/>
      <w:bookmarkEnd w:id="126"/>
      <w:bookmarkEnd w:id="127"/>
    </w:p>
    <w:p w14:paraId="2816FACD" w14:textId="7BF1C8AE" w:rsidR="00F97EC4" w:rsidRPr="00B233B3" w:rsidRDefault="00606E5E" w:rsidP="00606E5E">
      <w:pPr>
        <w:autoSpaceDE w:val="0"/>
        <w:autoSpaceDN w:val="0"/>
        <w:adjustRightInd w:val="0"/>
        <w:rPr>
          <w:rFonts w:asciiTheme="minorHAnsi" w:hAnsiTheme="minorHAnsi" w:cs="Calibri"/>
          <w:sz w:val="20"/>
          <w:szCs w:val="20"/>
        </w:rPr>
      </w:pPr>
      <w:r w:rsidRPr="00B233B3">
        <w:rPr>
          <w:rFonts w:asciiTheme="minorHAnsi" w:hAnsiTheme="minorHAnsi" w:cs="Calibri"/>
          <w:sz w:val="20"/>
          <w:szCs w:val="20"/>
        </w:rPr>
        <w:t xml:space="preserve">Smittsomme sykdommer kan spres på ulike måter, som for eksempel gjennom direkte kontakt, dråpesmitte, luftsmitte eller gjennom mat og vann. </w:t>
      </w:r>
    </w:p>
    <w:p w14:paraId="1868849A" w14:textId="40E8ADE4" w:rsidR="00606E5E" w:rsidRPr="00B233B3" w:rsidRDefault="00606E5E" w:rsidP="00A926D2">
      <w:pPr>
        <w:pStyle w:val="Overskrift3"/>
        <w:keepLines w:val="0"/>
        <w:numPr>
          <w:ilvl w:val="1"/>
          <w:numId w:val="44"/>
        </w:numPr>
        <w:spacing w:before="240" w:after="60"/>
        <w:rPr>
          <w:rFonts w:asciiTheme="majorHAnsi" w:hAnsiTheme="majorHAnsi"/>
          <w:szCs w:val="24"/>
        </w:rPr>
      </w:pPr>
      <w:bookmarkStart w:id="128" w:name="_Epidemi/_pandemi"/>
      <w:bookmarkStart w:id="129" w:name="_Toc56165223"/>
      <w:bookmarkStart w:id="130" w:name="_Toc129347212"/>
      <w:bookmarkEnd w:id="128"/>
      <w:r w:rsidRPr="00B233B3">
        <w:rPr>
          <w:rFonts w:asciiTheme="majorHAnsi" w:hAnsiTheme="majorHAnsi"/>
          <w:szCs w:val="24"/>
        </w:rPr>
        <w:t>Epidemi/ pandemi</w:t>
      </w:r>
      <w:bookmarkEnd w:id="129"/>
      <w:bookmarkEnd w:id="130"/>
    </w:p>
    <w:p w14:paraId="0E90F2AA" w14:textId="77777777" w:rsidR="006D13D3" w:rsidRPr="00B233B3" w:rsidRDefault="006D13D3" w:rsidP="006D13D3">
      <w:pPr>
        <w:autoSpaceDE w:val="0"/>
        <w:autoSpaceDN w:val="0"/>
        <w:adjustRightInd w:val="0"/>
        <w:spacing w:after="0"/>
        <w:rPr>
          <w:rFonts w:asciiTheme="minorHAnsi" w:hAnsiTheme="minorHAnsi" w:cs="Calibri"/>
          <w:color w:val="000000"/>
          <w:sz w:val="20"/>
          <w:szCs w:val="20"/>
        </w:rPr>
      </w:pPr>
      <w:r w:rsidRPr="00B233B3">
        <w:rPr>
          <w:rFonts w:asciiTheme="minorHAnsi" w:hAnsiTheme="minorHAnsi" w:cs="Calibri"/>
          <w:color w:val="000000"/>
          <w:sz w:val="20"/>
          <w:szCs w:val="20"/>
        </w:rPr>
        <w:t xml:space="preserve">Influensapandemier er store, verdensomspennende epidemier av influensa som opptrer med 10 – 50 års mellomrom og som kan få omfattende helsemessige og økonomiske konsekvenser. Pandemier av smittsomme sykdommer anses som en av de mest sannsynlige årsaker til akutte krisetilstander i samfunnet. Utbruddet av ny influensa A (H1N1) i 2009 var meget ressurskrevende for helsetjenesten til tross for at omfanget ble langt mindre enn fryktet. </w:t>
      </w:r>
    </w:p>
    <w:p w14:paraId="61525012" w14:textId="15D1D702" w:rsidR="00C24B3E" w:rsidRPr="00B233B3" w:rsidRDefault="006D13D3" w:rsidP="006D13D3">
      <w:pPr>
        <w:pStyle w:val="Default"/>
        <w:rPr>
          <w:rFonts w:asciiTheme="minorHAnsi" w:hAnsiTheme="minorHAnsi"/>
          <w:sz w:val="20"/>
          <w:szCs w:val="20"/>
        </w:rPr>
      </w:pPr>
      <w:r w:rsidRPr="00B233B3">
        <w:rPr>
          <w:rFonts w:asciiTheme="minorHAnsi" w:hAnsiTheme="minorHAnsi"/>
          <w:sz w:val="20"/>
          <w:szCs w:val="20"/>
        </w:rPr>
        <w:t>Pågående covid-19 pandemi kjenner vi i skrivende stund ikke den fulle rekkevidden av. Det brer seg stadig nye varianter i verden, og det er en naturlig utvikling av viruset at de endrer seg hele tiden</w:t>
      </w:r>
      <w:r w:rsidRPr="00B233B3">
        <w:rPr>
          <w:rFonts w:asciiTheme="minorHAnsi" w:hAnsiTheme="minorHAnsi" w:cs="Arial"/>
          <w:sz w:val="20"/>
          <w:szCs w:val="20"/>
        </w:rPr>
        <w:t>.</w:t>
      </w:r>
      <w:r w:rsidR="00CF7B51">
        <w:rPr>
          <w:b/>
        </w:rPr>
        <w:br/>
      </w:r>
      <w:r w:rsidRPr="00065BC6">
        <w:rPr>
          <w:rFonts w:cs="Arial"/>
          <w:b/>
        </w:rPr>
        <w:br/>
      </w:r>
      <w:r w:rsidRPr="00B233B3">
        <w:rPr>
          <w:rFonts w:asciiTheme="minorHAnsi" w:hAnsiTheme="minorHAnsi" w:cs="Arial"/>
          <w:b/>
          <w:sz w:val="20"/>
          <w:szCs w:val="20"/>
        </w:rPr>
        <w:t>Sannsynlighet:</w:t>
      </w:r>
      <w:r w:rsidRPr="00B233B3">
        <w:rPr>
          <w:rFonts w:asciiTheme="minorHAnsi" w:hAnsiTheme="minorHAnsi" w:cs="Arial"/>
          <w:b/>
          <w:sz w:val="20"/>
          <w:szCs w:val="20"/>
        </w:rPr>
        <w:br/>
      </w:r>
      <w:r w:rsidRPr="00B233B3">
        <w:rPr>
          <w:rFonts w:asciiTheme="minorHAnsi" w:hAnsiTheme="minorHAnsi"/>
          <w:sz w:val="20"/>
          <w:szCs w:val="20"/>
        </w:rPr>
        <w:t xml:space="preserve">Historien viser at influensapandemier dukker opp med ujevne mellomrom. Når en ny pandemi dukker opp, og hvilket virus som vil forårsake en ny pandemi vet man ikke – men at det før eller siden kommer en ny pandemi er man sikker på. Sannsynligheten for en pandemi vurderes som høy (hvert 10-50 år). </w:t>
      </w:r>
    </w:p>
    <w:p w14:paraId="1E09A869" w14:textId="3E9E8336" w:rsidR="006D13D3" w:rsidRPr="00B233B3" w:rsidRDefault="006D13D3" w:rsidP="006D13D3">
      <w:pPr>
        <w:pStyle w:val="Default"/>
        <w:rPr>
          <w:rFonts w:asciiTheme="minorHAnsi" w:hAnsiTheme="minorHAnsi"/>
          <w:sz w:val="20"/>
          <w:szCs w:val="20"/>
        </w:rPr>
      </w:pPr>
    </w:p>
    <w:p w14:paraId="738E9092" w14:textId="6709CB07" w:rsidR="006D13D3" w:rsidRPr="00B233B3" w:rsidRDefault="006D13D3" w:rsidP="006D13D3">
      <w:pPr>
        <w:autoSpaceDE w:val="0"/>
        <w:autoSpaceDN w:val="0"/>
        <w:adjustRightInd w:val="0"/>
        <w:spacing w:after="0"/>
        <w:rPr>
          <w:rFonts w:asciiTheme="minorHAnsi" w:hAnsiTheme="minorHAnsi" w:cs="Calibri"/>
          <w:color w:val="000000"/>
          <w:sz w:val="20"/>
          <w:szCs w:val="20"/>
        </w:rPr>
      </w:pPr>
      <w:r w:rsidRPr="00B233B3">
        <w:rPr>
          <w:rFonts w:asciiTheme="minorHAnsi" w:hAnsiTheme="minorHAnsi" w:cs="Calibri"/>
          <w:color w:val="000000"/>
          <w:sz w:val="20"/>
          <w:szCs w:val="20"/>
        </w:rPr>
        <w:t>Andre agens (organismer) enn influensavirus kan bli aktuelle. Man kan heller ikke utelukke at slike agens kan benyttes i tilsiktede hendelser som terror og krigføring.</w:t>
      </w:r>
      <w:r w:rsidR="008D0C71" w:rsidRPr="00B233B3">
        <w:rPr>
          <w:rFonts w:asciiTheme="minorHAnsi" w:hAnsiTheme="minorHAnsi" w:cs="Calibri"/>
          <w:color w:val="000000"/>
          <w:sz w:val="20"/>
          <w:szCs w:val="20"/>
        </w:rPr>
        <w:br/>
      </w:r>
      <w:r w:rsidRPr="00B233B3">
        <w:rPr>
          <w:rFonts w:asciiTheme="minorHAnsi" w:hAnsiTheme="minorHAnsi" w:cs="Calibri"/>
          <w:color w:val="000000"/>
          <w:sz w:val="20"/>
          <w:szCs w:val="20"/>
        </w:rPr>
        <w:t xml:space="preserve"> </w:t>
      </w:r>
    </w:p>
    <w:p w14:paraId="18043A92" w14:textId="6CA71C24" w:rsidR="00606E5E" w:rsidRPr="00B233B3" w:rsidRDefault="006D13D3" w:rsidP="006D13D3">
      <w:pPr>
        <w:pStyle w:val="Default"/>
        <w:rPr>
          <w:rFonts w:asciiTheme="minorHAnsi" w:hAnsiTheme="minorHAnsi" w:cs="Arial"/>
          <w:b/>
          <w:sz w:val="20"/>
          <w:szCs w:val="20"/>
        </w:rPr>
      </w:pPr>
      <w:r w:rsidRPr="00B233B3">
        <w:rPr>
          <w:rFonts w:asciiTheme="minorHAnsi" w:hAnsiTheme="minorHAnsi"/>
          <w:sz w:val="20"/>
          <w:szCs w:val="20"/>
        </w:rPr>
        <w:t>Det finnes ingen mulighet nasjonalt eller kommunalt til å påvirke årsaken til pandemisk influensa. Kommunens pandemiplan skal sikre at smitteforebyggende tiltak iverksettes så raskt og effektivt som mulig.</w:t>
      </w:r>
      <w:r w:rsidRPr="00B233B3">
        <w:rPr>
          <w:rFonts w:asciiTheme="minorHAnsi" w:hAnsiTheme="minorHAnsi" w:cs="Arial"/>
          <w:sz w:val="20"/>
          <w:szCs w:val="20"/>
        </w:rPr>
        <w:br/>
      </w:r>
    </w:p>
    <w:p w14:paraId="1E23F905" w14:textId="77777777" w:rsidR="00D023F9" w:rsidRPr="00B233B3" w:rsidRDefault="008D0C71" w:rsidP="00D023F9">
      <w:pPr>
        <w:pStyle w:val="paragraph"/>
        <w:spacing w:before="0" w:beforeAutospacing="0" w:after="0" w:afterAutospacing="0"/>
        <w:textAlignment w:val="baseline"/>
        <w:rPr>
          <w:rFonts w:asciiTheme="minorHAnsi" w:hAnsiTheme="minorHAnsi" w:cs="Calibri"/>
          <w:sz w:val="20"/>
          <w:szCs w:val="20"/>
        </w:rPr>
      </w:pPr>
      <w:r w:rsidRPr="00B233B3">
        <w:rPr>
          <w:rFonts w:asciiTheme="minorHAnsi" w:hAnsiTheme="minorHAnsi" w:cs="Calibri"/>
          <w:b/>
          <w:bCs/>
          <w:sz w:val="20"/>
          <w:szCs w:val="20"/>
        </w:rPr>
        <w:t>Sårbarhet og konsekvenser:</w:t>
      </w:r>
      <w:r w:rsidRPr="00B233B3">
        <w:rPr>
          <w:rFonts w:asciiTheme="minorHAnsi" w:hAnsiTheme="minorHAnsi" w:cs="Calibri"/>
          <w:b/>
          <w:bCs/>
          <w:sz w:val="20"/>
          <w:szCs w:val="20"/>
        </w:rPr>
        <w:br/>
      </w:r>
      <w:r w:rsidR="00D023F9" w:rsidRPr="00B233B3">
        <w:rPr>
          <w:rStyle w:val="normaltextrun"/>
          <w:rFonts w:asciiTheme="minorHAnsi" w:eastAsiaTheme="majorEastAsia" w:hAnsiTheme="minorHAnsi" w:cs="Calibri"/>
          <w:sz w:val="20"/>
          <w:szCs w:val="20"/>
        </w:rPr>
        <w:t>Et virus med høy smittsomhet vil kunne spres raskt over store områder og medføre høyt antall smittede. Grad av overføring av smitte, transmisjonsraten, vil avhenge av faktorer som virusets smittsomhet, klima/temperaturforhold, immunitet og generell helsetilstand i befolkningen, befolkningstetthet og sosiale interaksjonsmønstre. Tiden fra WHO erklærer pandemi til man får vaksiner vil også påvirke sårbarheten. </w:t>
      </w:r>
      <w:r w:rsidR="00D023F9" w:rsidRPr="00B233B3">
        <w:rPr>
          <w:rStyle w:val="eop"/>
          <w:rFonts w:asciiTheme="minorHAnsi" w:hAnsiTheme="minorHAnsi" w:cs="Calibri"/>
          <w:sz w:val="20"/>
          <w:szCs w:val="20"/>
        </w:rPr>
        <w:t> </w:t>
      </w:r>
    </w:p>
    <w:p w14:paraId="6514F7A7" w14:textId="3073AF38" w:rsidR="00D023F9" w:rsidRPr="00B233B3" w:rsidRDefault="00D023F9" w:rsidP="00D023F9">
      <w:pPr>
        <w:pStyle w:val="paragraph"/>
        <w:spacing w:before="0" w:beforeAutospacing="0" w:after="0" w:afterAutospacing="0"/>
        <w:textAlignment w:val="baseline"/>
        <w:rPr>
          <w:rFonts w:asciiTheme="minorHAnsi" w:hAnsiTheme="minorHAnsi" w:cs="Calibri"/>
          <w:sz w:val="20"/>
          <w:szCs w:val="20"/>
        </w:rPr>
      </w:pPr>
      <w:r w:rsidRPr="00B233B3">
        <w:rPr>
          <w:rStyle w:val="normaltextrun"/>
          <w:rFonts w:asciiTheme="minorHAnsi" w:eastAsiaTheme="majorEastAsia" w:hAnsiTheme="minorHAnsi" w:cs="Calibri"/>
          <w:sz w:val="20"/>
          <w:szCs w:val="20"/>
        </w:rPr>
        <w:t xml:space="preserve">Konsekvensene av en pandemi vil avhenge av hvor stor del av befolkningen som blir syke. Som et anslag er det vanlig å regne </w:t>
      </w:r>
      <w:r w:rsidRPr="00B233B3">
        <w:rPr>
          <w:rStyle w:val="contextualspellingandgrammarerror"/>
          <w:rFonts w:asciiTheme="minorHAnsi" w:hAnsiTheme="minorHAnsi" w:cs="Calibri"/>
          <w:sz w:val="20"/>
          <w:szCs w:val="20"/>
        </w:rPr>
        <w:t>at</w:t>
      </w:r>
      <w:r w:rsidRPr="00B233B3">
        <w:rPr>
          <w:rStyle w:val="normaltextrun"/>
          <w:rFonts w:asciiTheme="minorHAnsi" w:eastAsiaTheme="majorEastAsia" w:hAnsiTheme="minorHAnsi" w:cs="Calibri"/>
          <w:sz w:val="20"/>
          <w:szCs w:val="20"/>
        </w:rPr>
        <w:t xml:space="preserve"> cirka 25 % av befolkningen vil bli smittet ved influensapandemi. Videre vil konsekvensene avhenge av hvor mange av de smittede som blir alvorlig syke, alderen på de alvorlig syke og dødeligheten av sykdommen.  De mest sentrale tiltak under en pandemi vil være knyttet til hygiene, vaksinasjon (gjelder alle) og behandling av syke.  </w:t>
      </w:r>
      <w:r w:rsidRPr="00B233B3">
        <w:rPr>
          <w:rStyle w:val="eop"/>
          <w:rFonts w:asciiTheme="minorHAnsi" w:hAnsiTheme="minorHAnsi" w:cs="Calibri"/>
          <w:sz w:val="20"/>
          <w:szCs w:val="20"/>
        </w:rPr>
        <w:t> </w:t>
      </w:r>
      <w:r w:rsidRPr="00B233B3">
        <w:rPr>
          <w:rStyle w:val="eop"/>
          <w:rFonts w:asciiTheme="minorHAnsi" w:hAnsiTheme="minorHAnsi" w:cs="Calibri"/>
          <w:sz w:val="20"/>
          <w:szCs w:val="20"/>
        </w:rPr>
        <w:br/>
      </w:r>
    </w:p>
    <w:p w14:paraId="706D9C67" w14:textId="2C8FB56E" w:rsidR="00D023F9" w:rsidRPr="00B233B3" w:rsidRDefault="00D023F9" w:rsidP="00D023F9">
      <w:pPr>
        <w:pStyle w:val="paragraph"/>
        <w:spacing w:before="0" w:beforeAutospacing="0" w:after="0" w:afterAutospacing="0"/>
        <w:textAlignment w:val="baseline"/>
        <w:rPr>
          <w:rFonts w:asciiTheme="minorHAnsi" w:hAnsiTheme="minorHAnsi" w:cs="Calibri"/>
          <w:sz w:val="20"/>
          <w:szCs w:val="20"/>
        </w:rPr>
      </w:pPr>
      <w:r w:rsidRPr="00B233B3">
        <w:rPr>
          <w:rStyle w:val="normaltextrun"/>
          <w:rFonts w:asciiTheme="minorHAnsi" w:eastAsiaTheme="majorEastAsia" w:hAnsiTheme="minorHAnsi" w:cs="Calibri"/>
          <w:sz w:val="20"/>
          <w:szCs w:val="20"/>
        </w:rPr>
        <w:t>Ved en alvorlig pandemi kan det oppstå knapphet på både vaksiner, smittevernutstyr, helsepersonell og renholdspersonell. Det må gjøres strenge prioriteringer, der helsepersonell og personell i enkelte andre nøkkelfunksjoner vil bli prioritert høyest, med sikte på å opprettholde sektorens kapasitet og redusere konsekvensene for befolkningen så mye som mulig.  </w:t>
      </w:r>
      <w:r w:rsidRPr="00B233B3">
        <w:rPr>
          <w:rStyle w:val="eop"/>
          <w:rFonts w:asciiTheme="minorHAnsi" w:hAnsiTheme="minorHAnsi" w:cs="Calibri"/>
          <w:sz w:val="20"/>
          <w:szCs w:val="20"/>
        </w:rPr>
        <w:t> </w:t>
      </w:r>
      <w:r w:rsidRPr="00B233B3">
        <w:rPr>
          <w:rStyle w:val="eop"/>
          <w:rFonts w:asciiTheme="minorHAnsi" w:hAnsiTheme="minorHAnsi" w:cs="Calibri"/>
          <w:sz w:val="20"/>
          <w:szCs w:val="20"/>
        </w:rPr>
        <w:br/>
      </w:r>
    </w:p>
    <w:p w14:paraId="38161A59" w14:textId="04C8FA82" w:rsidR="00D023F9" w:rsidRPr="00B233B3" w:rsidRDefault="00D023F9" w:rsidP="00D023F9">
      <w:pPr>
        <w:pStyle w:val="paragraph"/>
        <w:spacing w:before="0" w:beforeAutospacing="0" w:after="0" w:afterAutospacing="0"/>
        <w:textAlignment w:val="baseline"/>
        <w:rPr>
          <w:rFonts w:asciiTheme="minorHAnsi" w:hAnsiTheme="minorHAnsi" w:cs="Calibri"/>
          <w:sz w:val="20"/>
          <w:szCs w:val="20"/>
        </w:rPr>
      </w:pPr>
      <w:r w:rsidRPr="00B233B3">
        <w:rPr>
          <w:rStyle w:val="normaltextrun"/>
          <w:rFonts w:asciiTheme="minorHAnsi" w:eastAsiaTheme="majorEastAsia" w:hAnsiTheme="minorHAnsi" w:cs="Calibri"/>
          <w:sz w:val="20"/>
          <w:szCs w:val="20"/>
        </w:rPr>
        <w:t>Hendelsen vil være svært krevende for lokal helsetjeneste, og det må gjøres en prioritering av hvilke tjenester som skal ytes. Særlig utfordrende vil det være å velge ut hvilke av de syke som skal henvises for videre behandling, og hvem som skal være hjemme. Omdisponering av personell vil kunne være aktuelt for å holde samfunnskritiske funksjoner i drift, men dette vil kunne gi utfordringer med egnethet, politiattest, opplæring og pasientsikkerhet (oppfølging av kritisk syke og svekkede personer).</w:t>
      </w:r>
      <w:r w:rsidRPr="00B233B3">
        <w:rPr>
          <w:rStyle w:val="eop"/>
          <w:rFonts w:asciiTheme="minorHAnsi" w:hAnsiTheme="minorHAnsi" w:cs="Calibri"/>
          <w:sz w:val="20"/>
          <w:szCs w:val="20"/>
        </w:rPr>
        <w:t> </w:t>
      </w:r>
      <w:r w:rsidRPr="00B233B3">
        <w:rPr>
          <w:rStyle w:val="eop"/>
          <w:rFonts w:asciiTheme="minorHAnsi" w:hAnsiTheme="minorHAnsi" w:cs="Calibri"/>
          <w:sz w:val="20"/>
          <w:szCs w:val="20"/>
        </w:rPr>
        <w:br/>
      </w:r>
    </w:p>
    <w:p w14:paraId="42FD96C8" w14:textId="2C9A7DCC" w:rsidR="00D023F9" w:rsidRPr="00B233B3" w:rsidRDefault="00D023F9" w:rsidP="00D023F9">
      <w:pPr>
        <w:pStyle w:val="paragraph"/>
        <w:spacing w:before="0" w:beforeAutospacing="0" w:after="0" w:afterAutospacing="0"/>
        <w:textAlignment w:val="baseline"/>
        <w:rPr>
          <w:rFonts w:asciiTheme="minorHAnsi" w:hAnsiTheme="minorHAnsi" w:cs="Calibri"/>
          <w:sz w:val="20"/>
          <w:szCs w:val="20"/>
        </w:rPr>
      </w:pPr>
      <w:r w:rsidRPr="00B233B3">
        <w:rPr>
          <w:rStyle w:val="normaltextrun"/>
          <w:rFonts w:asciiTheme="minorHAnsi" w:eastAsiaTheme="majorEastAsia" w:hAnsiTheme="minorHAnsi" w:cs="Calibri"/>
          <w:sz w:val="20"/>
          <w:szCs w:val="20"/>
        </w:rPr>
        <w:t>En pandemi vil ramme alle samfunnsfunksjoner i form av økt sykefravær i tillegg til at det vil medføre en økt belastning på helsesektoren. I tillegg til at en stor del av befolkningen blir syke, vil det forventes fravær av personer som må pleie syke familiemedlemmer. Eventuelle isolasjons- og karantenebestemmelser vil også kunne gi store samfunnsmessige konsekvenser. En eventuell stenging av skoler og barnehager vil øke fraværet betydelig. </w:t>
      </w:r>
      <w:r w:rsidRPr="00B233B3">
        <w:rPr>
          <w:rStyle w:val="eop"/>
          <w:rFonts w:asciiTheme="minorHAnsi" w:hAnsiTheme="minorHAnsi" w:cs="Calibri"/>
          <w:sz w:val="20"/>
          <w:szCs w:val="20"/>
        </w:rPr>
        <w:t> </w:t>
      </w:r>
      <w:r w:rsidRPr="00B233B3">
        <w:rPr>
          <w:rStyle w:val="eop"/>
          <w:rFonts w:asciiTheme="minorHAnsi" w:hAnsiTheme="minorHAnsi" w:cs="Calibri"/>
          <w:sz w:val="20"/>
          <w:szCs w:val="20"/>
        </w:rPr>
        <w:br/>
      </w:r>
    </w:p>
    <w:p w14:paraId="158E5751" w14:textId="38093FA1" w:rsidR="00D023F9" w:rsidRPr="00B233B3" w:rsidRDefault="00D023F9" w:rsidP="00D023F9">
      <w:pPr>
        <w:pStyle w:val="paragraph"/>
        <w:spacing w:before="0" w:beforeAutospacing="0" w:after="0" w:afterAutospacing="0"/>
        <w:textAlignment w:val="baseline"/>
        <w:rPr>
          <w:rFonts w:asciiTheme="minorHAnsi" w:hAnsiTheme="minorHAnsi" w:cs="Calibri"/>
          <w:sz w:val="20"/>
          <w:szCs w:val="20"/>
        </w:rPr>
      </w:pPr>
      <w:r w:rsidRPr="00B233B3">
        <w:rPr>
          <w:rStyle w:val="normaltextrun"/>
          <w:rFonts w:asciiTheme="minorHAnsi" w:eastAsiaTheme="majorEastAsia" w:hAnsiTheme="minorHAnsi" w:cs="Calibri"/>
          <w:sz w:val="20"/>
          <w:szCs w:val="20"/>
        </w:rPr>
        <w:t xml:space="preserve">Dersom barn blir </w:t>
      </w:r>
      <w:r w:rsidRPr="00B233B3">
        <w:rPr>
          <w:rStyle w:val="contextualspellingandgrammarerror"/>
          <w:rFonts w:asciiTheme="minorHAnsi" w:hAnsiTheme="minorHAnsi" w:cs="Calibri"/>
          <w:sz w:val="20"/>
          <w:szCs w:val="20"/>
        </w:rPr>
        <w:t>syke</w:t>
      </w:r>
      <w:r w:rsidRPr="00B233B3">
        <w:rPr>
          <w:rStyle w:val="normaltextrun"/>
          <w:rFonts w:asciiTheme="minorHAnsi" w:eastAsiaTheme="majorEastAsia" w:hAnsiTheme="minorHAnsi" w:cs="Calibri"/>
          <w:sz w:val="20"/>
          <w:szCs w:val="20"/>
        </w:rPr>
        <w:t xml:space="preserve"> må foreldre være hjemme fra jobb. Det må planlegges slik at denne gruppen også fanges opp med tanke på fravær. Dersom skoler må stenges vil dette påvirke kommunens tjenestetilbud og det må legges til rette for omfattende bruk av hjemmekontorløsninger og hjemmeundervisning – digital undervisning under stengte skoler. Oppfølging av sårbare barn / ungdom kan være en utfordring.  </w:t>
      </w:r>
      <w:r w:rsidRPr="00B233B3">
        <w:rPr>
          <w:rStyle w:val="eop"/>
          <w:rFonts w:asciiTheme="minorHAnsi" w:hAnsiTheme="minorHAnsi" w:cs="Calibri"/>
          <w:sz w:val="20"/>
          <w:szCs w:val="20"/>
        </w:rPr>
        <w:t> </w:t>
      </w:r>
      <w:r w:rsidRPr="00B233B3">
        <w:rPr>
          <w:rStyle w:val="eop"/>
          <w:rFonts w:asciiTheme="minorHAnsi" w:hAnsiTheme="minorHAnsi" w:cs="Calibri"/>
          <w:sz w:val="20"/>
          <w:szCs w:val="20"/>
        </w:rPr>
        <w:br/>
      </w:r>
    </w:p>
    <w:p w14:paraId="10B87E0B" w14:textId="77777777" w:rsidR="00D023F9" w:rsidRPr="00B233B3" w:rsidRDefault="00D023F9" w:rsidP="00D023F9">
      <w:pPr>
        <w:pStyle w:val="paragraph"/>
        <w:spacing w:before="0" w:beforeAutospacing="0" w:after="0" w:afterAutospacing="0"/>
        <w:textAlignment w:val="baseline"/>
        <w:rPr>
          <w:rFonts w:asciiTheme="minorHAnsi" w:hAnsiTheme="minorHAnsi" w:cs="Calibri"/>
          <w:sz w:val="20"/>
          <w:szCs w:val="20"/>
        </w:rPr>
      </w:pPr>
      <w:r w:rsidRPr="00B233B3">
        <w:rPr>
          <w:rStyle w:val="normaltextrun"/>
          <w:rFonts w:asciiTheme="minorHAnsi" w:eastAsiaTheme="majorEastAsia" w:hAnsiTheme="minorHAnsi" w:cs="Calibri"/>
          <w:sz w:val="20"/>
          <w:szCs w:val="20"/>
        </w:rPr>
        <w:t>Kombinasjon av høyt sykefravær og en betydelig økning i behov for arbeidsressurser innen helse og omsorg vil kunne føre til kapasitetsproblemer i behandlingen av de syke. Massevaksinasjon og smitteverntiltak (for eksempel testing og smittesporing), samt å drifte ordinære tjenester vil stille store krav til organisering og ressurser. Tilgang på materiell, utstyr, legemidler, intensivplasser og laboratoriekapasitet kan bli en utfordring. Både primær- og spesialisthelsetjenesten vil komme under press under en pandemi med høy angrepsrate.</w:t>
      </w:r>
      <w:r w:rsidRPr="00B233B3">
        <w:rPr>
          <w:rStyle w:val="eop"/>
          <w:rFonts w:asciiTheme="minorHAnsi" w:hAnsiTheme="minorHAnsi" w:cs="Calibri"/>
          <w:sz w:val="20"/>
          <w:szCs w:val="20"/>
        </w:rPr>
        <w:t> </w:t>
      </w:r>
    </w:p>
    <w:p w14:paraId="29E062A4" w14:textId="77777777" w:rsidR="006E50AE" w:rsidRDefault="00606E5E" w:rsidP="00606E5E">
      <w:pPr>
        <w:autoSpaceDE w:val="0"/>
        <w:autoSpaceDN w:val="0"/>
        <w:adjustRightInd w:val="0"/>
        <w:rPr>
          <w:rFonts w:asciiTheme="minorHAnsi" w:hAnsiTheme="minorHAnsi" w:cs="Calibri"/>
          <w:bCs/>
          <w:sz w:val="20"/>
          <w:szCs w:val="20"/>
        </w:rPr>
      </w:pPr>
      <w:r w:rsidRPr="00B233B3">
        <w:rPr>
          <w:rFonts w:asciiTheme="minorHAnsi" w:hAnsiTheme="minorHAnsi" w:cs="Calibri"/>
          <w:bCs/>
          <w:sz w:val="20"/>
          <w:szCs w:val="20"/>
        </w:rPr>
        <w:t>Hvis man regner med en normal smittsomhet og normal virulens (evne til å framkalle sykdom), blir vurderingen av en pand</w:t>
      </w:r>
      <w:r w:rsidR="00713392" w:rsidRPr="00B233B3">
        <w:rPr>
          <w:rFonts w:asciiTheme="minorHAnsi" w:hAnsiTheme="minorHAnsi" w:cs="Calibri"/>
          <w:bCs/>
          <w:sz w:val="20"/>
          <w:szCs w:val="20"/>
        </w:rPr>
        <w:t>emi i risikomatrise som følger:</w:t>
      </w:r>
    </w:p>
    <w:p w14:paraId="3DBCFBE1" w14:textId="77777777" w:rsidR="00605826" w:rsidRDefault="00605826" w:rsidP="00606E5E">
      <w:pPr>
        <w:autoSpaceDE w:val="0"/>
        <w:autoSpaceDN w:val="0"/>
        <w:adjustRightInd w:val="0"/>
        <w:rPr>
          <w:rFonts w:asciiTheme="minorHAnsi" w:hAnsiTheme="minorHAnsi" w:cs="Calibri"/>
          <w:bCs/>
          <w:sz w:val="20"/>
          <w:szCs w:val="20"/>
        </w:rPr>
      </w:pPr>
    </w:p>
    <w:p w14:paraId="7F69E571" w14:textId="5BE6BBBC" w:rsidR="003C115C" w:rsidRPr="00605826" w:rsidRDefault="003C115C" w:rsidP="00606E5E">
      <w:pPr>
        <w:autoSpaceDE w:val="0"/>
        <w:autoSpaceDN w:val="0"/>
        <w:adjustRightInd w:val="0"/>
        <w:rPr>
          <w:rFonts w:asciiTheme="minorHAnsi" w:hAnsiTheme="minorHAnsi" w:cs="Calibri"/>
          <w:bCs/>
          <w:sz w:val="20"/>
          <w:szCs w:val="20"/>
        </w:rPr>
      </w:pPr>
      <w:r w:rsidRPr="00B233B3">
        <w:rPr>
          <w:rFonts w:asciiTheme="minorHAnsi" w:hAnsiTheme="minorHAnsi" w:cs="Calibri"/>
          <w:b/>
          <w:bCs/>
          <w:sz w:val="20"/>
          <w:szCs w:val="20"/>
        </w:rPr>
        <w:t>Risiko epidemi/pandemi: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E13A9D" w:rsidRPr="00125F8F" w14:paraId="2C087795" w14:textId="77777777" w:rsidTr="005972E6">
        <w:tc>
          <w:tcPr>
            <w:tcW w:w="546" w:type="dxa"/>
            <w:vMerge w:val="restart"/>
            <w:textDirection w:val="btLr"/>
          </w:tcPr>
          <w:p w14:paraId="72D8C092"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0060836D" w14:textId="77777777" w:rsidR="00E13A9D" w:rsidRPr="00125F8F" w:rsidRDefault="00E13A9D" w:rsidP="005972E6">
            <w:pPr>
              <w:rPr>
                <w:rFonts w:asciiTheme="minorHAnsi" w:hAnsiTheme="minorHAnsi" w:cs="Calibri"/>
                <w:b/>
                <w:sz w:val="20"/>
                <w:szCs w:val="20"/>
              </w:rPr>
            </w:pPr>
          </w:p>
        </w:tc>
        <w:tc>
          <w:tcPr>
            <w:tcW w:w="1134" w:type="dxa"/>
          </w:tcPr>
          <w:p w14:paraId="119E8CBF"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0A8A2BF2"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71C4995E"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1E3C8EDD"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14416691"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E13A9D" w:rsidRPr="00125F8F" w14:paraId="5C8DFF48" w14:textId="77777777" w:rsidTr="005972E6">
        <w:tc>
          <w:tcPr>
            <w:tcW w:w="546" w:type="dxa"/>
            <w:vMerge/>
          </w:tcPr>
          <w:p w14:paraId="5BE05DBA" w14:textId="77777777" w:rsidR="00E13A9D" w:rsidRPr="00125F8F" w:rsidRDefault="00E13A9D" w:rsidP="005972E6">
            <w:pPr>
              <w:rPr>
                <w:rFonts w:asciiTheme="minorHAnsi" w:hAnsiTheme="minorHAnsi" w:cs="Calibri"/>
                <w:b/>
                <w:sz w:val="20"/>
                <w:szCs w:val="20"/>
              </w:rPr>
            </w:pPr>
          </w:p>
        </w:tc>
        <w:tc>
          <w:tcPr>
            <w:tcW w:w="2710" w:type="dxa"/>
          </w:tcPr>
          <w:p w14:paraId="4978972A"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324C03FF"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0000"/>
          </w:tcPr>
          <w:p w14:paraId="29420A08"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658797D1"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1DD80EA2"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04B6314D" w14:textId="77777777" w:rsidR="00E13A9D" w:rsidRPr="00125F8F" w:rsidRDefault="00E13A9D" w:rsidP="005972E6">
            <w:pPr>
              <w:jc w:val="center"/>
              <w:rPr>
                <w:rFonts w:asciiTheme="minorHAnsi" w:hAnsiTheme="minorHAnsi" w:cs="Calibri"/>
                <w:b/>
                <w:sz w:val="20"/>
                <w:szCs w:val="20"/>
              </w:rPr>
            </w:pPr>
          </w:p>
        </w:tc>
      </w:tr>
      <w:tr w:rsidR="00E13A9D" w:rsidRPr="00125F8F" w14:paraId="5D199EDF" w14:textId="77777777" w:rsidTr="005972E6">
        <w:tc>
          <w:tcPr>
            <w:tcW w:w="546" w:type="dxa"/>
            <w:vMerge/>
          </w:tcPr>
          <w:p w14:paraId="4E8762B8" w14:textId="77777777" w:rsidR="00E13A9D" w:rsidRPr="00125F8F" w:rsidRDefault="00E13A9D" w:rsidP="005972E6">
            <w:pPr>
              <w:rPr>
                <w:rFonts w:asciiTheme="minorHAnsi" w:hAnsiTheme="minorHAnsi" w:cs="Calibri"/>
                <w:b/>
                <w:sz w:val="20"/>
                <w:szCs w:val="20"/>
              </w:rPr>
            </w:pPr>
          </w:p>
        </w:tc>
        <w:tc>
          <w:tcPr>
            <w:tcW w:w="2710" w:type="dxa"/>
          </w:tcPr>
          <w:p w14:paraId="3AE30675"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327B99A3"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FF00"/>
          </w:tcPr>
          <w:p w14:paraId="4AC1C19B"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062D246A"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0CDAA677"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3B30E04C" w14:textId="3AF41754" w:rsidR="00E13A9D" w:rsidRPr="00125F8F" w:rsidRDefault="00E13A9D" w:rsidP="005972E6">
            <w:pPr>
              <w:jc w:val="center"/>
              <w:rPr>
                <w:rFonts w:asciiTheme="minorHAnsi" w:hAnsiTheme="minorHAnsi" w:cs="Calibri"/>
                <w:b/>
                <w:sz w:val="20"/>
                <w:szCs w:val="20"/>
              </w:rPr>
            </w:pPr>
            <w:r>
              <w:rPr>
                <w:rFonts w:asciiTheme="minorHAnsi" w:hAnsiTheme="minorHAnsi" w:cs="Calibri"/>
                <w:b/>
                <w:sz w:val="20"/>
                <w:szCs w:val="20"/>
              </w:rPr>
              <w:t>X</w:t>
            </w:r>
          </w:p>
        </w:tc>
      </w:tr>
      <w:tr w:rsidR="00E13A9D" w:rsidRPr="00125F8F" w14:paraId="10DFDFE9" w14:textId="77777777" w:rsidTr="005972E6">
        <w:tc>
          <w:tcPr>
            <w:tcW w:w="546" w:type="dxa"/>
            <w:vMerge/>
          </w:tcPr>
          <w:p w14:paraId="3AF0B3FE" w14:textId="77777777" w:rsidR="00E13A9D" w:rsidRPr="00125F8F" w:rsidRDefault="00E13A9D" w:rsidP="005972E6">
            <w:pPr>
              <w:rPr>
                <w:rFonts w:asciiTheme="minorHAnsi" w:hAnsiTheme="minorHAnsi" w:cs="Calibri"/>
                <w:b/>
                <w:sz w:val="20"/>
                <w:szCs w:val="20"/>
              </w:rPr>
            </w:pPr>
          </w:p>
        </w:tc>
        <w:tc>
          <w:tcPr>
            <w:tcW w:w="2710" w:type="dxa"/>
          </w:tcPr>
          <w:p w14:paraId="3F35EF17"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13221AB4"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1E671A99" w14:textId="77777777" w:rsidR="00E13A9D" w:rsidRPr="00125F8F" w:rsidRDefault="00E13A9D" w:rsidP="005972E6">
            <w:pPr>
              <w:jc w:val="center"/>
              <w:rPr>
                <w:rFonts w:asciiTheme="minorHAnsi" w:hAnsiTheme="minorHAnsi" w:cs="Calibri"/>
                <w:sz w:val="20"/>
                <w:szCs w:val="20"/>
              </w:rPr>
            </w:pPr>
          </w:p>
        </w:tc>
        <w:tc>
          <w:tcPr>
            <w:tcW w:w="903" w:type="dxa"/>
            <w:shd w:val="clear" w:color="auto" w:fill="FFFF00"/>
          </w:tcPr>
          <w:p w14:paraId="747423B0"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268A1B6A"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1B4A6A62" w14:textId="77777777" w:rsidR="00E13A9D" w:rsidRPr="00125F8F" w:rsidRDefault="00E13A9D" w:rsidP="005972E6">
            <w:pPr>
              <w:jc w:val="center"/>
              <w:rPr>
                <w:rFonts w:asciiTheme="minorHAnsi" w:hAnsiTheme="minorHAnsi" w:cs="Calibri"/>
                <w:b/>
                <w:sz w:val="20"/>
                <w:szCs w:val="20"/>
              </w:rPr>
            </w:pPr>
          </w:p>
        </w:tc>
      </w:tr>
      <w:tr w:rsidR="00E13A9D" w:rsidRPr="00125F8F" w14:paraId="7CF9ED98" w14:textId="77777777" w:rsidTr="005972E6">
        <w:tc>
          <w:tcPr>
            <w:tcW w:w="546" w:type="dxa"/>
            <w:vMerge/>
          </w:tcPr>
          <w:p w14:paraId="779DAADC" w14:textId="77777777" w:rsidR="00E13A9D" w:rsidRPr="00125F8F" w:rsidRDefault="00E13A9D" w:rsidP="005972E6">
            <w:pPr>
              <w:rPr>
                <w:rFonts w:asciiTheme="minorHAnsi" w:hAnsiTheme="minorHAnsi" w:cs="Calibri"/>
                <w:b/>
                <w:sz w:val="20"/>
                <w:szCs w:val="20"/>
              </w:rPr>
            </w:pPr>
          </w:p>
        </w:tc>
        <w:tc>
          <w:tcPr>
            <w:tcW w:w="2710" w:type="dxa"/>
          </w:tcPr>
          <w:p w14:paraId="76B0A31E"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716EB6FF"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3F6F53A4"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2CE88FEC"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FF00"/>
          </w:tcPr>
          <w:p w14:paraId="70E6264D"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48584272" w14:textId="77777777" w:rsidR="00E13A9D" w:rsidRPr="00125F8F" w:rsidRDefault="00E13A9D" w:rsidP="005972E6">
            <w:pPr>
              <w:jc w:val="center"/>
              <w:rPr>
                <w:rFonts w:asciiTheme="minorHAnsi" w:hAnsiTheme="minorHAnsi" w:cs="Calibri"/>
                <w:b/>
                <w:sz w:val="20"/>
                <w:szCs w:val="20"/>
              </w:rPr>
            </w:pPr>
          </w:p>
        </w:tc>
      </w:tr>
      <w:tr w:rsidR="00E13A9D" w:rsidRPr="00125F8F" w14:paraId="5FAA5E93" w14:textId="77777777" w:rsidTr="005972E6">
        <w:tc>
          <w:tcPr>
            <w:tcW w:w="546" w:type="dxa"/>
            <w:vMerge/>
          </w:tcPr>
          <w:p w14:paraId="1B1CECC9" w14:textId="77777777" w:rsidR="00E13A9D" w:rsidRPr="00125F8F" w:rsidRDefault="00E13A9D" w:rsidP="005972E6">
            <w:pPr>
              <w:rPr>
                <w:rFonts w:asciiTheme="minorHAnsi" w:hAnsiTheme="minorHAnsi" w:cs="Calibri"/>
                <w:b/>
                <w:sz w:val="20"/>
                <w:szCs w:val="20"/>
              </w:rPr>
            </w:pPr>
          </w:p>
        </w:tc>
        <w:tc>
          <w:tcPr>
            <w:tcW w:w="2710" w:type="dxa"/>
          </w:tcPr>
          <w:p w14:paraId="3FB4AB91"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1126BDA2"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1645AF2B"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0A5DCAC2"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92D050"/>
          </w:tcPr>
          <w:p w14:paraId="4B38288D"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FF00"/>
          </w:tcPr>
          <w:p w14:paraId="44788C47" w14:textId="680472F2" w:rsidR="00E13A9D" w:rsidRPr="00125F8F" w:rsidRDefault="00E13A9D" w:rsidP="005972E6">
            <w:pPr>
              <w:jc w:val="center"/>
              <w:rPr>
                <w:rFonts w:asciiTheme="minorHAnsi" w:hAnsiTheme="minorHAnsi" w:cs="Calibri"/>
                <w:b/>
                <w:sz w:val="20"/>
                <w:szCs w:val="20"/>
              </w:rPr>
            </w:pPr>
          </w:p>
        </w:tc>
      </w:tr>
      <w:tr w:rsidR="00E13A9D" w:rsidRPr="00125F8F" w14:paraId="1CBA3926" w14:textId="77777777" w:rsidTr="005972E6">
        <w:tc>
          <w:tcPr>
            <w:tcW w:w="3256" w:type="dxa"/>
            <w:gridSpan w:val="2"/>
          </w:tcPr>
          <w:p w14:paraId="25FB24FD" w14:textId="77777777" w:rsidR="00E13A9D" w:rsidRPr="00125F8F" w:rsidRDefault="00E13A9D" w:rsidP="005972E6">
            <w:pPr>
              <w:rPr>
                <w:rFonts w:asciiTheme="minorHAnsi" w:hAnsiTheme="minorHAnsi" w:cs="Calibri"/>
                <w:b/>
                <w:sz w:val="20"/>
                <w:szCs w:val="20"/>
              </w:rPr>
            </w:pPr>
          </w:p>
        </w:tc>
        <w:tc>
          <w:tcPr>
            <w:tcW w:w="5976" w:type="dxa"/>
            <w:gridSpan w:val="5"/>
          </w:tcPr>
          <w:p w14:paraId="2EC6D3DB"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1C26640D" w14:textId="01FF7C16" w:rsidR="00E13A9D" w:rsidRDefault="00E13A9D" w:rsidP="00606E5E">
      <w:pPr>
        <w:autoSpaceDE w:val="0"/>
        <w:autoSpaceDN w:val="0"/>
        <w:adjustRightInd w:val="0"/>
        <w:rPr>
          <w:rFonts w:asciiTheme="minorHAnsi" w:hAnsiTheme="minorHAnsi" w:cs="Calibri"/>
          <w:b/>
          <w:bCs/>
          <w:sz w:val="20"/>
          <w:szCs w:val="20"/>
        </w:rPr>
      </w:pPr>
    </w:p>
    <w:p w14:paraId="09C616DF" w14:textId="449B29DD" w:rsidR="00606E5E" w:rsidRPr="00B233B3" w:rsidRDefault="00606E5E" w:rsidP="00606E5E">
      <w:pPr>
        <w:autoSpaceDE w:val="0"/>
        <w:autoSpaceDN w:val="0"/>
        <w:adjustRightInd w:val="0"/>
        <w:rPr>
          <w:rFonts w:asciiTheme="minorHAnsi" w:hAnsiTheme="minorHAnsi" w:cs="Calibri"/>
          <w:bCs/>
          <w:sz w:val="20"/>
          <w:szCs w:val="20"/>
          <w:u w:val="single"/>
        </w:rPr>
      </w:pPr>
      <w:r w:rsidRPr="00B233B3">
        <w:rPr>
          <w:rFonts w:asciiTheme="minorHAnsi" w:hAnsiTheme="minorHAnsi" w:cs="Calibri"/>
          <w:b/>
          <w:bCs/>
          <w:sz w:val="20"/>
          <w:szCs w:val="20"/>
          <w:u w:val="single"/>
        </w:rPr>
        <w:t>Forebyggende og konsekvensreduserende tiltak</w:t>
      </w:r>
      <w:r w:rsidR="003C115C" w:rsidRPr="00B233B3">
        <w:rPr>
          <w:rFonts w:asciiTheme="minorHAnsi" w:hAnsiTheme="minorHAnsi" w:cs="Calibri"/>
          <w:bCs/>
          <w:sz w:val="20"/>
          <w:szCs w:val="20"/>
          <w:u w:val="single"/>
        </w:rPr>
        <w:br/>
      </w:r>
      <w:r w:rsidR="003C115C" w:rsidRPr="00B233B3">
        <w:rPr>
          <w:rFonts w:asciiTheme="minorHAnsi" w:hAnsiTheme="minorHAnsi" w:cs="Calibri"/>
          <w:sz w:val="20"/>
          <w:szCs w:val="20"/>
        </w:rPr>
        <w:t>Konsekvensene av en pandemi kan bli svært store. Det viktigste forebyggende og konsekvensreduserende tiltaket vil være rask tilgang på vaksine. Øvrige konsekvensreduserende tiltak er informasjon og god hygiene, isolering av smittede, andre tiltak for å hindre smittespredning, prioritering av vaksiner til kritisk personell, plan for massevaksinasjon, plan for lokal behandling og pleie av syke og kontinuitetsplaner ved stort frafall av ansatte i de enkelte tjenestene. Kommunen har egen smittevernplan og egen pandemiplan.</w:t>
      </w:r>
    </w:p>
    <w:p w14:paraId="4213470F" w14:textId="111BD507" w:rsidR="003C115C" w:rsidRPr="00B233B3" w:rsidRDefault="003C115C" w:rsidP="003C115C">
      <w:pPr>
        <w:autoSpaceDE w:val="0"/>
        <w:autoSpaceDN w:val="0"/>
        <w:adjustRightInd w:val="0"/>
        <w:spacing w:after="0"/>
        <w:rPr>
          <w:rFonts w:asciiTheme="minorHAnsi" w:hAnsiTheme="minorHAnsi" w:cs="Calibri"/>
          <w:color w:val="000000"/>
          <w:sz w:val="20"/>
          <w:szCs w:val="20"/>
        </w:rPr>
      </w:pPr>
      <w:r w:rsidRPr="00B233B3">
        <w:rPr>
          <w:rFonts w:asciiTheme="minorHAnsi" w:hAnsiTheme="minorHAnsi" w:cs="Calibri"/>
          <w:color w:val="000000"/>
          <w:sz w:val="20"/>
          <w:szCs w:val="20"/>
        </w:rPr>
        <w:t>Befolkning</w:t>
      </w:r>
      <w:r w:rsidR="00FE52EE" w:rsidRPr="00B233B3">
        <w:rPr>
          <w:rFonts w:asciiTheme="minorHAnsi" w:hAnsiTheme="minorHAnsi" w:cs="Calibri"/>
          <w:color w:val="000000"/>
          <w:sz w:val="20"/>
          <w:szCs w:val="20"/>
        </w:rPr>
        <w:t>svarsling og ansvarsfordeling må være</w:t>
      </w:r>
      <w:r w:rsidRPr="00B233B3">
        <w:rPr>
          <w:rFonts w:asciiTheme="minorHAnsi" w:hAnsiTheme="minorHAnsi" w:cs="Calibri"/>
          <w:color w:val="000000"/>
          <w:sz w:val="20"/>
          <w:szCs w:val="20"/>
        </w:rPr>
        <w:t xml:space="preserve"> beskrevet i pandemiplanen. Videre</w:t>
      </w:r>
      <w:r w:rsidR="00FE52EE" w:rsidRPr="00B233B3">
        <w:rPr>
          <w:rFonts w:asciiTheme="minorHAnsi" w:hAnsiTheme="minorHAnsi" w:cs="Calibri"/>
          <w:color w:val="000000"/>
          <w:sz w:val="20"/>
          <w:szCs w:val="20"/>
        </w:rPr>
        <w:t xml:space="preserve"> bør pandemiplanen</w:t>
      </w:r>
      <w:r w:rsidRPr="00B233B3">
        <w:rPr>
          <w:rFonts w:asciiTheme="minorHAnsi" w:hAnsiTheme="minorHAnsi" w:cs="Calibri"/>
          <w:color w:val="000000"/>
          <w:sz w:val="20"/>
          <w:szCs w:val="20"/>
        </w:rPr>
        <w:t xml:space="preserve"> inneholder blant annet forslag til informasjon som kan sendes befolkningen ved utbrudd av pandemi. Her er råd om hvordan man kan beskytte seg selv og andre mot smitte beskrevet. Det er viktig at barnehager og skoler holdes åpne for å bidra til at viktige samfunnsfunksjoner blir ivaretatt. </w:t>
      </w:r>
    </w:p>
    <w:p w14:paraId="7899D9B8" w14:textId="2592776C" w:rsidR="003C115C" w:rsidRPr="00B233B3" w:rsidRDefault="003C115C" w:rsidP="003C115C">
      <w:pPr>
        <w:autoSpaceDE w:val="0"/>
        <w:autoSpaceDN w:val="0"/>
        <w:adjustRightInd w:val="0"/>
        <w:spacing w:after="0"/>
        <w:rPr>
          <w:rFonts w:asciiTheme="minorHAnsi" w:hAnsiTheme="minorHAnsi" w:cs="Calibri"/>
          <w:color w:val="000000"/>
          <w:sz w:val="20"/>
          <w:szCs w:val="20"/>
        </w:rPr>
      </w:pPr>
      <w:r w:rsidRPr="00B233B3">
        <w:rPr>
          <w:rFonts w:asciiTheme="minorHAnsi" w:hAnsiTheme="minorHAnsi" w:cs="Arial"/>
          <w:color w:val="000000"/>
          <w:sz w:val="20"/>
          <w:szCs w:val="20"/>
        </w:rPr>
        <w:br/>
      </w:r>
      <w:r w:rsidRPr="00B233B3">
        <w:rPr>
          <w:rFonts w:asciiTheme="minorHAnsi" w:hAnsiTheme="minorHAnsi" w:cs="Calibri"/>
          <w:b/>
          <w:color w:val="000000"/>
          <w:sz w:val="20"/>
          <w:szCs w:val="20"/>
          <w:u w:val="single"/>
        </w:rPr>
        <w:t>Usikkerhet:</w:t>
      </w:r>
      <w:r w:rsidRPr="00B233B3">
        <w:rPr>
          <w:rFonts w:asciiTheme="minorHAnsi" w:hAnsiTheme="minorHAnsi" w:cs="Calibri"/>
          <w:color w:val="000000"/>
          <w:sz w:val="20"/>
          <w:szCs w:val="20"/>
        </w:rPr>
        <w:t xml:space="preserve"> Det vil være stor usikkerhet rundt hvordan en pandemi vil påvirke kommunen både med tanke på håndterbarhet og konsekvenser. Egenskaper ved viruset vil påvirke både hvilke tiltak som er best å sette inn, og hvilke konsekvenser pandemien får. Sentrale faktorer vil være tilgang på vaksine, smittsomhet og dødelighet som vil medføre svært ulike scenarioer å håndtere. </w:t>
      </w:r>
    </w:p>
    <w:p w14:paraId="4176E1C2" w14:textId="05E62B2D" w:rsidR="003C115C" w:rsidRPr="00EB64AB" w:rsidRDefault="003C115C" w:rsidP="00713392">
      <w:pPr>
        <w:rPr>
          <w:rFonts w:asciiTheme="minorHAnsi" w:hAnsiTheme="minorHAnsi" w:cs="Calibri"/>
          <w:b/>
          <w:color w:val="000000"/>
          <w:sz w:val="20"/>
          <w:szCs w:val="20"/>
        </w:rPr>
      </w:pPr>
      <w:r w:rsidRPr="00B233B3">
        <w:rPr>
          <w:rFonts w:asciiTheme="minorHAnsi" w:hAnsiTheme="minorHAnsi" w:cs="Calibri"/>
          <w:b/>
          <w:color w:val="000000"/>
          <w:sz w:val="20"/>
          <w:szCs w:val="20"/>
          <w:u w:val="single"/>
        </w:rPr>
        <w:t>Styrbarhet:</w:t>
      </w:r>
      <w:r w:rsidRPr="00B233B3">
        <w:rPr>
          <w:rFonts w:asciiTheme="minorHAnsi" w:hAnsiTheme="minorHAnsi" w:cs="Calibri"/>
          <w:color w:val="000000"/>
          <w:sz w:val="20"/>
          <w:szCs w:val="20"/>
        </w:rPr>
        <w:t xml:space="preserve"> Kommunen kan ikke påvirke risikoen for at hendelsen skal inntreffe. Konsekvensene vil i stor grad avhenge av faktorer utenfor kommunen (eks tilgang til vaksiner), men vil til en viss grad kunne motvirkes av gode planverk for håndtering av hendelsen. </w:t>
      </w:r>
      <w:r w:rsidRPr="00B233B3">
        <w:rPr>
          <w:rFonts w:asciiTheme="minorHAnsi" w:hAnsiTheme="minorHAnsi" w:cs="Calibri"/>
          <w:b/>
          <w:color w:val="000000"/>
          <w:sz w:val="20"/>
          <w:szCs w:val="20"/>
        </w:rPr>
        <w:t>Styrbarheten vurderes samlet som lav.</w:t>
      </w:r>
    </w:p>
    <w:p w14:paraId="62C194D3" w14:textId="503B0D00" w:rsidR="00606E5E" w:rsidRPr="00B233B3" w:rsidRDefault="00606E5E" w:rsidP="00A926D2">
      <w:pPr>
        <w:pStyle w:val="Overskrift3"/>
        <w:keepLines w:val="0"/>
        <w:numPr>
          <w:ilvl w:val="1"/>
          <w:numId w:val="44"/>
        </w:numPr>
        <w:spacing w:before="240" w:after="60"/>
        <w:rPr>
          <w:rFonts w:asciiTheme="majorHAnsi" w:hAnsiTheme="majorHAnsi"/>
          <w:szCs w:val="24"/>
        </w:rPr>
      </w:pPr>
      <w:bookmarkStart w:id="131" w:name="_Smitte_via_næringsmidler"/>
      <w:bookmarkStart w:id="132" w:name="_Toc56165224"/>
      <w:bookmarkStart w:id="133" w:name="_Toc129347213"/>
      <w:bookmarkEnd w:id="131"/>
      <w:r w:rsidRPr="00B233B3">
        <w:rPr>
          <w:rFonts w:asciiTheme="majorHAnsi" w:hAnsiTheme="majorHAnsi"/>
          <w:szCs w:val="24"/>
        </w:rPr>
        <w:t>Smitte via næringsmidler og vann</w:t>
      </w:r>
      <w:bookmarkEnd w:id="132"/>
      <w:bookmarkEnd w:id="133"/>
    </w:p>
    <w:p w14:paraId="3777542B" w14:textId="77777777" w:rsidR="00606E5E" w:rsidRPr="00B233B3" w:rsidRDefault="00606E5E" w:rsidP="00606E5E">
      <w:pPr>
        <w:autoSpaceDE w:val="0"/>
        <w:autoSpaceDN w:val="0"/>
        <w:adjustRightInd w:val="0"/>
        <w:rPr>
          <w:rFonts w:asciiTheme="minorHAnsi" w:hAnsiTheme="minorHAnsi" w:cs="Calibri"/>
          <w:sz w:val="20"/>
          <w:szCs w:val="20"/>
        </w:rPr>
      </w:pPr>
      <w:r w:rsidRPr="00B233B3">
        <w:rPr>
          <w:rFonts w:asciiTheme="minorHAnsi" w:hAnsiTheme="minorHAnsi" w:cs="Calibri"/>
          <w:sz w:val="20"/>
          <w:szCs w:val="20"/>
        </w:rPr>
        <w:t>Smitteutbrudd som følge av inntak av næringsmidler, inkludert drikkevann, kan potensielt ha en betydelig konsekvens for liv og helse. I forhold til risiko for forurensning av drikkevann er dette dels også omtalt under kapitlene om flom,</w:t>
      </w:r>
      <w:r w:rsidR="00713392" w:rsidRPr="00B233B3">
        <w:rPr>
          <w:rFonts w:asciiTheme="minorHAnsi" w:hAnsiTheme="minorHAnsi" w:cs="Calibri"/>
          <w:sz w:val="20"/>
          <w:szCs w:val="20"/>
        </w:rPr>
        <w:t xml:space="preserve"> ekstremnedbør, sabotasje osv. </w:t>
      </w:r>
    </w:p>
    <w:p w14:paraId="18C8D83B" w14:textId="77777777" w:rsidR="00CF7B51" w:rsidRPr="00B233B3" w:rsidRDefault="00606E5E" w:rsidP="00606E5E">
      <w:pPr>
        <w:autoSpaceDE w:val="0"/>
        <w:autoSpaceDN w:val="0"/>
        <w:adjustRightInd w:val="0"/>
        <w:rPr>
          <w:rFonts w:asciiTheme="minorHAnsi" w:hAnsiTheme="minorHAnsi"/>
          <w:color w:val="FF0000"/>
          <w:sz w:val="20"/>
          <w:szCs w:val="20"/>
        </w:rPr>
      </w:pPr>
      <w:r w:rsidRPr="00B233B3">
        <w:rPr>
          <w:rFonts w:asciiTheme="minorHAnsi" w:hAnsiTheme="minorHAnsi" w:cs="Calibri"/>
          <w:sz w:val="20"/>
          <w:szCs w:val="20"/>
        </w:rPr>
        <w:t>Årsakene til forekomst av alvorlige infeksjonssykdommer grunnet inntak av næringsmidler kan være feil i fødevareproduksjon, feil oppbevaring av matvarer, dårlig hy</w:t>
      </w:r>
      <w:r w:rsidR="00713392" w:rsidRPr="00B233B3">
        <w:rPr>
          <w:rFonts w:asciiTheme="minorHAnsi" w:hAnsiTheme="minorHAnsi" w:cs="Calibri"/>
          <w:sz w:val="20"/>
          <w:szCs w:val="20"/>
        </w:rPr>
        <w:t>gieniske forhold m.fl. Stange</w:t>
      </w:r>
      <w:r w:rsidRPr="00B233B3">
        <w:rPr>
          <w:rFonts w:asciiTheme="minorHAnsi" w:hAnsiTheme="minorHAnsi" w:cs="Calibri"/>
          <w:sz w:val="20"/>
          <w:szCs w:val="20"/>
        </w:rPr>
        <w:t xml:space="preserve"> har</w:t>
      </w:r>
      <w:r w:rsidR="00CE1685" w:rsidRPr="00B233B3">
        <w:rPr>
          <w:rFonts w:asciiTheme="minorHAnsi" w:hAnsiTheme="minorHAnsi" w:cs="Calibri"/>
          <w:sz w:val="20"/>
          <w:szCs w:val="20"/>
        </w:rPr>
        <w:t xml:space="preserve"> felles enhet for matproduksjon, som er underlagt eiendomsavdelingen. </w:t>
      </w:r>
      <w:r w:rsidR="00FE52EE" w:rsidRPr="00B233B3">
        <w:rPr>
          <w:rFonts w:asciiTheme="minorHAnsi" w:hAnsiTheme="minorHAnsi" w:cs="Calibri"/>
          <w:sz w:val="20"/>
          <w:szCs w:val="20"/>
        </w:rPr>
        <w:t>Stange kommune sitt produksjonskjøkken</w:t>
      </w:r>
      <w:r w:rsidR="00CE1685" w:rsidRPr="00B233B3">
        <w:rPr>
          <w:rFonts w:asciiTheme="minorHAnsi" w:hAnsiTheme="minorHAnsi" w:cs="Calibri"/>
          <w:sz w:val="20"/>
          <w:szCs w:val="20"/>
        </w:rPr>
        <w:t xml:space="preserve"> er lokalisert ved siden av kommunens rådhus, og </w:t>
      </w:r>
      <w:r w:rsidRPr="00B233B3">
        <w:rPr>
          <w:rFonts w:asciiTheme="minorHAnsi" w:hAnsiTheme="minorHAnsi" w:cs="Calibri"/>
          <w:sz w:val="20"/>
          <w:szCs w:val="20"/>
        </w:rPr>
        <w:t>produserer m</w:t>
      </w:r>
      <w:r w:rsidR="00CE1685" w:rsidRPr="00B233B3">
        <w:rPr>
          <w:rFonts w:asciiTheme="minorHAnsi" w:hAnsiTheme="minorHAnsi" w:cs="Calibri"/>
          <w:sz w:val="20"/>
          <w:szCs w:val="20"/>
        </w:rPr>
        <w:t>iddag for ca. 400</w:t>
      </w:r>
      <w:r w:rsidRPr="00B233B3">
        <w:rPr>
          <w:rFonts w:asciiTheme="minorHAnsi" w:hAnsiTheme="minorHAnsi" w:cs="Calibri"/>
          <w:sz w:val="20"/>
          <w:szCs w:val="20"/>
        </w:rPr>
        <w:t xml:space="preserve"> innbyggere daglig. Et stort antall vil potensielt kunne bli syke ved uhell med feil p</w:t>
      </w:r>
      <w:r w:rsidR="00713392" w:rsidRPr="00B233B3">
        <w:rPr>
          <w:rFonts w:asciiTheme="minorHAnsi" w:hAnsiTheme="minorHAnsi" w:cs="Calibri"/>
          <w:sz w:val="20"/>
          <w:szCs w:val="20"/>
        </w:rPr>
        <w:t>å råvarer eller i produksjonen.</w:t>
      </w:r>
    </w:p>
    <w:p w14:paraId="521A2B9C" w14:textId="1510FB1C" w:rsidR="006E50AE" w:rsidRPr="00605826" w:rsidRDefault="00606E5E" w:rsidP="00606E5E">
      <w:pPr>
        <w:autoSpaceDE w:val="0"/>
        <w:autoSpaceDN w:val="0"/>
        <w:adjustRightInd w:val="0"/>
        <w:rPr>
          <w:rFonts w:asciiTheme="minorHAnsi" w:hAnsiTheme="minorHAnsi" w:cs="Calibri"/>
          <w:sz w:val="20"/>
          <w:szCs w:val="20"/>
        </w:rPr>
      </w:pPr>
      <w:r w:rsidRPr="00B233B3">
        <w:rPr>
          <w:rFonts w:asciiTheme="minorHAnsi" w:hAnsiTheme="minorHAnsi" w:cs="Calibri"/>
          <w:sz w:val="20"/>
          <w:szCs w:val="20"/>
        </w:rPr>
        <w:t>Forurensning av drikkevann kan oppstå som følge av ekstremnedbør/ flom, eller ved feil på eller for dårlig kontroll av renseanlegg, høydebassenger eller ledningsnett. Forurensning ved ekstremnedbør/ flom er særlig aktuelt for private vannanlegg</w:t>
      </w:r>
      <w:r w:rsidR="00713392" w:rsidRPr="00B233B3">
        <w:rPr>
          <w:rFonts w:asciiTheme="minorHAnsi" w:hAnsiTheme="minorHAnsi" w:cs="Calibri"/>
          <w:sz w:val="20"/>
          <w:szCs w:val="20"/>
        </w:rPr>
        <w:t xml:space="preserve"> som det er mange av i Stange</w:t>
      </w:r>
      <w:r w:rsidRPr="00B233B3">
        <w:rPr>
          <w:rFonts w:asciiTheme="minorHAnsi" w:hAnsiTheme="minorHAnsi" w:cs="Calibri"/>
          <w:sz w:val="20"/>
          <w:szCs w:val="20"/>
        </w:rPr>
        <w:t>. Forurensing av drikkevannskilder med stoffer kan gi alvorlig sykdom eller skade på mennesker. Man kan heller ikke helt utelukke at forurensning kan oppstå som følge av en tilsiktet hendelse. Type sykdom skade og omfang er avhengig av type forurensing.</w:t>
      </w:r>
      <w:r w:rsidR="00605826">
        <w:rPr>
          <w:rFonts w:asciiTheme="minorHAnsi" w:hAnsiTheme="minorHAnsi" w:cs="Calibri"/>
          <w:sz w:val="20"/>
          <w:szCs w:val="20"/>
        </w:rPr>
        <w:t xml:space="preserve"> </w:t>
      </w:r>
      <w:r w:rsidRPr="000D58C9">
        <w:rPr>
          <w:rFonts w:asciiTheme="minorHAnsi" w:hAnsiTheme="minorHAnsi" w:cs="Calibri"/>
          <w:sz w:val="20"/>
          <w:szCs w:val="20"/>
        </w:rPr>
        <w:t>Smitteutbrudd i større skala vurderer vi til en sannsynlighet m</w:t>
      </w:r>
      <w:r w:rsidR="00713392" w:rsidRPr="000D58C9">
        <w:rPr>
          <w:rFonts w:asciiTheme="minorHAnsi" w:hAnsiTheme="minorHAnsi" w:cs="Calibri"/>
          <w:sz w:val="20"/>
          <w:szCs w:val="20"/>
        </w:rPr>
        <w:t>indre enn en gang hvert 50. år.</w:t>
      </w:r>
    </w:p>
    <w:p w14:paraId="29EDA8C1" w14:textId="2E321346" w:rsidR="006D13D3" w:rsidRDefault="006D13D3" w:rsidP="00606E5E">
      <w:pPr>
        <w:autoSpaceDE w:val="0"/>
        <w:autoSpaceDN w:val="0"/>
        <w:adjustRightInd w:val="0"/>
        <w:rPr>
          <w:rFonts w:asciiTheme="minorHAnsi" w:hAnsiTheme="minorHAnsi" w:cs="Calibri"/>
          <w:b/>
          <w:sz w:val="20"/>
          <w:szCs w:val="20"/>
        </w:rPr>
      </w:pPr>
      <w:r w:rsidRPr="00B233B3">
        <w:rPr>
          <w:rFonts w:asciiTheme="minorHAnsi" w:hAnsiTheme="minorHAnsi" w:cs="Calibri"/>
          <w:b/>
          <w:sz w:val="20"/>
          <w:szCs w:val="20"/>
        </w:rPr>
        <w:t>Risiko smitte via næringsmiddel og vann: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E13A9D" w:rsidRPr="00125F8F" w14:paraId="1045E599" w14:textId="77777777" w:rsidTr="005972E6">
        <w:tc>
          <w:tcPr>
            <w:tcW w:w="546" w:type="dxa"/>
            <w:vMerge w:val="restart"/>
            <w:textDirection w:val="btLr"/>
          </w:tcPr>
          <w:p w14:paraId="51D08C8C"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48ACC5FA" w14:textId="77777777" w:rsidR="00E13A9D" w:rsidRPr="00125F8F" w:rsidRDefault="00E13A9D" w:rsidP="005972E6">
            <w:pPr>
              <w:rPr>
                <w:rFonts w:asciiTheme="minorHAnsi" w:hAnsiTheme="minorHAnsi" w:cs="Calibri"/>
                <w:b/>
                <w:sz w:val="20"/>
                <w:szCs w:val="20"/>
              </w:rPr>
            </w:pPr>
          </w:p>
        </w:tc>
        <w:tc>
          <w:tcPr>
            <w:tcW w:w="1134" w:type="dxa"/>
          </w:tcPr>
          <w:p w14:paraId="2733EFF9"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0E89E95E"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5BCA80AE"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02B782A2"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551B3826"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E13A9D" w:rsidRPr="00125F8F" w14:paraId="454BB4B3" w14:textId="77777777" w:rsidTr="005972E6">
        <w:tc>
          <w:tcPr>
            <w:tcW w:w="546" w:type="dxa"/>
            <w:vMerge/>
          </w:tcPr>
          <w:p w14:paraId="6485D640" w14:textId="77777777" w:rsidR="00E13A9D" w:rsidRPr="00125F8F" w:rsidRDefault="00E13A9D" w:rsidP="005972E6">
            <w:pPr>
              <w:rPr>
                <w:rFonts w:asciiTheme="minorHAnsi" w:hAnsiTheme="minorHAnsi" w:cs="Calibri"/>
                <w:b/>
                <w:sz w:val="20"/>
                <w:szCs w:val="20"/>
              </w:rPr>
            </w:pPr>
          </w:p>
        </w:tc>
        <w:tc>
          <w:tcPr>
            <w:tcW w:w="2710" w:type="dxa"/>
          </w:tcPr>
          <w:p w14:paraId="7D7953E0"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3293B788"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0000"/>
          </w:tcPr>
          <w:p w14:paraId="67F49952"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2DAAD27B"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0D597D8C"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3D321490" w14:textId="77777777" w:rsidR="00E13A9D" w:rsidRPr="00125F8F" w:rsidRDefault="00E13A9D" w:rsidP="005972E6">
            <w:pPr>
              <w:jc w:val="center"/>
              <w:rPr>
                <w:rFonts w:asciiTheme="minorHAnsi" w:hAnsiTheme="minorHAnsi" w:cs="Calibri"/>
                <w:b/>
                <w:sz w:val="20"/>
                <w:szCs w:val="20"/>
              </w:rPr>
            </w:pPr>
          </w:p>
        </w:tc>
      </w:tr>
      <w:tr w:rsidR="00E13A9D" w:rsidRPr="00125F8F" w14:paraId="566A3B04" w14:textId="77777777" w:rsidTr="005972E6">
        <w:tc>
          <w:tcPr>
            <w:tcW w:w="546" w:type="dxa"/>
            <w:vMerge/>
          </w:tcPr>
          <w:p w14:paraId="04600F72" w14:textId="77777777" w:rsidR="00E13A9D" w:rsidRPr="00125F8F" w:rsidRDefault="00E13A9D" w:rsidP="005972E6">
            <w:pPr>
              <w:rPr>
                <w:rFonts w:asciiTheme="minorHAnsi" w:hAnsiTheme="minorHAnsi" w:cs="Calibri"/>
                <w:b/>
                <w:sz w:val="20"/>
                <w:szCs w:val="20"/>
              </w:rPr>
            </w:pPr>
          </w:p>
        </w:tc>
        <w:tc>
          <w:tcPr>
            <w:tcW w:w="2710" w:type="dxa"/>
          </w:tcPr>
          <w:p w14:paraId="743D48C6"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6E1DD541"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FF00"/>
          </w:tcPr>
          <w:p w14:paraId="098B0C3D"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366129BF"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488B56F5"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2493D54A" w14:textId="77777777" w:rsidR="00E13A9D" w:rsidRPr="00125F8F" w:rsidRDefault="00E13A9D" w:rsidP="005972E6">
            <w:pPr>
              <w:jc w:val="center"/>
              <w:rPr>
                <w:rFonts w:asciiTheme="minorHAnsi" w:hAnsiTheme="minorHAnsi" w:cs="Calibri"/>
                <w:b/>
                <w:sz w:val="20"/>
                <w:szCs w:val="20"/>
              </w:rPr>
            </w:pPr>
          </w:p>
        </w:tc>
      </w:tr>
      <w:tr w:rsidR="00E13A9D" w:rsidRPr="00125F8F" w14:paraId="76394507" w14:textId="77777777" w:rsidTr="005972E6">
        <w:tc>
          <w:tcPr>
            <w:tcW w:w="546" w:type="dxa"/>
            <w:vMerge/>
          </w:tcPr>
          <w:p w14:paraId="4466FF11" w14:textId="77777777" w:rsidR="00E13A9D" w:rsidRPr="00125F8F" w:rsidRDefault="00E13A9D" w:rsidP="005972E6">
            <w:pPr>
              <w:rPr>
                <w:rFonts w:asciiTheme="minorHAnsi" w:hAnsiTheme="minorHAnsi" w:cs="Calibri"/>
                <w:b/>
                <w:sz w:val="20"/>
                <w:szCs w:val="20"/>
              </w:rPr>
            </w:pPr>
          </w:p>
        </w:tc>
        <w:tc>
          <w:tcPr>
            <w:tcW w:w="2710" w:type="dxa"/>
          </w:tcPr>
          <w:p w14:paraId="3E53F742"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36416EC7"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07438CEE" w14:textId="77777777" w:rsidR="00E13A9D" w:rsidRPr="00125F8F" w:rsidRDefault="00E13A9D" w:rsidP="005972E6">
            <w:pPr>
              <w:jc w:val="center"/>
              <w:rPr>
                <w:rFonts w:asciiTheme="minorHAnsi" w:hAnsiTheme="minorHAnsi" w:cs="Calibri"/>
                <w:sz w:val="20"/>
                <w:szCs w:val="20"/>
              </w:rPr>
            </w:pPr>
          </w:p>
        </w:tc>
        <w:tc>
          <w:tcPr>
            <w:tcW w:w="903" w:type="dxa"/>
            <w:shd w:val="clear" w:color="auto" w:fill="FFFF00"/>
          </w:tcPr>
          <w:p w14:paraId="4582489F"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3228E483"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65D34CE1" w14:textId="15225CC4" w:rsidR="00E13A9D" w:rsidRPr="00125F8F" w:rsidRDefault="00E13A9D" w:rsidP="005972E6">
            <w:pPr>
              <w:jc w:val="center"/>
              <w:rPr>
                <w:rFonts w:asciiTheme="minorHAnsi" w:hAnsiTheme="minorHAnsi" w:cs="Calibri"/>
                <w:b/>
                <w:sz w:val="20"/>
                <w:szCs w:val="20"/>
              </w:rPr>
            </w:pPr>
            <w:r>
              <w:rPr>
                <w:rFonts w:asciiTheme="minorHAnsi" w:hAnsiTheme="minorHAnsi" w:cs="Calibri"/>
                <w:b/>
                <w:sz w:val="20"/>
                <w:szCs w:val="20"/>
              </w:rPr>
              <w:t>X</w:t>
            </w:r>
          </w:p>
        </w:tc>
      </w:tr>
      <w:tr w:rsidR="00E13A9D" w:rsidRPr="00125F8F" w14:paraId="0F930561" w14:textId="77777777" w:rsidTr="005972E6">
        <w:tc>
          <w:tcPr>
            <w:tcW w:w="546" w:type="dxa"/>
            <w:vMerge/>
          </w:tcPr>
          <w:p w14:paraId="0E1A0FF6" w14:textId="77777777" w:rsidR="00E13A9D" w:rsidRPr="00125F8F" w:rsidRDefault="00E13A9D" w:rsidP="005972E6">
            <w:pPr>
              <w:rPr>
                <w:rFonts w:asciiTheme="minorHAnsi" w:hAnsiTheme="minorHAnsi" w:cs="Calibri"/>
                <w:b/>
                <w:sz w:val="20"/>
                <w:szCs w:val="20"/>
              </w:rPr>
            </w:pPr>
          </w:p>
        </w:tc>
        <w:tc>
          <w:tcPr>
            <w:tcW w:w="2710" w:type="dxa"/>
          </w:tcPr>
          <w:p w14:paraId="18E311EF"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5A33AED3"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0BC6CCEA"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64AFF4F0"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FF00"/>
          </w:tcPr>
          <w:p w14:paraId="4D54836A"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3E424662" w14:textId="77777777" w:rsidR="00E13A9D" w:rsidRPr="00125F8F" w:rsidRDefault="00E13A9D" w:rsidP="005972E6">
            <w:pPr>
              <w:jc w:val="center"/>
              <w:rPr>
                <w:rFonts w:asciiTheme="minorHAnsi" w:hAnsiTheme="minorHAnsi" w:cs="Calibri"/>
                <w:b/>
                <w:sz w:val="20"/>
                <w:szCs w:val="20"/>
              </w:rPr>
            </w:pPr>
          </w:p>
        </w:tc>
      </w:tr>
      <w:tr w:rsidR="00E13A9D" w:rsidRPr="00125F8F" w14:paraId="178BDF24" w14:textId="77777777" w:rsidTr="005972E6">
        <w:tc>
          <w:tcPr>
            <w:tcW w:w="546" w:type="dxa"/>
            <w:vMerge/>
          </w:tcPr>
          <w:p w14:paraId="164223AC" w14:textId="77777777" w:rsidR="00E13A9D" w:rsidRPr="00125F8F" w:rsidRDefault="00E13A9D" w:rsidP="005972E6">
            <w:pPr>
              <w:rPr>
                <w:rFonts w:asciiTheme="minorHAnsi" w:hAnsiTheme="minorHAnsi" w:cs="Calibri"/>
                <w:b/>
                <w:sz w:val="20"/>
                <w:szCs w:val="20"/>
              </w:rPr>
            </w:pPr>
          </w:p>
        </w:tc>
        <w:tc>
          <w:tcPr>
            <w:tcW w:w="2710" w:type="dxa"/>
          </w:tcPr>
          <w:p w14:paraId="025F3144"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18F19E86"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085B4397"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303CB838"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92D050"/>
          </w:tcPr>
          <w:p w14:paraId="2474174F"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FF00"/>
          </w:tcPr>
          <w:p w14:paraId="14AEF8CF" w14:textId="089670AE" w:rsidR="00E13A9D" w:rsidRPr="00125F8F" w:rsidRDefault="00E13A9D" w:rsidP="005972E6">
            <w:pPr>
              <w:jc w:val="center"/>
              <w:rPr>
                <w:rFonts w:asciiTheme="minorHAnsi" w:hAnsiTheme="minorHAnsi" w:cs="Calibri"/>
                <w:b/>
                <w:sz w:val="20"/>
                <w:szCs w:val="20"/>
              </w:rPr>
            </w:pPr>
          </w:p>
        </w:tc>
      </w:tr>
      <w:tr w:rsidR="00E13A9D" w:rsidRPr="00125F8F" w14:paraId="1E0EEE44" w14:textId="77777777" w:rsidTr="005972E6">
        <w:tc>
          <w:tcPr>
            <w:tcW w:w="3256" w:type="dxa"/>
            <w:gridSpan w:val="2"/>
          </w:tcPr>
          <w:p w14:paraId="6BFC158F" w14:textId="77777777" w:rsidR="00E13A9D" w:rsidRPr="00125F8F" w:rsidRDefault="00E13A9D" w:rsidP="005972E6">
            <w:pPr>
              <w:rPr>
                <w:rFonts w:asciiTheme="minorHAnsi" w:hAnsiTheme="minorHAnsi" w:cs="Calibri"/>
                <w:b/>
                <w:sz w:val="20"/>
                <w:szCs w:val="20"/>
              </w:rPr>
            </w:pPr>
          </w:p>
        </w:tc>
        <w:tc>
          <w:tcPr>
            <w:tcW w:w="5976" w:type="dxa"/>
            <w:gridSpan w:val="5"/>
          </w:tcPr>
          <w:p w14:paraId="40D3F29B"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766F3937" w14:textId="77777777" w:rsidR="006E50AE" w:rsidRDefault="006E50AE" w:rsidP="006D13D3">
      <w:pPr>
        <w:autoSpaceDE w:val="0"/>
        <w:autoSpaceDN w:val="0"/>
        <w:adjustRightInd w:val="0"/>
        <w:rPr>
          <w:rFonts w:asciiTheme="minorHAnsi" w:hAnsiTheme="minorHAnsi" w:cs="Calibri"/>
          <w:b/>
          <w:bCs/>
          <w:sz w:val="20"/>
          <w:szCs w:val="20"/>
          <w:u w:val="single"/>
        </w:rPr>
      </w:pPr>
    </w:p>
    <w:p w14:paraId="0DE8BB95" w14:textId="2083AC21" w:rsidR="00606E5E" w:rsidRPr="00B233B3" w:rsidRDefault="00606E5E" w:rsidP="006D13D3">
      <w:pPr>
        <w:autoSpaceDE w:val="0"/>
        <w:autoSpaceDN w:val="0"/>
        <w:adjustRightInd w:val="0"/>
        <w:rPr>
          <w:rFonts w:asciiTheme="minorHAnsi" w:hAnsiTheme="minorHAnsi" w:cs="Calibri"/>
          <w:bCs/>
          <w:sz w:val="20"/>
          <w:szCs w:val="20"/>
          <w:u w:val="single"/>
        </w:rPr>
      </w:pPr>
      <w:r w:rsidRPr="00B233B3">
        <w:rPr>
          <w:rFonts w:asciiTheme="minorHAnsi" w:hAnsiTheme="minorHAnsi" w:cs="Calibri"/>
          <w:b/>
          <w:bCs/>
          <w:sz w:val="20"/>
          <w:szCs w:val="20"/>
          <w:u w:val="single"/>
        </w:rPr>
        <w:t>Forebyggende og konsekvensreduserende tiltak</w:t>
      </w:r>
      <w:r w:rsidR="006D13D3" w:rsidRPr="00B233B3">
        <w:rPr>
          <w:rFonts w:asciiTheme="minorHAnsi" w:hAnsiTheme="minorHAnsi" w:cs="Calibri"/>
          <w:bCs/>
          <w:sz w:val="20"/>
          <w:szCs w:val="20"/>
          <w:u w:val="single"/>
        </w:rPr>
        <w:br/>
      </w:r>
      <w:r w:rsidRPr="00B233B3">
        <w:rPr>
          <w:rFonts w:asciiTheme="minorHAnsi" w:hAnsiTheme="minorHAnsi" w:cs="Calibri"/>
          <w:sz w:val="20"/>
          <w:szCs w:val="20"/>
        </w:rPr>
        <w:t xml:space="preserve">Sikring av vannkilder, tilstrekkelige hygieniske barrierer i produksjon av kommunalt drikkevann og kontroll av vannverk (Mattilsynet er kontrollorgan) er viktige forebyggende tiltak. Det foreligger egen </w:t>
      </w:r>
      <w:r w:rsidR="0096600A" w:rsidRPr="00B233B3">
        <w:rPr>
          <w:rFonts w:asciiTheme="minorHAnsi" w:hAnsiTheme="minorHAnsi" w:cs="Calibri"/>
          <w:sz w:val="20"/>
          <w:szCs w:val="20"/>
        </w:rPr>
        <w:t xml:space="preserve">kommunal </w:t>
      </w:r>
      <w:r w:rsidRPr="00B233B3">
        <w:rPr>
          <w:rFonts w:asciiTheme="minorHAnsi" w:hAnsiTheme="minorHAnsi" w:cs="Calibri"/>
          <w:sz w:val="20"/>
          <w:szCs w:val="20"/>
        </w:rPr>
        <w:t xml:space="preserve">prosedyre </w:t>
      </w:r>
      <w:r w:rsidR="0096600A" w:rsidRPr="00B233B3">
        <w:rPr>
          <w:rFonts w:asciiTheme="minorHAnsi" w:hAnsiTheme="minorHAnsi" w:cs="Calibri"/>
          <w:sz w:val="20"/>
          <w:szCs w:val="20"/>
        </w:rPr>
        <w:t xml:space="preserve">(kommunalteknikk) </w:t>
      </w:r>
      <w:r w:rsidRPr="00B233B3">
        <w:rPr>
          <w:rFonts w:asciiTheme="minorHAnsi" w:hAnsiTheme="minorHAnsi" w:cs="Calibri"/>
          <w:sz w:val="20"/>
          <w:szCs w:val="20"/>
        </w:rPr>
        <w:t>for håndtering av avvik i kvaliteten på drikkevannet samt rutiner for varsling og eventuelt råd om</w:t>
      </w:r>
      <w:r w:rsidR="00CE1685" w:rsidRPr="00B233B3">
        <w:rPr>
          <w:rFonts w:asciiTheme="minorHAnsi" w:hAnsiTheme="minorHAnsi" w:cs="Calibri"/>
          <w:sz w:val="20"/>
          <w:szCs w:val="20"/>
        </w:rPr>
        <w:t xml:space="preserve"> koking til brukere av vannet. </w:t>
      </w:r>
    </w:p>
    <w:p w14:paraId="26317753" w14:textId="68B55C44" w:rsidR="007B345E" w:rsidRPr="00B233B3" w:rsidRDefault="007B345E" w:rsidP="007B345E">
      <w:pPr>
        <w:rPr>
          <w:rFonts w:asciiTheme="minorHAnsi" w:eastAsia="Calibri" w:hAnsiTheme="minorHAnsi"/>
          <w:sz w:val="20"/>
          <w:szCs w:val="20"/>
        </w:rPr>
      </w:pPr>
      <w:r w:rsidRPr="00B233B3">
        <w:rPr>
          <w:rFonts w:asciiTheme="minorHAnsi" w:eastAsia="Calibri" w:hAnsiTheme="minorHAnsi"/>
          <w:sz w:val="20"/>
          <w:szCs w:val="20"/>
        </w:rPr>
        <w:t xml:space="preserve">Mattilsynet fører også tilsyn med matvareprodusenter. Som forebyggende arbeid på produksjonskjøkkenet er det internkontroll på vårt HACCP system (et internasjonalt anerkjent system for fareanalyse og risikovurdering innenfor næringsmiddelindustrien) hvert år av Matpuls (internkontrollsystemer for matsikkerhet), som går igjennom rutiner og tar prøver av produkter hos oss. Mattilsynet kommer på ekstern revisjon hvert 2-3 år. Samfunnsmedisinsk enhet har samarbeidsavtale med Mattilsynet som beskriver rutiner og arbeidsoppgaver ved mistanke om smitte fra mat eller vann. </w:t>
      </w:r>
      <w:r w:rsidR="009448F7" w:rsidRPr="00B233B3">
        <w:rPr>
          <w:rFonts w:asciiTheme="minorHAnsi" w:eastAsia="Calibri" w:hAnsiTheme="minorHAnsi"/>
          <w:sz w:val="20"/>
          <w:szCs w:val="20"/>
        </w:rPr>
        <w:br/>
      </w:r>
    </w:p>
    <w:p w14:paraId="6F2F8D44" w14:textId="0175C46A" w:rsidR="00606E5E" w:rsidRPr="00B233B3" w:rsidRDefault="00606E5E" w:rsidP="00606E5E">
      <w:pPr>
        <w:rPr>
          <w:rFonts w:asciiTheme="minorHAnsi" w:hAnsiTheme="minorHAnsi" w:cs="Calibri"/>
          <w:sz w:val="20"/>
          <w:szCs w:val="20"/>
        </w:rPr>
      </w:pPr>
      <w:r w:rsidRPr="00B233B3">
        <w:rPr>
          <w:rFonts w:asciiTheme="minorHAnsi" w:hAnsiTheme="minorHAnsi" w:cs="Calibri"/>
          <w:b/>
          <w:sz w:val="20"/>
          <w:szCs w:val="20"/>
          <w:u w:val="single"/>
        </w:rPr>
        <w:t>Usikkerhet</w:t>
      </w:r>
      <w:r w:rsidRPr="00B233B3">
        <w:rPr>
          <w:rFonts w:asciiTheme="minorHAnsi" w:hAnsiTheme="minorHAnsi" w:cs="Calibri"/>
          <w:b/>
          <w:i/>
          <w:sz w:val="20"/>
          <w:szCs w:val="20"/>
          <w:u w:val="single"/>
        </w:rPr>
        <w:t>:</w:t>
      </w:r>
      <w:r w:rsidRPr="00B233B3">
        <w:rPr>
          <w:rFonts w:asciiTheme="minorHAnsi" w:hAnsiTheme="minorHAnsi" w:cs="Calibri"/>
          <w:sz w:val="20"/>
          <w:szCs w:val="20"/>
        </w:rPr>
        <w:t xml:space="preserve"> Hva gjelder sannsynligheten for hendelsen vurderes usikkerheten å være relativt lav, fordi man har en rekke risikoreduserende tiltak. Når det gjelder konsekvensreduserende tiltak etter at en hendelse først har inntruffet er usikkerheten høyere, da det vil være en rekke ukjente faktorer som smittekilde, smittevei og agens, samt tiden det tar å kartlegge og avdekke dette. </w:t>
      </w:r>
      <w:r w:rsidRPr="00B233B3">
        <w:rPr>
          <w:rFonts w:asciiTheme="minorHAnsi" w:hAnsiTheme="minorHAnsi" w:cs="Calibri"/>
          <w:b/>
          <w:sz w:val="20"/>
          <w:szCs w:val="20"/>
        </w:rPr>
        <w:t>Usikkerhete</w:t>
      </w:r>
      <w:r w:rsidR="00CE1685" w:rsidRPr="00B233B3">
        <w:rPr>
          <w:rFonts w:asciiTheme="minorHAnsi" w:hAnsiTheme="minorHAnsi" w:cs="Calibri"/>
          <w:b/>
          <w:sz w:val="20"/>
          <w:szCs w:val="20"/>
        </w:rPr>
        <w:t>n samlet vurderes som middels.</w:t>
      </w:r>
      <w:r w:rsidR="00CE1685" w:rsidRPr="00B233B3">
        <w:rPr>
          <w:rFonts w:asciiTheme="minorHAnsi" w:hAnsiTheme="minorHAnsi" w:cs="Calibri"/>
          <w:sz w:val="20"/>
          <w:szCs w:val="20"/>
        </w:rPr>
        <w:t xml:space="preserve"> </w:t>
      </w:r>
      <w:r w:rsidR="009448F7" w:rsidRPr="00B233B3">
        <w:rPr>
          <w:rFonts w:asciiTheme="minorHAnsi" w:hAnsiTheme="minorHAnsi" w:cs="Calibri"/>
          <w:sz w:val="20"/>
          <w:szCs w:val="20"/>
        </w:rPr>
        <w:br/>
      </w:r>
    </w:p>
    <w:p w14:paraId="0E4B6F4E" w14:textId="028A97D8" w:rsidR="00606E5E" w:rsidRPr="00B233B3" w:rsidRDefault="00606E5E" w:rsidP="00CE1685">
      <w:pPr>
        <w:rPr>
          <w:rFonts w:asciiTheme="minorHAnsi" w:hAnsiTheme="minorHAnsi" w:cs="Calibri"/>
          <w:sz w:val="20"/>
          <w:szCs w:val="20"/>
        </w:rPr>
      </w:pPr>
      <w:r w:rsidRPr="00B233B3">
        <w:rPr>
          <w:rFonts w:asciiTheme="minorHAnsi" w:hAnsiTheme="minorHAnsi" w:cs="Calibri"/>
          <w:b/>
          <w:sz w:val="20"/>
          <w:szCs w:val="20"/>
          <w:u w:val="single"/>
        </w:rPr>
        <w:t>Styrbarhet:</w:t>
      </w:r>
      <w:r w:rsidRPr="00B233B3">
        <w:rPr>
          <w:rFonts w:asciiTheme="minorHAnsi" w:hAnsiTheme="minorHAnsi" w:cs="Calibri"/>
          <w:sz w:val="20"/>
          <w:szCs w:val="20"/>
        </w:rPr>
        <w:t xml:space="preserve"> Når det gjelder smitte via næringsmidler eller vann vil gode forebyggende tiltak og konsekvensreduserende tiltak kunne påvirke risikoen i vesentlig grad og </w:t>
      </w:r>
      <w:r w:rsidR="00CE1685" w:rsidRPr="00B233B3">
        <w:rPr>
          <w:rFonts w:asciiTheme="minorHAnsi" w:hAnsiTheme="minorHAnsi" w:cs="Calibri"/>
          <w:b/>
          <w:sz w:val="20"/>
          <w:szCs w:val="20"/>
        </w:rPr>
        <w:t>styrbarheten vurderes som høy.</w:t>
      </w:r>
      <w:r w:rsidR="00CE1685" w:rsidRPr="00B233B3">
        <w:rPr>
          <w:rFonts w:asciiTheme="minorHAnsi" w:hAnsiTheme="minorHAnsi" w:cs="Calibri"/>
          <w:sz w:val="20"/>
          <w:szCs w:val="20"/>
        </w:rPr>
        <w:t xml:space="preserve"> </w:t>
      </w:r>
      <w:r w:rsidR="009448F7" w:rsidRPr="00B233B3">
        <w:rPr>
          <w:rFonts w:asciiTheme="minorHAnsi" w:hAnsiTheme="minorHAnsi" w:cs="Calibri"/>
          <w:sz w:val="20"/>
          <w:szCs w:val="20"/>
        </w:rPr>
        <w:br/>
      </w:r>
    </w:p>
    <w:p w14:paraId="7EF9B1B7" w14:textId="4B57A361" w:rsidR="00606E5E" w:rsidRPr="00B233B3" w:rsidRDefault="00606E5E" w:rsidP="00A926D2">
      <w:pPr>
        <w:pStyle w:val="Overskrift3"/>
        <w:keepLines w:val="0"/>
        <w:numPr>
          <w:ilvl w:val="1"/>
          <w:numId w:val="44"/>
        </w:numPr>
        <w:spacing w:before="240" w:after="60"/>
        <w:rPr>
          <w:rFonts w:asciiTheme="majorHAnsi" w:hAnsiTheme="majorHAnsi"/>
          <w:szCs w:val="24"/>
        </w:rPr>
      </w:pPr>
      <w:bookmarkStart w:id="134" w:name="_Legionella"/>
      <w:bookmarkStart w:id="135" w:name="_Toc56165225"/>
      <w:bookmarkStart w:id="136" w:name="_Toc129347214"/>
      <w:bookmarkEnd w:id="134"/>
      <w:r w:rsidRPr="00B233B3">
        <w:rPr>
          <w:rFonts w:asciiTheme="majorHAnsi" w:hAnsiTheme="majorHAnsi"/>
          <w:szCs w:val="24"/>
        </w:rPr>
        <w:t>Legionella</w:t>
      </w:r>
      <w:bookmarkEnd w:id="135"/>
      <w:bookmarkEnd w:id="136"/>
      <w:r w:rsidR="002B0781" w:rsidRPr="00B233B3">
        <w:rPr>
          <w:rFonts w:asciiTheme="majorHAnsi" w:hAnsiTheme="majorHAnsi"/>
          <w:szCs w:val="24"/>
        </w:rPr>
        <w:t xml:space="preserve"> </w:t>
      </w:r>
    </w:p>
    <w:p w14:paraId="0103AB25" w14:textId="77777777" w:rsidR="002B0781" w:rsidRPr="00B233B3" w:rsidRDefault="002B0781" w:rsidP="002B0781">
      <w:pPr>
        <w:rPr>
          <w:rFonts w:asciiTheme="minorHAnsi" w:hAnsiTheme="minorHAnsi" w:cs="Calibri"/>
          <w:sz w:val="20"/>
          <w:szCs w:val="20"/>
        </w:rPr>
      </w:pPr>
      <w:r w:rsidRPr="00B233B3">
        <w:rPr>
          <w:rFonts w:asciiTheme="minorHAnsi" w:hAnsiTheme="minorHAnsi" w:cs="Calibri"/>
          <w:sz w:val="20"/>
          <w:szCs w:val="20"/>
        </w:rPr>
        <w:t>Legionella er aktuelt som smitteagens for et stort antall mennesker fordi smitte kan spres over store områder eller i lokaler som brukes av mange mennesker. Smitte kan komme fra kjøletårn, luftskrubbere, faste og mobile vaskeanlegg, dusjanlegg, VVS-anlegg i sameier og borettslag mv. Utbrudd er sjeldne, men dødeligheten av legionella er høy hos utsatte grupper.</w:t>
      </w:r>
    </w:p>
    <w:p w14:paraId="3A2DDFAC" w14:textId="6387396B" w:rsidR="002B0781" w:rsidRPr="00B233B3" w:rsidRDefault="002B0781" w:rsidP="002B0781">
      <w:pPr>
        <w:autoSpaceDE w:val="0"/>
        <w:autoSpaceDN w:val="0"/>
        <w:adjustRightInd w:val="0"/>
        <w:rPr>
          <w:rFonts w:asciiTheme="minorHAnsi" w:hAnsiTheme="minorHAnsi" w:cs="Calibri"/>
          <w:b/>
          <w:bCs/>
          <w:sz w:val="20"/>
          <w:szCs w:val="20"/>
          <w:u w:val="single"/>
        </w:rPr>
      </w:pPr>
      <w:r w:rsidRPr="00B233B3">
        <w:rPr>
          <w:rFonts w:asciiTheme="minorHAnsi" w:hAnsiTheme="minorHAnsi" w:cs="Calibri"/>
          <w:b/>
          <w:bCs/>
          <w:sz w:val="20"/>
          <w:szCs w:val="20"/>
          <w:u w:val="single"/>
        </w:rPr>
        <w:t>Forebyggende og konsekvensreduserende tiltak</w:t>
      </w:r>
    </w:p>
    <w:p w14:paraId="20D55D63" w14:textId="250F1B40" w:rsidR="002B0781" w:rsidRPr="00B233B3" w:rsidRDefault="002B0781" w:rsidP="002B0781">
      <w:pPr>
        <w:rPr>
          <w:rFonts w:asciiTheme="minorHAnsi" w:hAnsiTheme="minorHAnsi" w:cs="Calibri"/>
          <w:sz w:val="20"/>
          <w:szCs w:val="20"/>
        </w:rPr>
      </w:pPr>
      <w:r w:rsidRPr="00B233B3">
        <w:rPr>
          <w:rFonts w:asciiTheme="minorHAnsi" w:hAnsiTheme="minorHAnsi" w:cs="Calibri"/>
          <w:sz w:val="20"/>
          <w:szCs w:val="20"/>
        </w:rPr>
        <w:t>I Stange kommune er fare for smitteutbrudd med Legionella knyttet til dusjanlegg i garderober eller institusjoner. Virksomheter som kommunalteknikk, eiendom og offentlige institusjoner har</w:t>
      </w:r>
      <w:r w:rsidR="001A5BD3" w:rsidRPr="00B233B3">
        <w:rPr>
          <w:rFonts w:asciiTheme="minorHAnsi" w:hAnsiTheme="minorHAnsi" w:cs="Calibri"/>
          <w:sz w:val="20"/>
          <w:szCs w:val="20"/>
        </w:rPr>
        <w:t xml:space="preserve"> rutiner for å forebygge dette.</w:t>
      </w:r>
    </w:p>
    <w:p w14:paraId="0CCE9537" w14:textId="77777777" w:rsidR="002718A3" w:rsidRDefault="002B0781" w:rsidP="002B0781">
      <w:pPr>
        <w:autoSpaceDE w:val="0"/>
        <w:autoSpaceDN w:val="0"/>
        <w:adjustRightInd w:val="0"/>
        <w:rPr>
          <w:rFonts w:asciiTheme="minorHAnsi" w:hAnsiTheme="minorHAnsi" w:cs="Calibri"/>
          <w:sz w:val="20"/>
          <w:szCs w:val="20"/>
        </w:rPr>
      </w:pPr>
      <w:r w:rsidRPr="00B233B3">
        <w:rPr>
          <w:rFonts w:asciiTheme="minorHAnsi" w:hAnsiTheme="minorHAnsi" w:cs="Calibri"/>
          <w:sz w:val="20"/>
          <w:szCs w:val="20"/>
        </w:rPr>
        <w:t xml:space="preserve">Samfunnsmedisinsk enhet på Hamar vurderer smitteutbrudd med Legionella i større skala per i dag til en </w:t>
      </w:r>
      <w:r w:rsidRPr="00B233B3">
        <w:rPr>
          <w:rFonts w:asciiTheme="minorHAnsi" w:hAnsiTheme="minorHAnsi" w:cs="Calibri"/>
          <w:b/>
          <w:sz w:val="20"/>
          <w:szCs w:val="20"/>
        </w:rPr>
        <w:t>sannsynlighet på sjeldnere enn en gang</w:t>
      </w:r>
      <w:r w:rsidR="00782510" w:rsidRPr="00B233B3">
        <w:rPr>
          <w:rFonts w:asciiTheme="minorHAnsi" w:hAnsiTheme="minorHAnsi" w:cs="Calibri"/>
          <w:b/>
          <w:sz w:val="20"/>
          <w:szCs w:val="20"/>
        </w:rPr>
        <w:t xml:space="preserve"> i løpet av 100</w:t>
      </w:r>
      <w:r w:rsidRPr="00B233B3">
        <w:rPr>
          <w:rFonts w:asciiTheme="minorHAnsi" w:hAnsiTheme="minorHAnsi" w:cs="Calibri"/>
          <w:b/>
          <w:sz w:val="20"/>
          <w:szCs w:val="20"/>
        </w:rPr>
        <w:t>år.</w:t>
      </w:r>
      <w:r w:rsidRPr="00B233B3">
        <w:rPr>
          <w:rFonts w:asciiTheme="minorHAnsi" w:hAnsiTheme="minorHAnsi" w:cs="Calibri"/>
          <w:sz w:val="20"/>
          <w:szCs w:val="20"/>
        </w:rPr>
        <w:t xml:space="preserve"> Dette begrunnes med stort fokus på risikoreduserende tiltak og tilsyn ved risikovirksomheter. Enkelttilfeller av legionella vil man måtte forvente på årlig basis, særlig blant sårbare grupper (f.eks. sykehjem). Det er sannsynlig at det er mørketall i antall påviste legionella-tilfeller.  </w:t>
      </w:r>
    </w:p>
    <w:p w14:paraId="42FE2EA1" w14:textId="77777777" w:rsidR="002718A3" w:rsidRDefault="002718A3" w:rsidP="002B0781">
      <w:pPr>
        <w:autoSpaceDE w:val="0"/>
        <w:autoSpaceDN w:val="0"/>
        <w:adjustRightInd w:val="0"/>
        <w:rPr>
          <w:rFonts w:asciiTheme="minorHAnsi" w:hAnsiTheme="minorHAnsi" w:cs="Calibri"/>
          <w:sz w:val="20"/>
          <w:szCs w:val="20"/>
        </w:rPr>
      </w:pPr>
    </w:p>
    <w:p w14:paraId="23D8ED72" w14:textId="6FD9DE76" w:rsidR="00A12742" w:rsidRPr="000D58C9" w:rsidRDefault="00A12742" w:rsidP="000D58C9">
      <w:pPr>
        <w:autoSpaceDE w:val="0"/>
        <w:autoSpaceDN w:val="0"/>
        <w:adjustRightInd w:val="0"/>
        <w:rPr>
          <w:rFonts w:asciiTheme="minorHAnsi" w:hAnsiTheme="minorHAnsi" w:cs="Calibri"/>
          <w:sz w:val="20"/>
          <w:szCs w:val="20"/>
        </w:rPr>
      </w:pPr>
      <w:r w:rsidRPr="00B233B3">
        <w:rPr>
          <w:rFonts w:asciiTheme="minorHAnsi" w:hAnsiTheme="minorHAnsi" w:cs="Calibri"/>
          <w:b/>
          <w:sz w:val="20"/>
          <w:szCs w:val="20"/>
        </w:rPr>
        <w:t>Risiko legionellautbrudd: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E13A9D" w:rsidRPr="00125F8F" w14:paraId="2CFFB269" w14:textId="77777777" w:rsidTr="005972E6">
        <w:tc>
          <w:tcPr>
            <w:tcW w:w="546" w:type="dxa"/>
            <w:vMerge w:val="restart"/>
            <w:textDirection w:val="btLr"/>
          </w:tcPr>
          <w:p w14:paraId="3A23E5B3"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0E2FCE0F" w14:textId="77777777" w:rsidR="00E13A9D" w:rsidRPr="00125F8F" w:rsidRDefault="00E13A9D" w:rsidP="005972E6">
            <w:pPr>
              <w:rPr>
                <w:rFonts w:asciiTheme="minorHAnsi" w:hAnsiTheme="minorHAnsi" w:cs="Calibri"/>
                <w:b/>
                <w:sz w:val="20"/>
                <w:szCs w:val="20"/>
              </w:rPr>
            </w:pPr>
          </w:p>
        </w:tc>
        <w:tc>
          <w:tcPr>
            <w:tcW w:w="1134" w:type="dxa"/>
          </w:tcPr>
          <w:p w14:paraId="5B00DA9B"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4ACF5F40"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1085E628"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7BDB4014"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25363E45"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E13A9D" w:rsidRPr="00125F8F" w14:paraId="7612B075" w14:textId="77777777" w:rsidTr="005972E6">
        <w:tc>
          <w:tcPr>
            <w:tcW w:w="546" w:type="dxa"/>
            <w:vMerge/>
          </w:tcPr>
          <w:p w14:paraId="686C3BB6" w14:textId="77777777" w:rsidR="00E13A9D" w:rsidRPr="00125F8F" w:rsidRDefault="00E13A9D" w:rsidP="005972E6">
            <w:pPr>
              <w:rPr>
                <w:rFonts w:asciiTheme="minorHAnsi" w:hAnsiTheme="minorHAnsi" w:cs="Calibri"/>
                <w:b/>
                <w:sz w:val="20"/>
                <w:szCs w:val="20"/>
              </w:rPr>
            </w:pPr>
          </w:p>
        </w:tc>
        <w:tc>
          <w:tcPr>
            <w:tcW w:w="2710" w:type="dxa"/>
          </w:tcPr>
          <w:p w14:paraId="1B3B9F98"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596641F7"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0000"/>
          </w:tcPr>
          <w:p w14:paraId="42FD7FF7"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1222FB67"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63135BA2"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78AF3F0C" w14:textId="77777777" w:rsidR="00E13A9D" w:rsidRPr="00125F8F" w:rsidRDefault="00E13A9D" w:rsidP="005972E6">
            <w:pPr>
              <w:jc w:val="center"/>
              <w:rPr>
                <w:rFonts w:asciiTheme="minorHAnsi" w:hAnsiTheme="minorHAnsi" w:cs="Calibri"/>
                <w:b/>
                <w:sz w:val="20"/>
                <w:szCs w:val="20"/>
              </w:rPr>
            </w:pPr>
          </w:p>
        </w:tc>
      </w:tr>
      <w:tr w:rsidR="00E13A9D" w:rsidRPr="00125F8F" w14:paraId="577BE0C9" w14:textId="77777777" w:rsidTr="005972E6">
        <w:tc>
          <w:tcPr>
            <w:tcW w:w="546" w:type="dxa"/>
            <w:vMerge/>
          </w:tcPr>
          <w:p w14:paraId="46087782" w14:textId="77777777" w:rsidR="00E13A9D" w:rsidRPr="00125F8F" w:rsidRDefault="00E13A9D" w:rsidP="005972E6">
            <w:pPr>
              <w:rPr>
                <w:rFonts w:asciiTheme="minorHAnsi" w:hAnsiTheme="minorHAnsi" w:cs="Calibri"/>
                <w:b/>
                <w:sz w:val="20"/>
                <w:szCs w:val="20"/>
              </w:rPr>
            </w:pPr>
          </w:p>
        </w:tc>
        <w:tc>
          <w:tcPr>
            <w:tcW w:w="2710" w:type="dxa"/>
          </w:tcPr>
          <w:p w14:paraId="4DDD8B92"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4740359B"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FF00"/>
          </w:tcPr>
          <w:p w14:paraId="055565C9"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382E87C4"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6C1B496F"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6DDD225B" w14:textId="77777777" w:rsidR="00E13A9D" w:rsidRPr="00125F8F" w:rsidRDefault="00E13A9D" w:rsidP="005972E6">
            <w:pPr>
              <w:jc w:val="center"/>
              <w:rPr>
                <w:rFonts w:asciiTheme="minorHAnsi" w:hAnsiTheme="minorHAnsi" w:cs="Calibri"/>
                <w:b/>
                <w:sz w:val="20"/>
                <w:szCs w:val="20"/>
              </w:rPr>
            </w:pPr>
          </w:p>
        </w:tc>
      </w:tr>
      <w:tr w:rsidR="00E13A9D" w:rsidRPr="00125F8F" w14:paraId="5B2B254F" w14:textId="77777777" w:rsidTr="005972E6">
        <w:tc>
          <w:tcPr>
            <w:tcW w:w="546" w:type="dxa"/>
            <w:vMerge/>
          </w:tcPr>
          <w:p w14:paraId="466B763B" w14:textId="77777777" w:rsidR="00E13A9D" w:rsidRPr="00125F8F" w:rsidRDefault="00E13A9D" w:rsidP="005972E6">
            <w:pPr>
              <w:rPr>
                <w:rFonts w:asciiTheme="minorHAnsi" w:hAnsiTheme="minorHAnsi" w:cs="Calibri"/>
                <w:b/>
                <w:sz w:val="20"/>
                <w:szCs w:val="20"/>
              </w:rPr>
            </w:pPr>
          </w:p>
        </w:tc>
        <w:tc>
          <w:tcPr>
            <w:tcW w:w="2710" w:type="dxa"/>
          </w:tcPr>
          <w:p w14:paraId="23A38EE6"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54ADE2BF"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2DE0A762" w14:textId="77777777" w:rsidR="00E13A9D" w:rsidRPr="00125F8F" w:rsidRDefault="00E13A9D" w:rsidP="005972E6">
            <w:pPr>
              <w:jc w:val="center"/>
              <w:rPr>
                <w:rFonts w:asciiTheme="minorHAnsi" w:hAnsiTheme="minorHAnsi" w:cs="Calibri"/>
                <w:sz w:val="20"/>
                <w:szCs w:val="20"/>
              </w:rPr>
            </w:pPr>
          </w:p>
        </w:tc>
        <w:tc>
          <w:tcPr>
            <w:tcW w:w="903" w:type="dxa"/>
            <w:shd w:val="clear" w:color="auto" w:fill="FFFF00"/>
          </w:tcPr>
          <w:p w14:paraId="1E8226F5"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021D3C01"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3693B247" w14:textId="77777777" w:rsidR="00E13A9D" w:rsidRPr="00125F8F" w:rsidRDefault="00E13A9D" w:rsidP="005972E6">
            <w:pPr>
              <w:jc w:val="center"/>
              <w:rPr>
                <w:rFonts w:asciiTheme="minorHAnsi" w:hAnsiTheme="minorHAnsi" w:cs="Calibri"/>
                <w:b/>
                <w:sz w:val="20"/>
                <w:szCs w:val="20"/>
              </w:rPr>
            </w:pPr>
          </w:p>
        </w:tc>
      </w:tr>
      <w:tr w:rsidR="00E13A9D" w:rsidRPr="00125F8F" w14:paraId="26CA3D2C" w14:textId="77777777" w:rsidTr="005972E6">
        <w:tc>
          <w:tcPr>
            <w:tcW w:w="546" w:type="dxa"/>
            <w:vMerge/>
          </w:tcPr>
          <w:p w14:paraId="21433E8A" w14:textId="77777777" w:rsidR="00E13A9D" w:rsidRPr="00125F8F" w:rsidRDefault="00E13A9D" w:rsidP="005972E6">
            <w:pPr>
              <w:rPr>
                <w:rFonts w:asciiTheme="minorHAnsi" w:hAnsiTheme="minorHAnsi" w:cs="Calibri"/>
                <w:b/>
                <w:sz w:val="20"/>
                <w:szCs w:val="20"/>
              </w:rPr>
            </w:pPr>
          </w:p>
        </w:tc>
        <w:tc>
          <w:tcPr>
            <w:tcW w:w="2710" w:type="dxa"/>
          </w:tcPr>
          <w:p w14:paraId="2BC2EAC2"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6FB4D7E9"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07CBF1C5"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3606CA3D" w14:textId="4C773F03" w:rsidR="00E13A9D" w:rsidRPr="00125F8F" w:rsidRDefault="00E13A9D" w:rsidP="005972E6">
            <w:pPr>
              <w:jc w:val="center"/>
              <w:rPr>
                <w:rFonts w:asciiTheme="minorHAnsi" w:hAnsiTheme="minorHAnsi" w:cs="Calibri"/>
                <w:b/>
                <w:sz w:val="20"/>
                <w:szCs w:val="20"/>
              </w:rPr>
            </w:pPr>
            <w:r>
              <w:rPr>
                <w:rFonts w:asciiTheme="minorHAnsi" w:hAnsiTheme="minorHAnsi" w:cs="Calibri"/>
                <w:b/>
                <w:sz w:val="20"/>
                <w:szCs w:val="20"/>
              </w:rPr>
              <w:t>X</w:t>
            </w:r>
          </w:p>
        </w:tc>
        <w:tc>
          <w:tcPr>
            <w:tcW w:w="1134" w:type="dxa"/>
            <w:shd w:val="clear" w:color="auto" w:fill="FFFF00"/>
          </w:tcPr>
          <w:p w14:paraId="3D895E6D"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59F85463" w14:textId="77777777" w:rsidR="00E13A9D" w:rsidRPr="00125F8F" w:rsidRDefault="00E13A9D" w:rsidP="005972E6">
            <w:pPr>
              <w:jc w:val="center"/>
              <w:rPr>
                <w:rFonts w:asciiTheme="minorHAnsi" w:hAnsiTheme="minorHAnsi" w:cs="Calibri"/>
                <w:b/>
                <w:sz w:val="20"/>
                <w:szCs w:val="20"/>
              </w:rPr>
            </w:pPr>
          </w:p>
        </w:tc>
      </w:tr>
      <w:tr w:rsidR="00E13A9D" w:rsidRPr="00125F8F" w14:paraId="48E55DC8" w14:textId="77777777" w:rsidTr="005972E6">
        <w:tc>
          <w:tcPr>
            <w:tcW w:w="546" w:type="dxa"/>
            <w:vMerge/>
          </w:tcPr>
          <w:p w14:paraId="37998758" w14:textId="77777777" w:rsidR="00E13A9D" w:rsidRPr="00125F8F" w:rsidRDefault="00E13A9D" w:rsidP="005972E6">
            <w:pPr>
              <w:rPr>
                <w:rFonts w:asciiTheme="minorHAnsi" w:hAnsiTheme="minorHAnsi" w:cs="Calibri"/>
                <w:b/>
                <w:sz w:val="20"/>
                <w:szCs w:val="20"/>
              </w:rPr>
            </w:pPr>
          </w:p>
        </w:tc>
        <w:tc>
          <w:tcPr>
            <w:tcW w:w="2710" w:type="dxa"/>
          </w:tcPr>
          <w:p w14:paraId="17EA03F4"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07A657F9"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1389A501"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228BDE06"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92D050"/>
          </w:tcPr>
          <w:p w14:paraId="6AD14AAB"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FF00"/>
          </w:tcPr>
          <w:p w14:paraId="7A2A6EB0" w14:textId="0CB10D81" w:rsidR="00E13A9D" w:rsidRPr="00125F8F" w:rsidRDefault="00E13A9D" w:rsidP="005972E6">
            <w:pPr>
              <w:jc w:val="center"/>
              <w:rPr>
                <w:rFonts w:asciiTheme="minorHAnsi" w:hAnsiTheme="minorHAnsi" w:cs="Calibri"/>
                <w:b/>
                <w:sz w:val="20"/>
                <w:szCs w:val="20"/>
              </w:rPr>
            </w:pPr>
          </w:p>
        </w:tc>
      </w:tr>
      <w:tr w:rsidR="00E13A9D" w:rsidRPr="00125F8F" w14:paraId="5C4E68E0" w14:textId="77777777" w:rsidTr="005972E6">
        <w:tc>
          <w:tcPr>
            <w:tcW w:w="3256" w:type="dxa"/>
            <w:gridSpan w:val="2"/>
          </w:tcPr>
          <w:p w14:paraId="224BA7A3" w14:textId="77777777" w:rsidR="00E13A9D" w:rsidRPr="00125F8F" w:rsidRDefault="00E13A9D" w:rsidP="005972E6">
            <w:pPr>
              <w:rPr>
                <w:rFonts w:asciiTheme="minorHAnsi" w:hAnsiTheme="minorHAnsi" w:cs="Calibri"/>
                <w:b/>
                <w:sz w:val="20"/>
                <w:szCs w:val="20"/>
              </w:rPr>
            </w:pPr>
          </w:p>
        </w:tc>
        <w:tc>
          <w:tcPr>
            <w:tcW w:w="5976" w:type="dxa"/>
            <w:gridSpan w:val="5"/>
          </w:tcPr>
          <w:p w14:paraId="4B6AD3DB"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581705BA" w14:textId="77777777" w:rsidR="00EB64AB" w:rsidRDefault="00EB64AB" w:rsidP="002B0781">
      <w:pPr>
        <w:rPr>
          <w:rFonts w:asciiTheme="minorHAnsi" w:hAnsiTheme="minorHAnsi" w:cs="Calibri"/>
          <w:b/>
          <w:sz w:val="20"/>
          <w:szCs w:val="20"/>
        </w:rPr>
      </w:pPr>
    </w:p>
    <w:p w14:paraId="06A57162" w14:textId="6D7FBA32" w:rsidR="002B0781" w:rsidRPr="00B233B3" w:rsidRDefault="002B0781" w:rsidP="002B0781">
      <w:pPr>
        <w:rPr>
          <w:rFonts w:asciiTheme="minorHAnsi" w:hAnsiTheme="minorHAnsi" w:cs="Calibri"/>
          <w:b/>
          <w:sz w:val="20"/>
          <w:szCs w:val="20"/>
        </w:rPr>
      </w:pPr>
      <w:r w:rsidRPr="00B233B3">
        <w:rPr>
          <w:rFonts w:asciiTheme="minorHAnsi" w:hAnsiTheme="minorHAnsi" w:cs="Calibri"/>
          <w:b/>
          <w:sz w:val="20"/>
          <w:szCs w:val="20"/>
        </w:rPr>
        <w:t xml:space="preserve">Vurdering: </w:t>
      </w:r>
      <w:r w:rsidRPr="00B233B3">
        <w:rPr>
          <w:rFonts w:asciiTheme="minorHAnsi" w:hAnsiTheme="minorHAnsi" w:cs="Calibri"/>
          <w:b/>
          <w:sz w:val="20"/>
          <w:szCs w:val="20"/>
        </w:rPr>
        <w:br/>
      </w:r>
      <w:r w:rsidRPr="00B233B3">
        <w:rPr>
          <w:rFonts w:asciiTheme="minorHAnsi" w:hAnsiTheme="minorHAnsi" w:cs="Calibri"/>
          <w:sz w:val="20"/>
          <w:szCs w:val="20"/>
        </w:rPr>
        <w:t>Vi vurderer at de eksisterende forebyggende og konsekvensreduserende tiltakene mot legionella-utbrudd er tilstrekkelige. Legionella bør omtales i institusjonens infeksjonskontrollprogram.</w:t>
      </w:r>
    </w:p>
    <w:p w14:paraId="2999CE69" w14:textId="7C1483B0" w:rsidR="00606E5E" w:rsidRPr="00B233B3" w:rsidRDefault="00B233B3" w:rsidP="00A926D2">
      <w:pPr>
        <w:pStyle w:val="Overskrift3"/>
        <w:keepLines w:val="0"/>
        <w:numPr>
          <w:ilvl w:val="1"/>
          <w:numId w:val="44"/>
        </w:numPr>
        <w:spacing w:before="240" w:after="60"/>
        <w:rPr>
          <w:rFonts w:asciiTheme="majorHAnsi" w:hAnsiTheme="majorHAnsi"/>
          <w:szCs w:val="24"/>
        </w:rPr>
      </w:pPr>
      <w:bookmarkStart w:id="137" w:name="_Midlertidig,_omfattende_personellfr"/>
      <w:bookmarkStart w:id="138" w:name="_Toc369007104"/>
      <w:bookmarkStart w:id="139" w:name="_Toc56165226"/>
      <w:bookmarkEnd w:id="137"/>
      <w:r>
        <w:rPr>
          <w:rFonts w:asciiTheme="majorHAnsi" w:hAnsiTheme="majorHAnsi"/>
          <w:szCs w:val="24"/>
        </w:rPr>
        <w:t xml:space="preserve"> </w:t>
      </w:r>
      <w:bookmarkStart w:id="140" w:name="_Toc129347215"/>
      <w:r w:rsidR="00606E5E" w:rsidRPr="00B233B3">
        <w:rPr>
          <w:rFonts w:asciiTheme="majorHAnsi" w:hAnsiTheme="majorHAnsi"/>
          <w:szCs w:val="24"/>
        </w:rPr>
        <w:t>Midlertidig, omfattende personellfravær</w:t>
      </w:r>
      <w:bookmarkEnd w:id="138"/>
      <w:bookmarkEnd w:id="139"/>
      <w:bookmarkEnd w:id="140"/>
    </w:p>
    <w:p w14:paraId="5284951A" w14:textId="77777777" w:rsidR="0040782B" w:rsidRPr="00B233B3" w:rsidRDefault="0040782B" w:rsidP="0040782B">
      <w:pPr>
        <w:spacing w:after="0"/>
        <w:textAlignment w:val="baseline"/>
        <w:rPr>
          <w:rFonts w:asciiTheme="minorHAnsi" w:eastAsia="Times New Roman" w:hAnsiTheme="minorHAnsi" w:cs="Segoe UI"/>
          <w:sz w:val="20"/>
          <w:szCs w:val="20"/>
          <w:lang w:eastAsia="nb-NO"/>
        </w:rPr>
      </w:pPr>
      <w:r w:rsidRPr="00B233B3">
        <w:rPr>
          <w:rFonts w:asciiTheme="minorHAnsi" w:eastAsia="Times New Roman" w:hAnsiTheme="minorHAnsi" w:cs="Calibri"/>
          <w:sz w:val="20"/>
          <w:szCs w:val="20"/>
          <w:lang w:eastAsia="nb-NO"/>
        </w:rPr>
        <w:t>Omfattende spredning av smittsom sjukdom er antakelig det som representerer størst risiko for at mange ansatte, både i kommunen og i næringslivet for øvrig, kan bli borte fra jobb samtidig. Også andre hendelser, f.eks. en større ulykke, kan medføre høyt personellfravær over noe tid i enkeltstående virksomheter/enheter.  </w:t>
      </w:r>
    </w:p>
    <w:p w14:paraId="4225B343" w14:textId="190C5495" w:rsidR="0040782B" w:rsidRPr="00B233B3" w:rsidRDefault="0040782B" w:rsidP="0040782B">
      <w:pPr>
        <w:spacing w:after="0"/>
        <w:textAlignment w:val="baseline"/>
        <w:rPr>
          <w:rFonts w:asciiTheme="minorHAnsi" w:eastAsia="Times New Roman" w:hAnsiTheme="minorHAnsi" w:cs="Segoe UI"/>
          <w:sz w:val="20"/>
          <w:szCs w:val="20"/>
          <w:lang w:eastAsia="nb-NO"/>
        </w:rPr>
      </w:pPr>
      <w:r w:rsidRPr="00B233B3">
        <w:rPr>
          <w:rFonts w:asciiTheme="minorHAnsi" w:eastAsia="Times New Roman" w:hAnsiTheme="minorHAnsi" w:cs="Calibri"/>
          <w:sz w:val="20"/>
          <w:szCs w:val="20"/>
          <w:lang w:eastAsia="nb-NO"/>
        </w:rPr>
        <w:t>Et stort frafall av arbeidskraft er en utfordring i forhold til å kunne opprettholde ordinær tjenesteproduksjon. Ved pandemier vil kommunen i tillegg bli utfordret på at det vil være behov for ekstraordinær høy tjenesteproduksjon innen helse pga. mange syke. Hver enkelt virksomhet/enhet må ha planlagt hvordan man i en slik situasjon kan sikre kontinuitet i driften.  </w:t>
      </w:r>
    </w:p>
    <w:p w14:paraId="2AF44A43" w14:textId="040BF9A5" w:rsidR="0040782B" w:rsidRPr="00B233B3" w:rsidRDefault="0040782B" w:rsidP="0040782B">
      <w:pPr>
        <w:spacing w:after="0"/>
        <w:textAlignment w:val="baseline"/>
        <w:rPr>
          <w:rFonts w:asciiTheme="minorHAnsi" w:eastAsia="Times New Roman" w:hAnsiTheme="minorHAnsi" w:cs="Segoe UI"/>
          <w:sz w:val="20"/>
          <w:szCs w:val="20"/>
          <w:lang w:eastAsia="nb-NO"/>
        </w:rPr>
      </w:pPr>
      <w:r w:rsidRPr="00B233B3">
        <w:rPr>
          <w:rFonts w:asciiTheme="minorHAnsi" w:eastAsia="Times New Roman" w:hAnsiTheme="minorHAnsi" w:cs="Calibri"/>
          <w:sz w:val="20"/>
          <w:szCs w:val="20"/>
          <w:lang w:eastAsia="nb-NO"/>
        </w:rPr>
        <w:t>En kontinuitetsplan må som et minimum klargjøre hvilke tjenester som anses å være så kritiske at de uansett må opprettholdes, og hvilke funksjoner det kan være mulig å suspendere i en begrenset periode. Videre må planen vise hvordan man evt. kan omdisponere egne ressurser eller trekke inn eksterne ressurser for sikre den mest sårbare delen av tjenesteproduksjonen. </w:t>
      </w:r>
    </w:p>
    <w:p w14:paraId="219DA129" w14:textId="68AE2FFE" w:rsidR="00A12742" w:rsidRDefault="0040782B" w:rsidP="0040782B">
      <w:pPr>
        <w:spacing w:after="0"/>
        <w:textAlignment w:val="baseline"/>
        <w:rPr>
          <w:rFonts w:asciiTheme="minorHAnsi" w:eastAsia="Times New Roman" w:hAnsiTheme="minorHAnsi" w:cs="Calibri"/>
          <w:sz w:val="20"/>
          <w:szCs w:val="20"/>
          <w:lang w:eastAsia="nb-NO"/>
        </w:rPr>
      </w:pPr>
      <w:r w:rsidRPr="00B233B3">
        <w:rPr>
          <w:rFonts w:asciiTheme="minorHAnsi" w:eastAsia="Times New Roman" w:hAnsiTheme="minorHAnsi" w:cs="Calibri"/>
          <w:sz w:val="20"/>
          <w:szCs w:val="20"/>
          <w:lang w:eastAsia="nb-NO"/>
        </w:rPr>
        <w:br/>
        <w:t>Omfattende fravær av personell i en tidsbegrenset periode kan medføre uønskede konsekvenser av ulike slag. Likevel er dette forsøkt innpasset i en samlet risikomatrise. </w:t>
      </w:r>
    </w:p>
    <w:p w14:paraId="7D7416F6" w14:textId="454A3B0A" w:rsidR="00B94C6E" w:rsidRDefault="00B94C6E" w:rsidP="0040782B">
      <w:pPr>
        <w:spacing w:after="0"/>
        <w:textAlignment w:val="baseline"/>
        <w:rPr>
          <w:rFonts w:asciiTheme="minorHAnsi" w:eastAsia="Times New Roman" w:hAnsiTheme="minorHAnsi" w:cs="Calibri"/>
          <w:sz w:val="20"/>
          <w:szCs w:val="20"/>
          <w:lang w:eastAsia="nb-NO"/>
        </w:rPr>
      </w:pPr>
    </w:p>
    <w:p w14:paraId="2863D270" w14:textId="35796CFA" w:rsidR="00C6401A" w:rsidRDefault="00C6401A" w:rsidP="00CE1685">
      <w:pPr>
        <w:rPr>
          <w:rFonts w:asciiTheme="minorHAnsi" w:hAnsiTheme="minorHAnsi" w:cs="Calibri"/>
          <w:b/>
          <w:sz w:val="20"/>
          <w:szCs w:val="20"/>
        </w:rPr>
      </w:pPr>
      <w:r w:rsidRPr="00B233B3">
        <w:rPr>
          <w:rFonts w:asciiTheme="minorHAnsi" w:hAnsiTheme="minorHAnsi" w:cs="Calibri"/>
          <w:b/>
          <w:sz w:val="20"/>
          <w:szCs w:val="20"/>
        </w:rPr>
        <w:t>Risiko midlertidig, omfattende personellfravær: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E13A9D" w:rsidRPr="00125F8F" w14:paraId="2E7C7019" w14:textId="77777777" w:rsidTr="005972E6">
        <w:tc>
          <w:tcPr>
            <w:tcW w:w="546" w:type="dxa"/>
            <w:vMerge w:val="restart"/>
            <w:textDirection w:val="btLr"/>
          </w:tcPr>
          <w:p w14:paraId="03619982"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524AC919" w14:textId="77777777" w:rsidR="00E13A9D" w:rsidRPr="00125F8F" w:rsidRDefault="00E13A9D" w:rsidP="005972E6">
            <w:pPr>
              <w:rPr>
                <w:rFonts w:asciiTheme="minorHAnsi" w:hAnsiTheme="minorHAnsi" w:cs="Calibri"/>
                <w:b/>
                <w:sz w:val="20"/>
                <w:szCs w:val="20"/>
              </w:rPr>
            </w:pPr>
          </w:p>
        </w:tc>
        <w:tc>
          <w:tcPr>
            <w:tcW w:w="1134" w:type="dxa"/>
          </w:tcPr>
          <w:p w14:paraId="1A1198C1"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301DE155"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055A3CB8"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71D81337"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096623EA"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E13A9D" w:rsidRPr="00125F8F" w14:paraId="75DEDF0B" w14:textId="77777777" w:rsidTr="005972E6">
        <w:tc>
          <w:tcPr>
            <w:tcW w:w="546" w:type="dxa"/>
            <w:vMerge/>
          </w:tcPr>
          <w:p w14:paraId="76E52960" w14:textId="77777777" w:rsidR="00E13A9D" w:rsidRPr="00125F8F" w:rsidRDefault="00E13A9D" w:rsidP="005972E6">
            <w:pPr>
              <w:rPr>
                <w:rFonts w:asciiTheme="minorHAnsi" w:hAnsiTheme="minorHAnsi" w:cs="Calibri"/>
                <w:b/>
                <w:sz w:val="20"/>
                <w:szCs w:val="20"/>
              </w:rPr>
            </w:pPr>
          </w:p>
        </w:tc>
        <w:tc>
          <w:tcPr>
            <w:tcW w:w="2710" w:type="dxa"/>
          </w:tcPr>
          <w:p w14:paraId="50712DDA"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20F8E647"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0000"/>
          </w:tcPr>
          <w:p w14:paraId="07A702B8"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2D2006EA"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40B61015"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2393BDA3" w14:textId="77777777" w:rsidR="00E13A9D" w:rsidRPr="00125F8F" w:rsidRDefault="00E13A9D" w:rsidP="005972E6">
            <w:pPr>
              <w:jc w:val="center"/>
              <w:rPr>
                <w:rFonts w:asciiTheme="minorHAnsi" w:hAnsiTheme="minorHAnsi" w:cs="Calibri"/>
                <w:b/>
                <w:sz w:val="20"/>
                <w:szCs w:val="20"/>
              </w:rPr>
            </w:pPr>
          </w:p>
        </w:tc>
      </w:tr>
      <w:tr w:rsidR="00E13A9D" w:rsidRPr="00125F8F" w14:paraId="12873974" w14:textId="77777777" w:rsidTr="005972E6">
        <w:tc>
          <w:tcPr>
            <w:tcW w:w="546" w:type="dxa"/>
            <w:vMerge/>
          </w:tcPr>
          <w:p w14:paraId="021F981E" w14:textId="77777777" w:rsidR="00E13A9D" w:rsidRPr="00125F8F" w:rsidRDefault="00E13A9D" w:rsidP="005972E6">
            <w:pPr>
              <w:rPr>
                <w:rFonts w:asciiTheme="minorHAnsi" w:hAnsiTheme="minorHAnsi" w:cs="Calibri"/>
                <w:b/>
                <w:sz w:val="20"/>
                <w:szCs w:val="20"/>
              </w:rPr>
            </w:pPr>
          </w:p>
        </w:tc>
        <w:tc>
          <w:tcPr>
            <w:tcW w:w="2710" w:type="dxa"/>
          </w:tcPr>
          <w:p w14:paraId="111B78C3"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65F49DB7"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FF00"/>
          </w:tcPr>
          <w:p w14:paraId="74537442"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409FEEB4"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52954A6D" w14:textId="1C28FE72" w:rsidR="00E13A9D" w:rsidRPr="00125F8F" w:rsidRDefault="00E13A9D" w:rsidP="005972E6">
            <w:pPr>
              <w:jc w:val="center"/>
              <w:rPr>
                <w:rFonts w:asciiTheme="minorHAnsi" w:hAnsiTheme="minorHAnsi" w:cs="Calibri"/>
                <w:b/>
                <w:sz w:val="20"/>
                <w:szCs w:val="20"/>
              </w:rPr>
            </w:pPr>
            <w:r>
              <w:rPr>
                <w:rFonts w:asciiTheme="minorHAnsi" w:hAnsiTheme="minorHAnsi" w:cs="Calibri"/>
                <w:b/>
                <w:sz w:val="20"/>
                <w:szCs w:val="20"/>
              </w:rPr>
              <w:t>X</w:t>
            </w:r>
          </w:p>
        </w:tc>
        <w:tc>
          <w:tcPr>
            <w:tcW w:w="1388" w:type="dxa"/>
            <w:shd w:val="clear" w:color="auto" w:fill="FF0000"/>
          </w:tcPr>
          <w:p w14:paraId="44552C09" w14:textId="77777777" w:rsidR="00E13A9D" w:rsidRPr="00125F8F" w:rsidRDefault="00E13A9D" w:rsidP="005972E6">
            <w:pPr>
              <w:jc w:val="center"/>
              <w:rPr>
                <w:rFonts w:asciiTheme="minorHAnsi" w:hAnsiTheme="minorHAnsi" w:cs="Calibri"/>
                <w:b/>
                <w:sz w:val="20"/>
                <w:szCs w:val="20"/>
              </w:rPr>
            </w:pPr>
          </w:p>
        </w:tc>
      </w:tr>
      <w:tr w:rsidR="00E13A9D" w:rsidRPr="00125F8F" w14:paraId="0BA1C515" w14:textId="77777777" w:rsidTr="005972E6">
        <w:tc>
          <w:tcPr>
            <w:tcW w:w="546" w:type="dxa"/>
            <w:vMerge/>
          </w:tcPr>
          <w:p w14:paraId="68B3C4FF" w14:textId="77777777" w:rsidR="00E13A9D" w:rsidRPr="00125F8F" w:rsidRDefault="00E13A9D" w:rsidP="005972E6">
            <w:pPr>
              <w:rPr>
                <w:rFonts w:asciiTheme="minorHAnsi" w:hAnsiTheme="minorHAnsi" w:cs="Calibri"/>
                <w:b/>
                <w:sz w:val="20"/>
                <w:szCs w:val="20"/>
              </w:rPr>
            </w:pPr>
          </w:p>
        </w:tc>
        <w:tc>
          <w:tcPr>
            <w:tcW w:w="2710" w:type="dxa"/>
          </w:tcPr>
          <w:p w14:paraId="53994AC5"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3AD64321"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48DA217A" w14:textId="77777777" w:rsidR="00E13A9D" w:rsidRPr="00125F8F" w:rsidRDefault="00E13A9D" w:rsidP="005972E6">
            <w:pPr>
              <w:jc w:val="center"/>
              <w:rPr>
                <w:rFonts w:asciiTheme="minorHAnsi" w:hAnsiTheme="minorHAnsi" w:cs="Calibri"/>
                <w:sz w:val="20"/>
                <w:szCs w:val="20"/>
              </w:rPr>
            </w:pPr>
          </w:p>
        </w:tc>
        <w:tc>
          <w:tcPr>
            <w:tcW w:w="903" w:type="dxa"/>
            <w:shd w:val="clear" w:color="auto" w:fill="FFFF00"/>
          </w:tcPr>
          <w:p w14:paraId="73433303"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7408F74B"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1703E62B" w14:textId="77777777" w:rsidR="00E13A9D" w:rsidRPr="00125F8F" w:rsidRDefault="00E13A9D" w:rsidP="005972E6">
            <w:pPr>
              <w:jc w:val="center"/>
              <w:rPr>
                <w:rFonts w:asciiTheme="minorHAnsi" w:hAnsiTheme="minorHAnsi" w:cs="Calibri"/>
                <w:b/>
                <w:sz w:val="20"/>
                <w:szCs w:val="20"/>
              </w:rPr>
            </w:pPr>
          </w:p>
        </w:tc>
      </w:tr>
      <w:tr w:rsidR="00E13A9D" w:rsidRPr="00125F8F" w14:paraId="4FA1EEA0" w14:textId="77777777" w:rsidTr="005972E6">
        <w:tc>
          <w:tcPr>
            <w:tcW w:w="546" w:type="dxa"/>
            <w:vMerge/>
          </w:tcPr>
          <w:p w14:paraId="581278B7" w14:textId="77777777" w:rsidR="00E13A9D" w:rsidRPr="00125F8F" w:rsidRDefault="00E13A9D" w:rsidP="005972E6">
            <w:pPr>
              <w:rPr>
                <w:rFonts w:asciiTheme="minorHAnsi" w:hAnsiTheme="minorHAnsi" w:cs="Calibri"/>
                <w:b/>
                <w:sz w:val="20"/>
                <w:szCs w:val="20"/>
              </w:rPr>
            </w:pPr>
          </w:p>
        </w:tc>
        <w:tc>
          <w:tcPr>
            <w:tcW w:w="2710" w:type="dxa"/>
          </w:tcPr>
          <w:p w14:paraId="57ADE643"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456773C1"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2CD07DAB"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5571D8B2"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FF00"/>
          </w:tcPr>
          <w:p w14:paraId="0B92FAC3"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20AAB301" w14:textId="77777777" w:rsidR="00E13A9D" w:rsidRPr="00125F8F" w:rsidRDefault="00E13A9D" w:rsidP="005972E6">
            <w:pPr>
              <w:jc w:val="center"/>
              <w:rPr>
                <w:rFonts w:asciiTheme="minorHAnsi" w:hAnsiTheme="minorHAnsi" w:cs="Calibri"/>
                <w:b/>
                <w:sz w:val="20"/>
                <w:szCs w:val="20"/>
              </w:rPr>
            </w:pPr>
          </w:p>
        </w:tc>
      </w:tr>
      <w:tr w:rsidR="00E13A9D" w:rsidRPr="00125F8F" w14:paraId="4F12BE70" w14:textId="77777777" w:rsidTr="005972E6">
        <w:tc>
          <w:tcPr>
            <w:tcW w:w="546" w:type="dxa"/>
            <w:vMerge/>
          </w:tcPr>
          <w:p w14:paraId="124C51FC" w14:textId="77777777" w:rsidR="00E13A9D" w:rsidRPr="00125F8F" w:rsidRDefault="00E13A9D" w:rsidP="005972E6">
            <w:pPr>
              <w:rPr>
                <w:rFonts w:asciiTheme="minorHAnsi" w:hAnsiTheme="minorHAnsi" w:cs="Calibri"/>
                <w:b/>
                <w:sz w:val="20"/>
                <w:szCs w:val="20"/>
              </w:rPr>
            </w:pPr>
          </w:p>
        </w:tc>
        <w:tc>
          <w:tcPr>
            <w:tcW w:w="2710" w:type="dxa"/>
          </w:tcPr>
          <w:p w14:paraId="14F1EC91"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200D3D1C"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36EE2B1F"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69F916D5"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92D050"/>
          </w:tcPr>
          <w:p w14:paraId="13EDC9AA"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FF00"/>
          </w:tcPr>
          <w:p w14:paraId="245E41E5" w14:textId="067CA163" w:rsidR="00E13A9D" w:rsidRPr="00125F8F" w:rsidRDefault="00E13A9D" w:rsidP="005972E6">
            <w:pPr>
              <w:jc w:val="center"/>
              <w:rPr>
                <w:rFonts w:asciiTheme="minorHAnsi" w:hAnsiTheme="minorHAnsi" w:cs="Calibri"/>
                <w:b/>
                <w:sz w:val="20"/>
                <w:szCs w:val="20"/>
              </w:rPr>
            </w:pPr>
          </w:p>
        </w:tc>
      </w:tr>
      <w:tr w:rsidR="00E13A9D" w:rsidRPr="00125F8F" w14:paraId="264149CE" w14:textId="77777777" w:rsidTr="005972E6">
        <w:tc>
          <w:tcPr>
            <w:tcW w:w="3256" w:type="dxa"/>
            <w:gridSpan w:val="2"/>
          </w:tcPr>
          <w:p w14:paraId="1D20BD22" w14:textId="77777777" w:rsidR="00E13A9D" w:rsidRPr="00125F8F" w:rsidRDefault="00E13A9D" w:rsidP="005972E6">
            <w:pPr>
              <w:rPr>
                <w:rFonts w:asciiTheme="minorHAnsi" w:hAnsiTheme="minorHAnsi" w:cs="Calibri"/>
                <w:b/>
                <w:sz w:val="20"/>
                <w:szCs w:val="20"/>
              </w:rPr>
            </w:pPr>
          </w:p>
        </w:tc>
        <w:tc>
          <w:tcPr>
            <w:tcW w:w="5976" w:type="dxa"/>
            <w:gridSpan w:val="5"/>
          </w:tcPr>
          <w:p w14:paraId="0C049127"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439AB34E" w14:textId="77777777" w:rsidR="00B94C6E" w:rsidRDefault="00B94C6E" w:rsidP="0040782B">
      <w:pPr>
        <w:spacing w:after="0"/>
        <w:textAlignment w:val="baseline"/>
        <w:rPr>
          <w:rFonts w:asciiTheme="minorHAnsi" w:hAnsiTheme="minorHAnsi" w:cs="Calibri"/>
          <w:b/>
          <w:bCs/>
          <w:sz w:val="20"/>
          <w:szCs w:val="20"/>
          <w:u w:val="single"/>
        </w:rPr>
      </w:pPr>
    </w:p>
    <w:p w14:paraId="0B90A913" w14:textId="30AEF932" w:rsidR="0040782B" w:rsidRPr="00B233B3" w:rsidRDefault="00606E5E" w:rsidP="0040782B">
      <w:pPr>
        <w:spacing w:after="0"/>
        <w:textAlignment w:val="baseline"/>
        <w:rPr>
          <w:rFonts w:asciiTheme="minorHAnsi" w:eastAsia="Times New Roman" w:hAnsiTheme="minorHAnsi" w:cs="Segoe UI"/>
          <w:sz w:val="20"/>
          <w:szCs w:val="20"/>
          <w:lang w:eastAsia="nb-NO"/>
        </w:rPr>
      </w:pPr>
      <w:r w:rsidRPr="00B233B3">
        <w:rPr>
          <w:rFonts w:asciiTheme="minorHAnsi" w:hAnsiTheme="minorHAnsi" w:cs="Calibri"/>
          <w:b/>
          <w:bCs/>
          <w:sz w:val="20"/>
          <w:szCs w:val="20"/>
          <w:u w:val="single"/>
        </w:rPr>
        <w:t>Forebyggende og konsekvensreduserende tiltak</w:t>
      </w:r>
      <w:r w:rsidR="0040782B" w:rsidRPr="00B233B3">
        <w:rPr>
          <w:rFonts w:asciiTheme="minorHAnsi" w:hAnsiTheme="minorHAnsi" w:cs="Calibri"/>
          <w:b/>
          <w:bCs/>
          <w:sz w:val="20"/>
          <w:szCs w:val="20"/>
          <w:u w:val="single"/>
        </w:rPr>
        <w:br/>
      </w:r>
      <w:r w:rsidR="0040782B" w:rsidRPr="00B233B3">
        <w:rPr>
          <w:rFonts w:asciiTheme="minorHAnsi" w:eastAsia="Times New Roman" w:hAnsiTheme="minorHAnsi" w:cs="Calibri"/>
          <w:sz w:val="20"/>
          <w:szCs w:val="20"/>
          <w:lang w:eastAsia="nb-NO"/>
        </w:rPr>
        <w:t>Kontinuitetsplaner for håndtering av fravær i de ulike tjenestene er sentralt. Tiltak kan inkludere endring av turnuser, omplassering av arbeidstakere, innhenting av frivillige osv. Planverk for håndtering av pandemi og vaksinering av personell i samfunnskritiske funksjoner er sentralt ved fravær forårsaket av pandemi. </w:t>
      </w:r>
    </w:p>
    <w:p w14:paraId="47B2E4CA" w14:textId="77777777" w:rsidR="0040782B" w:rsidRPr="00B233B3" w:rsidRDefault="0040782B" w:rsidP="0040782B">
      <w:pPr>
        <w:spacing w:after="0"/>
        <w:textAlignment w:val="baseline"/>
        <w:rPr>
          <w:rFonts w:asciiTheme="minorHAnsi" w:eastAsia="Times New Roman" w:hAnsiTheme="minorHAnsi" w:cs="Segoe UI"/>
          <w:sz w:val="20"/>
          <w:szCs w:val="20"/>
          <w:lang w:eastAsia="nb-NO"/>
        </w:rPr>
      </w:pPr>
      <w:r w:rsidRPr="00B233B3">
        <w:rPr>
          <w:rFonts w:asciiTheme="minorHAnsi" w:eastAsia="Times New Roman" w:hAnsiTheme="minorHAnsi" w:cs="Calibri"/>
          <w:sz w:val="20"/>
          <w:szCs w:val="20"/>
          <w:lang w:eastAsia="nb-NO"/>
        </w:rPr>
        <w:t> </w:t>
      </w:r>
    </w:p>
    <w:p w14:paraId="34FFFDA3" w14:textId="32538FE8" w:rsidR="0040782B" w:rsidRPr="00B233B3" w:rsidRDefault="0040782B" w:rsidP="0040782B">
      <w:pPr>
        <w:spacing w:after="0"/>
        <w:textAlignment w:val="baseline"/>
        <w:rPr>
          <w:rFonts w:asciiTheme="minorHAnsi" w:eastAsia="Times New Roman" w:hAnsiTheme="minorHAnsi" w:cs="Calibri"/>
          <w:sz w:val="20"/>
          <w:szCs w:val="20"/>
          <w:lang w:eastAsia="nb-NO"/>
        </w:rPr>
      </w:pPr>
      <w:r w:rsidRPr="00B233B3">
        <w:rPr>
          <w:rFonts w:asciiTheme="minorHAnsi" w:eastAsia="Times New Roman" w:hAnsiTheme="minorHAnsi" w:cs="Calibri"/>
          <w:b/>
          <w:sz w:val="20"/>
          <w:szCs w:val="20"/>
          <w:lang w:eastAsia="nb-NO"/>
        </w:rPr>
        <w:t>Usikkerhet</w:t>
      </w:r>
      <w:r w:rsidRPr="00B233B3">
        <w:rPr>
          <w:rFonts w:asciiTheme="minorHAnsi" w:eastAsia="Times New Roman" w:hAnsiTheme="minorHAnsi" w:cs="Calibri"/>
          <w:sz w:val="20"/>
          <w:szCs w:val="20"/>
          <w:lang w:eastAsia="nb-NO"/>
        </w:rPr>
        <w:t xml:space="preserve">: Det er knyttet til stor usikkerhet til vurderingen av høyt personellfravær fordi det kan være en rekke ulike årsaker til fraværet og fordi konsekvensen vil avhenge av dette.  Det finnes i forbindelse med </w:t>
      </w:r>
      <w:r w:rsidR="00782510" w:rsidRPr="00B233B3">
        <w:rPr>
          <w:rFonts w:asciiTheme="minorHAnsi" w:eastAsia="Times New Roman" w:hAnsiTheme="minorHAnsi" w:cs="Calibri"/>
          <w:sz w:val="20"/>
          <w:szCs w:val="20"/>
          <w:lang w:eastAsia="nb-NO"/>
        </w:rPr>
        <w:t xml:space="preserve">nylig håndtert </w:t>
      </w:r>
      <w:r w:rsidRPr="00B233B3">
        <w:rPr>
          <w:rFonts w:asciiTheme="minorHAnsi" w:eastAsia="Times New Roman" w:hAnsiTheme="minorHAnsi" w:cs="Calibri"/>
          <w:sz w:val="20"/>
          <w:szCs w:val="20"/>
          <w:lang w:eastAsia="nb-NO"/>
        </w:rPr>
        <w:t>pandemi en god del erfaring med høyt personellfravær i kommunen, spesielt innen helse-, skole/barnehage- og renholdstjenester.   </w:t>
      </w:r>
    </w:p>
    <w:p w14:paraId="6E7B12B0" w14:textId="5F096829" w:rsidR="006D6DB4" w:rsidRPr="00B233B3" w:rsidRDefault="0040782B" w:rsidP="0040782B">
      <w:pPr>
        <w:spacing w:after="0"/>
        <w:textAlignment w:val="baseline"/>
        <w:rPr>
          <w:rStyle w:val="normaltextrun"/>
          <w:rFonts w:asciiTheme="minorHAnsi" w:hAnsiTheme="minorHAnsi" w:cs="Calibri"/>
          <w:color w:val="000000"/>
          <w:sz w:val="20"/>
          <w:szCs w:val="20"/>
          <w:shd w:val="clear" w:color="auto" w:fill="FFFFFF"/>
        </w:rPr>
      </w:pPr>
      <w:r w:rsidRPr="00B233B3">
        <w:rPr>
          <w:rFonts w:asciiTheme="minorHAnsi" w:eastAsia="Times New Roman" w:hAnsiTheme="minorHAnsi" w:cs="Calibri"/>
          <w:b/>
          <w:sz w:val="20"/>
          <w:szCs w:val="20"/>
          <w:lang w:eastAsia="nb-NO"/>
        </w:rPr>
        <w:t>Sårbarhet:</w:t>
      </w:r>
      <w:r w:rsidRPr="00B233B3">
        <w:rPr>
          <w:rFonts w:asciiTheme="minorHAnsi" w:eastAsia="Times New Roman" w:hAnsiTheme="minorHAnsi" w:cs="Calibri"/>
          <w:sz w:val="20"/>
          <w:szCs w:val="20"/>
          <w:lang w:eastAsia="nb-NO"/>
        </w:rPr>
        <w:t xml:space="preserve"> </w:t>
      </w:r>
      <w:r w:rsidRPr="00B233B3">
        <w:rPr>
          <w:rStyle w:val="normaltextrun"/>
          <w:rFonts w:asciiTheme="minorHAnsi" w:hAnsiTheme="minorHAnsi" w:cs="Calibri"/>
          <w:color w:val="000000"/>
          <w:sz w:val="20"/>
          <w:szCs w:val="20"/>
          <w:shd w:val="clear" w:color="auto" w:fill="FFFFFF"/>
        </w:rPr>
        <w:t>Hendelsen vil være svært krevende for kommunens tjenestetilbud, og det må gjøres en prioritering av hvilke tjenester som skal ytes. Omdisponering av personell vil kunne være aktuelt for å holde samfunnskritiske funksjoner i drift, men dette vil kunne gi utfordringer med kompetanse,</w:t>
      </w:r>
    </w:p>
    <w:p w14:paraId="5E1E186E" w14:textId="03A1BA77" w:rsidR="0040782B" w:rsidRPr="00B233B3" w:rsidRDefault="0040782B" w:rsidP="0040782B">
      <w:pPr>
        <w:spacing w:after="0"/>
        <w:textAlignment w:val="baseline"/>
        <w:rPr>
          <w:rFonts w:asciiTheme="minorHAnsi" w:eastAsia="Times New Roman" w:hAnsiTheme="minorHAnsi" w:cs="Segoe UI"/>
          <w:sz w:val="20"/>
          <w:szCs w:val="20"/>
          <w:lang w:eastAsia="nb-NO"/>
        </w:rPr>
      </w:pPr>
      <w:r w:rsidRPr="00B233B3">
        <w:rPr>
          <w:rStyle w:val="normaltextrun"/>
          <w:rFonts w:asciiTheme="minorHAnsi" w:hAnsiTheme="minorHAnsi" w:cs="Calibri"/>
          <w:color w:val="000000"/>
          <w:sz w:val="20"/>
          <w:szCs w:val="20"/>
          <w:shd w:val="clear" w:color="auto" w:fill="FFFFFF"/>
        </w:rPr>
        <w:t>egnethet, politiattest, opplæring og pasientsikkerhet (oppfølging av kritisk syke og svekkede personer).</w:t>
      </w:r>
      <w:r w:rsidRPr="00B233B3">
        <w:rPr>
          <w:rStyle w:val="eop"/>
          <w:rFonts w:asciiTheme="minorHAnsi" w:hAnsiTheme="minorHAnsi" w:cs="Calibri"/>
          <w:color w:val="000000"/>
          <w:sz w:val="20"/>
          <w:szCs w:val="20"/>
          <w:shd w:val="clear" w:color="auto" w:fill="FFFFFF"/>
        </w:rPr>
        <w:t> </w:t>
      </w:r>
    </w:p>
    <w:p w14:paraId="439C0FE6" w14:textId="77777777" w:rsidR="0040782B" w:rsidRPr="00B233B3" w:rsidRDefault="0040782B" w:rsidP="0040782B">
      <w:pPr>
        <w:spacing w:after="0"/>
        <w:textAlignment w:val="baseline"/>
        <w:rPr>
          <w:rFonts w:asciiTheme="minorHAnsi" w:eastAsia="Times New Roman" w:hAnsiTheme="minorHAnsi" w:cs="Segoe UI"/>
          <w:sz w:val="20"/>
          <w:szCs w:val="20"/>
          <w:lang w:eastAsia="nb-NO"/>
        </w:rPr>
      </w:pPr>
      <w:r w:rsidRPr="00B233B3">
        <w:rPr>
          <w:rFonts w:asciiTheme="minorHAnsi" w:eastAsia="Times New Roman" w:hAnsiTheme="minorHAnsi" w:cs="Calibri"/>
          <w:sz w:val="20"/>
          <w:szCs w:val="20"/>
          <w:lang w:eastAsia="nb-NO"/>
        </w:rPr>
        <w:t> </w:t>
      </w:r>
    </w:p>
    <w:p w14:paraId="534AB891" w14:textId="7483F231" w:rsidR="002718A3" w:rsidRPr="002718A3" w:rsidRDefault="0040782B" w:rsidP="00EB64AB">
      <w:pPr>
        <w:spacing w:after="0"/>
        <w:textAlignment w:val="baseline"/>
        <w:rPr>
          <w:rFonts w:asciiTheme="minorHAnsi" w:eastAsia="Times New Roman" w:hAnsiTheme="minorHAnsi" w:cs="Calibri"/>
          <w:b/>
          <w:sz w:val="20"/>
          <w:szCs w:val="20"/>
          <w:lang w:eastAsia="nb-NO"/>
        </w:rPr>
      </w:pPr>
      <w:r w:rsidRPr="00B233B3">
        <w:rPr>
          <w:rFonts w:asciiTheme="minorHAnsi" w:eastAsia="Times New Roman" w:hAnsiTheme="minorHAnsi" w:cs="Calibri"/>
          <w:b/>
          <w:sz w:val="20"/>
          <w:szCs w:val="20"/>
          <w:lang w:eastAsia="nb-NO"/>
        </w:rPr>
        <w:t>Styrbarhet:</w:t>
      </w:r>
      <w:r w:rsidRPr="00B233B3">
        <w:rPr>
          <w:rFonts w:asciiTheme="minorHAnsi" w:eastAsia="Times New Roman" w:hAnsiTheme="minorHAnsi" w:cs="Calibri"/>
          <w:sz w:val="20"/>
          <w:szCs w:val="20"/>
          <w:lang w:eastAsia="nb-NO"/>
        </w:rPr>
        <w:t xml:space="preserve"> Kommunen kan i liten grad påvirke sannsynlighet/risiko for høyt personellfravær. Konsekvensene kan til en viss grad reduseres av gode kontinuitetsplaner, men fortsatt vil </w:t>
      </w:r>
      <w:r w:rsidRPr="00B233B3">
        <w:rPr>
          <w:rFonts w:asciiTheme="minorHAnsi" w:eastAsia="Times New Roman" w:hAnsiTheme="minorHAnsi" w:cs="Calibri"/>
          <w:b/>
          <w:sz w:val="20"/>
          <w:szCs w:val="20"/>
          <w:lang w:eastAsia="nb-NO"/>
        </w:rPr>
        <w:t>styrbarheten vurderes som lav.  </w:t>
      </w:r>
    </w:p>
    <w:p w14:paraId="62FA08FD" w14:textId="198237B5" w:rsidR="00606E5E" w:rsidRPr="00FA4D43" w:rsidRDefault="00606E5E" w:rsidP="00A926D2">
      <w:pPr>
        <w:pStyle w:val="Overskrift3"/>
        <w:keepLines w:val="0"/>
        <w:numPr>
          <w:ilvl w:val="1"/>
          <w:numId w:val="44"/>
        </w:numPr>
        <w:spacing w:before="240" w:after="60"/>
        <w:rPr>
          <w:rFonts w:asciiTheme="majorHAnsi" w:hAnsiTheme="majorHAnsi"/>
          <w:szCs w:val="24"/>
        </w:rPr>
      </w:pPr>
      <w:bookmarkStart w:id="141" w:name="_Toc56165227"/>
      <w:bookmarkStart w:id="142" w:name="_Toc129347216"/>
      <w:r w:rsidRPr="00FA4D43">
        <w:rPr>
          <w:rFonts w:asciiTheme="majorHAnsi" w:hAnsiTheme="majorHAnsi"/>
          <w:szCs w:val="24"/>
        </w:rPr>
        <w:t>Avsluttende kommentar</w:t>
      </w:r>
      <w:bookmarkEnd w:id="141"/>
      <w:bookmarkEnd w:id="142"/>
      <w:r w:rsidRPr="00FA4D43">
        <w:rPr>
          <w:rFonts w:asciiTheme="majorHAnsi" w:hAnsiTheme="majorHAnsi"/>
          <w:szCs w:val="24"/>
        </w:rPr>
        <w:t xml:space="preserve"> </w:t>
      </w:r>
    </w:p>
    <w:p w14:paraId="2D37AE86" w14:textId="77777777" w:rsidR="00606E5E" w:rsidRPr="00FA4D43" w:rsidRDefault="00606E5E" w:rsidP="00606E5E">
      <w:pPr>
        <w:rPr>
          <w:rFonts w:asciiTheme="minorHAnsi" w:hAnsiTheme="minorHAnsi" w:cs="Calibri"/>
          <w:sz w:val="20"/>
          <w:szCs w:val="20"/>
        </w:rPr>
      </w:pPr>
      <w:r w:rsidRPr="00FA4D43">
        <w:rPr>
          <w:rFonts w:asciiTheme="minorHAnsi" w:hAnsiTheme="minorHAnsi" w:cs="Calibri"/>
          <w:sz w:val="20"/>
          <w:szCs w:val="20"/>
        </w:rPr>
        <w:t>Sykdommene med størst potensiale for å ramme større deler av befolkningen er de som smitter raskt gjennom luft-/dråpesmitte eller mat/vann. Særlig stor er sårbarheten for de sykdommene som få eller ingen er naturlig immune mot, og som det ikke finnes (tilstrekkelig) vaksine eller behandling mot. Ingen samfunn kan effekti</w:t>
      </w:r>
      <w:r w:rsidR="004A4EB9" w:rsidRPr="00FA4D43">
        <w:rPr>
          <w:rFonts w:asciiTheme="minorHAnsi" w:hAnsiTheme="minorHAnsi" w:cs="Calibri"/>
          <w:sz w:val="20"/>
          <w:szCs w:val="20"/>
        </w:rPr>
        <w:t xml:space="preserve">vt stenge slike sykdommer ute. </w:t>
      </w:r>
    </w:p>
    <w:p w14:paraId="4D5A64EB" w14:textId="238EDFB4" w:rsidR="006D6DB4" w:rsidRDefault="00606E5E" w:rsidP="00606E5E">
      <w:pPr>
        <w:rPr>
          <w:rFonts w:asciiTheme="minorHAnsi" w:hAnsiTheme="minorHAnsi"/>
          <w:sz w:val="20"/>
          <w:szCs w:val="20"/>
        </w:rPr>
      </w:pPr>
      <w:r w:rsidRPr="00FA4D43">
        <w:rPr>
          <w:rFonts w:asciiTheme="minorHAnsi" w:hAnsiTheme="minorHAnsi" w:cs="Calibri"/>
          <w:sz w:val="20"/>
          <w:szCs w:val="20"/>
        </w:rPr>
        <w:t>Migrasjon, sammenbrudd i infrastruktur og samfunnsforhold, resistente bakterier og klimaendringer er forhold som kan påvirke risikoen for og utbredelsen av ulike sykdommer. Kommunen må i utgangspunktet være beredt på å håndtere enhver form for smitte fra alle steder i verden. Ved et stort utbrudd vil kommunens evne til å håndtere eventuell massevaksinasjon, mange syke og døde. Utførlig og gjentatt informasjon til befolkningen vil være av avgjørende betydning for dens omdømme.</w:t>
      </w:r>
      <w:r w:rsidR="004A4EB9" w:rsidRPr="00FA4D43">
        <w:rPr>
          <w:rFonts w:asciiTheme="minorHAnsi" w:hAnsiTheme="minorHAnsi"/>
          <w:sz w:val="20"/>
          <w:szCs w:val="20"/>
        </w:rPr>
        <w:t xml:space="preserve"> </w:t>
      </w:r>
    </w:p>
    <w:p w14:paraId="3B28D2EF" w14:textId="77777777" w:rsidR="00EB64AB" w:rsidRPr="00E13A9D" w:rsidRDefault="00EB64AB" w:rsidP="00606E5E">
      <w:pPr>
        <w:rPr>
          <w:rFonts w:asciiTheme="minorHAnsi" w:hAnsiTheme="minorHAnsi"/>
          <w:sz w:val="20"/>
          <w:szCs w:val="20"/>
        </w:rPr>
      </w:pPr>
    </w:p>
    <w:p w14:paraId="3FB92DDA" w14:textId="118F27BF" w:rsidR="00606E5E" w:rsidRPr="00FA4D43" w:rsidRDefault="00606E5E" w:rsidP="00A926D2">
      <w:pPr>
        <w:pStyle w:val="Overskrift2"/>
        <w:keepLines w:val="0"/>
        <w:numPr>
          <w:ilvl w:val="0"/>
          <w:numId w:val="44"/>
        </w:numPr>
        <w:spacing w:before="240" w:after="60"/>
        <w:rPr>
          <w:rFonts w:asciiTheme="majorHAnsi" w:hAnsiTheme="majorHAnsi"/>
          <w:szCs w:val="28"/>
        </w:rPr>
      </w:pPr>
      <w:bookmarkStart w:id="143" w:name="_Toc56165228"/>
      <w:bookmarkStart w:id="144" w:name="_Toc129347217"/>
      <w:r w:rsidRPr="00FA4D43">
        <w:rPr>
          <w:rFonts w:asciiTheme="majorHAnsi" w:hAnsiTheme="majorHAnsi"/>
          <w:szCs w:val="28"/>
        </w:rPr>
        <w:t>Dyrehelse</w:t>
      </w:r>
      <w:bookmarkEnd w:id="143"/>
      <w:bookmarkEnd w:id="144"/>
    </w:p>
    <w:p w14:paraId="3E20E71A" w14:textId="27F05657" w:rsidR="00606E5E" w:rsidRPr="00DB6132" w:rsidRDefault="00606E5E" w:rsidP="00CF7B51">
      <w:pPr>
        <w:pStyle w:val="Overskrift3"/>
        <w:rPr>
          <w:rFonts w:asciiTheme="majorHAnsi" w:hAnsiTheme="majorHAnsi"/>
          <w:szCs w:val="24"/>
        </w:rPr>
      </w:pPr>
      <w:bookmarkStart w:id="145" w:name="_Toc56165229"/>
      <w:bookmarkStart w:id="146" w:name="_Toc129347218"/>
      <w:r w:rsidRPr="00DB6132">
        <w:rPr>
          <w:rFonts w:asciiTheme="majorHAnsi" w:hAnsiTheme="majorHAnsi"/>
          <w:szCs w:val="24"/>
        </w:rPr>
        <w:t>Generelt vedrørende dyrehelse</w:t>
      </w:r>
      <w:bookmarkEnd w:id="145"/>
      <w:bookmarkEnd w:id="146"/>
    </w:p>
    <w:p w14:paraId="2475560A" w14:textId="033D522B" w:rsidR="00463D2A" w:rsidRPr="00FA4D43" w:rsidRDefault="00463D2A" w:rsidP="00463D2A">
      <w:pPr>
        <w:rPr>
          <w:rFonts w:asciiTheme="minorHAnsi" w:hAnsiTheme="minorHAnsi" w:cs="Calibri"/>
          <w:sz w:val="20"/>
          <w:szCs w:val="20"/>
        </w:rPr>
      </w:pPr>
      <w:r w:rsidRPr="00FA4D43">
        <w:rPr>
          <w:rFonts w:asciiTheme="minorHAnsi" w:hAnsiTheme="minorHAnsi" w:cs="Calibri"/>
          <w:sz w:val="20"/>
          <w:szCs w:val="20"/>
        </w:rPr>
        <w:t>Stange er en kommune med en god del husdyrhold og et middels produksjonsnivå innen de viktige husdyrslagene i Norge. Husdyrholdet er jevnt fordelt i kommunen. Det er mange aspekter som vil kunne ha innvirkning på dyrehelsen. En har i analysearbeidet valgt å se bort fra lokale forhold i enkeltbesetninger, men analysert to relevante scenarier som baserer seg på utenforliggende årsaker/kriser og som vil ha et stort negativt potensiale med tanke på dyrehelse i kommunen som går utover enkeltbesetninger og som vil berøre flere aktører både internt i kommunen og eksternt:</w:t>
      </w:r>
    </w:p>
    <w:p w14:paraId="568E93B6" w14:textId="77777777" w:rsidR="00606E5E" w:rsidRPr="00FA4D43" w:rsidRDefault="00606E5E" w:rsidP="00540372">
      <w:pPr>
        <w:numPr>
          <w:ilvl w:val="0"/>
          <w:numId w:val="4"/>
        </w:numPr>
        <w:autoSpaceDE w:val="0"/>
        <w:autoSpaceDN w:val="0"/>
        <w:adjustRightInd w:val="0"/>
        <w:spacing w:after="0"/>
        <w:rPr>
          <w:rFonts w:asciiTheme="minorHAnsi" w:hAnsiTheme="minorHAnsi" w:cs="Calibri"/>
          <w:sz w:val="20"/>
          <w:szCs w:val="20"/>
        </w:rPr>
      </w:pPr>
      <w:r w:rsidRPr="00FA4D43">
        <w:rPr>
          <w:rFonts w:asciiTheme="minorHAnsi" w:hAnsiTheme="minorHAnsi" w:cs="Calibri"/>
          <w:sz w:val="20"/>
          <w:szCs w:val="20"/>
        </w:rPr>
        <w:t>Utbrudd av alvorlig smittsom dyresykdom, klassifisert som A-sykdom</w:t>
      </w:r>
    </w:p>
    <w:p w14:paraId="5224FEB1" w14:textId="5AEC9E05" w:rsidR="00606E5E" w:rsidRPr="00FA4D43" w:rsidRDefault="00606E5E" w:rsidP="00540372">
      <w:pPr>
        <w:numPr>
          <w:ilvl w:val="0"/>
          <w:numId w:val="4"/>
        </w:numPr>
        <w:autoSpaceDE w:val="0"/>
        <w:autoSpaceDN w:val="0"/>
        <w:adjustRightInd w:val="0"/>
        <w:spacing w:after="0"/>
        <w:rPr>
          <w:rFonts w:asciiTheme="majorHAnsi" w:hAnsiTheme="majorHAnsi" w:cs="Calibri"/>
          <w:sz w:val="24"/>
          <w:szCs w:val="24"/>
        </w:rPr>
      </w:pPr>
      <w:r w:rsidRPr="00FA4D43">
        <w:rPr>
          <w:rFonts w:asciiTheme="minorHAnsi" w:hAnsiTheme="minorHAnsi" w:cs="Calibri"/>
          <w:sz w:val="20"/>
          <w:szCs w:val="20"/>
        </w:rPr>
        <w:t>Bortfall av strøm i tre døgn</w:t>
      </w:r>
    </w:p>
    <w:p w14:paraId="704BBF03" w14:textId="153B3B28" w:rsidR="00606E5E" w:rsidRPr="003347A1" w:rsidRDefault="00606E5E" w:rsidP="00A926D2">
      <w:pPr>
        <w:pStyle w:val="Overskrift3"/>
        <w:keepLines w:val="0"/>
        <w:numPr>
          <w:ilvl w:val="1"/>
          <w:numId w:val="44"/>
        </w:numPr>
        <w:spacing w:before="240" w:after="60"/>
        <w:rPr>
          <w:rFonts w:asciiTheme="majorHAnsi" w:hAnsiTheme="majorHAnsi"/>
          <w:szCs w:val="24"/>
        </w:rPr>
      </w:pPr>
      <w:bookmarkStart w:id="147" w:name="_Utbrudd_av_alvorlig"/>
      <w:bookmarkStart w:id="148" w:name="_Toc56165230"/>
      <w:bookmarkStart w:id="149" w:name="_Toc129347219"/>
      <w:bookmarkEnd w:id="147"/>
      <w:r w:rsidRPr="00FA4D43">
        <w:rPr>
          <w:rFonts w:asciiTheme="majorHAnsi" w:hAnsiTheme="majorHAnsi"/>
          <w:szCs w:val="24"/>
        </w:rPr>
        <w:t xml:space="preserve">Utbrudd </w:t>
      </w:r>
      <w:r w:rsidR="003347A1">
        <w:rPr>
          <w:rFonts w:asciiTheme="majorHAnsi" w:hAnsiTheme="majorHAnsi"/>
          <w:szCs w:val="24"/>
        </w:rPr>
        <w:t>av smittsom dyresykdom</w:t>
      </w:r>
      <w:r w:rsidRPr="00FA4D43">
        <w:rPr>
          <w:rFonts w:asciiTheme="majorHAnsi" w:hAnsiTheme="majorHAnsi"/>
          <w:szCs w:val="24"/>
        </w:rPr>
        <w:t xml:space="preserve"> </w:t>
      </w:r>
      <w:r w:rsidRPr="003347A1">
        <w:rPr>
          <w:rFonts w:asciiTheme="majorHAnsi" w:hAnsiTheme="majorHAnsi"/>
          <w:szCs w:val="24"/>
        </w:rPr>
        <w:t>klassifisert som A sykdom</w:t>
      </w:r>
      <w:bookmarkEnd w:id="148"/>
      <w:bookmarkEnd w:id="149"/>
    </w:p>
    <w:p w14:paraId="2C8CB3E4" w14:textId="39DEE9C9" w:rsidR="00463D2A" w:rsidRPr="00FA4D43" w:rsidRDefault="00463D2A" w:rsidP="00463D2A">
      <w:pPr>
        <w:rPr>
          <w:rFonts w:asciiTheme="minorHAnsi" w:hAnsiTheme="minorHAnsi" w:cs="Calibri"/>
          <w:sz w:val="20"/>
          <w:szCs w:val="20"/>
        </w:rPr>
      </w:pPr>
      <w:r w:rsidRPr="00FA4D43">
        <w:rPr>
          <w:rFonts w:asciiTheme="minorHAnsi" w:hAnsiTheme="minorHAnsi" w:cs="Calibri"/>
          <w:sz w:val="20"/>
          <w:szCs w:val="20"/>
        </w:rPr>
        <w:t>Husdyrholdet i Norge og Stange preges av godt dyrehold og et lavt smittepress sett i forhold til verden for øvrig. Et utbrudd av en smittsom dyresykdom, klassifisert som A-sykdom i Stange vil kunne ha konsekvenser med tanke på dyrevelferd, matproduksjon, dyrelogistikk og økonomi for husdyrprodusenter i kommunen. Det vil også potensielt kunne få konsekvenser for næringsmiddelindustrien.</w:t>
      </w:r>
      <w:r w:rsidRPr="00FA4D43">
        <w:rPr>
          <w:rFonts w:asciiTheme="minorHAnsi" w:hAnsiTheme="minorHAnsi" w:cs="Calibri"/>
          <w:sz w:val="20"/>
          <w:szCs w:val="20"/>
        </w:rPr>
        <w:br/>
      </w:r>
    </w:p>
    <w:p w14:paraId="2CDDFAF6" w14:textId="2E4A9FD3" w:rsidR="00463D2A" w:rsidRPr="00FA4D43" w:rsidRDefault="00463D2A" w:rsidP="00463D2A">
      <w:pPr>
        <w:rPr>
          <w:rFonts w:asciiTheme="minorHAnsi" w:hAnsiTheme="minorHAnsi" w:cs="Calibri"/>
          <w:sz w:val="20"/>
          <w:szCs w:val="20"/>
        </w:rPr>
      </w:pPr>
      <w:r w:rsidRPr="00FA4D43">
        <w:rPr>
          <w:rFonts w:asciiTheme="minorHAnsi" w:hAnsiTheme="minorHAnsi" w:cs="Calibri"/>
          <w:sz w:val="20"/>
          <w:szCs w:val="20"/>
        </w:rPr>
        <w:t>Ved et utbrudd vil deler av kommunen kunne bli sperret av for trafikk og transport ut og inn av eventuelle sikringssoner. Omfanget av dette er vanskelig å forutsi, men det vil kunne påvirke kommunale enheter som ligger innenfor ei slik sone. Det vil også kunne ha innvirkning på det generelle dagliglivet for de som bor innenfor, eller har sine gjøremål i tilknytning til ei slik sone.</w:t>
      </w:r>
      <w:r w:rsidRPr="00FA4D43">
        <w:rPr>
          <w:rFonts w:asciiTheme="minorHAnsi" w:hAnsiTheme="minorHAnsi" w:cs="Calibri"/>
          <w:sz w:val="20"/>
          <w:szCs w:val="20"/>
        </w:rPr>
        <w:br/>
      </w:r>
    </w:p>
    <w:p w14:paraId="32B6453E" w14:textId="34DF93B4" w:rsidR="00CF7B51" w:rsidRPr="00FA4D43" w:rsidRDefault="00463D2A" w:rsidP="00463D2A">
      <w:pPr>
        <w:rPr>
          <w:rFonts w:asciiTheme="minorHAnsi" w:hAnsiTheme="minorHAnsi" w:cs="Calibri"/>
          <w:sz w:val="20"/>
          <w:szCs w:val="20"/>
        </w:rPr>
      </w:pPr>
      <w:r w:rsidRPr="00FA4D43">
        <w:rPr>
          <w:rFonts w:asciiTheme="minorHAnsi" w:hAnsiTheme="minorHAnsi" w:cs="Calibri"/>
          <w:sz w:val="20"/>
          <w:szCs w:val="20"/>
        </w:rPr>
        <w:t>Det må påregnes at dyr må avlives og destrueres på hensiktsmessig vis med de utfordringene dette må gi. Det vises også til Mattil</w:t>
      </w:r>
      <w:r w:rsidR="00F75079" w:rsidRPr="00FA4D43">
        <w:rPr>
          <w:rFonts w:asciiTheme="minorHAnsi" w:hAnsiTheme="minorHAnsi" w:cs="Calibri"/>
          <w:sz w:val="20"/>
          <w:szCs w:val="20"/>
        </w:rPr>
        <w:t>synets løpende risikovurdering.</w:t>
      </w:r>
      <w:r w:rsidR="001A5BD3" w:rsidRPr="00FA4D43">
        <w:rPr>
          <w:rFonts w:asciiTheme="minorHAnsi" w:hAnsiTheme="minorHAnsi" w:cs="Calibri"/>
          <w:sz w:val="20"/>
          <w:szCs w:val="20"/>
        </w:rPr>
        <w:br/>
      </w:r>
    </w:p>
    <w:p w14:paraId="1A81936B" w14:textId="3B0106CF" w:rsidR="00597EF9" w:rsidRDefault="00597EF9" w:rsidP="004A4EB9">
      <w:pPr>
        <w:autoSpaceDE w:val="0"/>
        <w:autoSpaceDN w:val="0"/>
        <w:adjustRightInd w:val="0"/>
        <w:rPr>
          <w:rFonts w:asciiTheme="minorHAnsi" w:hAnsiTheme="minorHAnsi" w:cs="Calibri"/>
          <w:b/>
          <w:sz w:val="20"/>
          <w:szCs w:val="20"/>
        </w:rPr>
      </w:pPr>
      <w:r w:rsidRPr="00FA4D43">
        <w:rPr>
          <w:rFonts w:asciiTheme="minorHAnsi" w:hAnsiTheme="minorHAnsi" w:cs="Calibri"/>
          <w:b/>
          <w:sz w:val="20"/>
          <w:szCs w:val="20"/>
        </w:rPr>
        <w:t>Risiko alvorlig smittsom dyresykdom: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E13A9D" w:rsidRPr="00125F8F" w14:paraId="562DFD94" w14:textId="77777777" w:rsidTr="005972E6">
        <w:tc>
          <w:tcPr>
            <w:tcW w:w="546" w:type="dxa"/>
            <w:vMerge w:val="restart"/>
            <w:textDirection w:val="btLr"/>
          </w:tcPr>
          <w:p w14:paraId="2DFDC337"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7B36E4DA" w14:textId="77777777" w:rsidR="00E13A9D" w:rsidRPr="00125F8F" w:rsidRDefault="00E13A9D" w:rsidP="005972E6">
            <w:pPr>
              <w:rPr>
                <w:rFonts w:asciiTheme="minorHAnsi" w:hAnsiTheme="minorHAnsi" w:cs="Calibri"/>
                <w:b/>
                <w:sz w:val="20"/>
                <w:szCs w:val="20"/>
              </w:rPr>
            </w:pPr>
          </w:p>
        </w:tc>
        <w:tc>
          <w:tcPr>
            <w:tcW w:w="1134" w:type="dxa"/>
          </w:tcPr>
          <w:p w14:paraId="03F6712A"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20601660"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21472A9B"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423A4BF5"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5180D310"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E13A9D" w:rsidRPr="00125F8F" w14:paraId="639F6996" w14:textId="77777777" w:rsidTr="005972E6">
        <w:tc>
          <w:tcPr>
            <w:tcW w:w="546" w:type="dxa"/>
            <w:vMerge/>
          </w:tcPr>
          <w:p w14:paraId="3D65FEC4" w14:textId="77777777" w:rsidR="00E13A9D" w:rsidRPr="00125F8F" w:rsidRDefault="00E13A9D" w:rsidP="005972E6">
            <w:pPr>
              <w:rPr>
                <w:rFonts w:asciiTheme="minorHAnsi" w:hAnsiTheme="minorHAnsi" w:cs="Calibri"/>
                <w:b/>
                <w:sz w:val="20"/>
                <w:szCs w:val="20"/>
              </w:rPr>
            </w:pPr>
          </w:p>
        </w:tc>
        <w:tc>
          <w:tcPr>
            <w:tcW w:w="2710" w:type="dxa"/>
          </w:tcPr>
          <w:p w14:paraId="0CEB838B"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422212E9"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0000"/>
          </w:tcPr>
          <w:p w14:paraId="303C3CF4"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11FB1AFC"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6946EDD1"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611E5493" w14:textId="77777777" w:rsidR="00E13A9D" w:rsidRPr="00125F8F" w:rsidRDefault="00E13A9D" w:rsidP="005972E6">
            <w:pPr>
              <w:jc w:val="center"/>
              <w:rPr>
                <w:rFonts w:asciiTheme="minorHAnsi" w:hAnsiTheme="minorHAnsi" w:cs="Calibri"/>
                <w:b/>
                <w:sz w:val="20"/>
                <w:szCs w:val="20"/>
              </w:rPr>
            </w:pPr>
          </w:p>
        </w:tc>
      </w:tr>
      <w:tr w:rsidR="00E13A9D" w:rsidRPr="00125F8F" w14:paraId="1B56EAF8" w14:textId="77777777" w:rsidTr="005972E6">
        <w:tc>
          <w:tcPr>
            <w:tcW w:w="546" w:type="dxa"/>
            <w:vMerge/>
          </w:tcPr>
          <w:p w14:paraId="75A285B1" w14:textId="77777777" w:rsidR="00E13A9D" w:rsidRPr="00125F8F" w:rsidRDefault="00E13A9D" w:rsidP="005972E6">
            <w:pPr>
              <w:rPr>
                <w:rFonts w:asciiTheme="minorHAnsi" w:hAnsiTheme="minorHAnsi" w:cs="Calibri"/>
                <w:b/>
                <w:sz w:val="20"/>
                <w:szCs w:val="20"/>
              </w:rPr>
            </w:pPr>
          </w:p>
        </w:tc>
        <w:tc>
          <w:tcPr>
            <w:tcW w:w="2710" w:type="dxa"/>
          </w:tcPr>
          <w:p w14:paraId="76EFCE35"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68C6D1A5"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FF00"/>
          </w:tcPr>
          <w:p w14:paraId="2E6593AA"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09DEA9BE"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3E228E5A"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4EBBF29A" w14:textId="77777777" w:rsidR="00E13A9D" w:rsidRPr="00125F8F" w:rsidRDefault="00E13A9D" w:rsidP="005972E6">
            <w:pPr>
              <w:jc w:val="center"/>
              <w:rPr>
                <w:rFonts w:asciiTheme="minorHAnsi" w:hAnsiTheme="minorHAnsi" w:cs="Calibri"/>
                <w:b/>
                <w:sz w:val="20"/>
                <w:szCs w:val="20"/>
              </w:rPr>
            </w:pPr>
          </w:p>
        </w:tc>
      </w:tr>
      <w:tr w:rsidR="00E13A9D" w:rsidRPr="00125F8F" w14:paraId="66ECE0B9" w14:textId="77777777" w:rsidTr="005972E6">
        <w:tc>
          <w:tcPr>
            <w:tcW w:w="546" w:type="dxa"/>
            <w:vMerge/>
          </w:tcPr>
          <w:p w14:paraId="7080EA95" w14:textId="77777777" w:rsidR="00E13A9D" w:rsidRPr="00125F8F" w:rsidRDefault="00E13A9D" w:rsidP="005972E6">
            <w:pPr>
              <w:rPr>
                <w:rFonts w:asciiTheme="minorHAnsi" w:hAnsiTheme="minorHAnsi" w:cs="Calibri"/>
                <w:b/>
                <w:sz w:val="20"/>
                <w:szCs w:val="20"/>
              </w:rPr>
            </w:pPr>
          </w:p>
        </w:tc>
        <w:tc>
          <w:tcPr>
            <w:tcW w:w="2710" w:type="dxa"/>
          </w:tcPr>
          <w:p w14:paraId="1CB442B4"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4A6FAE82"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39869721" w14:textId="77777777" w:rsidR="00E13A9D" w:rsidRPr="00125F8F" w:rsidRDefault="00E13A9D" w:rsidP="005972E6">
            <w:pPr>
              <w:jc w:val="center"/>
              <w:rPr>
                <w:rFonts w:asciiTheme="minorHAnsi" w:hAnsiTheme="minorHAnsi" w:cs="Calibri"/>
                <w:sz w:val="20"/>
                <w:szCs w:val="20"/>
              </w:rPr>
            </w:pPr>
          </w:p>
        </w:tc>
        <w:tc>
          <w:tcPr>
            <w:tcW w:w="903" w:type="dxa"/>
            <w:shd w:val="clear" w:color="auto" w:fill="FFFF00"/>
          </w:tcPr>
          <w:p w14:paraId="7B60A806" w14:textId="4155B0E9" w:rsidR="00E13A9D" w:rsidRPr="00125F8F" w:rsidRDefault="00E13A9D" w:rsidP="005972E6">
            <w:pPr>
              <w:jc w:val="center"/>
              <w:rPr>
                <w:rFonts w:asciiTheme="minorHAnsi" w:hAnsiTheme="minorHAnsi" w:cs="Calibri"/>
                <w:b/>
                <w:sz w:val="20"/>
                <w:szCs w:val="20"/>
              </w:rPr>
            </w:pPr>
            <w:r>
              <w:rPr>
                <w:rFonts w:asciiTheme="minorHAnsi" w:hAnsiTheme="minorHAnsi" w:cs="Calibri"/>
                <w:b/>
                <w:sz w:val="20"/>
                <w:szCs w:val="20"/>
              </w:rPr>
              <w:t>X</w:t>
            </w:r>
          </w:p>
        </w:tc>
        <w:tc>
          <w:tcPr>
            <w:tcW w:w="1134" w:type="dxa"/>
            <w:shd w:val="clear" w:color="auto" w:fill="FF0000"/>
          </w:tcPr>
          <w:p w14:paraId="461AE29E"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1074ABBB" w14:textId="77777777" w:rsidR="00E13A9D" w:rsidRPr="00125F8F" w:rsidRDefault="00E13A9D" w:rsidP="005972E6">
            <w:pPr>
              <w:jc w:val="center"/>
              <w:rPr>
                <w:rFonts w:asciiTheme="minorHAnsi" w:hAnsiTheme="minorHAnsi" w:cs="Calibri"/>
                <w:b/>
                <w:sz w:val="20"/>
                <w:szCs w:val="20"/>
              </w:rPr>
            </w:pPr>
          </w:p>
        </w:tc>
      </w:tr>
      <w:tr w:rsidR="00E13A9D" w:rsidRPr="00125F8F" w14:paraId="71A683E8" w14:textId="77777777" w:rsidTr="005972E6">
        <w:tc>
          <w:tcPr>
            <w:tcW w:w="546" w:type="dxa"/>
            <w:vMerge/>
          </w:tcPr>
          <w:p w14:paraId="28761777" w14:textId="77777777" w:rsidR="00E13A9D" w:rsidRPr="00125F8F" w:rsidRDefault="00E13A9D" w:rsidP="005972E6">
            <w:pPr>
              <w:rPr>
                <w:rFonts w:asciiTheme="minorHAnsi" w:hAnsiTheme="minorHAnsi" w:cs="Calibri"/>
                <w:b/>
                <w:sz w:val="20"/>
                <w:szCs w:val="20"/>
              </w:rPr>
            </w:pPr>
          </w:p>
        </w:tc>
        <w:tc>
          <w:tcPr>
            <w:tcW w:w="2710" w:type="dxa"/>
          </w:tcPr>
          <w:p w14:paraId="556EE62E"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1A814429"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6C209D60"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3A426CD4"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FF00"/>
          </w:tcPr>
          <w:p w14:paraId="2155CBB9"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73752F5A" w14:textId="77777777" w:rsidR="00E13A9D" w:rsidRPr="00125F8F" w:rsidRDefault="00E13A9D" w:rsidP="005972E6">
            <w:pPr>
              <w:jc w:val="center"/>
              <w:rPr>
                <w:rFonts w:asciiTheme="minorHAnsi" w:hAnsiTheme="minorHAnsi" w:cs="Calibri"/>
                <w:b/>
                <w:sz w:val="20"/>
                <w:szCs w:val="20"/>
              </w:rPr>
            </w:pPr>
          </w:p>
        </w:tc>
      </w:tr>
      <w:tr w:rsidR="00E13A9D" w:rsidRPr="00125F8F" w14:paraId="6ECE2070" w14:textId="77777777" w:rsidTr="005972E6">
        <w:tc>
          <w:tcPr>
            <w:tcW w:w="546" w:type="dxa"/>
            <w:vMerge/>
          </w:tcPr>
          <w:p w14:paraId="1C1F50FF" w14:textId="77777777" w:rsidR="00E13A9D" w:rsidRPr="00125F8F" w:rsidRDefault="00E13A9D" w:rsidP="005972E6">
            <w:pPr>
              <w:rPr>
                <w:rFonts w:asciiTheme="minorHAnsi" w:hAnsiTheme="minorHAnsi" w:cs="Calibri"/>
                <w:b/>
                <w:sz w:val="20"/>
                <w:szCs w:val="20"/>
              </w:rPr>
            </w:pPr>
          </w:p>
        </w:tc>
        <w:tc>
          <w:tcPr>
            <w:tcW w:w="2710" w:type="dxa"/>
          </w:tcPr>
          <w:p w14:paraId="787307E5"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7002E469"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3A0172AD"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64992B4A"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92D050"/>
          </w:tcPr>
          <w:p w14:paraId="631EAAEB"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FF00"/>
          </w:tcPr>
          <w:p w14:paraId="2A8FEEEF" w14:textId="38C0ECBB" w:rsidR="00E13A9D" w:rsidRPr="00125F8F" w:rsidRDefault="00E13A9D" w:rsidP="005972E6">
            <w:pPr>
              <w:jc w:val="center"/>
              <w:rPr>
                <w:rFonts w:asciiTheme="minorHAnsi" w:hAnsiTheme="minorHAnsi" w:cs="Calibri"/>
                <w:b/>
                <w:sz w:val="20"/>
                <w:szCs w:val="20"/>
              </w:rPr>
            </w:pPr>
          </w:p>
        </w:tc>
      </w:tr>
      <w:tr w:rsidR="00E13A9D" w:rsidRPr="00125F8F" w14:paraId="63F49E42" w14:textId="77777777" w:rsidTr="005972E6">
        <w:tc>
          <w:tcPr>
            <w:tcW w:w="3256" w:type="dxa"/>
            <w:gridSpan w:val="2"/>
          </w:tcPr>
          <w:p w14:paraId="74BF4BD1" w14:textId="77777777" w:rsidR="00E13A9D" w:rsidRPr="00125F8F" w:rsidRDefault="00E13A9D" w:rsidP="005972E6">
            <w:pPr>
              <w:rPr>
                <w:rFonts w:asciiTheme="minorHAnsi" w:hAnsiTheme="minorHAnsi" w:cs="Calibri"/>
                <w:b/>
                <w:sz w:val="20"/>
                <w:szCs w:val="20"/>
              </w:rPr>
            </w:pPr>
          </w:p>
        </w:tc>
        <w:tc>
          <w:tcPr>
            <w:tcW w:w="5976" w:type="dxa"/>
            <w:gridSpan w:val="5"/>
          </w:tcPr>
          <w:p w14:paraId="69CC76C0"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39F1C7A4" w14:textId="77777777" w:rsidR="00EB64AB" w:rsidRDefault="00EB64AB" w:rsidP="00463D2A">
      <w:pPr>
        <w:rPr>
          <w:rFonts w:asciiTheme="minorHAnsi" w:hAnsiTheme="minorHAnsi" w:cs="Calibri"/>
          <w:b/>
          <w:sz w:val="20"/>
          <w:szCs w:val="20"/>
          <w:u w:val="single"/>
        </w:rPr>
      </w:pPr>
    </w:p>
    <w:p w14:paraId="61A5FD58" w14:textId="5E7141AF" w:rsidR="009448F7" w:rsidRPr="00FA4D43" w:rsidRDefault="00606E5E" w:rsidP="00463D2A">
      <w:pPr>
        <w:rPr>
          <w:rFonts w:asciiTheme="minorHAnsi" w:hAnsiTheme="minorHAnsi" w:cs="Calibri"/>
          <w:sz w:val="20"/>
          <w:szCs w:val="20"/>
        </w:rPr>
      </w:pPr>
      <w:r w:rsidRPr="00FA4D43">
        <w:rPr>
          <w:rFonts w:asciiTheme="minorHAnsi" w:hAnsiTheme="minorHAnsi" w:cs="Calibri"/>
          <w:b/>
          <w:sz w:val="20"/>
          <w:szCs w:val="20"/>
          <w:u w:val="single"/>
        </w:rPr>
        <w:t>Forebyggende og konsekvensreduserende tiltak:</w:t>
      </w:r>
      <w:r w:rsidR="00597EF9" w:rsidRPr="00FA4D43">
        <w:rPr>
          <w:rFonts w:asciiTheme="minorHAnsi" w:hAnsiTheme="minorHAnsi"/>
          <w:sz w:val="20"/>
          <w:szCs w:val="20"/>
          <w:u w:val="single"/>
        </w:rPr>
        <w:br/>
      </w:r>
      <w:r w:rsidR="00463D2A" w:rsidRPr="00FA4D43">
        <w:rPr>
          <w:rFonts w:asciiTheme="minorHAnsi" w:hAnsiTheme="minorHAnsi" w:cs="Calibri"/>
          <w:sz w:val="20"/>
          <w:szCs w:val="20"/>
        </w:rPr>
        <w:t>Mattilsynet har i Matloven med tilliggende forskrifter hjemmel for å bekjempe smittsomme dyresykdommer, zoonoser og andre sykdommer som kan få samfunnsmessige konsekvenser. For enkeltsykdommer har Mattilsynet bekjempelsesplaner eller retningslinjer for håndtering som er tilgjengelig i MatCIM (Mattilsynets verktøy for håndtering av hendelser og øvelser samt beredskapsutvikling) og Mattilsynets nettsider</w:t>
      </w:r>
      <w:r w:rsidR="00270578" w:rsidRPr="00FA4D43">
        <w:rPr>
          <w:rStyle w:val="Fotnotereferanse"/>
          <w:rFonts w:asciiTheme="minorHAnsi" w:hAnsiTheme="minorHAnsi" w:cs="Calibri"/>
          <w:sz w:val="20"/>
          <w:szCs w:val="20"/>
        </w:rPr>
        <w:footnoteReference w:id="26"/>
      </w:r>
      <w:r w:rsidR="00463D2A" w:rsidRPr="00FA4D43">
        <w:rPr>
          <w:rFonts w:asciiTheme="minorHAnsi" w:hAnsiTheme="minorHAnsi" w:cs="Calibri"/>
          <w:sz w:val="20"/>
          <w:szCs w:val="20"/>
        </w:rPr>
        <w:t>. Mattilsynet har det operative ansvaret dersom en slik situasjon skulle oppstå, herunder også informasjon og mediehåndtering.</w:t>
      </w:r>
      <w:r w:rsidR="00463D2A" w:rsidRPr="00FA4D43">
        <w:rPr>
          <w:rFonts w:asciiTheme="minorHAnsi" w:hAnsiTheme="minorHAnsi" w:cs="Calibri"/>
          <w:sz w:val="20"/>
          <w:szCs w:val="20"/>
        </w:rPr>
        <w:br/>
      </w:r>
    </w:p>
    <w:p w14:paraId="095F299D" w14:textId="456F809E" w:rsidR="00463D2A" w:rsidRPr="00FA4D43" w:rsidRDefault="00463D2A" w:rsidP="00463D2A">
      <w:pPr>
        <w:rPr>
          <w:rFonts w:asciiTheme="minorHAnsi" w:hAnsiTheme="minorHAnsi" w:cs="Calibri"/>
          <w:sz w:val="20"/>
          <w:szCs w:val="20"/>
        </w:rPr>
      </w:pPr>
      <w:r w:rsidRPr="00FA4D43">
        <w:rPr>
          <w:rFonts w:asciiTheme="minorHAnsi" w:hAnsiTheme="minorHAnsi" w:cs="Calibri"/>
          <w:sz w:val="20"/>
          <w:szCs w:val="20"/>
        </w:rPr>
        <w:t>Kommunens hovedoppgave vil være å ivareta de kommunale enheter og funksjoner som vil kunne bli berørt, samt ivareta de innbyggere som blir direkte eller indirekte berørt av de vedtak som vil kunne bli fattet i forbindelse med å unngå ytterligere spredning og bekjempe utbruddet. Mattilsynet vil kunne be om bistand fra både næring og det offentlige, herunder kommunen, for å håndtere situasjonen på best mulig vis. Kommunen vil kunne påregne å måtte stille med personell, teknisk utstyr og maskiner etter behov og evne. Det kan være snakk om trafikkstyring, ivareta innbyggere, og evt. drift av offentlige institusjoner innenfor en sperresone. Bistand i forbindelse med avliving av dyr, samt lokalisering av evt. egnet lokalitet for nedgraving/brenning av dyr vil kunne være aktuelt.</w:t>
      </w:r>
      <w:r w:rsidRPr="00FA4D43">
        <w:rPr>
          <w:rFonts w:asciiTheme="minorHAnsi" w:hAnsiTheme="minorHAnsi" w:cs="Calibri"/>
          <w:sz w:val="20"/>
          <w:szCs w:val="20"/>
        </w:rPr>
        <w:br/>
      </w:r>
    </w:p>
    <w:p w14:paraId="571A0B8C" w14:textId="24441F5C" w:rsidR="00606E5E" w:rsidRPr="00FA4D43" w:rsidRDefault="00463D2A" w:rsidP="00606E5E">
      <w:pPr>
        <w:rPr>
          <w:rFonts w:asciiTheme="majorHAnsi" w:hAnsiTheme="majorHAnsi" w:cs="Calibri"/>
          <w:sz w:val="24"/>
          <w:szCs w:val="24"/>
        </w:rPr>
      </w:pPr>
      <w:r w:rsidRPr="00FA4D43">
        <w:rPr>
          <w:rFonts w:asciiTheme="minorHAnsi" w:hAnsiTheme="minorHAnsi" w:cs="Calibri"/>
          <w:sz w:val="20"/>
          <w:szCs w:val="20"/>
        </w:rPr>
        <w:t>Ved et evt. utbrudd er det avgjørende med en tett dialog og samarbeid mellom alle involverte aktører. Samordning internt i kommunen mellom ulike enheter som landbruk, teknisk, brann og helse for i best mulig grad kunne bistå Mattilsynet ved et slikt utbrudd er også svært viktig. Godt samarbeid med ulike deler av husdyrnæringa i kommunen vil være avgjørende i en slik situasjon. Landbrukskontoret har på ulikt vis mulighet til raskt å komme i kontakt med de som er ansvarlige for ulike produksjoner, og vil kunne bidra sammen med øvrige enheter i kommunen med viktig lokalkunnskap etter hva det til enhver tid vil være behov for.</w:t>
      </w:r>
      <w:r w:rsidRPr="00FA4D43">
        <w:rPr>
          <w:rFonts w:asciiTheme="minorHAnsi" w:hAnsiTheme="minorHAnsi" w:cs="Calibri"/>
          <w:sz w:val="20"/>
          <w:szCs w:val="20"/>
        </w:rPr>
        <w:br/>
        <w:t>Det er imidlertid svært viktig at alle aktører som er tilknyttet husdyrholdet i kommunen driver kontinuerlig forebyggende arbeid for å sikre god dyrehelse og så langt det lar seg gjøre unngår utbrudd av alvorlige smittsomme dyresykdommer i besetninger. Videre er det viktig at det er fungerende systemer på alle nivåer som i størst mulig grad begrenser en spredning dersom vi får et utbrudd.</w:t>
      </w:r>
    </w:p>
    <w:p w14:paraId="1D39D918" w14:textId="38E684DD" w:rsidR="00606E5E" w:rsidRPr="00FA4D43" w:rsidRDefault="00606E5E" w:rsidP="00A926D2">
      <w:pPr>
        <w:pStyle w:val="Overskrift3"/>
        <w:keepLines w:val="0"/>
        <w:numPr>
          <w:ilvl w:val="1"/>
          <w:numId w:val="44"/>
        </w:numPr>
        <w:spacing w:before="240" w:after="60"/>
        <w:rPr>
          <w:rFonts w:asciiTheme="majorHAnsi" w:hAnsiTheme="majorHAnsi"/>
          <w:szCs w:val="24"/>
        </w:rPr>
      </w:pPr>
      <w:bookmarkStart w:id="150" w:name="_Bortfall_av_strøm"/>
      <w:bookmarkStart w:id="151" w:name="_Toc56165231"/>
      <w:bookmarkStart w:id="152" w:name="_Toc129347220"/>
      <w:bookmarkEnd w:id="150"/>
      <w:r w:rsidRPr="00FA4D43">
        <w:rPr>
          <w:rFonts w:asciiTheme="majorHAnsi" w:hAnsiTheme="majorHAnsi"/>
          <w:szCs w:val="24"/>
        </w:rPr>
        <w:t>Bortfall av strøm</w:t>
      </w:r>
      <w:bookmarkEnd w:id="151"/>
      <w:bookmarkEnd w:id="152"/>
    </w:p>
    <w:p w14:paraId="02965431" w14:textId="77777777" w:rsidR="00463D2A" w:rsidRPr="00FA4D43" w:rsidRDefault="00463D2A" w:rsidP="00463D2A">
      <w:pPr>
        <w:rPr>
          <w:rFonts w:asciiTheme="minorHAnsi" w:hAnsiTheme="minorHAnsi" w:cs="Calibri"/>
          <w:sz w:val="20"/>
          <w:szCs w:val="20"/>
        </w:rPr>
      </w:pPr>
      <w:r w:rsidRPr="00FA4D43">
        <w:rPr>
          <w:rFonts w:asciiTheme="minorHAnsi" w:hAnsiTheme="minorHAnsi" w:cs="Calibri"/>
          <w:sz w:val="20"/>
          <w:szCs w:val="20"/>
        </w:rPr>
        <w:t>På generelt grunnlag er tilgang på strøm avgjørende for å sikre varme, ventilasjon, fôring, utgjødsling og tilgang på vann opprettholdes i husdyrbesetninger. Enkelte produksjoner vil være mer sårbare for bortfall av strøm enn andre produksjoner. Det vil også ha varierende konsekvens for ulike besetninger innen samme produksjon. Ulike foretak og produksjoner har en ulik beredskap for å ivareta dyr og produksjon ved bortfall av strøm. Fjørfeholdet er pålagt å ha tilgang til nødstrømaggregat for å sikre normal drift ved bortfall av strøm. Dette betinger at det er tilstrekkelig tilgang på diesel, noe som ikke vil være et problem for en slik tidsperiode. For de øvrige husdyrproduksjonene er det ikke krav om tilgang til nødstrømsaggregat. Ser man bort fra fjørfe, vil mjølkeku og svin være de produksjonene som er mest sårbare ved bortfall av strøm. Sårbarheten innen disse produksjonene vil imidlertid variere i forhold til hvordan produksjonen er organisert. Landbrukskontoret er ikke kjent med hvem som disponerer nødstrømsaggregat eller hvor stor andel av husdyrbesetningen utover fjørfe som har tilgang til slike anlegg. Det kan anslås til å være en andel på om lag 20%.</w:t>
      </w:r>
    </w:p>
    <w:p w14:paraId="12D21E73" w14:textId="2A763AEB" w:rsidR="00A25F57" w:rsidRPr="00605826" w:rsidRDefault="006F1CE8" w:rsidP="00605826">
      <w:pPr>
        <w:rPr>
          <w:rFonts w:asciiTheme="minorHAnsi" w:hAnsiTheme="minorHAnsi" w:cs="Calibri"/>
          <w:sz w:val="20"/>
          <w:szCs w:val="20"/>
        </w:rPr>
      </w:pPr>
      <w:r w:rsidRPr="00FA4D43">
        <w:rPr>
          <w:rFonts w:asciiTheme="minorHAnsi" w:hAnsiTheme="minorHAnsi" w:cs="Calibri"/>
          <w:color w:val="000000"/>
          <w:sz w:val="20"/>
          <w:szCs w:val="20"/>
        </w:rPr>
        <w:br/>
      </w:r>
      <w:r w:rsidR="00463D2A" w:rsidRPr="00FA4D43">
        <w:rPr>
          <w:rFonts w:asciiTheme="minorHAnsi" w:hAnsiTheme="minorHAnsi" w:cs="Calibri"/>
          <w:sz w:val="20"/>
          <w:szCs w:val="20"/>
        </w:rPr>
        <w:t>For mange mjølkekubesetninger vil det raskt bli kritisk dersom strømmen går slik at man ikke får gjennomført normal mjølkerutine. Det vil også raskt kunne bli kritisk med tanke på tilgang til vann og ventilasjon, spesielt for svinebesetninger. Tilgang til vann vil også kunne bli krevende for besetninger med storfe. Eksisterende løsninger for vann og beredskap for tilgang til vann vil kunne variere mye mellom ulike besetninger.</w:t>
      </w:r>
      <w:r w:rsidR="001A5BD3" w:rsidRPr="00FA4D43">
        <w:rPr>
          <w:rFonts w:asciiTheme="minorHAnsi" w:hAnsiTheme="minorHAnsi" w:cs="Calibri"/>
          <w:sz w:val="20"/>
          <w:szCs w:val="20"/>
        </w:rPr>
        <w:br/>
      </w:r>
    </w:p>
    <w:p w14:paraId="27EF227B" w14:textId="7B980A5A" w:rsidR="00EE7697" w:rsidRDefault="00EE7697" w:rsidP="00606E5E">
      <w:pPr>
        <w:autoSpaceDE w:val="0"/>
        <w:autoSpaceDN w:val="0"/>
        <w:adjustRightInd w:val="0"/>
        <w:rPr>
          <w:rFonts w:asciiTheme="minorHAnsi" w:hAnsiTheme="minorHAnsi" w:cs="Calibri"/>
          <w:b/>
          <w:color w:val="000000"/>
          <w:sz w:val="20"/>
          <w:szCs w:val="20"/>
        </w:rPr>
      </w:pPr>
      <w:r w:rsidRPr="00FA4D43">
        <w:rPr>
          <w:rFonts w:asciiTheme="minorHAnsi" w:hAnsiTheme="minorHAnsi" w:cs="Calibri"/>
          <w:b/>
          <w:color w:val="000000"/>
          <w:sz w:val="20"/>
          <w:szCs w:val="20"/>
        </w:rPr>
        <w:t>Risiko bortfall av strøm dyrehelse: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E13A9D" w:rsidRPr="00125F8F" w14:paraId="408AD5C1" w14:textId="77777777" w:rsidTr="005972E6">
        <w:tc>
          <w:tcPr>
            <w:tcW w:w="546" w:type="dxa"/>
            <w:vMerge w:val="restart"/>
            <w:textDirection w:val="btLr"/>
          </w:tcPr>
          <w:p w14:paraId="4250A2C6"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2A8151D5" w14:textId="77777777" w:rsidR="00E13A9D" w:rsidRPr="00125F8F" w:rsidRDefault="00E13A9D" w:rsidP="005972E6">
            <w:pPr>
              <w:rPr>
                <w:rFonts w:asciiTheme="minorHAnsi" w:hAnsiTheme="minorHAnsi" w:cs="Calibri"/>
                <w:b/>
                <w:sz w:val="20"/>
                <w:szCs w:val="20"/>
              </w:rPr>
            </w:pPr>
          </w:p>
        </w:tc>
        <w:tc>
          <w:tcPr>
            <w:tcW w:w="1134" w:type="dxa"/>
          </w:tcPr>
          <w:p w14:paraId="3E2D324B"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66EF3FE2"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0372BCBD"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63BF46E5"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3C0FADC9"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E13A9D" w:rsidRPr="00125F8F" w14:paraId="1ADA568B" w14:textId="77777777" w:rsidTr="005972E6">
        <w:tc>
          <w:tcPr>
            <w:tcW w:w="546" w:type="dxa"/>
            <w:vMerge/>
          </w:tcPr>
          <w:p w14:paraId="29372FDF" w14:textId="77777777" w:rsidR="00E13A9D" w:rsidRPr="00125F8F" w:rsidRDefault="00E13A9D" w:rsidP="005972E6">
            <w:pPr>
              <w:rPr>
                <w:rFonts w:asciiTheme="minorHAnsi" w:hAnsiTheme="minorHAnsi" w:cs="Calibri"/>
                <w:b/>
                <w:sz w:val="20"/>
                <w:szCs w:val="20"/>
              </w:rPr>
            </w:pPr>
          </w:p>
        </w:tc>
        <w:tc>
          <w:tcPr>
            <w:tcW w:w="2710" w:type="dxa"/>
          </w:tcPr>
          <w:p w14:paraId="453440EC"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00AB7F72"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0000"/>
          </w:tcPr>
          <w:p w14:paraId="4E44E67F"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444B64D0"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1B675A3A"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66FD34AA" w14:textId="77777777" w:rsidR="00E13A9D" w:rsidRPr="00125F8F" w:rsidRDefault="00E13A9D" w:rsidP="005972E6">
            <w:pPr>
              <w:jc w:val="center"/>
              <w:rPr>
                <w:rFonts w:asciiTheme="minorHAnsi" w:hAnsiTheme="minorHAnsi" w:cs="Calibri"/>
                <w:b/>
                <w:sz w:val="20"/>
                <w:szCs w:val="20"/>
              </w:rPr>
            </w:pPr>
          </w:p>
        </w:tc>
      </w:tr>
      <w:tr w:rsidR="00E13A9D" w:rsidRPr="00125F8F" w14:paraId="19408E3A" w14:textId="77777777" w:rsidTr="005972E6">
        <w:tc>
          <w:tcPr>
            <w:tcW w:w="546" w:type="dxa"/>
            <w:vMerge/>
          </w:tcPr>
          <w:p w14:paraId="4536E4D8" w14:textId="77777777" w:rsidR="00E13A9D" w:rsidRPr="00125F8F" w:rsidRDefault="00E13A9D" w:rsidP="005972E6">
            <w:pPr>
              <w:rPr>
                <w:rFonts w:asciiTheme="minorHAnsi" w:hAnsiTheme="minorHAnsi" w:cs="Calibri"/>
                <w:b/>
                <w:sz w:val="20"/>
                <w:szCs w:val="20"/>
              </w:rPr>
            </w:pPr>
          </w:p>
        </w:tc>
        <w:tc>
          <w:tcPr>
            <w:tcW w:w="2710" w:type="dxa"/>
          </w:tcPr>
          <w:p w14:paraId="65F5FDD8"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29183D55"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FF00"/>
          </w:tcPr>
          <w:p w14:paraId="21F5B501" w14:textId="1E956643" w:rsidR="00E13A9D" w:rsidRPr="00125F8F" w:rsidRDefault="00E13A9D" w:rsidP="005972E6">
            <w:pPr>
              <w:jc w:val="center"/>
              <w:rPr>
                <w:rFonts w:asciiTheme="minorHAnsi" w:hAnsiTheme="minorHAnsi" w:cs="Calibri"/>
                <w:b/>
                <w:sz w:val="20"/>
                <w:szCs w:val="20"/>
              </w:rPr>
            </w:pPr>
            <w:r>
              <w:rPr>
                <w:rFonts w:asciiTheme="minorHAnsi" w:hAnsiTheme="minorHAnsi" w:cs="Calibri"/>
                <w:b/>
                <w:sz w:val="20"/>
                <w:szCs w:val="20"/>
              </w:rPr>
              <w:t>X</w:t>
            </w:r>
          </w:p>
        </w:tc>
        <w:tc>
          <w:tcPr>
            <w:tcW w:w="903" w:type="dxa"/>
            <w:shd w:val="clear" w:color="auto" w:fill="FF0000"/>
          </w:tcPr>
          <w:p w14:paraId="6A2DBA02"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7745C5FA"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4AC8ED33" w14:textId="77777777" w:rsidR="00E13A9D" w:rsidRPr="00125F8F" w:rsidRDefault="00E13A9D" w:rsidP="005972E6">
            <w:pPr>
              <w:jc w:val="center"/>
              <w:rPr>
                <w:rFonts w:asciiTheme="minorHAnsi" w:hAnsiTheme="minorHAnsi" w:cs="Calibri"/>
                <w:b/>
                <w:sz w:val="20"/>
                <w:szCs w:val="20"/>
              </w:rPr>
            </w:pPr>
          </w:p>
        </w:tc>
      </w:tr>
      <w:tr w:rsidR="00E13A9D" w:rsidRPr="00125F8F" w14:paraId="34CCA315" w14:textId="77777777" w:rsidTr="005972E6">
        <w:tc>
          <w:tcPr>
            <w:tcW w:w="546" w:type="dxa"/>
            <w:vMerge/>
          </w:tcPr>
          <w:p w14:paraId="5C9D1299" w14:textId="77777777" w:rsidR="00E13A9D" w:rsidRPr="00125F8F" w:rsidRDefault="00E13A9D" w:rsidP="005972E6">
            <w:pPr>
              <w:rPr>
                <w:rFonts w:asciiTheme="minorHAnsi" w:hAnsiTheme="minorHAnsi" w:cs="Calibri"/>
                <w:b/>
                <w:sz w:val="20"/>
                <w:szCs w:val="20"/>
              </w:rPr>
            </w:pPr>
          </w:p>
        </w:tc>
        <w:tc>
          <w:tcPr>
            <w:tcW w:w="2710" w:type="dxa"/>
          </w:tcPr>
          <w:p w14:paraId="10DF5505"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62CD67B2"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7D10116B" w14:textId="77777777" w:rsidR="00E13A9D" w:rsidRPr="00125F8F" w:rsidRDefault="00E13A9D" w:rsidP="005972E6">
            <w:pPr>
              <w:jc w:val="center"/>
              <w:rPr>
                <w:rFonts w:asciiTheme="minorHAnsi" w:hAnsiTheme="minorHAnsi" w:cs="Calibri"/>
                <w:sz w:val="20"/>
                <w:szCs w:val="20"/>
              </w:rPr>
            </w:pPr>
          </w:p>
        </w:tc>
        <w:tc>
          <w:tcPr>
            <w:tcW w:w="903" w:type="dxa"/>
            <w:shd w:val="clear" w:color="auto" w:fill="FFFF00"/>
          </w:tcPr>
          <w:p w14:paraId="6C793C71"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02109D96"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527A3193" w14:textId="77777777" w:rsidR="00E13A9D" w:rsidRPr="00125F8F" w:rsidRDefault="00E13A9D" w:rsidP="005972E6">
            <w:pPr>
              <w:jc w:val="center"/>
              <w:rPr>
                <w:rFonts w:asciiTheme="minorHAnsi" w:hAnsiTheme="minorHAnsi" w:cs="Calibri"/>
                <w:b/>
                <w:sz w:val="20"/>
                <w:szCs w:val="20"/>
              </w:rPr>
            </w:pPr>
          </w:p>
        </w:tc>
      </w:tr>
      <w:tr w:rsidR="00E13A9D" w:rsidRPr="00125F8F" w14:paraId="4E52F7AC" w14:textId="77777777" w:rsidTr="005972E6">
        <w:tc>
          <w:tcPr>
            <w:tcW w:w="546" w:type="dxa"/>
            <w:vMerge/>
          </w:tcPr>
          <w:p w14:paraId="29991C78" w14:textId="77777777" w:rsidR="00E13A9D" w:rsidRPr="00125F8F" w:rsidRDefault="00E13A9D" w:rsidP="005972E6">
            <w:pPr>
              <w:rPr>
                <w:rFonts w:asciiTheme="minorHAnsi" w:hAnsiTheme="minorHAnsi" w:cs="Calibri"/>
                <w:b/>
                <w:sz w:val="20"/>
                <w:szCs w:val="20"/>
              </w:rPr>
            </w:pPr>
          </w:p>
        </w:tc>
        <w:tc>
          <w:tcPr>
            <w:tcW w:w="2710" w:type="dxa"/>
          </w:tcPr>
          <w:p w14:paraId="71E5F824"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1E6D6109"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653055BB"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0A55E15F"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FF00"/>
          </w:tcPr>
          <w:p w14:paraId="1BB3A559"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55DB04C6" w14:textId="77777777" w:rsidR="00E13A9D" w:rsidRPr="00125F8F" w:rsidRDefault="00E13A9D" w:rsidP="005972E6">
            <w:pPr>
              <w:jc w:val="center"/>
              <w:rPr>
                <w:rFonts w:asciiTheme="minorHAnsi" w:hAnsiTheme="minorHAnsi" w:cs="Calibri"/>
                <w:b/>
                <w:sz w:val="20"/>
                <w:szCs w:val="20"/>
              </w:rPr>
            </w:pPr>
          </w:p>
        </w:tc>
      </w:tr>
      <w:tr w:rsidR="00E13A9D" w:rsidRPr="00125F8F" w14:paraId="3C983F2F" w14:textId="77777777" w:rsidTr="005972E6">
        <w:tc>
          <w:tcPr>
            <w:tcW w:w="546" w:type="dxa"/>
            <w:vMerge/>
          </w:tcPr>
          <w:p w14:paraId="5FF44FDC" w14:textId="77777777" w:rsidR="00E13A9D" w:rsidRPr="00125F8F" w:rsidRDefault="00E13A9D" w:rsidP="005972E6">
            <w:pPr>
              <w:rPr>
                <w:rFonts w:asciiTheme="minorHAnsi" w:hAnsiTheme="minorHAnsi" w:cs="Calibri"/>
                <w:b/>
                <w:sz w:val="20"/>
                <w:szCs w:val="20"/>
              </w:rPr>
            </w:pPr>
          </w:p>
        </w:tc>
        <w:tc>
          <w:tcPr>
            <w:tcW w:w="2710" w:type="dxa"/>
          </w:tcPr>
          <w:p w14:paraId="3AA8849D"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6DF43EC5"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4E18ED33"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2D508B14"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92D050"/>
          </w:tcPr>
          <w:p w14:paraId="05F45809"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FF00"/>
          </w:tcPr>
          <w:p w14:paraId="09E1F59D" w14:textId="3C7D6A36" w:rsidR="00E13A9D" w:rsidRPr="00125F8F" w:rsidRDefault="00E13A9D" w:rsidP="005972E6">
            <w:pPr>
              <w:jc w:val="center"/>
              <w:rPr>
                <w:rFonts w:asciiTheme="minorHAnsi" w:hAnsiTheme="minorHAnsi" w:cs="Calibri"/>
                <w:b/>
                <w:sz w:val="20"/>
                <w:szCs w:val="20"/>
              </w:rPr>
            </w:pPr>
          </w:p>
        </w:tc>
      </w:tr>
      <w:tr w:rsidR="00E13A9D" w:rsidRPr="00125F8F" w14:paraId="46391718" w14:textId="77777777" w:rsidTr="005972E6">
        <w:tc>
          <w:tcPr>
            <w:tcW w:w="3256" w:type="dxa"/>
            <w:gridSpan w:val="2"/>
          </w:tcPr>
          <w:p w14:paraId="37BCBBED" w14:textId="77777777" w:rsidR="00E13A9D" w:rsidRPr="00125F8F" w:rsidRDefault="00E13A9D" w:rsidP="005972E6">
            <w:pPr>
              <w:rPr>
                <w:rFonts w:asciiTheme="minorHAnsi" w:hAnsiTheme="minorHAnsi" w:cs="Calibri"/>
                <w:b/>
                <w:sz w:val="20"/>
                <w:szCs w:val="20"/>
              </w:rPr>
            </w:pPr>
          </w:p>
        </w:tc>
        <w:tc>
          <w:tcPr>
            <w:tcW w:w="5976" w:type="dxa"/>
            <w:gridSpan w:val="5"/>
          </w:tcPr>
          <w:p w14:paraId="5E82425F"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3F0D5DD5" w14:textId="607A6930" w:rsidR="009448F7" w:rsidRDefault="009448F7" w:rsidP="00C35FED">
      <w:pPr>
        <w:rPr>
          <w:rFonts w:ascii="Calibri" w:hAnsi="Calibri" w:cs="Calibri"/>
          <w:b/>
          <w:sz w:val="20"/>
          <w:szCs w:val="20"/>
          <w:u w:val="single"/>
        </w:rPr>
      </w:pPr>
    </w:p>
    <w:p w14:paraId="44FBEE6F" w14:textId="43659AD9" w:rsidR="00606E5E" w:rsidRPr="00EC686E" w:rsidRDefault="00606E5E" w:rsidP="00606E5E">
      <w:pPr>
        <w:rPr>
          <w:rFonts w:asciiTheme="minorHAnsi" w:hAnsiTheme="minorHAnsi"/>
          <w:sz w:val="20"/>
          <w:szCs w:val="20"/>
        </w:rPr>
      </w:pPr>
      <w:r w:rsidRPr="00FA4D43">
        <w:rPr>
          <w:rFonts w:asciiTheme="minorHAnsi" w:hAnsiTheme="minorHAnsi" w:cs="Calibri"/>
          <w:b/>
          <w:sz w:val="20"/>
          <w:szCs w:val="20"/>
          <w:u w:val="single"/>
        </w:rPr>
        <w:t>Forebyggende og konsekvensreduserende tiltak:</w:t>
      </w:r>
      <w:r w:rsidRPr="00FA4D43">
        <w:rPr>
          <w:rFonts w:asciiTheme="minorHAnsi" w:hAnsiTheme="minorHAnsi"/>
          <w:sz w:val="20"/>
          <w:szCs w:val="20"/>
          <w:u w:val="single"/>
        </w:rPr>
        <w:t xml:space="preserve"> </w:t>
      </w:r>
      <w:r w:rsidR="00EE7697" w:rsidRPr="00FA4D43">
        <w:rPr>
          <w:rFonts w:asciiTheme="minorHAnsi" w:hAnsiTheme="minorHAnsi"/>
          <w:sz w:val="20"/>
          <w:szCs w:val="20"/>
          <w:u w:val="single"/>
        </w:rPr>
        <w:br/>
      </w:r>
      <w:r w:rsidR="00C35FED" w:rsidRPr="00FA4D43">
        <w:rPr>
          <w:rFonts w:asciiTheme="minorHAnsi" w:hAnsiTheme="minorHAnsi" w:cs="Calibri"/>
          <w:sz w:val="20"/>
          <w:szCs w:val="20"/>
        </w:rPr>
        <w:t>Det er lite trolig at det i en slik situasjon er ledig kapasitet med tanke på strømaggregater i kommunen. Det må organiseres kjøring av vann fra vannposter/vannkilder med evt. bistand fra brann, og andre eksterne aktører etter behov. Slippe ut dyr som kan slippes ut i de tilfeller hvor dette vil kunne være hensiktsmessig. Samordning i kommunen mellom brann, teknisk, landbruk, Mattilsynet og helsetjeneste etter behov. Fortløpende informasjon om forventet lengde på bortfall av strøm.</w:t>
      </w:r>
    </w:p>
    <w:p w14:paraId="0FF6F35E" w14:textId="37F62269" w:rsidR="00606E5E" w:rsidRPr="00FA4D43" w:rsidRDefault="00606E5E" w:rsidP="00A926D2">
      <w:pPr>
        <w:pStyle w:val="Overskrift3"/>
        <w:keepLines w:val="0"/>
        <w:numPr>
          <w:ilvl w:val="1"/>
          <w:numId w:val="44"/>
        </w:numPr>
        <w:spacing w:before="240" w:after="60"/>
        <w:rPr>
          <w:rFonts w:asciiTheme="majorHAnsi" w:hAnsiTheme="majorHAnsi"/>
          <w:szCs w:val="24"/>
        </w:rPr>
      </w:pPr>
      <w:bookmarkStart w:id="153" w:name="_Toc56165232"/>
      <w:bookmarkStart w:id="154" w:name="_Toc129347221"/>
      <w:r w:rsidRPr="00FA4D43">
        <w:rPr>
          <w:rFonts w:asciiTheme="majorHAnsi" w:hAnsiTheme="majorHAnsi"/>
          <w:szCs w:val="24"/>
        </w:rPr>
        <w:t>Oppsummering og hovedprioriteringer</w:t>
      </w:r>
      <w:bookmarkEnd w:id="153"/>
      <w:bookmarkEnd w:id="154"/>
    </w:p>
    <w:p w14:paraId="00263E10" w14:textId="041E4824" w:rsidR="00C35FED" w:rsidRPr="00FA4D43" w:rsidRDefault="00C35FED" w:rsidP="00C35FED">
      <w:pPr>
        <w:rPr>
          <w:rFonts w:asciiTheme="minorHAnsi" w:hAnsiTheme="minorHAnsi" w:cs="Calibri"/>
          <w:sz w:val="20"/>
          <w:szCs w:val="20"/>
        </w:rPr>
      </w:pPr>
      <w:r w:rsidRPr="00FA4D43">
        <w:rPr>
          <w:rFonts w:asciiTheme="minorHAnsi" w:hAnsiTheme="minorHAnsi" w:cs="Calibri"/>
          <w:sz w:val="20"/>
          <w:szCs w:val="20"/>
        </w:rPr>
        <w:t>God dyrevelferd og beredskapsplaner for å ivareta dyrevelferd og unngå smitte i egen besetning er det enkelte foretak sitt ansvar. Mattilsynet har ansvar etter ulike regelverk som skal sikre god dyrevelferd, samt ansvaret for smittsomme dyresykdommer og har med hjemmel i bla. Matloven</w:t>
      </w:r>
      <w:r w:rsidR="00270578" w:rsidRPr="00FA4D43">
        <w:rPr>
          <w:rStyle w:val="Fotnotereferanse"/>
          <w:rFonts w:asciiTheme="minorHAnsi" w:hAnsiTheme="minorHAnsi" w:cs="Calibri"/>
          <w:sz w:val="20"/>
          <w:szCs w:val="20"/>
        </w:rPr>
        <w:footnoteReference w:id="27"/>
      </w:r>
      <w:r w:rsidRPr="00FA4D43">
        <w:rPr>
          <w:rFonts w:asciiTheme="minorHAnsi" w:hAnsiTheme="minorHAnsi" w:cs="Calibri"/>
          <w:sz w:val="20"/>
          <w:szCs w:val="20"/>
        </w:rPr>
        <w:t xml:space="preserve"> og Dyrevernforskriften</w:t>
      </w:r>
      <w:r w:rsidR="00270578" w:rsidRPr="00FA4D43">
        <w:rPr>
          <w:rStyle w:val="Fotnotereferanse"/>
          <w:rFonts w:asciiTheme="minorHAnsi" w:hAnsiTheme="minorHAnsi" w:cs="Calibri"/>
          <w:sz w:val="20"/>
          <w:szCs w:val="20"/>
        </w:rPr>
        <w:footnoteReference w:id="28"/>
      </w:r>
      <w:r w:rsidRPr="00FA4D43">
        <w:rPr>
          <w:rFonts w:asciiTheme="minorHAnsi" w:hAnsiTheme="minorHAnsi" w:cs="Calibri"/>
          <w:sz w:val="20"/>
          <w:szCs w:val="20"/>
        </w:rPr>
        <w:t xml:space="preserve"> anledning til å fatte nødvendige tiltak for å bekjempe alvorlige smittsomme dyresykdommer, zoonoser og andre sykdommer som kan få samfunnsmessige konsekvenser. Mattilsynet har det operative ansvaret dersom en slik situasjon skulle oppstå, herunder også informasjon og mediehåndtering. Kommunen skal ved et utbrudd bistå Mattilsynet for å bekjempe smitte og hindre ytterligere spredning. Kommunen har også et ansvar som lokal landbruksmyndighet å bidra med sine virkemidler til et dyrehold som reduserer faren for utbrudd av slike sykdommer. Ved langvarig strømbrudd må kommunen bistå etter evne i de tilfeller det er behov for bistand for å sikre tilstrekkelig dyrevelferd.</w:t>
      </w:r>
    </w:p>
    <w:p w14:paraId="26BC7785" w14:textId="693716A9" w:rsidR="00EA5620" w:rsidRPr="00FA4D43" w:rsidRDefault="00EA5620" w:rsidP="00EA5620">
      <w:pPr>
        <w:rPr>
          <w:rFonts w:asciiTheme="minorHAnsi" w:hAnsiTheme="minorHAnsi" w:cs="Calibri"/>
          <w:sz w:val="20"/>
          <w:szCs w:val="20"/>
        </w:rPr>
      </w:pPr>
      <w:r w:rsidRPr="00FA4D43">
        <w:rPr>
          <w:rFonts w:asciiTheme="minorHAnsi" w:hAnsiTheme="minorHAnsi" w:cs="Calibri"/>
          <w:b/>
          <w:sz w:val="20"/>
          <w:szCs w:val="20"/>
        </w:rPr>
        <w:t>Usikkerhet:</w:t>
      </w:r>
      <w:r w:rsidR="003D4B9E">
        <w:rPr>
          <w:rFonts w:asciiTheme="minorHAnsi" w:hAnsiTheme="minorHAnsi" w:cs="Calibri"/>
          <w:sz w:val="20"/>
          <w:szCs w:val="20"/>
        </w:rPr>
        <w:t xml:space="preserve"> Lav usikkerhet</w:t>
      </w:r>
      <w:r w:rsidR="003D4B9E">
        <w:rPr>
          <w:rFonts w:asciiTheme="minorHAnsi" w:hAnsiTheme="minorHAnsi" w:cs="Calibri"/>
          <w:sz w:val="20"/>
          <w:szCs w:val="20"/>
        </w:rPr>
        <w:br/>
      </w:r>
      <w:r w:rsidRPr="00FA4D43">
        <w:rPr>
          <w:rFonts w:asciiTheme="minorHAnsi" w:hAnsiTheme="minorHAnsi" w:cs="Calibri"/>
          <w:b/>
          <w:sz w:val="20"/>
          <w:szCs w:val="20"/>
        </w:rPr>
        <w:t>Styrbarhet:</w:t>
      </w:r>
      <w:r w:rsidRPr="00FA4D43">
        <w:rPr>
          <w:rFonts w:asciiTheme="minorHAnsi" w:hAnsiTheme="minorHAnsi" w:cs="Calibri"/>
          <w:sz w:val="20"/>
          <w:szCs w:val="20"/>
        </w:rPr>
        <w:t xml:space="preserve"> Middels styrbarhet. Kommunen kan påvirke gjennom kunnskap om risiko, og godt forebyggende arbeid.. </w:t>
      </w:r>
    </w:p>
    <w:p w14:paraId="46154483" w14:textId="341F364E" w:rsidR="006258BB" w:rsidRPr="006258BB" w:rsidRDefault="006258BB" w:rsidP="00606E5E"/>
    <w:p w14:paraId="4EAFB552" w14:textId="3F4B7074" w:rsidR="00606E5E" w:rsidRPr="00FA4D43" w:rsidRDefault="00606E5E" w:rsidP="00A926D2">
      <w:pPr>
        <w:pStyle w:val="Overskrift2"/>
        <w:keepLines w:val="0"/>
        <w:numPr>
          <w:ilvl w:val="0"/>
          <w:numId w:val="44"/>
        </w:numPr>
        <w:spacing w:before="240" w:after="60"/>
        <w:rPr>
          <w:rFonts w:asciiTheme="majorHAnsi" w:hAnsiTheme="majorHAnsi"/>
          <w:szCs w:val="28"/>
        </w:rPr>
      </w:pPr>
      <w:bookmarkStart w:id="155" w:name="_Toc369007107"/>
      <w:bookmarkStart w:id="156" w:name="_Toc56165241"/>
      <w:bookmarkStart w:id="157" w:name="_Toc129347222"/>
      <w:r w:rsidRPr="00FA4D43">
        <w:rPr>
          <w:rFonts w:asciiTheme="majorHAnsi" w:hAnsiTheme="majorHAnsi"/>
          <w:szCs w:val="28"/>
        </w:rPr>
        <w:t>Terrorhandlinge</w:t>
      </w:r>
      <w:bookmarkEnd w:id="155"/>
      <w:r w:rsidRPr="00FA4D43">
        <w:rPr>
          <w:rFonts w:asciiTheme="majorHAnsi" w:hAnsiTheme="majorHAnsi"/>
          <w:szCs w:val="28"/>
        </w:rPr>
        <w:t>r</w:t>
      </w:r>
      <w:bookmarkEnd w:id="156"/>
      <w:bookmarkEnd w:id="157"/>
    </w:p>
    <w:p w14:paraId="45CBF257" w14:textId="0C866D3D" w:rsidR="00606E5E" w:rsidRPr="00FA4D43" w:rsidRDefault="00606E5E" w:rsidP="009448F7">
      <w:pPr>
        <w:pStyle w:val="Overskrift3"/>
        <w:keepLines w:val="0"/>
        <w:spacing w:before="240" w:after="60"/>
        <w:rPr>
          <w:rFonts w:asciiTheme="majorHAnsi" w:hAnsiTheme="majorHAnsi"/>
          <w:szCs w:val="24"/>
        </w:rPr>
      </w:pPr>
      <w:bookmarkStart w:id="158" w:name="_Toc369007108"/>
      <w:bookmarkStart w:id="159" w:name="_Toc56165242"/>
      <w:bookmarkStart w:id="160" w:name="_Toc129347223"/>
      <w:r w:rsidRPr="00FA4D43">
        <w:rPr>
          <w:rFonts w:asciiTheme="majorHAnsi" w:hAnsiTheme="majorHAnsi"/>
          <w:szCs w:val="24"/>
        </w:rPr>
        <w:t>Innledning</w:t>
      </w:r>
      <w:bookmarkEnd w:id="158"/>
      <w:bookmarkEnd w:id="159"/>
      <w:bookmarkEnd w:id="160"/>
    </w:p>
    <w:p w14:paraId="788AFCF0" w14:textId="37F5BCAF" w:rsidR="00942BFE" w:rsidRDefault="00942BFE" w:rsidP="00942BFE">
      <w:pPr>
        <w:rPr>
          <w:rFonts w:asciiTheme="minorHAnsi" w:hAnsiTheme="minorHAnsi" w:cs="Calibri"/>
          <w:sz w:val="20"/>
          <w:szCs w:val="20"/>
        </w:rPr>
      </w:pPr>
      <w:r w:rsidRPr="00FA4D43">
        <w:rPr>
          <w:rFonts w:asciiTheme="minorHAnsi" w:hAnsiTheme="minorHAnsi" w:cs="Calibri"/>
          <w:sz w:val="20"/>
          <w:szCs w:val="20"/>
        </w:rPr>
        <w:t xml:space="preserve">De svært dramatiske hendelsene den 22. juli 2011 i Oslo og på Utøya har satt fokuset på terrorhandlinger på norsk jord, og på landets og lokalsamfunnets evne eller mulighet til å forebygge slike tilsiktede handlinger, og til å følge opp med effektive skadereduserende tiltak når en slik hendelse har inntrådt. Hendelsene i Oslo og på Utøya viser hvor ufattelig stor skade som kan påføres ved slike handlinger. Senest den 10. august 2019 gikk en ung mann til angrep og avfyrte flere skudd i en moske i Bærum. </w:t>
      </w:r>
    </w:p>
    <w:p w14:paraId="071678C1" w14:textId="173B43F8" w:rsidR="00942BFE" w:rsidRPr="00FA4D43" w:rsidRDefault="00942BFE" w:rsidP="00942BFE">
      <w:pPr>
        <w:autoSpaceDE w:val="0"/>
        <w:autoSpaceDN w:val="0"/>
        <w:adjustRightInd w:val="0"/>
        <w:spacing w:after="0"/>
        <w:rPr>
          <w:rFonts w:asciiTheme="minorHAnsi" w:hAnsiTheme="minorHAnsi" w:cs="Calibri"/>
          <w:color w:val="000000"/>
          <w:sz w:val="20"/>
          <w:szCs w:val="20"/>
        </w:rPr>
      </w:pPr>
      <w:r w:rsidRPr="00FA4D43">
        <w:rPr>
          <w:rFonts w:asciiTheme="minorHAnsi" w:hAnsiTheme="minorHAnsi" w:cs="Calibri"/>
          <w:color w:val="000000"/>
          <w:sz w:val="20"/>
          <w:szCs w:val="20"/>
        </w:rPr>
        <w:t>I PST sin trusselvurdering for 2022</w:t>
      </w:r>
      <w:r w:rsidR="005E43D9" w:rsidRPr="00FA4D43">
        <w:rPr>
          <w:rStyle w:val="Fotnotereferanse"/>
          <w:rFonts w:asciiTheme="minorHAnsi" w:hAnsiTheme="minorHAnsi" w:cs="Calibri"/>
          <w:color w:val="000000"/>
          <w:sz w:val="20"/>
          <w:szCs w:val="20"/>
        </w:rPr>
        <w:footnoteReference w:id="29"/>
      </w:r>
      <w:r w:rsidRPr="00FA4D43">
        <w:rPr>
          <w:rFonts w:asciiTheme="minorHAnsi" w:hAnsiTheme="minorHAnsi" w:cs="Calibri"/>
          <w:color w:val="000000"/>
          <w:sz w:val="20"/>
          <w:szCs w:val="20"/>
        </w:rPr>
        <w:t xml:space="preserve"> vurderes det fortsatt at høyreekstremister og ekstreme islamister utgjør den største terrortrusselen mot Norge. </w:t>
      </w:r>
    </w:p>
    <w:p w14:paraId="04233771" w14:textId="77777777" w:rsidR="00942BFE" w:rsidRPr="00FA4D43" w:rsidRDefault="00942BFE" w:rsidP="00942BFE">
      <w:pPr>
        <w:pStyle w:val="Listeavsnitt"/>
        <w:autoSpaceDE w:val="0"/>
        <w:autoSpaceDN w:val="0"/>
        <w:adjustRightInd w:val="0"/>
        <w:spacing w:after="0"/>
        <w:ind w:left="408"/>
        <w:rPr>
          <w:rFonts w:asciiTheme="minorHAnsi" w:hAnsiTheme="minorHAnsi" w:cs="Calibri"/>
          <w:color w:val="000000"/>
          <w:sz w:val="20"/>
          <w:szCs w:val="20"/>
        </w:rPr>
      </w:pPr>
    </w:p>
    <w:p w14:paraId="5612ADC9" w14:textId="77777777" w:rsidR="00942BFE" w:rsidRPr="00FA4D43" w:rsidRDefault="00942BFE" w:rsidP="00942BFE">
      <w:pPr>
        <w:autoSpaceDE w:val="0"/>
        <w:autoSpaceDN w:val="0"/>
        <w:adjustRightInd w:val="0"/>
        <w:spacing w:after="0"/>
        <w:rPr>
          <w:rFonts w:asciiTheme="minorHAnsi" w:hAnsiTheme="minorHAnsi" w:cs="Calibri"/>
          <w:color w:val="000000"/>
          <w:sz w:val="20"/>
          <w:szCs w:val="20"/>
        </w:rPr>
      </w:pPr>
      <w:r w:rsidRPr="00FA4D43">
        <w:rPr>
          <w:rFonts w:asciiTheme="minorHAnsi" w:hAnsiTheme="minorHAnsi" w:cs="Calibri"/>
          <w:color w:val="000000"/>
          <w:sz w:val="20"/>
          <w:szCs w:val="20"/>
        </w:rPr>
        <w:t xml:space="preserve">De siste årene har andre lands etterretningstjenester lyktes med å bryte seg inn i de digitale nettverkene til norske myndigheter /kommuner og private virksomheter. Her peker PST på at russisk og kinesisk virksomhet er den som vil utgjøre den største trusselen. </w:t>
      </w:r>
    </w:p>
    <w:p w14:paraId="25A1D9A7" w14:textId="77777777" w:rsidR="00942BFE" w:rsidRPr="00FA4D43" w:rsidRDefault="00942BFE" w:rsidP="00942BFE">
      <w:pPr>
        <w:pStyle w:val="Listeavsnitt"/>
        <w:autoSpaceDE w:val="0"/>
        <w:autoSpaceDN w:val="0"/>
        <w:adjustRightInd w:val="0"/>
        <w:spacing w:after="0"/>
        <w:ind w:left="408"/>
        <w:rPr>
          <w:rFonts w:asciiTheme="minorHAnsi" w:hAnsiTheme="minorHAnsi" w:cs="Calibri"/>
          <w:color w:val="000000"/>
          <w:sz w:val="20"/>
          <w:szCs w:val="20"/>
        </w:rPr>
      </w:pPr>
    </w:p>
    <w:p w14:paraId="4D27A925" w14:textId="79087727" w:rsidR="00942BFE" w:rsidRPr="00FA4D43" w:rsidRDefault="00A12742" w:rsidP="00942BFE">
      <w:pPr>
        <w:rPr>
          <w:rFonts w:asciiTheme="minorHAnsi" w:hAnsiTheme="minorHAnsi" w:cs="Calibri"/>
          <w:sz w:val="20"/>
          <w:szCs w:val="20"/>
          <w:u w:val="single"/>
        </w:rPr>
      </w:pPr>
      <w:r w:rsidRPr="00FA4D43">
        <w:rPr>
          <w:rFonts w:asciiTheme="minorHAnsi" w:hAnsiTheme="minorHAnsi" w:cs="Calibri"/>
          <w:color w:val="000000"/>
          <w:sz w:val="20"/>
          <w:szCs w:val="20"/>
        </w:rPr>
        <w:t xml:space="preserve">Utviklingen av 5G og </w:t>
      </w:r>
      <w:r w:rsidR="00942BFE" w:rsidRPr="00FA4D43">
        <w:rPr>
          <w:rFonts w:asciiTheme="minorHAnsi" w:hAnsiTheme="minorHAnsi" w:cs="Calibri"/>
          <w:color w:val="000000"/>
          <w:sz w:val="20"/>
          <w:szCs w:val="20"/>
        </w:rPr>
        <w:t xml:space="preserve">internett fører til at stadig flere kommuner vil digitalisere, samkjøre og automatisere deler av sin virksomhet. Det vil gi kommunene mulighet til å effektivisere og forbedre sine tjenester. Den teknologiske utviklingen bidrar samtidig til økt sårbarhet, og kan føre til at sensitiv informasjon fra ulike samfunnsområder kommer på avveie. Det gir også fremmede starter nye etterretnings- og sabotasjemål som de potensielt kan true. </w:t>
      </w:r>
    </w:p>
    <w:p w14:paraId="0590C33E" w14:textId="79E738AD" w:rsidR="00942BFE" w:rsidRPr="00FA4D43" w:rsidRDefault="00942BFE" w:rsidP="00942BFE">
      <w:pPr>
        <w:rPr>
          <w:rFonts w:asciiTheme="minorHAnsi" w:hAnsiTheme="minorHAnsi" w:cs="Calibri"/>
          <w:sz w:val="20"/>
          <w:szCs w:val="20"/>
        </w:rPr>
      </w:pPr>
      <w:r w:rsidRPr="00FA4D43">
        <w:rPr>
          <w:rFonts w:asciiTheme="minorHAnsi" w:hAnsiTheme="minorHAnsi" w:cs="Calibri"/>
          <w:sz w:val="20"/>
          <w:szCs w:val="20"/>
        </w:rPr>
        <w:t>I sikkerhetsloven</w:t>
      </w:r>
      <w:r w:rsidR="005E43D9" w:rsidRPr="00FA4D43">
        <w:rPr>
          <w:rStyle w:val="Fotnotereferanse"/>
          <w:rFonts w:asciiTheme="minorHAnsi" w:hAnsiTheme="minorHAnsi" w:cs="Calibri"/>
          <w:sz w:val="20"/>
          <w:szCs w:val="20"/>
        </w:rPr>
        <w:footnoteReference w:id="30"/>
      </w:r>
      <w:r w:rsidRPr="00FA4D43">
        <w:rPr>
          <w:rFonts w:asciiTheme="minorHAnsi" w:hAnsiTheme="minorHAnsi" w:cs="Calibri"/>
          <w:sz w:val="20"/>
          <w:szCs w:val="20"/>
        </w:rPr>
        <w:t xml:space="preserve"> defineres terrorhandlinger som: «</w:t>
      </w:r>
      <w:r w:rsidRPr="00FA4D43">
        <w:rPr>
          <w:rFonts w:asciiTheme="minorHAnsi" w:hAnsiTheme="minorHAnsi" w:cs="Calibri"/>
          <w:i/>
          <w:sz w:val="20"/>
          <w:szCs w:val="20"/>
        </w:rPr>
        <w:t>ulovlig bruk av, eller trussel om bruk av, makt eller vold mot personer og eiendom, i et forsøk på å legge press på landets myndigheter eller befolkning eller samfunnet forøvrig for å oppnå politiske, religiøse eller ideologiske mål».</w:t>
      </w:r>
      <w:r w:rsidRPr="00FA4D43">
        <w:rPr>
          <w:rFonts w:asciiTheme="minorHAnsi" w:hAnsiTheme="minorHAnsi" w:cs="Calibri"/>
          <w:sz w:val="20"/>
          <w:szCs w:val="20"/>
        </w:rPr>
        <w:t xml:space="preserve"> </w:t>
      </w:r>
    </w:p>
    <w:p w14:paraId="1D9EC9FD" w14:textId="77777777" w:rsidR="00942BFE" w:rsidRPr="00FA4D43" w:rsidRDefault="00942BFE" w:rsidP="00942BFE">
      <w:pPr>
        <w:rPr>
          <w:rFonts w:asciiTheme="minorHAnsi" w:hAnsiTheme="minorHAnsi" w:cs="Calibri"/>
          <w:sz w:val="20"/>
          <w:szCs w:val="20"/>
          <w:u w:val="single"/>
        </w:rPr>
      </w:pPr>
      <w:r w:rsidRPr="00FA4D43">
        <w:rPr>
          <w:rFonts w:asciiTheme="minorHAnsi" w:hAnsiTheme="minorHAnsi" w:cs="Calibri"/>
          <w:sz w:val="20"/>
          <w:szCs w:val="20"/>
        </w:rPr>
        <w:t>I en lokal ROS-analyse med tilhørende handlingsplan er det vanskelig å forholde seg konkret til terrorbegrepet og terrortrusselen. På den annen side kan en ikke anse det som usannsynlig, eller utelukket at en terrorhandling også kan ramme liv/helse og/eller verdier i Stange kommune.</w:t>
      </w:r>
      <w:r w:rsidRPr="00FA4D43">
        <w:rPr>
          <w:rFonts w:asciiTheme="minorHAnsi" w:hAnsiTheme="minorHAnsi" w:cs="Calibri"/>
          <w:sz w:val="20"/>
          <w:szCs w:val="20"/>
          <w:u w:val="single"/>
        </w:rPr>
        <w:t xml:space="preserve"> </w:t>
      </w:r>
    </w:p>
    <w:p w14:paraId="6FB7A5AE" w14:textId="77777777" w:rsidR="00942BFE" w:rsidRPr="00FA4D43" w:rsidRDefault="00942BFE" w:rsidP="00942BFE">
      <w:pPr>
        <w:rPr>
          <w:rFonts w:asciiTheme="minorHAnsi" w:hAnsiTheme="minorHAnsi" w:cs="Calibri"/>
          <w:sz w:val="20"/>
          <w:szCs w:val="20"/>
        </w:rPr>
      </w:pPr>
      <w:r w:rsidRPr="00FA4D43">
        <w:rPr>
          <w:rFonts w:asciiTheme="minorHAnsi" w:hAnsiTheme="minorHAnsi" w:cs="Calibri"/>
          <w:sz w:val="20"/>
          <w:szCs w:val="20"/>
        </w:rPr>
        <w:t xml:space="preserve">Personer hjemmehørende i Stange kan også rammes av terrorhandlinger i utlandet eller annetsteds i Norge, og kommunens hjelpeapparat, herunder kommunens beredskapsapparat, kan bli satt på prøve i den sammenheng. </w:t>
      </w:r>
    </w:p>
    <w:p w14:paraId="735BFBF2" w14:textId="77777777" w:rsidR="00942BFE" w:rsidRPr="00FA4D43" w:rsidRDefault="00942BFE" w:rsidP="00942BFE">
      <w:pPr>
        <w:rPr>
          <w:rFonts w:asciiTheme="minorHAnsi" w:hAnsiTheme="minorHAnsi" w:cs="Calibri"/>
          <w:sz w:val="20"/>
          <w:szCs w:val="20"/>
        </w:rPr>
      </w:pPr>
      <w:r w:rsidRPr="00FA4D43">
        <w:rPr>
          <w:rFonts w:asciiTheme="minorHAnsi" w:hAnsiTheme="minorHAnsi" w:cs="Calibri"/>
          <w:sz w:val="20"/>
          <w:szCs w:val="20"/>
        </w:rPr>
        <w:t xml:space="preserve">I en lokal ROS-analyse er det likevel naturlig å begrense drøftelsen til terrorhandlinger som kan skje innenfor kommunens egne geografiske grenser. </w:t>
      </w:r>
    </w:p>
    <w:p w14:paraId="1C1982C5" w14:textId="338F357E" w:rsidR="00942BFE" w:rsidRPr="00FA4D43" w:rsidRDefault="00942BFE" w:rsidP="00942BFE">
      <w:pPr>
        <w:rPr>
          <w:rFonts w:asciiTheme="minorHAnsi" w:hAnsiTheme="minorHAnsi" w:cs="Calibri"/>
          <w:sz w:val="20"/>
          <w:szCs w:val="20"/>
        </w:rPr>
      </w:pPr>
      <w:r w:rsidRPr="00FA4D43">
        <w:rPr>
          <w:rFonts w:asciiTheme="minorHAnsi" w:hAnsiTheme="minorHAnsi" w:cs="Calibri"/>
          <w:sz w:val="20"/>
          <w:szCs w:val="20"/>
        </w:rPr>
        <w:t>Det har vært tverrfaglig deltakelse i arbeidet med ROS- analyse for terrorhandlinger. Videre baseres vurderingene som er gjort på informasjon fra Politiets sikkerhetstjeneste (PST), Nasjonal sikkerhetsmyndighet (NSM), Direktoratet for samfunnssikkerhet og beredskap (DSB) og regionale ROS-analyser. I arbeidet med analysen for Stange er det hentet informasjon fra ROS- analysen for Innlandet fylke.</w:t>
      </w:r>
    </w:p>
    <w:p w14:paraId="35F9883C" w14:textId="10C59563" w:rsidR="00606E5E" w:rsidRPr="004C7843" w:rsidRDefault="00606E5E" w:rsidP="00A926D2">
      <w:pPr>
        <w:pStyle w:val="Overskrift3"/>
        <w:keepLines w:val="0"/>
        <w:numPr>
          <w:ilvl w:val="1"/>
          <w:numId w:val="44"/>
        </w:numPr>
        <w:spacing w:before="240" w:after="60"/>
        <w:rPr>
          <w:rFonts w:asciiTheme="majorHAnsi" w:hAnsiTheme="majorHAnsi"/>
          <w:szCs w:val="24"/>
        </w:rPr>
      </w:pPr>
      <w:bookmarkStart w:id="161" w:name="_Tenkelige_terrorhandlinger_i"/>
      <w:bookmarkStart w:id="162" w:name="_Toc369007109"/>
      <w:bookmarkStart w:id="163" w:name="_Toc56165243"/>
      <w:bookmarkStart w:id="164" w:name="_Toc129347224"/>
      <w:bookmarkEnd w:id="161"/>
      <w:r w:rsidRPr="004C7843">
        <w:rPr>
          <w:rFonts w:asciiTheme="majorHAnsi" w:hAnsiTheme="majorHAnsi"/>
          <w:szCs w:val="24"/>
        </w:rPr>
        <w:t>Tenkel</w:t>
      </w:r>
      <w:r w:rsidR="00CC38AD" w:rsidRPr="004C7843">
        <w:rPr>
          <w:rFonts w:asciiTheme="majorHAnsi" w:hAnsiTheme="majorHAnsi"/>
          <w:szCs w:val="24"/>
        </w:rPr>
        <w:t>ige terrorhandlinger i Stange</w:t>
      </w:r>
      <w:r w:rsidRPr="004C7843">
        <w:rPr>
          <w:rFonts w:asciiTheme="majorHAnsi" w:hAnsiTheme="majorHAnsi"/>
          <w:szCs w:val="24"/>
        </w:rPr>
        <w:t>.</w:t>
      </w:r>
      <w:bookmarkEnd w:id="162"/>
      <w:bookmarkEnd w:id="163"/>
      <w:bookmarkEnd w:id="164"/>
    </w:p>
    <w:p w14:paraId="7D1BC575" w14:textId="77777777" w:rsidR="00942BFE" w:rsidRPr="004C7843" w:rsidRDefault="00942BFE" w:rsidP="00942BFE">
      <w:pPr>
        <w:autoSpaceDE w:val="0"/>
        <w:autoSpaceDN w:val="0"/>
        <w:adjustRightInd w:val="0"/>
        <w:spacing w:after="0"/>
        <w:rPr>
          <w:rFonts w:asciiTheme="minorHAnsi" w:hAnsiTheme="minorHAnsi" w:cs="Calibri"/>
          <w:color w:val="000000"/>
          <w:sz w:val="20"/>
          <w:szCs w:val="20"/>
        </w:rPr>
      </w:pPr>
      <w:r w:rsidRPr="004C7843">
        <w:rPr>
          <w:rFonts w:asciiTheme="minorHAnsi" w:hAnsiTheme="minorHAnsi" w:cs="Calibri"/>
          <w:color w:val="000000"/>
          <w:sz w:val="20"/>
          <w:szCs w:val="20"/>
        </w:rPr>
        <w:t xml:space="preserve">Etter hendelsen på Utøya, så er det bare fantasien som begrenser hva som kan være en tenkelig terrorhandling. Politiet mener at følgende kategorier terrorhandlinger </w:t>
      </w:r>
      <w:r w:rsidRPr="004C7843">
        <w:rPr>
          <w:rFonts w:asciiTheme="minorHAnsi" w:hAnsiTheme="minorHAnsi" w:cs="Calibri"/>
          <w:b/>
          <w:color w:val="000000"/>
          <w:sz w:val="20"/>
          <w:szCs w:val="20"/>
        </w:rPr>
        <w:t>IKKE</w:t>
      </w:r>
      <w:r w:rsidRPr="004C7843">
        <w:rPr>
          <w:rFonts w:asciiTheme="minorHAnsi" w:hAnsiTheme="minorHAnsi" w:cs="Calibri"/>
          <w:color w:val="000000"/>
          <w:sz w:val="20"/>
          <w:szCs w:val="20"/>
        </w:rPr>
        <w:t xml:space="preserve"> kan utelukkes i Stange: </w:t>
      </w:r>
      <w:r w:rsidRPr="004C7843">
        <w:rPr>
          <w:rFonts w:asciiTheme="minorHAnsi" w:hAnsiTheme="minorHAnsi" w:cs="Calibri"/>
          <w:color w:val="000000"/>
          <w:sz w:val="20"/>
          <w:szCs w:val="20"/>
        </w:rPr>
        <w:br/>
      </w:r>
    </w:p>
    <w:p w14:paraId="2D73058D" w14:textId="7692FF1E" w:rsidR="00942BFE" w:rsidRPr="004C7843" w:rsidRDefault="00942BFE" w:rsidP="00540372">
      <w:pPr>
        <w:pStyle w:val="Listeavsnitt"/>
        <w:numPr>
          <w:ilvl w:val="0"/>
          <w:numId w:val="18"/>
        </w:numPr>
        <w:autoSpaceDE w:val="0"/>
        <w:autoSpaceDN w:val="0"/>
        <w:adjustRightInd w:val="0"/>
        <w:spacing w:after="341" w:line="240" w:lineRule="auto"/>
        <w:rPr>
          <w:rFonts w:asciiTheme="minorHAnsi" w:hAnsiTheme="minorHAnsi" w:cs="Calibri"/>
          <w:color w:val="000000"/>
          <w:sz w:val="20"/>
          <w:szCs w:val="20"/>
        </w:rPr>
      </w:pPr>
      <w:r w:rsidRPr="004C7843">
        <w:rPr>
          <w:rFonts w:asciiTheme="minorHAnsi" w:hAnsiTheme="minorHAnsi" w:cs="Calibri"/>
          <w:color w:val="000000"/>
          <w:sz w:val="20"/>
          <w:szCs w:val="20"/>
        </w:rPr>
        <w:t xml:space="preserve">Pågående Livstruende Vold (PLIVO) </w:t>
      </w:r>
      <w:r w:rsidR="006E341A">
        <w:rPr>
          <w:rFonts w:asciiTheme="minorHAnsi" w:hAnsiTheme="minorHAnsi" w:cs="Calibri"/>
          <w:color w:val="000000"/>
          <w:sz w:val="20"/>
          <w:szCs w:val="20"/>
        </w:rPr>
        <w:t>på eksempelvis skoler og offentlige institusjoner</w:t>
      </w:r>
      <w:r w:rsidRPr="004C7843">
        <w:rPr>
          <w:rFonts w:asciiTheme="minorHAnsi" w:hAnsiTheme="minorHAnsi" w:cs="Calibri"/>
          <w:color w:val="000000"/>
          <w:sz w:val="20"/>
          <w:szCs w:val="20"/>
        </w:rPr>
        <w:t>. Slike hendelser, med tragisk utfall/skadeomfang, har vi sett tilfeller av både i USA, Australia og i Finland. En kan ikke helt utelukke at noe ligne</w:t>
      </w:r>
      <w:r w:rsidR="006E341A">
        <w:rPr>
          <w:rFonts w:asciiTheme="minorHAnsi" w:hAnsiTheme="minorHAnsi" w:cs="Calibri"/>
          <w:color w:val="000000"/>
          <w:sz w:val="20"/>
          <w:szCs w:val="20"/>
        </w:rPr>
        <w:t>nde kan skje i Stange</w:t>
      </w:r>
      <w:r w:rsidRPr="004C7843">
        <w:rPr>
          <w:rFonts w:asciiTheme="minorHAnsi" w:hAnsiTheme="minorHAnsi" w:cs="Calibri"/>
          <w:color w:val="000000"/>
          <w:sz w:val="20"/>
          <w:szCs w:val="20"/>
        </w:rPr>
        <w:t>. Potensiel</w:t>
      </w:r>
      <w:r w:rsidR="006E341A">
        <w:rPr>
          <w:rFonts w:asciiTheme="minorHAnsi" w:hAnsiTheme="minorHAnsi" w:cs="Calibri"/>
          <w:color w:val="000000"/>
          <w:sz w:val="20"/>
          <w:szCs w:val="20"/>
        </w:rPr>
        <w:t xml:space="preserve">l gjerningsmann kan være personer </w:t>
      </w:r>
      <w:r w:rsidRPr="004C7843">
        <w:rPr>
          <w:rFonts w:asciiTheme="minorHAnsi" w:hAnsiTheme="minorHAnsi" w:cs="Calibri"/>
          <w:color w:val="000000"/>
          <w:sz w:val="20"/>
          <w:szCs w:val="20"/>
        </w:rPr>
        <w:t>i en tils</w:t>
      </w:r>
      <w:r w:rsidR="006E341A">
        <w:rPr>
          <w:rFonts w:asciiTheme="minorHAnsi" w:hAnsiTheme="minorHAnsi" w:cs="Calibri"/>
          <w:color w:val="000000"/>
          <w:sz w:val="20"/>
          <w:szCs w:val="20"/>
        </w:rPr>
        <w:t>tand av affekt/psykisk ubalanse</w:t>
      </w:r>
      <w:r w:rsidRPr="004C7843">
        <w:rPr>
          <w:rFonts w:asciiTheme="minorHAnsi" w:hAnsiTheme="minorHAnsi" w:cs="Calibri"/>
          <w:color w:val="000000"/>
          <w:sz w:val="20"/>
          <w:szCs w:val="20"/>
        </w:rPr>
        <w:t xml:space="preserve"> </w:t>
      </w:r>
      <w:r w:rsidR="006E341A">
        <w:rPr>
          <w:rFonts w:asciiTheme="minorHAnsi" w:hAnsiTheme="minorHAnsi" w:cs="Calibri"/>
          <w:color w:val="000000"/>
          <w:sz w:val="20"/>
          <w:szCs w:val="20"/>
        </w:rPr>
        <w:t xml:space="preserve">som </w:t>
      </w:r>
      <w:r w:rsidRPr="004C7843">
        <w:rPr>
          <w:rFonts w:asciiTheme="minorHAnsi" w:hAnsiTheme="minorHAnsi" w:cs="Calibri"/>
          <w:color w:val="000000"/>
          <w:sz w:val="20"/>
          <w:szCs w:val="20"/>
        </w:rPr>
        <w:t>av en eller annen grunn øn</w:t>
      </w:r>
      <w:r w:rsidR="006E341A">
        <w:rPr>
          <w:rFonts w:asciiTheme="minorHAnsi" w:hAnsiTheme="minorHAnsi" w:cs="Calibri"/>
          <w:color w:val="000000"/>
          <w:sz w:val="20"/>
          <w:szCs w:val="20"/>
        </w:rPr>
        <w:t>sker å ramme kommunen</w:t>
      </w:r>
      <w:r w:rsidRPr="004C7843">
        <w:rPr>
          <w:rFonts w:asciiTheme="minorHAnsi" w:hAnsiTheme="minorHAnsi" w:cs="Calibri"/>
          <w:color w:val="000000"/>
          <w:sz w:val="20"/>
          <w:szCs w:val="20"/>
        </w:rPr>
        <w:t xml:space="preserve">. Stange som andre lokalsamfunn er svært sårbare i en slik situasjon. </w:t>
      </w:r>
    </w:p>
    <w:p w14:paraId="30A8C95E" w14:textId="77777777" w:rsidR="00942BFE" w:rsidRPr="004C7843" w:rsidRDefault="00942BFE" w:rsidP="00942BFE">
      <w:pPr>
        <w:pStyle w:val="Listeavsnitt"/>
        <w:autoSpaceDE w:val="0"/>
        <w:autoSpaceDN w:val="0"/>
        <w:adjustRightInd w:val="0"/>
        <w:spacing w:after="341" w:line="240" w:lineRule="auto"/>
        <w:rPr>
          <w:rFonts w:asciiTheme="minorHAnsi" w:hAnsiTheme="minorHAnsi" w:cs="Calibri"/>
          <w:color w:val="000000"/>
          <w:sz w:val="20"/>
          <w:szCs w:val="20"/>
        </w:rPr>
      </w:pPr>
    </w:p>
    <w:p w14:paraId="5641D824" w14:textId="77777777" w:rsidR="00942BFE" w:rsidRPr="004C7843" w:rsidRDefault="00942BFE" w:rsidP="00540372">
      <w:pPr>
        <w:pStyle w:val="Listeavsnitt"/>
        <w:numPr>
          <w:ilvl w:val="0"/>
          <w:numId w:val="18"/>
        </w:numPr>
        <w:autoSpaceDE w:val="0"/>
        <w:autoSpaceDN w:val="0"/>
        <w:adjustRightInd w:val="0"/>
        <w:spacing w:after="341" w:line="240" w:lineRule="auto"/>
        <w:rPr>
          <w:rFonts w:asciiTheme="minorHAnsi" w:hAnsiTheme="minorHAnsi" w:cs="Calibri"/>
          <w:color w:val="000000"/>
          <w:sz w:val="20"/>
          <w:szCs w:val="20"/>
        </w:rPr>
      </w:pPr>
      <w:r w:rsidRPr="004C7843">
        <w:rPr>
          <w:rFonts w:asciiTheme="minorHAnsi" w:hAnsiTheme="minorHAnsi" w:cs="Calibri"/>
          <w:color w:val="000000"/>
          <w:sz w:val="20"/>
          <w:szCs w:val="20"/>
        </w:rPr>
        <w:t xml:space="preserve">Angrep på myndighetsperson der myndighet er lokalisert i Stange. </w:t>
      </w:r>
      <w:r w:rsidRPr="004C7843">
        <w:rPr>
          <w:rFonts w:asciiTheme="minorHAnsi" w:hAnsiTheme="minorHAnsi" w:cs="Calibri"/>
          <w:color w:val="000000"/>
          <w:sz w:val="20"/>
          <w:szCs w:val="20"/>
        </w:rPr>
        <w:br/>
      </w:r>
    </w:p>
    <w:p w14:paraId="370DB160" w14:textId="77777777" w:rsidR="00942BFE" w:rsidRPr="004C7843" w:rsidRDefault="00942BFE" w:rsidP="00540372">
      <w:pPr>
        <w:pStyle w:val="Listeavsnitt"/>
        <w:numPr>
          <w:ilvl w:val="0"/>
          <w:numId w:val="18"/>
        </w:numPr>
        <w:autoSpaceDE w:val="0"/>
        <w:autoSpaceDN w:val="0"/>
        <w:adjustRightInd w:val="0"/>
        <w:spacing w:after="341" w:line="240" w:lineRule="auto"/>
        <w:rPr>
          <w:rFonts w:asciiTheme="minorHAnsi" w:hAnsiTheme="minorHAnsi" w:cs="Calibri"/>
          <w:color w:val="000000"/>
          <w:sz w:val="20"/>
          <w:szCs w:val="20"/>
        </w:rPr>
      </w:pPr>
      <w:r w:rsidRPr="004C7843">
        <w:rPr>
          <w:rFonts w:asciiTheme="minorHAnsi" w:hAnsiTheme="minorHAnsi" w:cs="Calibri"/>
          <w:color w:val="000000"/>
          <w:sz w:val="20"/>
          <w:szCs w:val="20"/>
        </w:rPr>
        <w:t>Bakterieangrep på drikkevannskilder.</w:t>
      </w:r>
      <w:r w:rsidRPr="004C7843">
        <w:rPr>
          <w:rFonts w:asciiTheme="minorHAnsi" w:hAnsiTheme="minorHAnsi" w:cs="Calibri"/>
          <w:color w:val="000000"/>
          <w:sz w:val="20"/>
          <w:szCs w:val="20"/>
        </w:rPr>
        <w:br/>
      </w:r>
    </w:p>
    <w:p w14:paraId="235A709D" w14:textId="77777777" w:rsidR="00942BFE" w:rsidRPr="004C7843" w:rsidRDefault="00942BFE" w:rsidP="00540372">
      <w:pPr>
        <w:pStyle w:val="Listeavsnitt"/>
        <w:numPr>
          <w:ilvl w:val="0"/>
          <w:numId w:val="18"/>
        </w:numPr>
        <w:autoSpaceDE w:val="0"/>
        <w:autoSpaceDN w:val="0"/>
        <w:adjustRightInd w:val="0"/>
        <w:spacing w:after="341" w:line="240" w:lineRule="auto"/>
        <w:rPr>
          <w:rFonts w:asciiTheme="minorHAnsi" w:hAnsiTheme="minorHAnsi" w:cs="Calibri"/>
          <w:color w:val="000000"/>
          <w:sz w:val="20"/>
          <w:szCs w:val="20"/>
        </w:rPr>
      </w:pPr>
      <w:r w:rsidRPr="004C7843">
        <w:rPr>
          <w:rFonts w:asciiTheme="minorHAnsi" w:hAnsiTheme="minorHAnsi" w:cs="Calibri"/>
          <w:color w:val="000000"/>
          <w:sz w:val="20"/>
          <w:szCs w:val="20"/>
        </w:rPr>
        <w:t>Bombeanslag, bombetrusler, gisselsituasjoner, trusler generelt. Dette kan være mot folkekonsentrasjoner på idrettsarenaer- og haller, kulturbegivenheter, kjøpesentre, skoler, kollektivtransport, etc. Potensielle gjerningsmenn kan for eksempel ha politiske motiv, drives av hevnmotiv eller være i ustabil situasjon psykisk. Lokalsamfunnet er svært sårbart i slike situasjoner.</w:t>
      </w:r>
      <w:r w:rsidRPr="004C7843">
        <w:rPr>
          <w:rFonts w:asciiTheme="minorHAnsi" w:hAnsiTheme="minorHAnsi" w:cs="Calibri"/>
          <w:color w:val="000000"/>
          <w:sz w:val="20"/>
          <w:szCs w:val="20"/>
        </w:rPr>
        <w:br/>
      </w:r>
    </w:p>
    <w:p w14:paraId="5F9F0E7A" w14:textId="77777777" w:rsidR="00942BFE" w:rsidRPr="004C7843" w:rsidRDefault="00942BFE" w:rsidP="00540372">
      <w:pPr>
        <w:pStyle w:val="Listeavsnitt"/>
        <w:numPr>
          <w:ilvl w:val="0"/>
          <w:numId w:val="18"/>
        </w:numPr>
        <w:autoSpaceDE w:val="0"/>
        <w:autoSpaceDN w:val="0"/>
        <w:adjustRightInd w:val="0"/>
        <w:spacing w:after="341" w:line="240" w:lineRule="auto"/>
        <w:rPr>
          <w:rFonts w:asciiTheme="minorHAnsi" w:hAnsiTheme="minorHAnsi" w:cs="Calibri"/>
          <w:color w:val="000000"/>
          <w:sz w:val="20"/>
          <w:szCs w:val="20"/>
        </w:rPr>
      </w:pPr>
      <w:r w:rsidRPr="004C7843">
        <w:rPr>
          <w:rFonts w:asciiTheme="minorHAnsi" w:hAnsiTheme="minorHAnsi" w:cs="Calibri"/>
          <w:color w:val="000000"/>
          <w:sz w:val="20"/>
          <w:szCs w:val="20"/>
        </w:rPr>
        <w:t xml:space="preserve">Også forebygging av alvorlig kriminalitet sees på som en relevant problemstilling for lokalt beredskapsarbeid. Organisert gjengkriminalitet kan påføre et lokalsamfunn stor skade, for eksempel ved distribusjon/salg av narkotika og menneskehandel. Politiet følger opp dette i politirådet med konkrete tiltak. </w:t>
      </w:r>
      <w:r w:rsidRPr="004C7843">
        <w:rPr>
          <w:rFonts w:asciiTheme="minorHAnsi" w:hAnsiTheme="minorHAnsi" w:cs="Calibri"/>
          <w:color w:val="000000"/>
          <w:sz w:val="20"/>
          <w:szCs w:val="20"/>
        </w:rPr>
        <w:br/>
      </w:r>
    </w:p>
    <w:p w14:paraId="73FB372F" w14:textId="05367F8D" w:rsidR="00942BFE" w:rsidRPr="004C7843" w:rsidRDefault="00942BFE" w:rsidP="00540372">
      <w:pPr>
        <w:pStyle w:val="Listeavsnitt"/>
        <w:numPr>
          <w:ilvl w:val="0"/>
          <w:numId w:val="18"/>
        </w:numPr>
        <w:autoSpaceDE w:val="0"/>
        <w:autoSpaceDN w:val="0"/>
        <w:adjustRightInd w:val="0"/>
        <w:spacing w:after="341" w:line="240" w:lineRule="auto"/>
        <w:rPr>
          <w:rFonts w:asciiTheme="minorHAnsi" w:hAnsiTheme="minorHAnsi" w:cs="Calibri"/>
          <w:color w:val="000000"/>
          <w:sz w:val="20"/>
          <w:szCs w:val="20"/>
        </w:rPr>
      </w:pPr>
      <w:r w:rsidRPr="004C7843">
        <w:rPr>
          <w:rFonts w:asciiTheme="minorHAnsi" w:hAnsiTheme="minorHAnsi" w:cs="Calibri"/>
          <w:color w:val="000000"/>
          <w:sz w:val="20"/>
          <w:szCs w:val="20"/>
        </w:rPr>
        <w:t xml:space="preserve">En annen type kriminalitet er det en kan betegne som organisert og omfattende rasisme og som kan være ødeleggende for både enkeltindivider og for lokalsamfunnet. </w:t>
      </w:r>
    </w:p>
    <w:p w14:paraId="0780F040" w14:textId="58E3E582" w:rsidR="00942BFE" w:rsidRPr="004C7843" w:rsidRDefault="00942BFE" w:rsidP="00942BFE">
      <w:pPr>
        <w:autoSpaceDE w:val="0"/>
        <w:autoSpaceDN w:val="0"/>
        <w:adjustRightInd w:val="0"/>
        <w:spacing w:after="341"/>
        <w:rPr>
          <w:rFonts w:asciiTheme="minorHAnsi" w:hAnsiTheme="minorHAnsi" w:cs="Calibri"/>
          <w:color w:val="000000"/>
          <w:sz w:val="20"/>
          <w:szCs w:val="20"/>
        </w:rPr>
      </w:pPr>
      <w:r w:rsidRPr="004C7843">
        <w:rPr>
          <w:rFonts w:asciiTheme="minorHAnsi" w:hAnsiTheme="minorHAnsi" w:cs="Calibri"/>
          <w:color w:val="000000"/>
          <w:sz w:val="20"/>
          <w:szCs w:val="20"/>
        </w:rPr>
        <w:t>Lokale offentlige kontorer kan være en utsatt arena for alvorlige trusler. Også her gjelder stikkord som bevisstgjøring, prosedyrer og sikringstiltak for nødsituasjoner osv. En omfattende sabotasjehandling kan ha det</w:t>
      </w:r>
      <w:r w:rsidR="00A12742" w:rsidRPr="004C7843">
        <w:rPr>
          <w:rFonts w:asciiTheme="minorHAnsi" w:hAnsiTheme="minorHAnsi" w:cs="Calibri"/>
          <w:color w:val="000000"/>
          <w:sz w:val="20"/>
          <w:szCs w:val="20"/>
        </w:rPr>
        <w:t xml:space="preserve"> </w:t>
      </w:r>
      <w:r w:rsidRPr="004C7843">
        <w:rPr>
          <w:rFonts w:asciiTheme="minorHAnsi" w:hAnsiTheme="minorHAnsi" w:cs="Calibri"/>
          <w:color w:val="000000"/>
          <w:sz w:val="20"/>
          <w:szCs w:val="20"/>
        </w:rPr>
        <w:t xml:space="preserve">en kan kalle terrorlignende karakter, men den kan også mangle terrormotivet, dvs. bare ha til hensikt å påføre skade/sette noe ut av drift. Utsatte installasjoner kan være strømforsyning, vannverk, elektroniske systemer/kommunikasjonsløsninger osv. </w:t>
      </w:r>
    </w:p>
    <w:p w14:paraId="25F8BDB3" w14:textId="77777777" w:rsidR="00EB64AB" w:rsidRDefault="00942BFE" w:rsidP="00942BFE">
      <w:pPr>
        <w:autoSpaceDE w:val="0"/>
        <w:autoSpaceDN w:val="0"/>
        <w:adjustRightInd w:val="0"/>
        <w:spacing w:after="341"/>
        <w:rPr>
          <w:rFonts w:asciiTheme="minorHAnsi" w:hAnsiTheme="minorHAnsi" w:cs="Calibri"/>
          <w:color w:val="000000"/>
          <w:sz w:val="20"/>
          <w:szCs w:val="20"/>
        </w:rPr>
      </w:pPr>
      <w:r w:rsidRPr="004C7843">
        <w:rPr>
          <w:rFonts w:asciiTheme="minorHAnsi" w:hAnsiTheme="minorHAnsi" w:cs="Calibri"/>
          <w:color w:val="000000"/>
          <w:sz w:val="20"/>
          <w:szCs w:val="20"/>
        </w:rPr>
        <w:t xml:space="preserve">Det er vanskelig å plassere det en betegner som terrorhandlinger som kan skje i lokalsamfunnet inn en risikomatrise. Det anses likevel som sannsynlig at terrorhandlinger også kan skje i Stange, og konsekvensene kan bli store, med alvorlige personskader og tap av menneskeliv. Slike hendelser kan bli så store at eksterne ressurser og bistand må tilføres.  Forebyggende arbeid og tiltak er derfor nødvendig. I en ROS- analyse er det viktig å gjøre vurderinger av hvilke beredskapsmessige tiltak en kan gjøre for å forebygge slike hendelser/anslag, og se på skadebegrensende tiltak </w:t>
      </w:r>
      <w:r w:rsidR="00EB64AB">
        <w:rPr>
          <w:rFonts w:asciiTheme="minorHAnsi" w:hAnsiTheme="minorHAnsi" w:cs="Calibri"/>
          <w:color w:val="000000"/>
          <w:sz w:val="20"/>
          <w:szCs w:val="20"/>
        </w:rPr>
        <w:t xml:space="preserve">dersom det verste skulle skje. </w:t>
      </w:r>
    </w:p>
    <w:p w14:paraId="7685B9EC" w14:textId="11452DBF" w:rsidR="006E341A" w:rsidRDefault="00942BFE" w:rsidP="00942BFE">
      <w:pPr>
        <w:autoSpaceDE w:val="0"/>
        <w:autoSpaceDN w:val="0"/>
        <w:adjustRightInd w:val="0"/>
        <w:spacing w:after="341"/>
        <w:rPr>
          <w:rFonts w:asciiTheme="minorHAnsi" w:hAnsiTheme="minorHAnsi" w:cs="Calibri"/>
          <w:color w:val="000000"/>
          <w:sz w:val="20"/>
          <w:szCs w:val="20"/>
        </w:rPr>
      </w:pPr>
      <w:r w:rsidRPr="004C7843">
        <w:rPr>
          <w:rFonts w:asciiTheme="minorHAnsi" w:hAnsiTheme="minorHAnsi" w:cs="Calibri"/>
          <w:color w:val="000000"/>
          <w:sz w:val="20"/>
          <w:szCs w:val="20"/>
        </w:rPr>
        <w:t>Det er foretatt ROS- analyse av angrep på myndighetsperson lokalisert på</w:t>
      </w:r>
      <w:r w:rsidR="00E13A9D">
        <w:rPr>
          <w:rFonts w:asciiTheme="minorHAnsi" w:hAnsiTheme="minorHAnsi" w:cs="Calibri"/>
          <w:color w:val="000000"/>
          <w:sz w:val="20"/>
          <w:szCs w:val="20"/>
        </w:rPr>
        <w:t xml:space="preserve"> Stange rådhus, samt for PLIVO.</w:t>
      </w:r>
    </w:p>
    <w:tbl>
      <w:tblPr>
        <w:tblpPr w:leftFromText="141" w:rightFromText="141" w:vertAnchor="text" w:horzAnchor="margin" w:tblpY="3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E13A9D" w:rsidRPr="00125F8F" w14:paraId="06A418DA" w14:textId="77777777" w:rsidTr="00E13A9D">
        <w:tc>
          <w:tcPr>
            <w:tcW w:w="546" w:type="dxa"/>
            <w:vMerge w:val="restart"/>
            <w:textDirection w:val="btLr"/>
          </w:tcPr>
          <w:p w14:paraId="59B2DA3B" w14:textId="77777777" w:rsidR="00E13A9D" w:rsidRPr="00125F8F" w:rsidRDefault="00E13A9D" w:rsidP="00E13A9D">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3D6AE2AC" w14:textId="77777777" w:rsidR="00E13A9D" w:rsidRPr="00125F8F" w:rsidRDefault="00E13A9D" w:rsidP="00E13A9D">
            <w:pPr>
              <w:rPr>
                <w:rFonts w:asciiTheme="minorHAnsi" w:hAnsiTheme="minorHAnsi" w:cs="Calibri"/>
                <w:b/>
                <w:sz w:val="20"/>
                <w:szCs w:val="20"/>
              </w:rPr>
            </w:pPr>
          </w:p>
        </w:tc>
        <w:tc>
          <w:tcPr>
            <w:tcW w:w="1134" w:type="dxa"/>
          </w:tcPr>
          <w:p w14:paraId="4886C723" w14:textId="77777777" w:rsidR="00E13A9D" w:rsidRPr="00125F8F" w:rsidRDefault="00E13A9D" w:rsidP="00E13A9D">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75925DB5" w14:textId="77777777" w:rsidR="00E13A9D" w:rsidRPr="00125F8F" w:rsidRDefault="00E13A9D" w:rsidP="00E13A9D">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0B21DA59" w14:textId="77777777" w:rsidR="00E13A9D" w:rsidRPr="00125F8F" w:rsidRDefault="00E13A9D" w:rsidP="00E13A9D">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2CC249E5" w14:textId="77777777" w:rsidR="00E13A9D" w:rsidRPr="00125F8F" w:rsidRDefault="00E13A9D" w:rsidP="00E13A9D">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3499AD8F" w14:textId="77777777" w:rsidR="00E13A9D" w:rsidRPr="00125F8F" w:rsidRDefault="00E13A9D" w:rsidP="00E13A9D">
            <w:pPr>
              <w:rPr>
                <w:rFonts w:asciiTheme="minorHAnsi" w:hAnsiTheme="minorHAnsi" w:cs="Calibri"/>
                <w:b/>
                <w:sz w:val="20"/>
                <w:szCs w:val="20"/>
              </w:rPr>
            </w:pPr>
            <w:r w:rsidRPr="00125F8F">
              <w:rPr>
                <w:rFonts w:asciiTheme="minorHAnsi" w:hAnsiTheme="minorHAnsi" w:cs="Calibri"/>
                <w:sz w:val="20"/>
                <w:szCs w:val="20"/>
              </w:rPr>
              <w:t>Katastrofalt</w:t>
            </w:r>
          </w:p>
        </w:tc>
      </w:tr>
      <w:tr w:rsidR="00E13A9D" w:rsidRPr="00125F8F" w14:paraId="69F25BA1" w14:textId="77777777" w:rsidTr="00E13A9D">
        <w:tc>
          <w:tcPr>
            <w:tcW w:w="546" w:type="dxa"/>
            <w:vMerge/>
          </w:tcPr>
          <w:p w14:paraId="605A04C3" w14:textId="77777777" w:rsidR="00E13A9D" w:rsidRPr="00125F8F" w:rsidRDefault="00E13A9D" w:rsidP="00E13A9D">
            <w:pPr>
              <w:rPr>
                <w:rFonts w:asciiTheme="minorHAnsi" w:hAnsiTheme="minorHAnsi" w:cs="Calibri"/>
                <w:b/>
                <w:sz w:val="20"/>
                <w:szCs w:val="20"/>
              </w:rPr>
            </w:pPr>
          </w:p>
        </w:tc>
        <w:tc>
          <w:tcPr>
            <w:tcW w:w="2710" w:type="dxa"/>
          </w:tcPr>
          <w:p w14:paraId="78759510" w14:textId="77777777" w:rsidR="00E13A9D" w:rsidRPr="00125F8F" w:rsidRDefault="00E13A9D" w:rsidP="00E13A9D">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51E47A0D" w14:textId="77777777" w:rsidR="00E13A9D" w:rsidRPr="00125F8F" w:rsidRDefault="00E13A9D" w:rsidP="00E13A9D">
            <w:pPr>
              <w:jc w:val="center"/>
              <w:rPr>
                <w:rFonts w:asciiTheme="minorHAnsi" w:hAnsiTheme="minorHAnsi" w:cs="Calibri"/>
                <w:b/>
                <w:sz w:val="20"/>
                <w:szCs w:val="20"/>
              </w:rPr>
            </w:pPr>
          </w:p>
        </w:tc>
        <w:tc>
          <w:tcPr>
            <w:tcW w:w="1417" w:type="dxa"/>
            <w:shd w:val="clear" w:color="auto" w:fill="FF0000"/>
          </w:tcPr>
          <w:p w14:paraId="452B2CA6" w14:textId="77777777" w:rsidR="00E13A9D" w:rsidRPr="00125F8F" w:rsidRDefault="00E13A9D" w:rsidP="00E13A9D">
            <w:pPr>
              <w:jc w:val="center"/>
              <w:rPr>
                <w:rFonts w:asciiTheme="minorHAnsi" w:hAnsiTheme="minorHAnsi" w:cs="Calibri"/>
                <w:b/>
                <w:sz w:val="20"/>
                <w:szCs w:val="20"/>
              </w:rPr>
            </w:pPr>
          </w:p>
        </w:tc>
        <w:tc>
          <w:tcPr>
            <w:tcW w:w="903" w:type="dxa"/>
            <w:shd w:val="clear" w:color="auto" w:fill="FF0000"/>
          </w:tcPr>
          <w:p w14:paraId="245CB3AC" w14:textId="77777777" w:rsidR="00E13A9D" w:rsidRPr="00125F8F" w:rsidRDefault="00E13A9D" w:rsidP="00E13A9D">
            <w:pPr>
              <w:jc w:val="center"/>
              <w:rPr>
                <w:rFonts w:asciiTheme="minorHAnsi" w:hAnsiTheme="minorHAnsi" w:cs="Calibri"/>
                <w:b/>
                <w:sz w:val="20"/>
                <w:szCs w:val="20"/>
              </w:rPr>
            </w:pPr>
          </w:p>
        </w:tc>
        <w:tc>
          <w:tcPr>
            <w:tcW w:w="1134" w:type="dxa"/>
            <w:shd w:val="clear" w:color="auto" w:fill="FF0000"/>
          </w:tcPr>
          <w:p w14:paraId="13659F62" w14:textId="77777777" w:rsidR="00E13A9D" w:rsidRPr="00125F8F" w:rsidRDefault="00E13A9D" w:rsidP="00E13A9D">
            <w:pPr>
              <w:jc w:val="center"/>
              <w:rPr>
                <w:rFonts w:asciiTheme="minorHAnsi" w:hAnsiTheme="minorHAnsi" w:cs="Calibri"/>
                <w:b/>
                <w:sz w:val="20"/>
                <w:szCs w:val="20"/>
              </w:rPr>
            </w:pPr>
          </w:p>
        </w:tc>
        <w:tc>
          <w:tcPr>
            <w:tcW w:w="1388" w:type="dxa"/>
            <w:shd w:val="clear" w:color="auto" w:fill="FF0000"/>
          </w:tcPr>
          <w:p w14:paraId="3CA03A89" w14:textId="77777777" w:rsidR="00E13A9D" w:rsidRPr="00125F8F" w:rsidRDefault="00E13A9D" w:rsidP="00E13A9D">
            <w:pPr>
              <w:jc w:val="center"/>
              <w:rPr>
                <w:rFonts w:asciiTheme="minorHAnsi" w:hAnsiTheme="minorHAnsi" w:cs="Calibri"/>
                <w:b/>
                <w:sz w:val="20"/>
                <w:szCs w:val="20"/>
              </w:rPr>
            </w:pPr>
          </w:p>
        </w:tc>
      </w:tr>
      <w:tr w:rsidR="00E13A9D" w:rsidRPr="00125F8F" w14:paraId="422DDA3B" w14:textId="77777777" w:rsidTr="00E13A9D">
        <w:tc>
          <w:tcPr>
            <w:tcW w:w="546" w:type="dxa"/>
            <w:vMerge/>
          </w:tcPr>
          <w:p w14:paraId="11B222BB" w14:textId="77777777" w:rsidR="00E13A9D" w:rsidRPr="00125F8F" w:rsidRDefault="00E13A9D" w:rsidP="00E13A9D">
            <w:pPr>
              <w:rPr>
                <w:rFonts w:asciiTheme="minorHAnsi" w:hAnsiTheme="minorHAnsi" w:cs="Calibri"/>
                <w:b/>
                <w:sz w:val="20"/>
                <w:szCs w:val="20"/>
              </w:rPr>
            </w:pPr>
          </w:p>
        </w:tc>
        <w:tc>
          <w:tcPr>
            <w:tcW w:w="2710" w:type="dxa"/>
          </w:tcPr>
          <w:p w14:paraId="79EB2158" w14:textId="77777777" w:rsidR="00E13A9D" w:rsidRPr="00125F8F" w:rsidRDefault="00E13A9D" w:rsidP="00E13A9D">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4C6B1CC3" w14:textId="77777777" w:rsidR="00E13A9D" w:rsidRPr="00125F8F" w:rsidRDefault="00E13A9D" w:rsidP="00E13A9D">
            <w:pPr>
              <w:jc w:val="center"/>
              <w:rPr>
                <w:rFonts w:asciiTheme="minorHAnsi" w:hAnsiTheme="minorHAnsi" w:cs="Calibri"/>
                <w:b/>
                <w:sz w:val="20"/>
                <w:szCs w:val="20"/>
              </w:rPr>
            </w:pPr>
          </w:p>
        </w:tc>
        <w:tc>
          <w:tcPr>
            <w:tcW w:w="1417" w:type="dxa"/>
            <w:shd w:val="clear" w:color="auto" w:fill="FFFF00"/>
          </w:tcPr>
          <w:p w14:paraId="443B3EFB" w14:textId="77777777" w:rsidR="00E13A9D" w:rsidRPr="00125F8F" w:rsidRDefault="00E13A9D" w:rsidP="00E13A9D">
            <w:pPr>
              <w:jc w:val="center"/>
              <w:rPr>
                <w:rFonts w:asciiTheme="minorHAnsi" w:hAnsiTheme="minorHAnsi" w:cs="Calibri"/>
                <w:b/>
                <w:sz w:val="20"/>
                <w:szCs w:val="20"/>
              </w:rPr>
            </w:pPr>
          </w:p>
        </w:tc>
        <w:tc>
          <w:tcPr>
            <w:tcW w:w="903" w:type="dxa"/>
            <w:shd w:val="clear" w:color="auto" w:fill="FF0000"/>
          </w:tcPr>
          <w:p w14:paraId="2FEBEA5E" w14:textId="77777777" w:rsidR="00E13A9D" w:rsidRPr="00125F8F" w:rsidRDefault="00E13A9D" w:rsidP="00E13A9D">
            <w:pPr>
              <w:jc w:val="center"/>
              <w:rPr>
                <w:rFonts w:asciiTheme="minorHAnsi" w:hAnsiTheme="minorHAnsi" w:cs="Calibri"/>
                <w:b/>
                <w:sz w:val="20"/>
                <w:szCs w:val="20"/>
              </w:rPr>
            </w:pPr>
          </w:p>
        </w:tc>
        <w:tc>
          <w:tcPr>
            <w:tcW w:w="1134" w:type="dxa"/>
            <w:shd w:val="clear" w:color="auto" w:fill="FF0000"/>
          </w:tcPr>
          <w:p w14:paraId="088AE10F" w14:textId="77777777" w:rsidR="00E13A9D" w:rsidRPr="00125F8F" w:rsidRDefault="00E13A9D" w:rsidP="00E13A9D">
            <w:pPr>
              <w:jc w:val="center"/>
              <w:rPr>
                <w:rFonts w:asciiTheme="minorHAnsi" w:hAnsiTheme="minorHAnsi" w:cs="Calibri"/>
                <w:b/>
                <w:sz w:val="20"/>
                <w:szCs w:val="20"/>
              </w:rPr>
            </w:pPr>
          </w:p>
        </w:tc>
        <w:tc>
          <w:tcPr>
            <w:tcW w:w="1388" w:type="dxa"/>
            <w:shd w:val="clear" w:color="auto" w:fill="FF0000"/>
          </w:tcPr>
          <w:p w14:paraId="52E8A5CF" w14:textId="77777777" w:rsidR="00E13A9D" w:rsidRPr="00125F8F" w:rsidRDefault="00E13A9D" w:rsidP="00E13A9D">
            <w:pPr>
              <w:jc w:val="center"/>
              <w:rPr>
                <w:rFonts w:asciiTheme="minorHAnsi" w:hAnsiTheme="minorHAnsi" w:cs="Calibri"/>
                <w:b/>
                <w:sz w:val="20"/>
                <w:szCs w:val="20"/>
              </w:rPr>
            </w:pPr>
          </w:p>
        </w:tc>
      </w:tr>
      <w:tr w:rsidR="00E13A9D" w:rsidRPr="00125F8F" w14:paraId="779D621F" w14:textId="77777777" w:rsidTr="00E13A9D">
        <w:tc>
          <w:tcPr>
            <w:tcW w:w="546" w:type="dxa"/>
            <w:vMerge/>
          </w:tcPr>
          <w:p w14:paraId="7419CFB7" w14:textId="77777777" w:rsidR="00E13A9D" w:rsidRPr="00125F8F" w:rsidRDefault="00E13A9D" w:rsidP="00E13A9D">
            <w:pPr>
              <w:rPr>
                <w:rFonts w:asciiTheme="minorHAnsi" w:hAnsiTheme="minorHAnsi" w:cs="Calibri"/>
                <w:b/>
                <w:sz w:val="20"/>
                <w:szCs w:val="20"/>
              </w:rPr>
            </w:pPr>
          </w:p>
        </w:tc>
        <w:tc>
          <w:tcPr>
            <w:tcW w:w="2710" w:type="dxa"/>
          </w:tcPr>
          <w:p w14:paraId="1D4287DC" w14:textId="77777777" w:rsidR="00E13A9D" w:rsidRPr="00125F8F" w:rsidRDefault="00E13A9D" w:rsidP="00E13A9D">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1C62B773" w14:textId="77777777" w:rsidR="00E13A9D" w:rsidRPr="00125F8F" w:rsidRDefault="00E13A9D" w:rsidP="00E13A9D">
            <w:pPr>
              <w:jc w:val="center"/>
              <w:rPr>
                <w:rFonts w:asciiTheme="minorHAnsi" w:hAnsiTheme="minorHAnsi" w:cs="Calibri"/>
                <w:b/>
                <w:sz w:val="20"/>
                <w:szCs w:val="20"/>
              </w:rPr>
            </w:pPr>
          </w:p>
        </w:tc>
        <w:tc>
          <w:tcPr>
            <w:tcW w:w="1417" w:type="dxa"/>
            <w:shd w:val="clear" w:color="auto" w:fill="92D050"/>
          </w:tcPr>
          <w:p w14:paraId="122476EB" w14:textId="77777777" w:rsidR="00E13A9D" w:rsidRPr="00125F8F" w:rsidRDefault="00E13A9D" w:rsidP="00E13A9D">
            <w:pPr>
              <w:jc w:val="center"/>
              <w:rPr>
                <w:rFonts w:asciiTheme="minorHAnsi" w:hAnsiTheme="minorHAnsi" w:cs="Calibri"/>
                <w:sz w:val="20"/>
                <w:szCs w:val="20"/>
              </w:rPr>
            </w:pPr>
          </w:p>
        </w:tc>
        <w:tc>
          <w:tcPr>
            <w:tcW w:w="903" w:type="dxa"/>
            <w:shd w:val="clear" w:color="auto" w:fill="FFFF00"/>
          </w:tcPr>
          <w:p w14:paraId="1BF2DB6E" w14:textId="77777777" w:rsidR="00E13A9D" w:rsidRPr="00125F8F" w:rsidRDefault="00E13A9D" w:rsidP="00E13A9D">
            <w:pPr>
              <w:jc w:val="center"/>
              <w:rPr>
                <w:rFonts w:asciiTheme="minorHAnsi" w:hAnsiTheme="minorHAnsi" w:cs="Calibri"/>
                <w:b/>
                <w:sz w:val="20"/>
                <w:szCs w:val="20"/>
              </w:rPr>
            </w:pPr>
          </w:p>
        </w:tc>
        <w:tc>
          <w:tcPr>
            <w:tcW w:w="1134" w:type="dxa"/>
            <w:shd w:val="clear" w:color="auto" w:fill="FF0000"/>
          </w:tcPr>
          <w:p w14:paraId="4ED8DE6E" w14:textId="77777777" w:rsidR="00E13A9D" w:rsidRPr="00125F8F" w:rsidRDefault="00E13A9D" w:rsidP="00E13A9D">
            <w:pPr>
              <w:jc w:val="center"/>
              <w:rPr>
                <w:rFonts w:asciiTheme="minorHAnsi" w:hAnsiTheme="minorHAnsi" w:cs="Calibri"/>
                <w:b/>
                <w:sz w:val="20"/>
                <w:szCs w:val="20"/>
              </w:rPr>
            </w:pPr>
            <w:r>
              <w:rPr>
                <w:rFonts w:asciiTheme="minorHAnsi" w:hAnsiTheme="minorHAnsi" w:cs="Calibri"/>
                <w:b/>
                <w:sz w:val="20"/>
                <w:szCs w:val="20"/>
              </w:rPr>
              <w:t>X</w:t>
            </w:r>
          </w:p>
        </w:tc>
        <w:tc>
          <w:tcPr>
            <w:tcW w:w="1388" w:type="dxa"/>
            <w:shd w:val="clear" w:color="auto" w:fill="FF0000"/>
          </w:tcPr>
          <w:p w14:paraId="70DA0922" w14:textId="77777777" w:rsidR="00E13A9D" w:rsidRPr="00125F8F" w:rsidRDefault="00E13A9D" w:rsidP="00E13A9D">
            <w:pPr>
              <w:jc w:val="center"/>
              <w:rPr>
                <w:rFonts w:asciiTheme="minorHAnsi" w:hAnsiTheme="minorHAnsi" w:cs="Calibri"/>
                <w:b/>
                <w:sz w:val="20"/>
                <w:szCs w:val="20"/>
              </w:rPr>
            </w:pPr>
          </w:p>
        </w:tc>
      </w:tr>
      <w:tr w:rsidR="00E13A9D" w:rsidRPr="00125F8F" w14:paraId="38EE3AEC" w14:textId="77777777" w:rsidTr="00E13A9D">
        <w:tc>
          <w:tcPr>
            <w:tcW w:w="546" w:type="dxa"/>
            <w:vMerge/>
          </w:tcPr>
          <w:p w14:paraId="6BCA3A5E" w14:textId="77777777" w:rsidR="00E13A9D" w:rsidRPr="00125F8F" w:rsidRDefault="00E13A9D" w:rsidP="00E13A9D">
            <w:pPr>
              <w:rPr>
                <w:rFonts w:asciiTheme="minorHAnsi" w:hAnsiTheme="minorHAnsi" w:cs="Calibri"/>
                <w:b/>
                <w:sz w:val="20"/>
                <w:szCs w:val="20"/>
              </w:rPr>
            </w:pPr>
          </w:p>
        </w:tc>
        <w:tc>
          <w:tcPr>
            <w:tcW w:w="2710" w:type="dxa"/>
          </w:tcPr>
          <w:p w14:paraId="482E12C5" w14:textId="77777777" w:rsidR="00E13A9D" w:rsidRPr="00125F8F" w:rsidRDefault="00E13A9D" w:rsidP="00E13A9D">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2A92FBB1" w14:textId="77777777" w:rsidR="00E13A9D" w:rsidRPr="00125F8F" w:rsidRDefault="00E13A9D" w:rsidP="00E13A9D">
            <w:pPr>
              <w:jc w:val="center"/>
              <w:rPr>
                <w:rFonts w:asciiTheme="minorHAnsi" w:hAnsiTheme="minorHAnsi" w:cs="Calibri"/>
                <w:b/>
                <w:sz w:val="20"/>
                <w:szCs w:val="20"/>
              </w:rPr>
            </w:pPr>
          </w:p>
        </w:tc>
        <w:tc>
          <w:tcPr>
            <w:tcW w:w="1417" w:type="dxa"/>
            <w:shd w:val="clear" w:color="auto" w:fill="92D050"/>
          </w:tcPr>
          <w:p w14:paraId="63CE6CE5" w14:textId="77777777" w:rsidR="00E13A9D" w:rsidRPr="00125F8F" w:rsidRDefault="00E13A9D" w:rsidP="00E13A9D">
            <w:pPr>
              <w:jc w:val="center"/>
              <w:rPr>
                <w:rFonts w:asciiTheme="minorHAnsi" w:hAnsiTheme="minorHAnsi" w:cs="Calibri"/>
                <w:b/>
                <w:sz w:val="20"/>
                <w:szCs w:val="20"/>
              </w:rPr>
            </w:pPr>
          </w:p>
        </w:tc>
        <w:tc>
          <w:tcPr>
            <w:tcW w:w="903" w:type="dxa"/>
            <w:shd w:val="clear" w:color="auto" w:fill="92D050"/>
          </w:tcPr>
          <w:p w14:paraId="013484DB" w14:textId="77777777" w:rsidR="00E13A9D" w:rsidRPr="00125F8F" w:rsidRDefault="00E13A9D" w:rsidP="00E13A9D">
            <w:pPr>
              <w:jc w:val="center"/>
              <w:rPr>
                <w:rFonts w:asciiTheme="minorHAnsi" w:hAnsiTheme="minorHAnsi" w:cs="Calibri"/>
                <w:b/>
                <w:sz w:val="20"/>
                <w:szCs w:val="20"/>
              </w:rPr>
            </w:pPr>
          </w:p>
        </w:tc>
        <w:tc>
          <w:tcPr>
            <w:tcW w:w="1134" w:type="dxa"/>
            <w:shd w:val="clear" w:color="auto" w:fill="FFFF00"/>
          </w:tcPr>
          <w:p w14:paraId="56D97C1B" w14:textId="77777777" w:rsidR="00E13A9D" w:rsidRPr="00125F8F" w:rsidRDefault="00E13A9D" w:rsidP="00E13A9D">
            <w:pPr>
              <w:jc w:val="center"/>
              <w:rPr>
                <w:rFonts w:asciiTheme="minorHAnsi" w:hAnsiTheme="minorHAnsi" w:cs="Calibri"/>
                <w:b/>
                <w:sz w:val="20"/>
                <w:szCs w:val="20"/>
              </w:rPr>
            </w:pPr>
          </w:p>
        </w:tc>
        <w:tc>
          <w:tcPr>
            <w:tcW w:w="1388" w:type="dxa"/>
            <w:shd w:val="clear" w:color="auto" w:fill="FF0000"/>
          </w:tcPr>
          <w:p w14:paraId="707AFAA3" w14:textId="77777777" w:rsidR="00E13A9D" w:rsidRPr="00125F8F" w:rsidRDefault="00E13A9D" w:rsidP="00E13A9D">
            <w:pPr>
              <w:jc w:val="center"/>
              <w:rPr>
                <w:rFonts w:asciiTheme="minorHAnsi" w:hAnsiTheme="minorHAnsi" w:cs="Calibri"/>
                <w:b/>
                <w:sz w:val="20"/>
                <w:szCs w:val="20"/>
              </w:rPr>
            </w:pPr>
          </w:p>
        </w:tc>
      </w:tr>
      <w:tr w:rsidR="00E13A9D" w:rsidRPr="00125F8F" w14:paraId="5E809723" w14:textId="77777777" w:rsidTr="00E13A9D">
        <w:tc>
          <w:tcPr>
            <w:tcW w:w="546" w:type="dxa"/>
            <w:vMerge/>
          </w:tcPr>
          <w:p w14:paraId="26574561" w14:textId="77777777" w:rsidR="00E13A9D" w:rsidRPr="00125F8F" w:rsidRDefault="00E13A9D" w:rsidP="00E13A9D">
            <w:pPr>
              <w:rPr>
                <w:rFonts w:asciiTheme="minorHAnsi" w:hAnsiTheme="minorHAnsi" w:cs="Calibri"/>
                <w:b/>
                <w:sz w:val="20"/>
                <w:szCs w:val="20"/>
              </w:rPr>
            </w:pPr>
          </w:p>
        </w:tc>
        <w:tc>
          <w:tcPr>
            <w:tcW w:w="2710" w:type="dxa"/>
          </w:tcPr>
          <w:p w14:paraId="7D0D6550" w14:textId="77777777" w:rsidR="00E13A9D" w:rsidRPr="00125F8F" w:rsidRDefault="00E13A9D" w:rsidP="00E13A9D">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05F4AE6B" w14:textId="77777777" w:rsidR="00E13A9D" w:rsidRPr="00125F8F" w:rsidRDefault="00E13A9D" w:rsidP="00E13A9D">
            <w:pPr>
              <w:jc w:val="center"/>
              <w:rPr>
                <w:rFonts w:asciiTheme="minorHAnsi" w:hAnsiTheme="minorHAnsi" w:cs="Calibri"/>
                <w:b/>
                <w:sz w:val="20"/>
                <w:szCs w:val="20"/>
              </w:rPr>
            </w:pPr>
          </w:p>
        </w:tc>
        <w:tc>
          <w:tcPr>
            <w:tcW w:w="1417" w:type="dxa"/>
            <w:shd w:val="clear" w:color="auto" w:fill="92D050"/>
          </w:tcPr>
          <w:p w14:paraId="16D3F832" w14:textId="77777777" w:rsidR="00E13A9D" w:rsidRPr="00125F8F" w:rsidRDefault="00E13A9D" w:rsidP="00E13A9D">
            <w:pPr>
              <w:jc w:val="center"/>
              <w:rPr>
                <w:rFonts w:asciiTheme="minorHAnsi" w:hAnsiTheme="minorHAnsi" w:cs="Calibri"/>
                <w:b/>
                <w:sz w:val="20"/>
                <w:szCs w:val="20"/>
              </w:rPr>
            </w:pPr>
          </w:p>
        </w:tc>
        <w:tc>
          <w:tcPr>
            <w:tcW w:w="903" w:type="dxa"/>
            <w:shd w:val="clear" w:color="auto" w:fill="92D050"/>
          </w:tcPr>
          <w:p w14:paraId="5CE547EA" w14:textId="77777777" w:rsidR="00E13A9D" w:rsidRPr="00125F8F" w:rsidRDefault="00E13A9D" w:rsidP="00E13A9D">
            <w:pPr>
              <w:jc w:val="center"/>
              <w:rPr>
                <w:rFonts w:asciiTheme="minorHAnsi" w:hAnsiTheme="minorHAnsi" w:cs="Calibri"/>
                <w:b/>
                <w:sz w:val="20"/>
                <w:szCs w:val="20"/>
              </w:rPr>
            </w:pPr>
          </w:p>
        </w:tc>
        <w:tc>
          <w:tcPr>
            <w:tcW w:w="1134" w:type="dxa"/>
            <w:shd w:val="clear" w:color="auto" w:fill="92D050"/>
          </w:tcPr>
          <w:p w14:paraId="6304CD39" w14:textId="77777777" w:rsidR="00E13A9D" w:rsidRPr="00125F8F" w:rsidRDefault="00E13A9D" w:rsidP="00E13A9D">
            <w:pPr>
              <w:jc w:val="center"/>
              <w:rPr>
                <w:rFonts w:asciiTheme="minorHAnsi" w:hAnsiTheme="minorHAnsi" w:cs="Calibri"/>
                <w:b/>
                <w:sz w:val="20"/>
                <w:szCs w:val="20"/>
              </w:rPr>
            </w:pPr>
          </w:p>
        </w:tc>
        <w:tc>
          <w:tcPr>
            <w:tcW w:w="1388" w:type="dxa"/>
            <w:shd w:val="clear" w:color="auto" w:fill="FFFF00"/>
          </w:tcPr>
          <w:p w14:paraId="4A41EF27" w14:textId="77777777" w:rsidR="00E13A9D" w:rsidRPr="00125F8F" w:rsidRDefault="00E13A9D" w:rsidP="00E13A9D">
            <w:pPr>
              <w:jc w:val="center"/>
              <w:rPr>
                <w:rFonts w:asciiTheme="minorHAnsi" w:hAnsiTheme="minorHAnsi" w:cs="Calibri"/>
                <w:b/>
                <w:sz w:val="20"/>
                <w:szCs w:val="20"/>
              </w:rPr>
            </w:pPr>
          </w:p>
        </w:tc>
      </w:tr>
      <w:tr w:rsidR="00E13A9D" w:rsidRPr="00125F8F" w14:paraId="6D6335B5" w14:textId="77777777" w:rsidTr="00E13A9D">
        <w:tc>
          <w:tcPr>
            <w:tcW w:w="3256" w:type="dxa"/>
            <w:gridSpan w:val="2"/>
          </w:tcPr>
          <w:p w14:paraId="0633101B" w14:textId="77777777" w:rsidR="00E13A9D" w:rsidRPr="00125F8F" w:rsidRDefault="00E13A9D" w:rsidP="00E13A9D">
            <w:pPr>
              <w:rPr>
                <w:rFonts w:asciiTheme="minorHAnsi" w:hAnsiTheme="minorHAnsi" w:cs="Calibri"/>
                <w:b/>
                <w:sz w:val="20"/>
                <w:szCs w:val="20"/>
              </w:rPr>
            </w:pPr>
          </w:p>
        </w:tc>
        <w:tc>
          <w:tcPr>
            <w:tcW w:w="5976" w:type="dxa"/>
            <w:gridSpan w:val="5"/>
          </w:tcPr>
          <w:p w14:paraId="6FFD8EFB" w14:textId="77777777" w:rsidR="00E13A9D" w:rsidRPr="00125F8F" w:rsidRDefault="00E13A9D" w:rsidP="00E13A9D">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20DB1C38" w14:textId="38208C1C" w:rsidR="00E13A9D" w:rsidRDefault="00942BFE" w:rsidP="00E13A9D">
      <w:pPr>
        <w:autoSpaceDE w:val="0"/>
        <w:autoSpaceDN w:val="0"/>
        <w:adjustRightInd w:val="0"/>
        <w:spacing w:after="341"/>
        <w:rPr>
          <w:rFonts w:asciiTheme="minorHAnsi" w:hAnsiTheme="minorHAnsi" w:cs="Calibri"/>
          <w:b/>
          <w:sz w:val="20"/>
          <w:szCs w:val="20"/>
        </w:rPr>
      </w:pPr>
      <w:r w:rsidRPr="004C7843">
        <w:rPr>
          <w:rFonts w:asciiTheme="minorHAnsi" w:hAnsiTheme="minorHAnsi" w:cs="Calibri"/>
          <w:b/>
          <w:sz w:val="20"/>
          <w:szCs w:val="20"/>
        </w:rPr>
        <w:t>Risiko tenk</w:t>
      </w:r>
      <w:r w:rsidR="005E43D9" w:rsidRPr="004C7843">
        <w:rPr>
          <w:rFonts w:asciiTheme="minorHAnsi" w:hAnsiTheme="minorHAnsi" w:cs="Calibri"/>
          <w:b/>
          <w:sz w:val="20"/>
          <w:szCs w:val="20"/>
        </w:rPr>
        <w:t>elig terrorhandlinger i Stange:</w:t>
      </w:r>
    </w:p>
    <w:p w14:paraId="35ABDC13" w14:textId="79A03F59" w:rsidR="00942BFE" w:rsidRPr="004C7843" w:rsidRDefault="004C7843" w:rsidP="00942BFE">
      <w:pPr>
        <w:rPr>
          <w:rFonts w:asciiTheme="minorHAnsi" w:eastAsia="Calibri" w:hAnsiTheme="minorHAnsi" w:cs="Calibri"/>
          <w:sz w:val="20"/>
          <w:szCs w:val="20"/>
        </w:rPr>
      </w:pPr>
      <w:r>
        <w:rPr>
          <w:rFonts w:asciiTheme="minorHAnsi" w:hAnsiTheme="minorHAnsi" w:cs="Calibri"/>
          <w:b/>
          <w:sz w:val="20"/>
          <w:szCs w:val="20"/>
        </w:rPr>
        <w:br/>
      </w:r>
      <w:r w:rsidR="00942BFE" w:rsidRPr="004C7843">
        <w:rPr>
          <w:rFonts w:asciiTheme="minorHAnsi" w:hAnsiTheme="minorHAnsi" w:cs="Calibri"/>
          <w:b/>
          <w:sz w:val="20"/>
          <w:szCs w:val="20"/>
          <w:u w:val="single"/>
        </w:rPr>
        <w:t>Forebyggende og konsekvensreduserende tiltak:</w:t>
      </w:r>
      <w:r w:rsidR="00942BFE" w:rsidRPr="004C7843">
        <w:rPr>
          <w:rFonts w:asciiTheme="minorHAnsi" w:hAnsiTheme="minorHAnsi" w:cs="Calibri"/>
          <w:sz w:val="20"/>
          <w:szCs w:val="20"/>
          <w:u w:val="single"/>
        </w:rPr>
        <w:br/>
      </w:r>
      <w:r w:rsidR="00942BFE" w:rsidRPr="004C7843">
        <w:rPr>
          <w:rFonts w:asciiTheme="minorHAnsi" w:eastAsia="Calibri" w:hAnsiTheme="minorHAnsi" w:cs="Calibri"/>
          <w:sz w:val="20"/>
          <w:szCs w:val="20"/>
        </w:rPr>
        <w:t>Det er utarbeidet planverk for kriseberedskap i Stange kommune, slik den er hjemlet i Sivilbeskyttelsesloven av 25.06.2010. Det er utarbeidet varslingsrutiner, og det er våren 2022 opprettet og øvd på å etablere evakuerte- og pårørendesentre. (EPS- sentre). Her vil grunnleggende behov bli dekket gjennom fagpersoner fra Stange kommune</w:t>
      </w:r>
      <w:r w:rsidR="00E51742" w:rsidRPr="004C7843">
        <w:rPr>
          <w:rFonts w:asciiTheme="minorHAnsi" w:eastAsia="Calibri" w:hAnsiTheme="minorHAnsi" w:cs="Calibri"/>
          <w:sz w:val="20"/>
          <w:szCs w:val="20"/>
        </w:rPr>
        <w:t>. I tillegg er det igangsatt et arbeid, der en skal utrede mulighetene for å kunne sette et interkommunalt EPS</w:t>
      </w:r>
      <w:r w:rsidR="00942BFE" w:rsidRPr="004C7843">
        <w:rPr>
          <w:rFonts w:asciiTheme="minorHAnsi" w:eastAsia="Calibri" w:hAnsiTheme="minorHAnsi" w:cs="Calibri"/>
          <w:sz w:val="20"/>
          <w:szCs w:val="20"/>
        </w:rPr>
        <w:t xml:space="preserve">. </w:t>
      </w:r>
    </w:p>
    <w:p w14:paraId="1D26906F" w14:textId="77777777" w:rsidR="00942BFE" w:rsidRPr="004C7843" w:rsidRDefault="00942BFE" w:rsidP="00942BFE">
      <w:pPr>
        <w:rPr>
          <w:rFonts w:asciiTheme="minorHAnsi" w:hAnsiTheme="minorHAnsi" w:cs="Calibri"/>
          <w:sz w:val="20"/>
          <w:szCs w:val="20"/>
        </w:rPr>
      </w:pPr>
      <w:r w:rsidRPr="004C7843">
        <w:rPr>
          <w:rFonts w:asciiTheme="minorHAnsi" w:hAnsiTheme="minorHAnsi" w:cs="Calibri"/>
          <w:sz w:val="20"/>
          <w:szCs w:val="20"/>
        </w:rPr>
        <w:t xml:space="preserve">Det ble i 2020 utarbeidet egne ROS-analyser for trusselsituasjoner og alvorlige hendelser for barnehager og grunnskoler i Stange kommune. Denne er gjennomgått ved alle aktuelle virksomheter. Det er egne tiltakskort for trusselsituasjoner og alvorlige hendelser, og disse </w:t>
      </w:r>
      <w:r w:rsidRPr="004C7843">
        <w:rPr>
          <w:rFonts w:asciiTheme="minorHAnsi" w:hAnsiTheme="minorHAnsi" w:cs="Calibri"/>
          <w:sz w:val="20"/>
          <w:szCs w:val="20"/>
          <w:u w:val="single"/>
        </w:rPr>
        <w:t>skal gjennomgås med de ansatte og revideres årlig.</w:t>
      </w:r>
      <w:r w:rsidRPr="004C7843">
        <w:rPr>
          <w:rFonts w:asciiTheme="minorHAnsi" w:hAnsiTheme="minorHAnsi" w:cs="Calibri"/>
          <w:sz w:val="20"/>
          <w:szCs w:val="20"/>
        </w:rPr>
        <w:t xml:space="preserve"> Det anbefales at alle kommunale virksomheter gjennomfører ROS-analyse for vold og trusler, som en del av HMS- arbeidet.</w:t>
      </w:r>
    </w:p>
    <w:p w14:paraId="6B7FA965" w14:textId="54B189B9" w:rsidR="00942BFE" w:rsidRPr="004C7843" w:rsidRDefault="00942BFE" w:rsidP="00942BFE">
      <w:pPr>
        <w:rPr>
          <w:rFonts w:asciiTheme="minorHAnsi" w:hAnsiTheme="minorHAnsi" w:cs="Calibri"/>
          <w:sz w:val="20"/>
          <w:szCs w:val="20"/>
        </w:rPr>
      </w:pPr>
      <w:r w:rsidRPr="004C7843">
        <w:rPr>
          <w:rFonts w:asciiTheme="minorHAnsi" w:hAnsiTheme="minorHAnsi" w:cs="Calibri"/>
          <w:sz w:val="20"/>
          <w:szCs w:val="20"/>
        </w:rPr>
        <w:t xml:space="preserve">Kommunen er avhengig av et samarbeid med politi, nødetater, militæret og frivillige organisasjoner som Røde Kors og Norsk Folkehjelp i en krisesituasjon, og det må øves på trusselsituasjoner. Politiet kan gjennomføre øvelser i Pågående Livstruende Vold (PLIVO), i samarbeid med nødetatene ved alle </w:t>
      </w:r>
      <w:r w:rsidR="006E341A">
        <w:rPr>
          <w:rFonts w:asciiTheme="minorHAnsi" w:hAnsiTheme="minorHAnsi" w:cs="Calibri"/>
          <w:sz w:val="20"/>
          <w:szCs w:val="20"/>
        </w:rPr>
        <w:t>ungdomsskoler og videregående skoler</w:t>
      </w:r>
      <w:r w:rsidRPr="004C7843">
        <w:rPr>
          <w:rFonts w:asciiTheme="minorHAnsi" w:hAnsiTheme="minorHAnsi" w:cs="Calibri"/>
          <w:sz w:val="20"/>
          <w:szCs w:val="20"/>
        </w:rPr>
        <w:t xml:space="preserve">, og gi god informasjon til skolenes ledelse og alle ansatte. PLIVO skal gjennomgås for ansatte ved alle skoler årlig, med fokus på forebyggende arbeid. Et konsekvensreduserende tiltak er å installere talevarslingsanlegg ved alle skolene. </w:t>
      </w:r>
    </w:p>
    <w:p w14:paraId="1B9274F0" w14:textId="77777777" w:rsidR="00942BFE" w:rsidRPr="004C7843" w:rsidRDefault="00942BFE" w:rsidP="00942BFE">
      <w:pPr>
        <w:rPr>
          <w:rFonts w:asciiTheme="minorHAnsi" w:eastAsia="Calibri" w:hAnsiTheme="minorHAnsi"/>
          <w:sz w:val="20"/>
          <w:szCs w:val="20"/>
        </w:rPr>
      </w:pPr>
      <w:r w:rsidRPr="004C7843">
        <w:rPr>
          <w:rFonts w:asciiTheme="minorHAnsi" w:eastAsia="Calibri" w:hAnsiTheme="minorHAnsi"/>
          <w:sz w:val="20"/>
          <w:szCs w:val="20"/>
        </w:rPr>
        <w:t>Det er opprettet funksjon som SLT- koordinator i Stange kommune. Koordinator samarbeider tett med politiet, fylket og alle kommunens enheter som arbeider med barn og unge i det forebyggende arbeidet. Arbeidet er godt forankret hos kommunedirektøren. Tverrfaglig samarbeid er gode bidrag i det forebyggende arbeidet mot rus, kriminalitet og utenforskap. Det er fokus på å redusere elevfraværet i skolen, og det er utarbeidet prosedyrer for å håndtere dette.</w:t>
      </w:r>
    </w:p>
    <w:p w14:paraId="5C9CEEBB" w14:textId="77777777" w:rsidR="00942BFE" w:rsidRPr="004C7843" w:rsidRDefault="00942BFE" w:rsidP="00942BFE">
      <w:pPr>
        <w:rPr>
          <w:rFonts w:asciiTheme="minorHAnsi" w:eastAsia="Calibri" w:hAnsiTheme="minorHAnsi"/>
          <w:sz w:val="20"/>
          <w:szCs w:val="20"/>
        </w:rPr>
      </w:pPr>
      <w:r w:rsidRPr="004C7843">
        <w:rPr>
          <w:rFonts w:asciiTheme="minorHAnsi" w:eastAsia="Calibri" w:hAnsiTheme="minorHAnsi"/>
          <w:sz w:val="20"/>
          <w:szCs w:val="20"/>
        </w:rPr>
        <w:t>Barnehager og skoler arbeider forebyggende med tanke på barns psykiske helse gjennom planverk. Helse og livsmestring vektlegges i ny læreplan for grunnskolen. Det er et stort behov for tilrettelegging av boliger innen psykisk helse, og kommunen kan også bidra mer med å tilrettelegge for holdningsskapende arbeid og etablere sosiale fellesskap for å fremme psykisk helse.</w:t>
      </w:r>
    </w:p>
    <w:p w14:paraId="0B7F6A15" w14:textId="77777777" w:rsidR="00942BFE" w:rsidRPr="004C7843" w:rsidRDefault="00942BFE" w:rsidP="00942BFE">
      <w:pPr>
        <w:rPr>
          <w:rFonts w:asciiTheme="minorHAnsi" w:eastAsia="Calibri" w:hAnsiTheme="minorHAnsi"/>
          <w:sz w:val="20"/>
          <w:szCs w:val="20"/>
        </w:rPr>
      </w:pPr>
      <w:r w:rsidRPr="004C7843">
        <w:rPr>
          <w:rFonts w:asciiTheme="minorHAnsi" w:eastAsia="Calibri" w:hAnsiTheme="minorHAnsi"/>
          <w:sz w:val="20"/>
          <w:szCs w:val="20"/>
        </w:rPr>
        <w:t xml:space="preserve">Når det gjelder bakterieangrep på drikkevannet har Stange kommune iverksatt en beredskap ut i fra ROS- analyser gjennom døgnvaktordning for overvåking av anlegg. Det gjennomføres øvelser 1-2 ganger i året ut i fra ulike scenarier.  </w:t>
      </w:r>
    </w:p>
    <w:p w14:paraId="32155B8E" w14:textId="080D7D6E" w:rsidR="00942BFE" w:rsidRPr="004C7843" w:rsidRDefault="00942BFE" w:rsidP="00942BFE">
      <w:pPr>
        <w:rPr>
          <w:rFonts w:asciiTheme="minorHAnsi" w:eastAsia="Calibri" w:hAnsiTheme="minorHAnsi"/>
          <w:sz w:val="20"/>
          <w:szCs w:val="20"/>
        </w:rPr>
      </w:pPr>
      <w:r w:rsidRPr="004C7843">
        <w:rPr>
          <w:rFonts w:asciiTheme="minorHAnsi" w:eastAsia="Calibri" w:hAnsiTheme="minorHAnsi"/>
          <w:sz w:val="20"/>
          <w:szCs w:val="20"/>
        </w:rPr>
        <w:t>Midlertidige eller fysisk permanent tiltak i sentrum for å forhindre eller redusere mulighet for terrorhendelser bør fortløpende vurderes i samarbeid med politiet. Tilsvarende vurderinger gjør politiet og arrangører i forbindelse med kulturarrangementer og større folkeansamlinger. Eksempel på dette kan være barrikader for å hindre hendelser som lastebil mot store menneskemengder.</w:t>
      </w:r>
      <w:r w:rsidRPr="004C7843">
        <w:rPr>
          <w:rFonts w:asciiTheme="minorHAnsi" w:eastAsia="Calibri" w:hAnsiTheme="minorHAnsi"/>
          <w:sz w:val="20"/>
          <w:szCs w:val="20"/>
        </w:rPr>
        <w:br/>
      </w:r>
      <w:r w:rsidRPr="004C7843">
        <w:rPr>
          <w:rFonts w:asciiTheme="minorHAnsi" w:eastAsia="Calibri" w:hAnsiTheme="minorHAnsi"/>
          <w:strike/>
          <w:sz w:val="20"/>
          <w:szCs w:val="20"/>
        </w:rPr>
        <w:br/>
      </w:r>
      <w:r w:rsidRPr="004C7843">
        <w:rPr>
          <w:rFonts w:asciiTheme="minorHAnsi" w:eastAsia="Calibri" w:hAnsiTheme="minorHAnsi"/>
          <w:sz w:val="20"/>
          <w:szCs w:val="20"/>
        </w:rPr>
        <w:t>Det er hensiktsmessig for Stange kommune å ha en beredskap for å fange opp trusler på sosiale medier i arbeidet med å forebygge uønskede hendelser. Likeledes må man sikre at det er gode rutiner for befolkningsvarsling ved alvorlige hendelser, og for håndtering av media.</w:t>
      </w:r>
    </w:p>
    <w:p w14:paraId="0700C139" w14:textId="65ADF6AE" w:rsidR="00942BFE" w:rsidRPr="004C7843" w:rsidRDefault="00942BFE" w:rsidP="00942BFE">
      <w:pPr>
        <w:rPr>
          <w:rFonts w:asciiTheme="minorHAnsi" w:hAnsiTheme="minorHAnsi"/>
          <w:sz w:val="20"/>
          <w:szCs w:val="20"/>
        </w:rPr>
      </w:pPr>
      <w:r w:rsidRPr="004C7843">
        <w:rPr>
          <w:rFonts w:asciiTheme="minorHAnsi" w:eastAsia="Calibri" w:hAnsiTheme="minorHAnsi"/>
          <w:sz w:val="20"/>
          <w:szCs w:val="20"/>
        </w:rPr>
        <w:br/>
        <w:t>I forhold til angrep på myndighetsperson lokalisert i Stange, så gjør politiet fortløpende vurderinger av sikringstiltak. Sikring av kommunale bygg og adgangskontroll er et forebyggende tiltak som fortløpende må vurderes.</w:t>
      </w:r>
      <w:r w:rsidRPr="004C7843">
        <w:rPr>
          <w:rFonts w:asciiTheme="minorHAnsi" w:eastAsia="Calibri" w:hAnsiTheme="minorHAnsi"/>
          <w:sz w:val="20"/>
          <w:szCs w:val="20"/>
        </w:rPr>
        <w:br/>
      </w:r>
      <w:r w:rsidRPr="004C7843">
        <w:rPr>
          <w:rFonts w:asciiTheme="minorHAnsi" w:eastAsia="Calibri" w:hAnsiTheme="minorHAnsi"/>
          <w:sz w:val="20"/>
          <w:szCs w:val="20"/>
        </w:rPr>
        <w:br/>
        <w:t xml:space="preserve">Usikkerheten knyttet til terrorhandlinger vurderes som </w:t>
      </w:r>
      <w:r w:rsidRPr="004C7843">
        <w:rPr>
          <w:rFonts w:asciiTheme="minorHAnsi" w:eastAsia="Calibri" w:hAnsiTheme="minorHAnsi"/>
          <w:sz w:val="20"/>
          <w:szCs w:val="20"/>
          <w:u w:val="single"/>
        </w:rPr>
        <w:t>høy</w:t>
      </w:r>
      <w:r w:rsidRPr="004C7843">
        <w:rPr>
          <w:rFonts w:asciiTheme="minorHAnsi" w:eastAsia="Calibri" w:hAnsiTheme="minorHAnsi"/>
          <w:sz w:val="20"/>
          <w:szCs w:val="20"/>
        </w:rPr>
        <w:t>, fordi erfaringer tilsier at t</w:t>
      </w:r>
      <w:r w:rsidR="006E341A">
        <w:rPr>
          <w:rFonts w:asciiTheme="minorHAnsi" w:eastAsia="Calibri" w:hAnsiTheme="minorHAnsi"/>
          <w:sz w:val="20"/>
          <w:szCs w:val="20"/>
        </w:rPr>
        <w:t xml:space="preserve">erroren rammer uten forvarsel. </w:t>
      </w:r>
      <w:r w:rsidRPr="004C7843">
        <w:rPr>
          <w:rFonts w:asciiTheme="minorHAnsi" w:eastAsia="Calibri" w:hAnsiTheme="minorHAnsi" w:cs="Calibri"/>
          <w:sz w:val="20"/>
          <w:szCs w:val="20"/>
        </w:rPr>
        <w:t xml:space="preserve">Kommunens evne til å kontrollere og styre for å redusere skade vurderes som </w:t>
      </w:r>
      <w:r w:rsidRPr="004C7843">
        <w:rPr>
          <w:rFonts w:asciiTheme="minorHAnsi" w:eastAsia="Calibri" w:hAnsiTheme="minorHAnsi" w:cs="Calibri"/>
          <w:sz w:val="20"/>
          <w:szCs w:val="20"/>
          <w:u w:val="single"/>
        </w:rPr>
        <w:t>middels</w:t>
      </w:r>
      <w:r w:rsidRPr="004C7843">
        <w:rPr>
          <w:rFonts w:asciiTheme="minorHAnsi" w:eastAsia="Calibri" w:hAnsiTheme="minorHAnsi" w:cs="Calibri"/>
          <w:sz w:val="20"/>
          <w:szCs w:val="20"/>
        </w:rPr>
        <w:t xml:space="preserve"> ved a</w:t>
      </w:r>
      <w:r w:rsidR="006E341A">
        <w:rPr>
          <w:rFonts w:asciiTheme="minorHAnsi" w:eastAsia="Calibri" w:hAnsiTheme="minorHAnsi" w:cs="Calibri"/>
          <w:sz w:val="20"/>
          <w:szCs w:val="20"/>
        </w:rPr>
        <w:t xml:space="preserve">t Stange kommune </w:t>
      </w:r>
      <w:r w:rsidRPr="004C7843">
        <w:rPr>
          <w:rFonts w:asciiTheme="minorHAnsi" w:hAnsiTheme="minorHAnsi" w:cs="Calibri"/>
          <w:sz w:val="20"/>
          <w:szCs w:val="20"/>
        </w:rPr>
        <w:t>til en viss grad er forberedt.</w:t>
      </w:r>
    </w:p>
    <w:p w14:paraId="7A5F041B" w14:textId="6992DC98" w:rsidR="00606E5E" w:rsidRPr="004C7843" w:rsidRDefault="00606E5E" w:rsidP="00A926D2">
      <w:pPr>
        <w:pStyle w:val="Overskrift3"/>
        <w:keepLines w:val="0"/>
        <w:numPr>
          <w:ilvl w:val="1"/>
          <w:numId w:val="44"/>
        </w:numPr>
        <w:spacing w:before="240" w:after="60"/>
        <w:rPr>
          <w:rFonts w:asciiTheme="majorHAnsi" w:hAnsiTheme="majorHAnsi"/>
          <w:szCs w:val="24"/>
        </w:rPr>
      </w:pPr>
      <w:bookmarkStart w:id="165" w:name="_Toc56165244"/>
      <w:bookmarkStart w:id="166" w:name="_Toc129347225"/>
      <w:r w:rsidRPr="004C7843">
        <w:rPr>
          <w:rFonts w:asciiTheme="majorHAnsi" w:hAnsiTheme="majorHAnsi"/>
          <w:szCs w:val="24"/>
        </w:rPr>
        <w:t>Oppsummering</w:t>
      </w:r>
      <w:bookmarkEnd w:id="165"/>
      <w:bookmarkEnd w:id="166"/>
    </w:p>
    <w:p w14:paraId="39C7C406" w14:textId="77777777" w:rsidR="00942BFE" w:rsidRPr="004C7843" w:rsidRDefault="00942BFE" w:rsidP="00942BFE">
      <w:pPr>
        <w:rPr>
          <w:rFonts w:asciiTheme="minorHAnsi" w:hAnsiTheme="minorHAnsi" w:cs="Calibri"/>
          <w:sz w:val="20"/>
          <w:szCs w:val="20"/>
        </w:rPr>
      </w:pPr>
      <w:r w:rsidRPr="004C7843">
        <w:rPr>
          <w:rFonts w:asciiTheme="minorHAnsi" w:hAnsiTheme="minorHAnsi" w:cs="Calibri"/>
          <w:sz w:val="20"/>
          <w:szCs w:val="20"/>
        </w:rPr>
        <w:t>Generelt er det viktig å ha en godt forankret kriseberedskap, med praktiske øvelser i krisehåndtering. Samfunnsendringer gjør at arbeidet omkring psykisk helse for barn og unge er vesentlige bidrag for at de skal mestre livet som voksne. Målet er at alle skal fullføre skoleløpet, og at de som faller utenfor fanges opp. I samarbeid med politi, nødetater, forsvaret og frivillige organisasjoner er det avgjørende å ha en beredskap som kan aksjonere raskt under et terrorangrep. Like viktig er det at ustabile personer får et godt tilbud innen psykiatri, og at regionale og statlige ordens- og sikkerhetsmyndigheter arbeider med avdekking og forebyggende arbeid.</w:t>
      </w:r>
    </w:p>
    <w:p w14:paraId="4225B4C5" w14:textId="2EBB6AE9" w:rsidR="00942BFE" w:rsidRPr="004C7843" w:rsidRDefault="00942BFE" w:rsidP="00942BFE">
      <w:pPr>
        <w:rPr>
          <w:rFonts w:asciiTheme="majorHAnsi" w:hAnsiTheme="majorHAnsi"/>
          <w:sz w:val="28"/>
          <w:szCs w:val="28"/>
        </w:rPr>
      </w:pPr>
      <w:r w:rsidRPr="004C7843">
        <w:rPr>
          <w:rFonts w:asciiTheme="minorHAnsi" w:hAnsiTheme="minorHAnsi" w:cs="Calibri"/>
          <w:sz w:val="20"/>
          <w:szCs w:val="20"/>
        </w:rPr>
        <w:t>Det gjennomføres ROS-analyser. Disse følges opp med sikringstiltak og øvelser i samarbeid med politi og nødetater. Ved en eventuell terrorhandling vil det være avgjørende for kommunens omdømme at beredskap, håndtering og informasjonsflyt fungerer, slik at man raskt kommer tilbake til en normalsituasjon for de kommunale tjenestene. Stange kommune deltar i felles forebyggende og oppfølgende arbeid med politi, Statsforvalteren, PST og nabokommuner.</w:t>
      </w:r>
      <w:r w:rsidRPr="00F75079">
        <w:rPr>
          <w:rFonts w:cs="Calibri"/>
          <w:sz w:val="20"/>
          <w:szCs w:val="20"/>
        </w:rPr>
        <w:br/>
      </w:r>
    </w:p>
    <w:p w14:paraId="65A853EF" w14:textId="17AFADA3" w:rsidR="00C61351" w:rsidRDefault="00B94C6E" w:rsidP="00A926D2">
      <w:pPr>
        <w:pStyle w:val="Overskrift2"/>
        <w:keepLines w:val="0"/>
        <w:numPr>
          <w:ilvl w:val="0"/>
          <w:numId w:val="44"/>
        </w:numPr>
        <w:spacing w:before="240" w:after="60"/>
        <w:rPr>
          <w:rFonts w:asciiTheme="majorHAnsi" w:hAnsiTheme="majorHAnsi"/>
          <w:szCs w:val="28"/>
        </w:rPr>
      </w:pPr>
      <w:bookmarkStart w:id="167" w:name="_Masseankomst_av_mennesker"/>
      <w:bookmarkStart w:id="168" w:name="_Toc129347226"/>
      <w:bookmarkEnd w:id="167"/>
      <w:r>
        <w:rPr>
          <w:rFonts w:asciiTheme="majorHAnsi" w:hAnsiTheme="majorHAnsi"/>
          <w:szCs w:val="28"/>
        </w:rPr>
        <w:t>Mennesker på flukt</w:t>
      </w:r>
      <w:bookmarkEnd w:id="168"/>
    </w:p>
    <w:p w14:paraId="2E1EB430" w14:textId="65232F5D" w:rsidR="00DB73E3" w:rsidRPr="00C61351" w:rsidRDefault="00DB73E3" w:rsidP="00DB73E3">
      <w:pPr>
        <w:pStyle w:val="NormalWeb"/>
        <w:shd w:val="clear" w:color="auto" w:fill="FFFFFF"/>
        <w:spacing w:before="0" w:beforeAutospacing="0"/>
        <w:rPr>
          <w:rFonts w:asciiTheme="minorHAnsi" w:hAnsiTheme="minorHAnsi"/>
          <w:sz w:val="20"/>
          <w:szCs w:val="20"/>
        </w:rPr>
      </w:pPr>
      <w:r w:rsidRPr="00C61351">
        <w:rPr>
          <w:rFonts w:asciiTheme="minorHAnsi" w:hAnsiTheme="minorHAnsi"/>
          <w:sz w:val="20"/>
          <w:szCs w:val="20"/>
        </w:rPr>
        <w:t>Innvandring til Norge består i hovedsak av flyktninger og asylsøkere, arbeidsinnvandring samt familiegjenforening. Enkelte ganger vil det oppstå situasjoner hvor man vil få en markant økning i tilstrømning til Norge, noe vi blant annet så i forbindelse med borgerkrigen i tidligere Jugoslavia både i 1993 og 1999. Sensommeren 2015 økte tilstrømningen av flykt</w:t>
      </w:r>
      <w:r w:rsidR="009E093F">
        <w:rPr>
          <w:rFonts w:asciiTheme="minorHAnsi" w:hAnsiTheme="minorHAnsi"/>
          <w:sz w:val="20"/>
          <w:szCs w:val="20"/>
        </w:rPr>
        <w:t>ninger til Europa og</w:t>
      </w:r>
      <w:r w:rsidRPr="00C61351">
        <w:rPr>
          <w:rFonts w:asciiTheme="minorHAnsi" w:hAnsiTheme="minorHAnsi"/>
          <w:sz w:val="20"/>
          <w:szCs w:val="20"/>
        </w:rPr>
        <w:t xml:space="preserve"> førte til store ankomster av flyktninger også til Norge. I 2022 fikk vi også en stor økning i antall flykninger i fo</w:t>
      </w:r>
      <w:r w:rsidR="009E093F">
        <w:rPr>
          <w:rFonts w:asciiTheme="minorHAnsi" w:hAnsiTheme="minorHAnsi"/>
          <w:sz w:val="20"/>
          <w:szCs w:val="20"/>
        </w:rPr>
        <w:t>rbindelse med krigen i Ukraina, og dette er en pågående situasjon inn i 2023.</w:t>
      </w:r>
    </w:p>
    <w:p w14:paraId="5D7E4E91" w14:textId="037330EC" w:rsidR="00DB73E3" w:rsidRPr="00C61351" w:rsidRDefault="00DB73E3" w:rsidP="00DB73E3">
      <w:pPr>
        <w:pStyle w:val="NormalWeb"/>
        <w:shd w:val="clear" w:color="auto" w:fill="FFFFFF"/>
        <w:spacing w:before="0" w:beforeAutospacing="0"/>
        <w:rPr>
          <w:rFonts w:asciiTheme="minorHAnsi" w:hAnsiTheme="minorHAnsi"/>
          <w:sz w:val="20"/>
          <w:szCs w:val="20"/>
        </w:rPr>
      </w:pPr>
      <w:r w:rsidRPr="00C61351">
        <w:rPr>
          <w:rFonts w:asciiTheme="minorHAnsi" w:hAnsiTheme="minorHAnsi"/>
          <w:sz w:val="20"/>
          <w:szCs w:val="20"/>
        </w:rPr>
        <w:t>Dersom den regionale og nasjonale mottakskapasiteten ikke er dimensjonert for store ankomster vil det bli nødvendig å ta i bruk midlertidige mottak. Dette så man både i 2015 og 2022, hvor man måtte ta i bruk hotell, ferie- og konferansesentre og campinghytter for å klare å innkvartere alle søkerne.</w:t>
      </w:r>
    </w:p>
    <w:p w14:paraId="16F5F15C" w14:textId="09CB5D70" w:rsidR="00606E5E" w:rsidRPr="00C61351" w:rsidRDefault="00DB73E3" w:rsidP="00DB73E3">
      <w:pPr>
        <w:pStyle w:val="NormalWeb"/>
        <w:shd w:val="clear" w:color="auto" w:fill="FFFFFF"/>
        <w:spacing w:before="0" w:beforeAutospacing="0"/>
        <w:rPr>
          <w:rFonts w:asciiTheme="minorHAnsi" w:hAnsiTheme="minorHAnsi"/>
          <w:color w:val="212529"/>
          <w:sz w:val="20"/>
          <w:szCs w:val="20"/>
        </w:rPr>
      </w:pPr>
      <w:r w:rsidRPr="00C61351">
        <w:rPr>
          <w:rFonts w:asciiTheme="minorHAnsi" w:hAnsiTheme="minorHAnsi"/>
          <w:sz w:val="20"/>
          <w:szCs w:val="20"/>
        </w:rPr>
        <w:t>For kommuner og fylkeskommuner vil en slik type plutselig befolkningsøkning legge et økt press på flere av tjenestene som man skal levere til sine innbyggere</w:t>
      </w:r>
      <w:r w:rsidR="009E093F">
        <w:rPr>
          <w:rFonts w:asciiTheme="minorHAnsi" w:hAnsiTheme="minorHAnsi"/>
          <w:sz w:val="20"/>
          <w:szCs w:val="20"/>
        </w:rPr>
        <w:t>.</w:t>
      </w:r>
      <w:r w:rsidRPr="00C61351">
        <w:rPr>
          <w:rFonts w:asciiTheme="minorHAnsi" w:hAnsiTheme="minorHAnsi"/>
          <w:sz w:val="20"/>
          <w:szCs w:val="20"/>
        </w:rPr>
        <w:t xml:space="preserve"> De t</w:t>
      </w:r>
      <w:r w:rsidR="009E093F">
        <w:rPr>
          <w:rFonts w:asciiTheme="minorHAnsi" w:hAnsiTheme="minorHAnsi"/>
          <w:sz w:val="20"/>
          <w:szCs w:val="20"/>
        </w:rPr>
        <w:t>jenestene som er spesielt utfordres</w:t>
      </w:r>
      <w:r w:rsidRPr="00C61351">
        <w:rPr>
          <w:rFonts w:asciiTheme="minorHAnsi" w:hAnsiTheme="minorHAnsi"/>
          <w:sz w:val="20"/>
          <w:szCs w:val="20"/>
        </w:rPr>
        <w:t xml:space="preserve"> er helse</w:t>
      </w:r>
      <w:r w:rsidR="009E093F">
        <w:rPr>
          <w:rFonts w:asciiTheme="minorHAnsi" w:hAnsiTheme="minorHAnsi"/>
          <w:sz w:val="20"/>
          <w:szCs w:val="20"/>
        </w:rPr>
        <w:t>tjenester,</w:t>
      </w:r>
      <w:r w:rsidRPr="00C61351">
        <w:rPr>
          <w:rFonts w:asciiTheme="minorHAnsi" w:hAnsiTheme="minorHAnsi"/>
          <w:sz w:val="20"/>
          <w:szCs w:val="20"/>
        </w:rPr>
        <w:t xml:space="preserve"> samt skole og barnehage</w:t>
      </w:r>
      <w:r w:rsidRPr="00C61351">
        <w:rPr>
          <w:rFonts w:asciiTheme="minorHAnsi" w:eastAsiaTheme="majorEastAsia" w:hAnsiTheme="minorHAnsi"/>
          <w:sz w:val="20"/>
          <w:szCs w:val="20"/>
        </w:rPr>
        <w:t>.</w:t>
      </w:r>
    </w:p>
    <w:p w14:paraId="0E251469" w14:textId="514CABA8" w:rsidR="00B94C6E" w:rsidRDefault="00D96E9F" w:rsidP="00F32B45">
      <w:pPr>
        <w:rPr>
          <w:rFonts w:asciiTheme="minorHAnsi" w:hAnsiTheme="minorHAnsi" w:cs="Calibri"/>
          <w:sz w:val="20"/>
          <w:szCs w:val="20"/>
        </w:rPr>
      </w:pPr>
      <w:r w:rsidRPr="004C7843">
        <w:rPr>
          <w:rFonts w:asciiTheme="minorHAnsi" w:hAnsiTheme="minorHAnsi" w:cs="Calibri"/>
          <w:b/>
          <w:sz w:val="20"/>
          <w:szCs w:val="20"/>
          <w:u w:val="single"/>
        </w:rPr>
        <w:t>Sannsynlighets- og konsekvensvurderinger:</w:t>
      </w:r>
      <w:r w:rsidRPr="004C7843">
        <w:rPr>
          <w:rFonts w:asciiTheme="minorHAnsi" w:hAnsiTheme="minorHAnsi" w:cs="Calibri"/>
          <w:sz w:val="20"/>
          <w:szCs w:val="20"/>
        </w:rPr>
        <w:br/>
        <w:t xml:space="preserve">Sannsynligheten for </w:t>
      </w:r>
      <w:r w:rsidR="00C61351">
        <w:rPr>
          <w:rFonts w:asciiTheme="minorHAnsi" w:hAnsiTheme="minorHAnsi" w:cs="Calibri"/>
          <w:sz w:val="20"/>
          <w:szCs w:val="20"/>
        </w:rPr>
        <w:t>masseankomst av mennesker antas å være svært høy</w:t>
      </w:r>
      <w:r w:rsidRPr="004C7843">
        <w:rPr>
          <w:rFonts w:asciiTheme="minorHAnsi" w:hAnsiTheme="minorHAnsi" w:cs="Calibri"/>
          <w:sz w:val="20"/>
          <w:szCs w:val="20"/>
        </w:rPr>
        <w:t>. Utviklingen i verden i dag med både krig</w:t>
      </w:r>
      <w:r w:rsidR="009E093F">
        <w:rPr>
          <w:rFonts w:asciiTheme="minorHAnsi" w:hAnsiTheme="minorHAnsi" w:cs="Calibri"/>
          <w:sz w:val="20"/>
          <w:szCs w:val="20"/>
        </w:rPr>
        <w:t xml:space="preserve">, klimaendringer og sult fører til økende folkevandringer. I risikomatrisen vises dette ved å </w:t>
      </w:r>
      <w:r w:rsidRPr="004C7843">
        <w:rPr>
          <w:rFonts w:asciiTheme="minorHAnsi" w:hAnsiTheme="minorHAnsi" w:cs="Calibri"/>
          <w:sz w:val="20"/>
          <w:szCs w:val="20"/>
        </w:rPr>
        <w:t xml:space="preserve">trekker sannsynligheten oppover. Konsekvensene vil være </w:t>
      </w:r>
      <w:r w:rsidR="001E2095">
        <w:rPr>
          <w:rFonts w:asciiTheme="minorHAnsi" w:hAnsiTheme="minorHAnsi" w:cs="Calibri"/>
          <w:sz w:val="20"/>
          <w:szCs w:val="20"/>
        </w:rPr>
        <w:t>økt press på nasjonale og kommunal ressurser.</w:t>
      </w:r>
    </w:p>
    <w:p w14:paraId="404CF495" w14:textId="348B36C4" w:rsidR="0006487F" w:rsidRPr="001E2095" w:rsidRDefault="0006487F" w:rsidP="0006487F">
      <w:pPr>
        <w:rPr>
          <w:rFonts w:asciiTheme="minorHAnsi" w:hAnsiTheme="minorHAnsi" w:cs="Calibri"/>
          <w:sz w:val="20"/>
          <w:szCs w:val="20"/>
        </w:rPr>
      </w:pPr>
      <w:r w:rsidRPr="004C7843">
        <w:rPr>
          <w:rFonts w:asciiTheme="minorHAnsi" w:hAnsiTheme="minorHAnsi" w:cs="Calibri"/>
          <w:b/>
          <w:sz w:val="20"/>
          <w:szCs w:val="20"/>
        </w:rPr>
        <w:t>Risiko masseankomst av mennesker: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706"/>
        <w:gridCol w:w="1134"/>
        <w:gridCol w:w="1416"/>
        <w:gridCol w:w="903"/>
        <w:gridCol w:w="1133"/>
        <w:gridCol w:w="1388"/>
      </w:tblGrid>
      <w:tr w:rsidR="00E13A9D" w:rsidRPr="00125F8F" w14:paraId="61B99F1C" w14:textId="77777777" w:rsidTr="005972E6">
        <w:tc>
          <w:tcPr>
            <w:tcW w:w="546" w:type="dxa"/>
            <w:vMerge w:val="restart"/>
            <w:textDirection w:val="btLr"/>
          </w:tcPr>
          <w:p w14:paraId="3166925B"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Sannsynlighet</w:t>
            </w:r>
          </w:p>
        </w:tc>
        <w:tc>
          <w:tcPr>
            <w:tcW w:w="2710" w:type="dxa"/>
          </w:tcPr>
          <w:p w14:paraId="47096CE6" w14:textId="77777777" w:rsidR="00E13A9D" w:rsidRPr="00125F8F" w:rsidRDefault="00E13A9D" w:rsidP="005972E6">
            <w:pPr>
              <w:rPr>
                <w:rFonts w:asciiTheme="minorHAnsi" w:hAnsiTheme="minorHAnsi" w:cs="Calibri"/>
                <w:b/>
                <w:sz w:val="20"/>
                <w:szCs w:val="20"/>
              </w:rPr>
            </w:pPr>
          </w:p>
        </w:tc>
        <w:tc>
          <w:tcPr>
            <w:tcW w:w="1134" w:type="dxa"/>
          </w:tcPr>
          <w:p w14:paraId="4FA3841A"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Ufarlig</w:t>
            </w:r>
          </w:p>
        </w:tc>
        <w:tc>
          <w:tcPr>
            <w:tcW w:w="1417" w:type="dxa"/>
          </w:tcPr>
          <w:p w14:paraId="4F0FBD66"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En viss fare</w:t>
            </w:r>
          </w:p>
        </w:tc>
        <w:tc>
          <w:tcPr>
            <w:tcW w:w="903" w:type="dxa"/>
          </w:tcPr>
          <w:p w14:paraId="29E1D7BC"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farlig</w:t>
            </w:r>
          </w:p>
        </w:tc>
        <w:tc>
          <w:tcPr>
            <w:tcW w:w="1134" w:type="dxa"/>
          </w:tcPr>
          <w:p w14:paraId="581E0D6E"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Kritisk</w:t>
            </w:r>
          </w:p>
        </w:tc>
        <w:tc>
          <w:tcPr>
            <w:tcW w:w="1388" w:type="dxa"/>
          </w:tcPr>
          <w:p w14:paraId="13F60F67"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Katastrofalt</w:t>
            </w:r>
          </w:p>
        </w:tc>
      </w:tr>
      <w:tr w:rsidR="00E13A9D" w:rsidRPr="00125F8F" w14:paraId="067AAAA8" w14:textId="77777777" w:rsidTr="005972E6">
        <w:tc>
          <w:tcPr>
            <w:tcW w:w="546" w:type="dxa"/>
            <w:vMerge/>
          </w:tcPr>
          <w:p w14:paraId="2919D3F5" w14:textId="77777777" w:rsidR="00E13A9D" w:rsidRPr="00125F8F" w:rsidRDefault="00E13A9D" w:rsidP="005972E6">
            <w:pPr>
              <w:rPr>
                <w:rFonts w:asciiTheme="minorHAnsi" w:hAnsiTheme="minorHAnsi" w:cs="Calibri"/>
                <w:b/>
                <w:sz w:val="20"/>
                <w:szCs w:val="20"/>
              </w:rPr>
            </w:pPr>
          </w:p>
        </w:tc>
        <w:tc>
          <w:tcPr>
            <w:tcW w:w="2710" w:type="dxa"/>
          </w:tcPr>
          <w:p w14:paraId="5EE52F3A"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høy 1x &lt; 10 år</w:t>
            </w:r>
          </w:p>
        </w:tc>
        <w:tc>
          <w:tcPr>
            <w:tcW w:w="1134" w:type="dxa"/>
            <w:shd w:val="clear" w:color="auto" w:fill="FFFF00"/>
          </w:tcPr>
          <w:p w14:paraId="19519A04"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0000"/>
          </w:tcPr>
          <w:p w14:paraId="6A8E4C0A" w14:textId="6FD1D557" w:rsidR="00E13A9D" w:rsidRPr="00125F8F" w:rsidRDefault="00E13A9D" w:rsidP="005972E6">
            <w:pPr>
              <w:jc w:val="center"/>
              <w:rPr>
                <w:rFonts w:asciiTheme="minorHAnsi" w:hAnsiTheme="minorHAnsi" w:cs="Calibri"/>
                <w:b/>
                <w:sz w:val="20"/>
                <w:szCs w:val="20"/>
              </w:rPr>
            </w:pPr>
            <w:r>
              <w:rPr>
                <w:rFonts w:asciiTheme="minorHAnsi" w:hAnsiTheme="minorHAnsi" w:cs="Calibri"/>
                <w:b/>
                <w:sz w:val="20"/>
                <w:szCs w:val="20"/>
              </w:rPr>
              <w:t>X</w:t>
            </w:r>
          </w:p>
        </w:tc>
        <w:tc>
          <w:tcPr>
            <w:tcW w:w="903" w:type="dxa"/>
            <w:shd w:val="clear" w:color="auto" w:fill="FF0000"/>
          </w:tcPr>
          <w:p w14:paraId="70080B80"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7FAE0E9A"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537339BB" w14:textId="77777777" w:rsidR="00E13A9D" w:rsidRPr="00125F8F" w:rsidRDefault="00E13A9D" w:rsidP="005972E6">
            <w:pPr>
              <w:jc w:val="center"/>
              <w:rPr>
                <w:rFonts w:asciiTheme="minorHAnsi" w:hAnsiTheme="minorHAnsi" w:cs="Calibri"/>
                <w:b/>
                <w:sz w:val="20"/>
                <w:szCs w:val="20"/>
              </w:rPr>
            </w:pPr>
          </w:p>
        </w:tc>
      </w:tr>
      <w:tr w:rsidR="00E13A9D" w:rsidRPr="00125F8F" w14:paraId="6B7581E9" w14:textId="77777777" w:rsidTr="005972E6">
        <w:tc>
          <w:tcPr>
            <w:tcW w:w="546" w:type="dxa"/>
            <w:vMerge/>
          </w:tcPr>
          <w:p w14:paraId="2AF19BD7" w14:textId="77777777" w:rsidR="00E13A9D" w:rsidRPr="00125F8F" w:rsidRDefault="00E13A9D" w:rsidP="005972E6">
            <w:pPr>
              <w:rPr>
                <w:rFonts w:asciiTheme="minorHAnsi" w:hAnsiTheme="minorHAnsi" w:cs="Calibri"/>
                <w:b/>
                <w:sz w:val="20"/>
                <w:szCs w:val="20"/>
              </w:rPr>
            </w:pPr>
          </w:p>
        </w:tc>
        <w:tc>
          <w:tcPr>
            <w:tcW w:w="2710" w:type="dxa"/>
          </w:tcPr>
          <w:p w14:paraId="11F45269"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Høy 1x 10- 50 år</w:t>
            </w:r>
          </w:p>
        </w:tc>
        <w:tc>
          <w:tcPr>
            <w:tcW w:w="1134" w:type="dxa"/>
            <w:shd w:val="clear" w:color="auto" w:fill="92D050"/>
          </w:tcPr>
          <w:p w14:paraId="650A4EAC"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FFFF00"/>
          </w:tcPr>
          <w:p w14:paraId="57791618"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FF0000"/>
          </w:tcPr>
          <w:p w14:paraId="5B5168FD"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5D359CAE"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6CC8B931" w14:textId="77777777" w:rsidR="00E13A9D" w:rsidRPr="00125F8F" w:rsidRDefault="00E13A9D" w:rsidP="005972E6">
            <w:pPr>
              <w:jc w:val="center"/>
              <w:rPr>
                <w:rFonts w:asciiTheme="minorHAnsi" w:hAnsiTheme="minorHAnsi" w:cs="Calibri"/>
                <w:b/>
                <w:sz w:val="20"/>
                <w:szCs w:val="20"/>
              </w:rPr>
            </w:pPr>
          </w:p>
        </w:tc>
      </w:tr>
      <w:tr w:rsidR="00E13A9D" w:rsidRPr="00125F8F" w14:paraId="708B3F71" w14:textId="77777777" w:rsidTr="005972E6">
        <w:tc>
          <w:tcPr>
            <w:tcW w:w="546" w:type="dxa"/>
            <w:vMerge/>
          </w:tcPr>
          <w:p w14:paraId="1605C441" w14:textId="77777777" w:rsidR="00E13A9D" w:rsidRPr="00125F8F" w:rsidRDefault="00E13A9D" w:rsidP="005972E6">
            <w:pPr>
              <w:rPr>
                <w:rFonts w:asciiTheme="minorHAnsi" w:hAnsiTheme="minorHAnsi" w:cs="Calibri"/>
                <w:b/>
                <w:sz w:val="20"/>
                <w:szCs w:val="20"/>
              </w:rPr>
            </w:pPr>
          </w:p>
        </w:tc>
        <w:tc>
          <w:tcPr>
            <w:tcW w:w="2710" w:type="dxa"/>
          </w:tcPr>
          <w:p w14:paraId="7646A7C9"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Middels 1x 50 -100 år</w:t>
            </w:r>
          </w:p>
        </w:tc>
        <w:tc>
          <w:tcPr>
            <w:tcW w:w="1134" w:type="dxa"/>
            <w:shd w:val="clear" w:color="auto" w:fill="92D050"/>
          </w:tcPr>
          <w:p w14:paraId="0F9FB060"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7C3E0B25" w14:textId="77777777" w:rsidR="00E13A9D" w:rsidRPr="00125F8F" w:rsidRDefault="00E13A9D" w:rsidP="005972E6">
            <w:pPr>
              <w:jc w:val="center"/>
              <w:rPr>
                <w:rFonts w:asciiTheme="minorHAnsi" w:hAnsiTheme="minorHAnsi" w:cs="Calibri"/>
                <w:sz w:val="20"/>
                <w:szCs w:val="20"/>
              </w:rPr>
            </w:pPr>
          </w:p>
        </w:tc>
        <w:tc>
          <w:tcPr>
            <w:tcW w:w="903" w:type="dxa"/>
            <w:shd w:val="clear" w:color="auto" w:fill="FFFF00"/>
          </w:tcPr>
          <w:p w14:paraId="733E7416"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0000"/>
          </w:tcPr>
          <w:p w14:paraId="3DF874B1"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7FA17826" w14:textId="77777777" w:rsidR="00E13A9D" w:rsidRPr="00125F8F" w:rsidRDefault="00E13A9D" w:rsidP="005972E6">
            <w:pPr>
              <w:jc w:val="center"/>
              <w:rPr>
                <w:rFonts w:asciiTheme="minorHAnsi" w:hAnsiTheme="minorHAnsi" w:cs="Calibri"/>
                <w:b/>
                <w:sz w:val="20"/>
                <w:szCs w:val="20"/>
              </w:rPr>
            </w:pPr>
          </w:p>
        </w:tc>
      </w:tr>
      <w:tr w:rsidR="00E13A9D" w:rsidRPr="00125F8F" w14:paraId="5E1DD864" w14:textId="77777777" w:rsidTr="005972E6">
        <w:tc>
          <w:tcPr>
            <w:tcW w:w="546" w:type="dxa"/>
            <w:vMerge/>
          </w:tcPr>
          <w:p w14:paraId="290DB2C9" w14:textId="77777777" w:rsidR="00E13A9D" w:rsidRPr="00125F8F" w:rsidRDefault="00E13A9D" w:rsidP="005972E6">
            <w:pPr>
              <w:rPr>
                <w:rFonts w:asciiTheme="minorHAnsi" w:hAnsiTheme="minorHAnsi" w:cs="Calibri"/>
                <w:b/>
                <w:sz w:val="20"/>
                <w:szCs w:val="20"/>
              </w:rPr>
            </w:pPr>
          </w:p>
        </w:tc>
        <w:tc>
          <w:tcPr>
            <w:tcW w:w="2710" w:type="dxa"/>
          </w:tcPr>
          <w:p w14:paraId="0D908FAE"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Lav 1x 100-1000 år</w:t>
            </w:r>
          </w:p>
        </w:tc>
        <w:tc>
          <w:tcPr>
            <w:tcW w:w="1134" w:type="dxa"/>
            <w:shd w:val="clear" w:color="auto" w:fill="92D050"/>
          </w:tcPr>
          <w:p w14:paraId="7DE4C4B3"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4C5AF399"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58401610"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FFFF00"/>
          </w:tcPr>
          <w:p w14:paraId="2D9B49B7"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0000"/>
          </w:tcPr>
          <w:p w14:paraId="3967CC85" w14:textId="77777777" w:rsidR="00E13A9D" w:rsidRPr="00125F8F" w:rsidRDefault="00E13A9D" w:rsidP="005972E6">
            <w:pPr>
              <w:jc w:val="center"/>
              <w:rPr>
                <w:rFonts w:asciiTheme="minorHAnsi" w:hAnsiTheme="minorHAnsi" w:cs="Calibri"/>
                <w:b/>
                <w:sz w:val="20"/>
                <w:szCs w:val="20"/>
              </w:rPr>
            </w:pPr>
          </w:p>
        </w:tc>
      </w:tr>
      <w:tr w:rsidR="00E13A9D" w:rsidRPr="00125F8F" w14:paraId="16E0B3BB" w14:textId="77777777" w:rsidTr="005972E6">
        <w:tc>
          <w:tcPr>
            <w:tcW w:w="546" w:type="dxa"/>
            <w:vMerge/>
          </w:tcPr>
          <w:p w14:paraId="3A035882" w14:textId="77777777" w:rsidR="00E13A9D" w:rsidRPr="00125F8F" w:rsidRDefault="00E13A9D" w:rsidP="005972E6">
            <w:pPr>
              <w:rPr>
                <w:rFonts w:asciiTheme="minorHAnsi" w:hAnsiTheme="minorHAnsi" w:cs="Calibri"/>
                <w:b/>
                <w:sz w:val="20"/>
                <w:szCs w:val="20"/>
              </w:rPr>
            </w:pPr>
          </w:p>
        </w:tc>
        <w:tc>
          <w:tcPr>
            <w:tcW w:w="2710" w:type="dxa"/>
          </w:tcPr>
          <w:p w14:paraId="2D674773" w14:textId="77777777" w:rsidR="00E13A9D" w:rsidRPr="00125F8F" w:rsidRDefault="00E13A9D" w:rsidP="005972E6">
            <w:pPr>
              <w:rPr>
                <w:rFonts w:asciiTheme="minorHAnsi" w:hAnsiTheme="minorHAnsi" w:cs="Calibri"/>
                <w:b/>
                <w:sz w:val="20"/>
                <w:szCs w:val="20"/>
              </w:rPr>
            </w:pPr>
            <w:r w:rsidRPr="00125F8F">
              <w:rPr>
                <w:rFonts w:asciiTheme="minorHAnsi" w:hAnsiTheme="minorHAnsi" w:cs="Calibri"/>
                <w:sz w:val="20"/>
                <w:szCs w:val="20"/>
              </w:rPr>
              <w:t>Svært lav &gt;1000 år</w:t>
            </w:r>
          </w:p>
        </w:tc>
        <w:tc>
          <w:tcPr>
            <w:tcW w:w="1134" w:type="dxa"/>
            <w:shd w:val="clear" w:color="auto" w:fill="92D050"/>
          </w:tcPr>
          <w:p w14:paraId="6E2CC08B" w14:textId="77777777" w:rsidR="00E13A9D" w:rsidRPr="00125F8F" w:rsidRDefault="00E13A9D" w:rsidP="005972E6">
            <w:pPr>
              <w:jc w:val="center"/>
              <w:rPr>
                <w:rFonts w:asciiTheme="minorHAnsi" w:hAnsiTheme="minorHAnsi" w:cs="Calibri"/>
                <w:b/>
                <w:sz w:val="20"/>
                <w:szCs w:val="20"/>
              </w:rPr>
            </w:pPr>
          </w:p>
        </w:tc>
        <w:tc>
          <w:tcPr>
            <w:tcW w:w="1417" w:type="dxa"/>
            <w:shd w:val="clear" w:color="auto" w:fill="92D050"/>
          </w:tcPr>
          <w:p w14:paraId="45E3966C" w14:textId="77777777" w:rsidR="00E13A9D" w:rsidRPr="00125F8F" w:rsidRDefault="00E13A9D" w:rsidP="005972E6">
            <w:pPr>
              <w:jc w:val="center"/>
              <w:rPr>
                <w:rFonts w:asciiTheme="minorHAnsi" w:hAnsiTheme="minorHAnsi" w:cs="Calibri"/>
                <w:b/>
                <w:sz w:val="20"/>
                <w:szCs w:val="20"/>
              </w:rPr>
            </w:pPr>
          </w:p>
        </w:tc>
        <w:tc>
          <w:tcPr>
            <w:tcW w:w="903" w:type="dxa"/>
            <w:shd w:val="clear" w:color="auto" w:fill="92D050"/>
          </w:tcPr>
          <w:p w14:paraId="470E85E0" w14:textId="77777777" w:rsidR="00E13A9D" w:rsidRPr="00125F8F" w:rsidRDefault="00E13A9D" w:rsidP="005972E6">
            <w:pPr>
              <w:jc w:val="center"/>
              <w:rPr>
                <w:rFonts w:asciiTheme="minorHAnsi" w:hAnsiTheme="minorHAnsi" w:cs="Calibri"/>
                <w:b/>
                <w:sz w:val="20"/>
                <w:szCs w:val="20"/>
              </w:rPr>
            </w:pPr>
          </w:p>
        </w:tc>
        <w:tc>
          <w:tcPr>
            <w:tcW w:w="1134" w:type="dxa"/>
            <w:shd w:val="clear" w:color="auto" w:fill="92D050"/>
          </w:tcPr>
          <w:p w14:paraId="1332B7A5" w14:textId="77777777" w:rsidR="00E13A9D" w:rsidRPr="00125F8F" w:rsidRDefault="00E13A9D" w:rsidP="005972E6">
            <w:pPr>
              <w:jc w:val="center"/>
              <w:rPr>
                <w:rFonts w:asciiTheme="minorHAnsi" w:hAnsiTheme="minorHAnsi" w:cs="Calibri"/>
                <w:b/>
                <w:sz w:val="20"/>
                <w:szCs w:val="20"/>
              </w:rPr>
            </w:pPr>
          </w:p>
        </w:tc>
        <w:tc>
          <w:tcPr>
            <w:tcW w:w="1388" w:type="dxa"/>
            <w:shd w:val="clear" w:color="auto" w:fill="FFFF00"/>
          </w:tcPr>
          <w:p w14:paraId="1BBC038B" w14:textId="69B7DC29" w:rsidR="00E13A9D" w:rsidRPr="00125F8F" w:rsidRDefault="00E13A9D" w:rsidP="005972E6">
            <w:pPr>
              <w:jc w:val="center"/>
              <w:rPr>
                <w:rFonts w:asciiTheme="minorHAnsi" w:hAnsiTheme="minorHAnsi" w:cs="Calibri"/>
                <w:b/>
                <w:sz w:val="20"/>
                <w:szCs w:val="20"/>
              </w:rPr>
            </w:pPr>
          </w:p>
        </w:tc>
      </w:tr>
      <w:tr w:rsidR="00E13A9D" w:rsidRPr="00125F8F" w14:paraId="0990A6A2" w14:textId="77777777" w:rsidTr="005972E6">
        <w:tc>
          <w:tcPr>
            <w:tcW w:w="3256" w:type="dxa"/>
            <w:gridSpan w:val="2"/>
          </w:tcPr>
          <w:p w14:paraId="455BC44E" w14:textId="77777777" w:rsidR="00E13A9D" w:rsidRPr="00125F8F" w:rsidRDefault="00E13A9D" w:rsidP="005972E6">
            <w:pPr>
              <w:rPr>
                <w:rFonts w:asciiTheme="minorHAnsi" w:hAnsiTheme="minorHAnsi" w:cs="Calibri"/>
                <w:b/>
                <w:sz w:val="20"/>
                <w:szCs w:val="20"/>
              </w:rPr>
            </w:pPr>
          </w:p>
        </w:tc>
        <w:tc>
          <w:tcPr>
            <w:tcW w:w="5976" w:type="dxa"/>
            <w:gridSpan w:val="5"/>
          </w:tcPr>
          <w:p w14:paraId="6C86C717" w14:textId="77777777" w:rsidR="00E13A9D" w:rsidRPr="00125F8F" w:rsidRDefault="00E13A9D" w:rsidP="005972E6">
            <w:pPr>
              <w:jc w:val="center"/>
              <w:rPr>
                <w:rFonts w:asciiTheme="minorHAnsi" w:hAnsiTheme="minorHAnsi" w:cs="Calibri"/>
                <w:b/>
                <w:sz w:val="20"/>
                <w:szCs w:val="20"/>
              </w:rPr>
            </w:pPr>
            <w:r w:rsidRPr="00125F8F">
              <w:rPr>
                <w:rFonts w:asciiTheme="minorHAnsi" w:hAnsiTheme="minorHAnsi" w:cs="Calibri"/>
                <w:b/>
                <w:sz w:val="20"/>
                <w:szCs w:val="20"/>
              </w:rPr>
              <w:t>Konsekvens</w:t>
            </w:r>
          </w:p>
        </w:tc>
      </w:tr>
    </w:tbl>
    <w:p w14:paraId="02FCB357" w14:textId="5891D3A5" w:rsidR="00C24B3E" w:rsidRPr="004C7843" w:rsidRDefault="00D96E9F" w:rsidP="00606E5E">
      <w:pPr>
        <w:rPr>
          <w:rFonts w:asciiTheme="majorHAnsi" w:hAnsiTheme="majorHAnsi" w:cs="Calibri"/>
          <w:sz w:val="28"/>
          <w:szCs w:val="28"/>
        </w:rPr>
      </w:pPr>
      <w:r w:rsidRPr="00F75079">
        <w:rPr>
          <w:rFonts w:ascii="Calibri" w:hAnsi="Calibri" w:cs="Calibri"/>
          <w:sz w:val="20"/>
          <w:szCs w:val="20"/>
        </w:rPr>
        <w:br/>
      </w:r>
      <w:r w:rsidRPr="004C7843">
        <w:rPr>
          <w:rFonts w:asciiTheme="minorHAnsi" w:hAnsiTheme="minorHAnsi" w:cs="Calibri"/>
          <w:b/>
          <w:sz w:val="20"/>
          <w:szCs w:val="20"/>
          <w:u w:val="single"/>
        </w:rPr>
        <w:t>Forebyggende og konsekvensreduserende tiltak:</w:t>
      </w:r>
      <w:r w:rsidRPr="004C7843">
        <w:rPr>
          <w:rFonts w:asciiTheme="minorHAnsi" w:hAnsiTheme="minorHAnsi" w:cs="Calibri"/>
          <w:b/>
          <w:sz w:val="20"/>
          <w:szCs w:val="20"/>
          <w:u w:val="single"/>
        </w:rPr>
        <w:br/>
      </w:r>
      <w:r w:rsidR="00C61351">
        <w:rPr>
          <w:rFonts w:asciiTheme="minorHAnsi" w:hAnsiTheme="minorHAnsi" w:cs="Calibri"/>
          <w:sz w:val="20"/>
          <w:szCs w:val="20"/>
        </w:rPr>
        <w:t>Hendelser</w:t>
      </w:r>
      <w:r w:rsidR="00F02726" w:rsidRPr="004C7843">
        <w:rPr>
          <w:rFonts w:asciiTheme="minorHAnsi" w:hAnsiTheme="minorHAnsi" w:cs="Calibri"/>
          <w:sz w:val="20"/>
          <w:szCs w:val="20"/>
        </w:rPr>
        <w:t xml:space="preserve"> som beskrevet over vil kreve nasjonal samordning. Det må foreligge lokale planer for å sikre mottak og oppfølging av flykningene, sikre tilstrekkelige helsetjenester, samt lokal oppfølging og samordning av informasjon.</w:t>
      </w:r>
      <w:r w:rsidR="001A5BD3" w:rsidRPr="004C7843">
        <w:rPr>
          <w:rFonts w:asciiTheme="minorHAnsi" w:hAnsiTheme="minorHAnsi" w:cs="Calibri"/>
          <w:sz w:val="20"/>
          <w:szCs w:val="20"/>
        </w:rPr>
        <w:br/>
      </w:r>
    </w:p>
    <w:p w14:paraId="7A8F0D47" w14:textId="30BFC963" w:rsidR="00606E5E" w:rsidRPr="004C7843" w:rsidRDefault="00606E5E" w:rsidP="00A926D2">
      <w:pPr>
        <w:pStyle w:val="Overskrift1"/>
        <w:keepLines w:val="0"/>
        <w:numPr>
          <w:ilvl w:val="0"/>
          <w:numId w:val="44"/>
        </w:numPr>
        <w:spacing w:before="240" w:after="60"/>
        <w:rPr>
          <w:rFonts w:asciiTheme="majorHAnsi" w:hAnsiTheme="majorHAnsi"/>
          <w:sz w:val="28"/>
        </w:rPr>
      </w:pPr>
      <w:bookmarkStart w:id="169" w:name="_Toc56165248"/>
      <w:bookmarkStart w:id="170" w:name="_Toc129347227"/>
      <w:r w:rsidRPr="004C7843">
        <w:rPr>
          <w:rFonts w:asciiTheme="majorHAnsi" w:hAnsiTheme="majorHAnsi"/>
          <w:sz w:val="28"/>
        </w:rPr>
        <w:t>Videre arbeid</w:t>
      </w:r>
      <w:bookmarkEnd w:id="169"/>
      <w:bookmarkEnd w:id="170"/>
    </w:p>
    <w:p w14:paraId="7BC1AB46" w14:textId="0DF81657" w:rsidR="00EB64AB" w:rsidRDefault="00606E5E" w:rsidP="0076552E">
      <w:pPr>
        <w:rPr>
          <w:rFonts w:asciiTheme="minorHAnsi" w:hAnsiTheme="minorHAnsi" w:cs="Calibri"/>
          <w:sz w:val="20"/>
          <w:szCs w:val="20"/>
        </w:rPr>
      </w:pPr>
      <w:r w:rsidRPr="004C7843">
        <w:rPr>
          <w:rFonts w:asciiTheme="minorHAnsi" w:hAnsiTheme="minorHAnsi" w:cs="Calibri"/>
          <w:sz w:val="20"/>
          <w:szCs w:val="20"/>
        </w:rPr>
        <w:t xml:space="preserve">På bakgrunn av helhetlig ROS, </w:t>
      </w:r>
      <w:r w:rsidR="003F6320" w:rsidRPr="004C7843">
        <w:rPr>
          <w:rFonts w:asciiTheme="minorHAnsi" w:hAnsiTheme="minorHAnsi" w:cs="Calibri"/>
          <w:sz w:val="20"/>
          <w:szCs w:val="20"/>
        </w:rPr>
        <w:t>utarbeider kommunedirektøren</w:t>
      </w:r>
      <w:r w:rsidRPr="004C7843">
        <w:rPr>
          <w:rFonts w:asciiTheme="minorHAnsi" w:hAnsiTheme="minorHAnsi" w:cs="Calibri"/>
          <w:sz w:val="20"/>
          <w:szCs w:val="20"/>
        </w:rPr>
        <w:t xml:space="preserve"> i forbindelse med </w:t>
      </w:r>
      <w:r w:rsidR="000D58C9">
        <w:rPr>
          <w:rFonts w:asciiTheme="minorHAnsi" w:hAnsiTheme="minorHAnsi" w:cs="Calibri"/>
          <w:sz w:val="20"/>
          <w:szCs w:val="20"/>
        </w:rPr>
        <w:t>kommunedel</w:t>
      </w:r>
      <w:r w:rsidRPr="004C7843">
        <w:rPr>
          <w:rFonts w:asciiTheme="minorHAnsi" w:hAnsiTheme="minorHAnsi" w:cs="Calibri"/>
          <w:sz w:val="20"/>
          <w:szCs w:val="20"/>
        </w:rPr>
        <w:t>plan</w:t>
      </w:r>
      <w:r w:rsidR="000D58C9">
        <w:rPr>
          <w:rFonts w:asciiTheme="minorHAnsi" w:hAnsiTheme="minorHAnsi" w:cs="Calibri"/>
          <w:sz w:val="20"/>
          <w:szCs w:val="20"/>
        </w:rPr>
        <w:t xml:space="preserve">ens samfunnsdel en plan for </w:t>
      </w:r>
      <w:r w:rsidRPr="004C7843">
        <w:rPr>
          <w:rFonts w:asciiTheme="minorHAnsi" w:hAnsiTheme="minorHAnsi" w:cs="Calibri"/>
          <w:sz w:val="20"/>
          <w:szCs w:val="20"/>
        </w:rPr>
        <w:t>oppfølging av de anbefalte forebyggende og konsekvensreduserende tiltak, med målsettinger, strategier og tiltak</w:t>
      </w:r>
      <w:r w:rsidR="000D58C9">
        <w:rPr>
          <w:rFonts w:asciiTheme="minorHAnsi" w:hAnsiTheme="minorHAnsi" w:cs="Calibri"/>
          <w:sz w:val="20"/>
          <w:szCs w:val="20"/>
        </w:rPr>
        <w:t xml:space="preserve"> hvert 4.år.</w:t>
      </w:r>
      <w:r w:rsidR="003F6320" w:rsidRPr="004C7843">
        <w:rPr>
          <w:rFonts w:asciiTheme="minorHAnsi" w:hAnsiTheme="minorHAnsi" w:cs="Calibri"/>
          <w:sz w:val="20"/>
          <w:szCs w:val="20"/>
        </w:rPr>
        <w:t xml:space="preserve"> Virksomhetene i Stange</w:t>
      </w:r>
      <w:r w:rsidRPr="004C7843">
        <w:rPr>
          <w:rFonts w:asciiTheme="minorHAnsi" w:hAnsiTheme="minorHAnsi" w:cs="Calibri"/>
          <w:sz w:val="20"/>
          <w:szCs w:val="20"/>
        </w:rPr>
        <w:t xml:space="preserve"> kommune skal utarbeide ROS-analyser for sitt virksomhetsområde og med grunnlag i denne, utarbeide egne beredskapsplaner for de mest kritiske hendelsene ved egen virksomhet. Hovedpunkter fra det årlige arbeidet med forebyggende og k</w:t>
      </w:r>
      <w:r w:rsidR="00DF1D01" w:rsidRPr="004C7843">
        <w:rPr>
          <w:rFonts w:asciiTheme="minorHAnsi" w:hAnsiTheme="minorHAnsi" w:cs="Calibri"/>
          <w:sz w:val="20"/>
          <w:szCs w:val="20"/>
        </w:rPr>
        <w:t xml:space="preserve">onsekvensreduserende tiltak, </w:t>
      </w:r>
      <w:r w:rsidRPr="004C7843">
        <w:rPr>
          <w:rFonts w:asciiTheme="minorHAnsi" w:hAnsiTheme="minorHAnsi" w:cs="Calibri"/>
          <w:sz w:val="20"/>
          <w:szCs w:val="20"/>
        </w:rPr>
        <w:t>danne</w:t>
      </w:r>
      <w:r w:rsidR="00DF1D01" w:rsidRPr="004C7843">
        <w:rPr>
          <w:rFonts w:asciiTheme="minorHAnsi" w:hAnsiTheme="minorHAnsi" w:cs="Calibri"/>
          <w:sz w:val="20"/>
          <w:szCs w:val="20"/>
        </w:rPr>
        <w:t>r</w:t>
      </w:r>
      <w:r w:rsidRPr="004C7843">
        <w:rPr>
          <w:rFonts w:asciiTheme="minorHAnsi" w:hAnsiTheme="minorHAnsi" w:cs="Calibri"/>
          <w:sz w:val="20"/>
          <w:szCs w:val="20"/>
        </w:rPr>
        <w:t xml:space="preserve"> grunnlaget for omtale av beredskapsar</w:t>
      </w:r>
      <w:r w:rsidR="00E13A9D">
        <w:rPr>
          <w:rFonts w:asciiTheme="minorHAnsi" w:hAnsiTheme="minorHAnsi" w:cs="Calibri"/>
          <w:sz w:val="20"/>
          <w:szCs w:val="20"/>
        </w:rPr>
        <w:t xml:space="preserve">beidet i kommunens årsrapport. </w:t>
      </w:r>
    </w:p>
    <w:p w14:paraId="017DBCE2" w14:textId="240742CB" w:rsidR="00605826" w:rsidRDefault="00605826" w:rsidP="0076552E">
      <w:pPr>
        <w:rPr>
          <w:rFonts w:asciiTheme="minorHAnsi" w:hAnsiTheme="minorHAnsi" w:cs="Calibri"/>
          <w:sz w:val="20"/>
          <w:szCs w:val="20"/>
        </w:rPr>
      </w:pPr>
    </w:p>
    <w:p w14:paraId="459A3BC4" w14:textId="126FA566" w:rsidR="00605826" w:rsidRDefault="00605826" w:rsidP="0076552E">
      <w:pPr>
        <w:rPr>
          <w:rFonts w:asciiTheme="minorHAnsi" w:hAnsiTheme="minorHAnsi" w:cs="Calibri"/>
          <w:sz w:val="20"/>
          <w:szCs w:val="20"/>
        </w:rPr>
      </w:pPr>
    </w:p>
    <w:p w14:paraId="6028E343" w14:textId="5F35A7FC" w:rsidR="00605826" w:rsidRDefault="00605826" w:rsidP="0076552E">
      <w:pPr>
        <w:rPr>
          <w:rFonts w:asciiTheme="minorHAnsi" w:hAnsiTheme="minorHAnsi" w:cs="Calibri"/>
          <w:sz w:val="20"/>
          <w:szCs w:val="20"/>
        </w:rPr>
      </w:pPr>
    </w:p>
    <w:p w14:paraId="287A69BB" w14:textId="77777777" w:rsidR="00605826" w:rsidRPr="00E13A9D" w:rsidRDefault="00605826" w:rsidP="0076552E">
      <w:pPr>
        <w:rPr>
          <w:rFonts w:asciiTheme="minorHAnsi" w:hAnsiTheme="minorHAnsi" w:cs="Calibri"/>
          <w:sz w:val="20"/>
          <w:szCs w:val="20"/>
        </w:rPr>
      </w:pPr>
    </w:p>
    <w:p w14:paraId="3DEFCDD5" w14:textId="546D778F" w:rsidR="004976A5" w:rsidRPr="004C7843" w:rsidRDefault="00696DC4" w:rsidP="00A926D2">
      <w:pPr>
        <w:pStyle w:val="Overskrift1"/>
        <w:keepLines w:val="0"/>
        <w:numPr>
          <w:ilvl w:val="0"/>
          <w:numId w:val="44"/>
        </w:numPr>
        <w:spacing w:before="240" w:after="60"/>
        <w:rPr>
          <w:rFonts w:asciiTheme="majorHAnsi" w:hAnsiTheme="majorHAnsi"/>
          <w:sz w:val="28"/>
        </w:rPr>
      </w:pPr>
      <w:bookmarkStart w:id="171" w:name="_Toc129347228"/>
      <w:r w:rsidRPr="004C7843">
        <w:rPr>
          <w:rFonts w:asciiTheme="majorHAnsi" w:hAnsiTheme="majorHAnsi"/>
          <w:sz w:val="28"/>
        </w:rPr>
        <w:t>Vedlegg</w:t>
      </w:r>
      <w:bookmarkEnd w:id="171"/>
    </w:p>
    <w:p w14:paraId="6CEDEBC2" w14:textId="4AF3EB9E" w:rsidR="00696DC4" w:rsidRPr="004C7843" w:rsidRDefault="00696DC4" w:rsidP="00A926D2">
      <w:pPr>
        <w:pStyle w:val="Overskrift3"/>
        <w:keepLines w:val="0"/>
        <w:numPr>
          <w:ilvl w:val="1"/>
          <w:numId w:val="44"/>
        </w:numPr>
        <w:spacing w:before="240" w:after="60"/>
        <w:rPr>
          <w:rFonts w:ascii="Verdana" w:hAnsi="Verdana"/>
          <w:szCs w:val="24"/>
        </w:rPr>
      </w:pPr>
      <w:bookmarkStart w:id="172" w:name="_Toc129347229"/>
      <w:r w:rsidRPr="004C7843">
        <w:rPr>
          <w:rFonts w:ascii="Verdana" w:hAnsi="Verdana"/>
          <w:szCs w:val="24"/>
        </w:rPr>
        <w:t>Vedlegg 1 – anbefalte tiltak</w:t>
      </w:r>
      <w:bookmarkEnd w:id="172"/>
    </w:p>
    <w:tbl>
      <w:tblPr>
        <w:tblStyle w:val="Tabellrutenett"/>
        <w:tblW w:w="0" w:type="auto"/>
        <w:tblLook w:val="04A0" w:firstRow="1" w:lastRow="0" w:firstColumn="1" w:lastColumn="0" w:noHBand="0" w:noVBand="1"/>
      </w:tblPr>
      <w:tblGrid>
        <w:gridCol w:w="587"/>
        <w:gridCol w:w="5137"/>
        <w:gridCol w:w="2300"/>
        <w:gridCol w:w="1208"/>
      </w:tblGrid>
      <w:tr w:rsidR="001E5A50" w:rsidRPr="004C7843" w14:paraId="3380A59A" w14:textId="77777777" w:rsidTr="007F1AA7">
        <w:tc>
          <w:tcPr>
            <w:tcW w:w="587" w:type="dxa"/>
            <w:shd w:val="clear" w:color="auto" w:fill="D9D9D9" w:themeFill="background1" w:themeFillShade="D9"/>
          </w:tcPr>
          <w:p w14:paraId="51BA2601" w14:textId="2D9507DE" w:rsidR="00C5785E" w:rsidRPr="004C7843" w:rsidRDefault="00C5785E" w:rsidP="00696DC4">
            <w:pPr>
              <w:rPr>
                <w:rFonts w:asciiTheme="minorHAnsi" w:hAnsiTheme="minorHAnsi" w:cs="Calibri"/>
                <w:b/>
                <w:sz w:val="18"/>
                <w:szCs w:val="18"/>
              </w:rPr>
            </w:pPr>
            <w:r w:rsidRPr="004C7843">
              <w:rPr>
                <w:rFonts w:asciiTheme="minorHAnsi" w:hAnsiTheme="minorHAnsi" w:cs="Calibri"/>
                <w:b/>
                <w:sz w:val="18"/>
                <w:szCs w:val="18"/>
              </w:rPr>
              <w:t>PRI</w:t>
            </w:r>
          </w:p>
        </w:tc>
        <w:tc>
          <w:tcPr>
            <w:tcW w:w="5137" w:type="dxa"/>
            <w:shd w:val="clear" w:color="auto" w:fill="D9D9D9" w:themeFill="background1" w:themeFillShade="D9"/>
          </w:tcPr>
          <w:p w14:paraId="6D50CF66" w14:textId="2309556B" w:rsidR="00C5785E" w:rsidRPr="004C7843" w:rsidRDefault="00C5785E" w:rsidP="00696DC4">
            <w:pPr>
              <w:rPr>
                <w:rFonts w:asciiTheme="minorHAnsi" w:hAnsiTheme="minorHAnsi" w:cs="Calibri"/>
                <w:b/>
                <w:sz w:val="18"/>
                <w:szCs w:val="18"/>
              </w:rPr>
            </w:pPr>
            <w:r w:rsidRPr="004C7843">
              <w:rPr>
                <w:rFonts w:asciiTheme="minorHAnsi" w:hAnsiTheme="minorHAnsi" w:cs="Calibri"/>
                <w:b/>
                <w:sz w:val="18"/>
                <w:szCs w:val="18"/>
              </w:rPr>
              <w:t>Anbefaling / tiltak</w:t>
            </w:r>
          </w:p>
        </w:tc>
        <w:tc>
          <w:tcPr>
            <w:tcW w:w="2300" w:type="dxa"/>
            <w:shd w:val="clear" w:color="auto" w:fill="D9D9D9" w:themeFill="background1" w:themeFillShade="D9"/>
          </w:tcPr>
          <w:p w14:paraId="5031707E" w14:textId="6F3C79E8" w:rsidR="00C5785E" w:rsidRPr="004C7843" w:rsidRDefault="00C5785E" w:rsidP="00696DC4">
            <w:pPr>
              <w:rPr>
                <w:rFonts w:asciiTheme="minorHAnsi" w:hAnsiTheme="minorHAnsi" w:cs="Calibri"/>
                <w:b/>
                <w:sz w:val="18"/>
                <w:szCs w:val="18"/>
              </w:rPr>
            </w:pPr>
            <w:r w:rsidRPr="004C7843">
              <w:rPr>
                <w:rFonts w:asciiTheme="minorHAnsi" w:hAnsiTheme="minorHAnsi" w:cs="Calibri"/>
                <w:b/>
                <w:sz w:val="18"/>
                <w:szCs w:val="18"/>
              </w:rPr>
              <w:t>Ansvar</w:t>
            </w:r>
          </w:p>
        </w:tc>
        <w:tc>
          <w:tcPr>
            <w:tcW w:w="1208" w:type="dxa"/>
            <w:shd w:val="clear" w:color="auto" w:fill="D9D9D9" w:themeFill="background1" w:themeFillShade="D9"/>
          </w:tcPr>
          <w:p w14:paraId="13B5761B" w14:textId="5A923961" w:rsidR="00C5785E" w:rsidRPr="004C7843" w:rsidRDefault="00C5785E" w:rsidP="00696DC4">
            <w:pPr>
              <w:rPr>
                <w:rFonts w:asciiTheme="minorHAnsi" w:hAnsiTheme="minorHAnsi" w:cs="Calibri"/>
                <w:b/>
                <w:sz w:val="18"/>
                <w:szCs w:val="18"/>
              </w:rPr>
            </w:pPr>
            <w:r w:rsidRPr="004C7843">
              <w:rPr>
                <w:rFonts w:asciiTheme="minorHAnsi" w:hAnsiTheme="minorHAnsi" w:cs="Calibri"/>
                <w:b/>
                <w:sz w:val="18"/>
                <w:szCs w:val="18"/>
              </w:rPr>
              <w:t>Frist</w:t>
            </w:r>
          </w:p>
        </w:tc>
      </w:tr>
      <w:tr w:rsidR="007F1AA7" w:rsidRPr="004C7843" w14:paraId="5A677694" w14:textId="77777777" w:rsidTr="007F1AA7">
        <w:tc>
          <w:tcPr>
            <w:tcW w:w="587" w:type="dxa"/>
          </w:tcPr>
          <w:p w14:paraId="3E31DB92" w14:textId="01B3648D" w:rsidR="007F1AA7" w:rsidRPr="004C7843" w:rsidRDefault="007F1AA7" w:rsidP="00696DC4">
            <w:pPr>
              <w:rPr>
                <w:rFonts w:asciiTheme="minorHAnsi" w:hAnsiTheme="minorHAnsi" w:cs="Calibri"/>
                <w:sz w:val="18"/>
                <w:szCs w:val="18"/>
              </w:rPr>
            </w:pPr>
            <w:r>
              <w:rPr>
                <w:rFonts w:asciiTheme="minorHAnsi" w:hAnsiTheme="minorHAnsi" w:cs="Calibri"/>
                <w:sz w:val="18"/>
                <w:szCs w:val="18"/>
              </w:rPr>
              <w:t>1.</w:t>
            </w:r>
          </w:p>
        </w:tc>
        <w:tc>
          <w:tcPr>
            <w:tcW w:w="5137" w:type="dxa"/>
          </w:tcPr>
          <w:p w14:paraId="19C13EA4" w14:textId="2A59304D" w:rsidR="007F1AA7" w:rsidRPr="004C7843" w:rsidRDefault="007F1AA7" w:rsidP="00C5785E">
            <w:pPr>
              <w:pStyle w:val="Default"/>
              <w:rPr>
                <w:rFonts w:asciiTheme="minorHAnsi" w:hAnsiTheme="minorHAnsi"/>
                <w:b/>
                <w:bCs/>
                <w:sz w:val="18"/>
                <w:szCs w:val="18"/>
              </w:rPr>
            </w:pPr>
            <w:r w:rsidRPr="004C7843">
              <w:rPr>
                <w:rFonts w:asciiTheme="minorHAnsi" w:hAnsiTheme="minorHAnsi"/>
                <w:b/>
                <w:bCs/>
                <w:sz w:val="18"/>
                <w:szCs w:val="18"/>
              </w:rPr>
              <w:t>Overordnet beredskapsplan ved langvarig bortfall av strøm</w:t>
            </w:r>
            <w:r w:rsidRPr="004C7843">
              <w:rPr>
                <w:rFonts w:asciiTheme="minorHAnsi" w:hAnsiTheme="minorHAnsi"/>
                <w:b/>
                <w:bCs/>
                <w:sz w:val="18"/>
                <w:szCs w:val="18"/>
              </w:rPr>
              <w:br/>
            </w:r>
            <w:r w:rsidRPr="004C7843">
              <w:rPr>
                <w:rFonts w:asciiTheme="minorHAnsi" w:hAnsiTheme="minorHAnsi"/>
                <w:sz w:val="18"/>
                <w:szCs w:val="18"/>
              </w:rPr>
              <w:t>Kartlegge sårbarheter ved lang</w:t>
            </w:r>
            <w:r w:rsidR="00C8759A">
              <w:rPr>
                <w:rFonts w:asciiTheme="minorHAnsi" w:hAnsiTheme="minorHAnsi"/>
                <w:sz w:val="18"/>
                <w:szCs w:val="18"/>
              </w:rPr>
              <w:t>varig bortfall av strøm.</w:t>
            </w:r>
            <w:r w:rsidR="00C8759A">
              <w:rPr>
                <w:rFonts w:asciiTheme="minorHAnsi" w:hAnsiTheme="minorHAnsi"/>
                <w:sz w:val="18"/>
                <w:szCs w:val="18"/>
              </w:rPr>
              <w:br/>
              <w:t>Der må</w:t>
            </w:r>
            <w:r w:rsidRPr="004C7843">
              <w:rPr>
                <w:rFonts w:asciiTheme="minorHAnsi" w:hAnsiTheme="minorHAnsi"/>
                <w:sz w:val="18"/>
                <w:szCs w:val="18"/>
              </w:rPr>
              <w:t xml:space="preserve"> utarbeides en overordnet beredskapsplan ved langvarig bortfall av strøm.  </w:t>
            </w:r>
          </w:p>
        </w:tc>
        <w:tc>
          <w:tcPr>
            <w:tcW w:w="2300" w:type="dxa"/>
          </w:tcPr>
          <w:p w14:paraId="78722F3A" w14:textId="371CC9DD" w:rsidR="009E093F" w:rsidRPr="004C7843" w:rsidRDefault="007F1AA7" w:rsidP="009E093F">
            <w:pPr>
              <w:rPr>
                <w:rFonts w:asciiTheme="minorHAnsi" w:hAnsiTheme="minorHAnsi" w:cs="Calibri"/>
                <w:sz w:val="18"/>
                <w:szCs w:val="18"/>
              </w:rPr>
            </w:pPr>
            <w:r>
              <w:rPr>
                <w:rFonts w:asciiTheme="minorHAnsi" w:hAnsiTheme="minorHAnsi" w:cs="Calibri"/>
                <w:sz w:val="18"/>
                <w:szCs w:val="18"/>
              </w:rPr>
              <w:t>Beredskapskoordinator</w:t>
            </w:r>
            <w:r>
              <w:rPr>
                <w:rFonts w:asciiTheme="minorHAnsi" w:hAnsiTheme="minorHAnsi" w:cs="Calibri"/>
                <w:sz w:val="18"/>
                <w:szCs w:val="18"/>
              </w:rPr>
              <w:br/>
            </w:r>
            <w:r w:rsidR="00B2135E">
              <w:rPr>
                <w:rFonts w:asciiTheme="minorHAnsi" w:hAnsiTheme="minorHAnsi" w:cs="Calibri"/>
                <w:sz w:val="18"/>
                <w:szCs w:val="18"/>
              </w:rPr>
              <w:br/>
            </w:r>
            <w:r w:rsidR="009E093F">
              <w:rPr>
                <w:rFonts w:asciiTheme="minorHAnsi" w:hAnsiTheme="minorHAnsi" w:cs="Calibri"/>
                <w:sz w:val="18"/>
                <w:szCs w:val="18"/>
              </w:rPr>
              <w:t>Koordineres av Eiendomsavdelingen</w:t>
            </w:r>
          </w:p>
          <w:p w14:paraId="258CE1D0" w14:textId="30F3C0BC" w:rsidR="00B2135E" w:rsidRPr="004C7843" w:rsidRDefault="00B2135E" w:rsidP="00696DC4">
            <w:pPr>
              <w:rPr>
                <w:rFonts w:asciiTheme="minorHAnsi" w:hAnsiTheme="minorHAnsi" w:cs="Calibri"/>
                <w:sz w:val="18"/>
                <w:szCs w:val="18"/>
              </w:rPr>
            </w:pPr>
          </w:p>
        </w:tc>
        <w:tc>
          <w:tcPr>
            <w:tcW w:w="1208" w:type="dxa"/>
          </w:tcPr>
          <w:p w14:paraId="28BF9FF0" w14:textId="2DCB3216" w:rsidR="007F1AA7" w:rsidRPr="004C7843" w:rsidRDefault="000D58C9" w:rsidP="00696DC4">
            <w:pPr>
              <w:rPr>
                <w:rFonts w:asciiTheme="minorHAnsi" w:hAnsiTheme="minorHAnsi" w:cs="Calibri"/>
                <w:sz w:val="18"/>
                <w:szCs w:val="18"/>
              </w:rPr>
            </w:pPr>
            <w:r>
              <w:rPr>
                <w:rFonts w:asciiTheme="minorHAnsi" w:hAnsiTheme="minorHAnsi" w:cs="Calibri"/>
                <w:sz w:val="18"/>
                <w:szCs w:val="18"/>
              </w:rPr>
              <w:t>August</w:t>
            </w:r>
            <w:r w:rsidR="007F1AA7">
              <w:rPr>
                <w:rFonts w:asciiTheme="minorHAnsi" w:hAnsiTheme="minorHAnsi" w:cs="Calibri"/>
                <w:sz w:val="18"/>
                <w:szCs w:val="18"/>
              </w:rPr>
              <w:t xml:space="preserve"> 2023</w:t>
            </w:r>
          </w:p>
        </w:tc>
      </w:tr>
      <w:tr w:rsidR="00D73F4C" w:rsidRPr="004C7843" w14:paraId="4701CA1B" w14:textId="77777777" w:rsidTr="007F1AA7">
        <w:tc>
          <w:tcPr>
            <w:tcW w:w="587" w:type="dxa"/>
          </w:tcPr>
          <w:p w14:paraId="1B5E30A9" w14:textId="11687812" w:rsidR="00D73F4C" w:rsidRDefault="00CD6D0A" w:rsidP="00696DC4">
            <w:pPr>
              <w:rPr>
                <w:rFonts w:asciiTheme="minorHAnsi" w:hAnsiTheme="minorHAnsi" w:cs="Calibri"/>
                <w:sz w:val="18"/>
                <w:szCs w:val="18"/>
              </w:rPr>
            </w:pPr>
            <w:r>
              <w:rPr>
                <w:rFonts w:asciiTheme="minorHAnsi" w:hAnsiTheme="minorHAnsi" w:cs="Calibri"/>
                <w:sz w:val="18"/>
                <w:szCs w:val="18"/>
              </w:rPr>
              <w:t>2.</w:t>
            </w:r>
          </w:p>
        </w:tc>
        <w:tc>
          <w:tcPr>
            <w:tcW w:w="5137" w:type="dxa"/>
          </w:tcPr>
          <w:p w14:paraId="077D95F8" w14:textId="46D2A3A5" w:rsidR="00D73F4C" w:rsidRPr="00D73F4C" w:rsidRDefault="00D73F4C" w:rsidP="007F1AA7">
            <w:pPr>
              <w:autoSpaceDE w:val="0"/>
              <w:autoSpaceDN w:val="0"/>
              <w:adjustRightInd w:val="0"/>
              <w:rPr>
                <w:rFonts w:asciiTheme="minorHAnsi" w:hAnsiTheme="minorHAnsi" w:cs="Calibri"/>
                <w:b/>
                <w:sz w:val="18"/>
                <w:szCs w:val="18"/>
              </w:rPr>
            </w:pPr>
            <w:r>
              <w:rPr>
                <w:rFonts w:asciiTheme="minorHAnsi" w:hAnsiTheme="minorHAnsi" w:cs="Calibri"/>
                <w:b/>
                <w:sz w:val="18"/>
                <w:szCs w:val="18"/>
              </w:rPr>
              <w:t>Epidemi/pandemi</w:t>
            </w:r>
            <w:r>
              <w:rPr>
                <w:rFonts w:asciiTheme="minorHAnsi" w:hAnsiTheme="minorHAnsi" w:cs="Calibri"/>
                <w:b/>
                <w:sz w:val="18"/>
                <w:szCs w:val="18"/>
              </w:rPr>
              <w:br/>
            </w:r>
            <w:r w:rsidRPr="00D73F4C">
              <w:rPr>
                <w:rFonts w:asciiTheme="minorHAnsi" w:hAnsiTheme="minorHAnsi" w:cs="Calibri"/>
                <w:sz w:val="18"/>
                <w:szCs w:val="18"/>
              </w:rPr>
              <w:t>Med bakgrunn fra erfaringer kn</w:t>
            </w:r>
            <w:r w:rsidR="00C8759A">
              <w:rPr>
                <w:rFonts w:asciiTheme="minorHAnsi" w:hAnsiTheme="minorHAnsi" w:cs="Calibri"/>
                <w:sz w:val="18"/>
                <w:szCs w:val="18"/>
              </w:rPr>
              <w:t>yttet til Covid-19 pandemien må</w:t>
            </w:r>
            <w:r w:rsidRPr="00D73F4C">
              <w:rPr>
                <w:rFonts w:asciiTheme="minorHAnsi" w:hAnsiTheme="minorHAnsi" w:cs="Calibri"/>
                <w:sz w:val="18"/>
                <w:szCs w:val="18"/>
              </w:rPr>
              <w:t xml:space="preserve"> det utarbeides en ny </w:t>
            </w:r>
            <w:r>
              <w:rPr>
                <w:rFonts w:asciiTheme="minorHAnsi" w:hAnsiTheme="minorHAnsi" w:cs="Calibri"/>
                <w:sz w:val="18"/>
                <w:szCs w:val="18"/>
              </w:rPr>
              <w:t xml:space="preserve">risiko- og sårbarhetsanalyse, samt ny beredskapsplan knyttet til en </w:t>
            </w:r>
            <w:r w:rsidRPr="00D73F4C">
              <w:rPr>
                <w:rFonts w:asciiTheme="minorHAnsi" w:hAnsiTheme="minorHAnsi" w:cs="Calibri"/>
                <w:sz w:val="18"/>
                <w:szCs w:val="18"/>
              </w:rPr>
              <w:t>epidemi/</w:t>
            </w:r>
            <w:r>
              <w:rPr>
                <w:rFonts w:asciiTheme="minorHAnsi" w:hAnsiTheme="minorHAnsi" w:cs="Calibri"/>
                <w:sz w:val="18"/>
                <w:szCs w:val="18"/>
              </w:rPr>
              <w:t>pandemi.</w:t>
            </w:r>
          </w:p>
        </w:tc>
        <w:tc>
          <w:tcPr>
            <w:tcW w:w="2300" w:type="dxa"/>
          </w:tcPr>
          <w:p w14:paraId="77EF0503" w14:textId="6F66482E" w:rsidR="00D73F4C" w:rsidRDefault="009E093F" w:rsidP="00696DC4">
            <w:pPr>
              <w:rPr>
                <w:rFonts w:asciiTheme="minorHAnsi" w:hAnsiTheme="minorHAnsi" w:cs="Calibri"/>
                <w:sz w:val="18"/>
                <w:szCs w:val="18"/>
              </w:rPr>
            </w:pPr>
            <w:r>
              <w:rPr>
                <w:rFonts w:asciiTheme="minorHAnsi" w:hAnsiTheme="minorHAnsi" w:cs="Calibri"/>
                <w:sz w:val="18"/>
                <w:szCs w:val="18"/>
              </w:rPr>
              <w:t>Samfunnsmedisinsk enhet</w:t>
            </w:r>
            <w:r w:rsidR="000D58C9">
              <w:rPr>
                <w:rFonts w:asciiTheme="minorHAnsi" w:hAnsiTheme="minorHAnsi" w:cs="Calibri"/>
                <w:sz w:val="18"/>
                <w:szCs w:val="18"/>
              </w:rPr>
              <w:br/>
            </w:r>
            <w:r>
              <w:rPr>
                <w:rFonts w:asciiTheme="minorHAnsi" w:hAnsiTheme="minorHAnsi" w:cs="Calibri"/>
                <w:sz w:val="18"/>
                <w:szCs w:val="18"/>
              </w:rPr>
              <w:t>Kommunalsjef Helse og mestring</w:t>
            </w:r>
          </w:p>
        </w:tc>
        <w:tc>
          <w:tcPr>
            <w:tcW w:w="1208" w:type="dxa"/>
          </w:tcPr>
          <w:p w14:paraId="27A02D97" w14:textId="2E823DD1" w:rsidR="00D73F4C" w:rsidRDefault="00CD6D0A" w:rsidP="00696DC4">
            <w:pPr>
              <w:rPr>
                <w:rFonts w:asciiTheme="minorHAnsi" w:hAnsiTheme="minorHAnsi" w:cs="Calibri"/>
                <w:sz w:val="18"/>
                <w:szCs w:val="18"/>
              </w:rPr>
            </w:pPr>
            <w:r>
              <w:rPr>
                <w:rFonts w:asciiTheme="minorHAnsi" w:hAnsiTheme="minorHAnsi" w:cs="Calibri"/>
                <w:sz w:val="18"/>
                <w:szCs w:val="18"/>
              </w:rPr>
              <w:t>Juni 2023</w:t>
            </w:r>
          </w:p>
        </w:tc>
      </w:tr>
      <w:tr w:rsidR="000D58C9" w:rsidRPr="004C7843" w14:paraId="2085604F" w14:textId="77777777" w:rsidTr="007F1AA7">
        <w:tc>
          <w:tcPr>
            <w:tcW w:w="587" w:type="dxa"/>
          </w:tcPr>
          <w:p w14:paraId="39CBBE2D" w14:textId="7A5673DB" w:rsidR="000D58C9" w:rsidRDefault="000D58C9" w:rsidP="00696DC4">
            <w:pPr>
              <w:rPr>
                <w:rFonts w:asciiTheme="minorHAnsi" w:hAnsiTheme="minorHAnsi" w:cs="Calibri"/>
                <w:sz w:val="18"/>
                <w:szCs w:val="18"/>
              </w:rPr>
            </w:pPr>
            <w:r>
              <w:rPr>
                <w:rFonts w:asciiTheme="minorHAnsi" w:hAnsiTheme="minorHAnsi" w:cs="Calibri"/>
                <w:sz w:val="18"/>
                <w:szCs w:val="18"/>
              </w:rPr>
              <w:t>3.</w:t>
            </w:r>
          </w:p>
        </w:tc>
        <w:tc>
          <w:tcPr>
            <w:tcW w:w="5137" w:type="dxa"/>
          </w:tcPr>
          <w:p w14:paraId="584B9D5C" w14:textId="74879C8F" w:rsidR="000D58C9" w:rsidRDefault="000D58C9" w:rsidP="007F1AA7">
            <w:pPr>
              <w:autoSpaceDE w:val="0"/>
              <w:autoSpaceDN w:val="0"/>
              <w:adjustRightInd w:val="0"/>
              <w:rPr>
                <w:rFonts w:asciiTheme="minorHAnsi" w:hAnsiTheme="minorHAnsi" w:cs="Calibri"/>
                <w:b/>
                <w:sz w:val="18"/>
                <w:szCs w:val="18"/>
              </w:rPr>
            </w:pPr>
            <w:r w:rsidRPr="004C7843">
              <w:rPr>
                <w:rFonts w:asciiTheme="minorHAnsi" w:hAnsiTheme="minorHAnsi"/>
                <w:b/>
                <w:bCs/>
                <w:sz w:val="18"/>
                <w:szCs w:val="18"/>
              </w:rPr>
              <w:t xml:space="preserve">Oppdatere risiko – og sårbarhetsanalyse </w:t>
            </w:r>
            <w:r w:rsidRPr="004C7843">
              <w:rPr>
                <w:rFonts w:asciiTheme="minorHAnsi" w:hAnsiTheme="minorHAnsi"/>
                <w:b/>
                <w:bCs/>
                <w:sz w:val="18"/>
                <w:szCs w:val="18"/>
              </w:rPr>
              <w:br/>
            </w:r>
            <w:r w:rsidR="00C8759A">
              <w:rPr>
                <w:rFonts w:asciiTheme="minorHAnsi" w:hAnsiTheme="minorHAnsi"/>
                <w:sz w:val="18"/>
                <w:szCs w:val="18"/>
              </w:rPr>
              <w:t>Helseberedskaps-ROS</w:t>
            </w:r>
            <w:r w:rsidRPr="004C7843">
              <w:rPr>
                <w:rFonts w:asciiTheme="minorHAnsi" w:hAnsiTheme="minorHAnsi"/>
                <w:sz w:val="18"/>
                <w:szCs w:val="18"/>
              </w:rPr>
              <w:t>, miljørettet helsevern, massevaksinasjon og smittevern</w:t>
            </w:r>
          </w:p>
        </w:tc>
        <w:tc>
          <w:tcPr>
            <w:tcW w:w="2300" w:type="dxa"/>
          </w:tcPr>
          <w:p w14:paraId="67E0CA88" w14:textId="4F9DC141" w:rsidR="000D58C9" w:rsidRDefault="000D58C9" w:rsidP="00696DC4">
            <w:pPr>
              <w:rPr>
                <w:rFonts w:asciiTheme="minorHAnsi" w:hAnsiTheme="minorHAnsi" w:cs="Calibri"/>
                <w:sz w:val="18"/>
                <w:szCs w:val="18"/>
              </w:rPr>
            </w:pPr>
            <w:r>
              <w:rPr>
                <w:rFonts w:asciiTheme="minorHAnsi" w:hAnsiTheme="minorHAnsi" w:cs="Calibri"/>
                <w:sz w:val="18"/>
                <w:szCs w:val="18"/>
              </w:rPr>
              <w:t>Samfunnsmedisinsk enhet</w:t>
            </w:r>
            <w:r>
              <w:rPr>
                <w:rFonts w:asciiTheme="minorHAnsi" w:hAnsiTheme="minorHAnsi" w:cs="Calibri"/>
                <w:sz w:val="18"/>
                <w:szCs w:val="18"/>
              </w:rPr>
              <w:br/>
            </w:r>
            <w:r w:rsidRPr="004C7843">
              <w:rPr>
                <w:rFonts w:asciiTheme="minorHAnsi" w:hAnsiTheme="minorHAnsi" w:cs="Calibri"/>
                <w:sz w:val="18"/>
                <w:szCs w:val="18"/>
              </w:rPr>
              <w:t>Kommunalsjef he</w:t>
            </w:r>
            <w:r w:rsidR="009E093F">
              <w:rPr>
                <w:rFonts w:asciiTheme="minorHAnsi" w:hAnsiTheme="minorHAnsi" w:cs="Calibri"/>
                <w:sz w:val="18"/>
                <w:szCs w:val="18"/>
              </w:rPr>
              <w:t>lse og mestring</w:t>
            </w:r>
          </w:p>
        </w:tc>
        <w:tc>
          <w:tcPr>
            <w:tcW w:w="1208" w:type="dxa"/>
          </w:tcPr>
          <w:p w14:paraId="35C6A3C4" w14:textId="5F3BAC34" w:rsidR="000D58C9" w:rsidRDefault="00605826" w:rsidP="00696DC4">
            <w:pPr>
              <w:rPr>
                <w:rFonts w:asciiTheme="minorHAnsi" w:hAnsiTheme="minorHAnsi" w:cs="Calibri"/>
                <w:sz w:val="18"/>
                <w:szCs w:val="18"/>
              </w:rPr>
            </w:pPr>
            <w:r>
              <w:rPr>
                <w:rFonts w:asciiTheme="minorHAnsi" w:hAnsiTheme="minorHAnsi" w:cs="Calibri"/>
                <w:sz w:val="18"/>
                <w:szCs w:val="18"/>
              </w:rPr>
              <w:t xml:space="preserve">Juni </w:t>
            </w:r>
            <w:r w:rsidR="000D58C9" w:rsidRPr="004C7843">
              <w:rPr>
                <w:rFonts w:asciiTheme="minorHAnsi" w:hAnsiTheme="minorHAnsi" w:cs="Calibri"/>
                <w:sz w:val="18"/>
                <w:szCs w:val="18"/>
              </w:rPr>
              <w:t>2023</w:t>
            </w:r>
          </w:p>
        </w:tc>
      </w:tr>
      <w:tr w:rsidR="00CD6D0A" w:rsidRPr="004C7843" w14:paraId="7B3AE08B" w14:textId="77777777" w:rsidTr="007F1AA7">
        <w:tc>
          <w:tcPr>
            <w:tcW w:w="587" w:type="dxa"/>
          </w:tcPr>
          <w:p w14:paraId="3AF50451" w14:textId="16178F85" w:rsidR="00CD6D0A" w:rsidRDefault="000D58C9" w:rsidP="00696DC4">
            <w:pPr>
              <w:rPr>
                <w:rFonts w:asciiTheme="minorHAnsi" w:hAnsiTheme="minorHAnsi" w:cs="Calibri"/>
                <w:sz w:val="18"/>
                <w:szCs w:val="18"/>
              </w:rPr>
            </w:pPr>
            <w:r>
              <w:rPr>
                <w:rFonts w:asciiTheme="minorHAnsi" w:hAnsiTheme="minorHAnsi" w:cs="Calibri"/>
                <w:sz w:val="18"/>
                <w:szCs w:val="18"/>
              </w:rPr>
              <w:t>4</w:t>
            </w:r>
            <w:r w:rsidR="00CD6D0A">
              <w:rPr>
                <w:rFonts w:asciiTheme="minorHAnsi" w:hAnsiTheme="minorHAnsi" w:cs="Calibri"/>
                <w:sz w:val="18"/>
                <w:szCs w:val="18"/>
              </w:rPr>
              <w:t>.</w:t>
            </w:r>
          </w:p>
        </w:tc>
        <w:tc>
          <w:tcPr>
            <w:tcW w:w="5137" w:type="dxa"/>
          </w:tcPr>
          <w:p w14:paraId="64B37C94" w14:textId="5D3873B2" w:rsidR="00CD6D0A" w:rsidRPr="00D73F4C" w:rsidRDefault="00C8759A" w:rsidP="007F1AA7">
            <w:pPr>
              <w:autoSpaceDE w:val="0"/>
              <w:autoSpaceDN w:val="0"/>
              <w:adjustRightInd w:val="0"/>
              <w:rPr>
                <w:rFonts w:ascii="Calibri" w:hAnsi="Calibri" w:cs="Calibri"/>
                <w:b/>
              </w:rPr>
            </w:pPr>
            <w:r>
              <w:rPr>
                <w:rFonts w:asciiTheme="minorHAnsi" w:hAnsiTheme="minorHAnsi"/>
                <w:b/>
                <w:bCs/>
                <w:sz w:val="18"/>
                <w:szCs w:val="18"/>
              </w:rPr>
              <w:t>Oppdaterte risiko</w:t>
            </w:r>
            <w:r w:rsidR="00CD6D0A" w:rsidRPr="002718A3">
              <w:rPr>
                <w:rFonts w:asciiTheme="minorHAnsi" w:hAnsiTheme="minorHAnsi"/>
                <w:b/>
                <w:bCs/>
                <w:sz w:val="18"/>
                <w:szCs w:val="18"/>
              </w:rPr>
              <w:t>- og sårbarhetsanalyse og beredskapsplaner for kommunens vann og avløpssystemer</w:t>
            </w:r>
            <w:r w:rsidR="00CD6D0A" w:rsidRPr="002718A3">
              <w:rPr>
                <w:rFonts w:asciiTheme="minorHAnsi" w:hAnsiTheme="minorHAnsi"/>
                <w:sz w:val="18"/>
                <w:szCs w:val="18"/>
              </w:rPr>
              <w:t xml:space="preserve">. </w:t>
            </w:r>
            <w:r w:rsidR="003D4B9E" w:rsidRPr="002718A3">
              <w:rPr>
                <w:rFonts w:asciiTheme="minorHAnsi" w:hAnsiTheme="minorHAnsi"/>
                <w:sz w:val="18"/>
                <w:szCs w:val="18"/>
              </w:rPr>
              <w:br/>
            </w:r>
            <w:r w:rsidR="00CD6D0A" w:rsidRPr="002718A3">
              <w:rPr>
                <w:rFonts w:asciiTheme="minorHAnsi" w:hAnsiTheme="minorHAnsi"/>
                <w:sz w:val="18"/>
                <w:szCs w:val="18"/>
              </w:rPr>
              <w:t>Verifisere at vannverk i kommunen har oppdatert ROS-analyse. Det må påses at ROS-analysene også ivaretar utfordringene knyttet til digitale sårbarheter. Målet er at vann- og avløpssystem er såpass robust at det klarer å opprettholde sin funksjon selv om systemet utsettes for uønskede hendelser.</w:t>
            </w:r>
          </w:p>
        </w:tc>
        <w:tc>
          <w:tcPr>
            <w:tcW w:w="2300" w:type="dxa"/>
          </w:tcPr>
          <w:p w14:paraId="54BF1BD9" w14:textId="6E95F8CE" w:rsidR="00CD6D0A" w:rsidRDefault="009E093F" w:rsidP="00696DC4">
            <w:pPr>
              <w:rPr>
                <w:rFonts w:asciiTheme="minorHAnsi" w:hAnsiTheme="minorHAnsi" w:cs="Calibri"/>
                <w:sz w:val="18"/>
                <w:szCs w:val="18"/>
              </w:rPr>
            </w:pPr>
            <w:r>
              <w:rPr>
                <w:rFonts w:asciiTheme="minorHAnsi" w:hAnsiTheme="minorHAnsi" w:cs="Calibri"/>
                <w:sz w:val="18"/>
                <w:szCs w:val="18"/>
              </w:rPr>
              <w:t>K</w:t>
            </w:r>
            <w:r w:rsidR="00CD6D0A" w:rsidRPr="004C7843">
              <w:rPr>
                <w:rFonts w:asciiTheme="minorHAnsi" w:hAnsiTheme="minorHAnsi" w:cs="Calibri"/>
                <w:sz w:val="18"/>
                <w:szCs w:val="18"/>
              </w:rPr>
              <w:t>ommunalteknikk</w:t>
            </w:r>
          </w:p>
        </w:tc>
        <w:tc>
          <w:tcPr>
            <w:tcW w:w="1208" w:type="dxa"/>
          </w:tcPr>
          <w:p w14:paraId="429C24C1" w14:textId="1D9DE10B" w:rsidR="00CD6D0A" w:rsidRDefault="003D4B9E" w:rsidP="00696DC4">
            <w:pPr>
              <w:rPr>
                <w:rFonts w:asciiTheme="minorHAnsi" w:hAnsiTheme="minorHAnsi" w:cs="Calibri"/>
                <w:sz w:val="18"/>
                <w:szCs w:val="18"/>
              </w:rPr>
            </w:pPr>
            <w:r>
              <w:rPr>
                <w:rFonts w:asciiTheme="minorHAnsi" w:hAnsiTheme="minorHAnsi" w:cs="Calibri"/>
                <w:sz w:val="18"/>
                <w:szCs w:val="18"/>
              </w:rPr>
              <w:t>Desember</w:t>
            </w:r>
            <w:r w:rsidR="00CD6D0A">
              <w:rPr>
                <w:rFonts w:asciiTheme="minorHAnsi" w:hAnsiTheme="minorHAnsi" w:cs="Calibri"/>
                <w:sz w:val="18"/>
                <w:szCs w:val="18"/>
              </w:rPr>
              <w:t xml:space="preserve"> 2023</w:t>
            </w:r>
          </w:p>
        </w:tc>
      </w:tr>
      <w:tr w:rsidR="00CD6D0A" w:rsidRPr="004C7843" w14:paraId="68AC77C6" w14:textId="77777777" w:rsidTr="007F1AA7">
        <w:tc>
          <w:tcPr>
            <w:tcW w:w="587" w:type="dxa"/>
          </w:tcPr>
          <w:p w14:paraId="5987DDE4" w14:textId="6F007188" w:rsidR="00CD6D0A" w:rsidRDefault="000D58C9" w:rsidP="00696DC4">
            <w:pPr>
              <w:rPr>
                <w:rFonts w:asciiTheme="minorHAnsi" w:hAnsiTheme="minorHAnsi" w:cs="Calibri"/>
                <w:sz w:val="18"/>
                <w:szCs w:val="18"/>
              </w:rPr>
            </w:pPr>
            <w:r>
              <w:rPr>
                <w:rFonts w:asciiTheme="minorHAnsi" w:hAnsiTheme="minorHAnsi" w:cs="Calibri"/>
                <w:sz w:val="18"/>
                <w:szCs w:val="18"/>
              </w:rPr>
              <w:t>5</w:t>
            </w:r>
            <w:r w:rsidR="00CD6D0A">
              <w:rPr>
                <w:rFonts w:asciiTheme="minorHAnsi" w:hAnsiTheme="minorHAnsi" w:cs="Calibri"/>
                <w:sz w:val="18"/>
                <w:szCs w:val="18"/>
              </w:rPr>
              <w:t>.</w:t>
            </w:r>
          </w:p>
        </w:tc>
        <w:tc>
          <w:tcPr>
            <w:tcW w:w="5137" w:type="dxa"/>
          </w:tcPr>
          <w:p w14:paraId="0E4D0D89" w14:textId="5F907D05" w:rsidR="009E093F" w:rsidRDefault="002718A3" w:rsidP="007F1AA7">
            <w:pPr>
              <w:autoSpaceDE w:val="0"/>
              <w:autoSpaceDN w:val="0"/>
              <w:adjustRightInd w:val="0"/>
              <w:rPr>
                <w:rFonts w:asciiTheme="minorHAnsi" w:hAnsiTheme="minorHAnsi"/>
                <w:sz w:val="18"/>
                <w:szCs w:val="18"/>
              </w:rPr>
            </w:pPr>
            <w:r>
              <w:rPr>
                <w:rFonts w:asciiTheme="minorHAnsi" w:hAnsiTheme="minorHAnsi"/>
                <w:b/>
                <w:bCs/>
                <w:sz w:val="18"/>
                <w:szCs w:val="18"/>
              </w:rPr>
              <w:t xml:space="preserve">(Ny) Risiko- og sårbarhetsanalyse </w:t>
            </w:r>
            <w:r w:rsidR="00CD6D0A" w:rsidRPr="004C7843">
              <w:rPr>
                <w:rFonts w:asciiTheme="minorHAnsi" w:hAnsiTheme="minorHAnsi"/>
                <w:b/>
                <w:bCs/>
                <w:sz w:val="18"/>
                <w:szCs w:val="18"/>
              </w:rPr>
              <w:t xml:space="preserve">kommunens datasystemer. Oppdatere beredskapsplaner for uønskede hendelser som kan føre til at kommunens datasystemer settes helt eller delvis ute av drift. </w:t>
            </w:r>
            <w:r w:rsidR="003D4B9E">
              <w:rPr>
                <w:rFonts w:asciiTheme="minorHAnsi" w:hAnsiTheme="minorHAnsi"/>
                <w:b/>
                <w:bCs/>
                <w:sz w:val="18"/>
                <w:szCs w:val="18"/>
              </w:rPr>
              <w:br/>
            </w:r>
            <w:r w:rsidR="00CD6D0A" w:rsidRPr="004C7843">
              <w:rPr>
                <w:rFonts w:asciiTheme="minorHAnsi" w:hAnsiTheme="minorHAnsi"/>
                <w:sz w:val="18"/>
                <w:szCs w:val="18"/>
              </w:rPr>
              <w:t>Kommunens evne til å levere sine tjenester innen helse, skole, teknisk drift reduseres drastisk dersom datasystemene er ute av drift eller ikke tilgjengelig over tid på de lokasjoner der tjenesten skal leveres.</w:t>
            </w:r>
          </w:p>
          <w:p w14:paraId="451920DA" w14:textId="77777777" w:rsidR="003070E7" w:rsidRDefault="003070E7" w:rsidP="007F1AA7">
            <w:pPr>
              <w:autoSpaceDE w:val="0"/>
              <w:autoSpaceDN w:val="0"/>
              <w:adjustRightInd w:val="0"/>
              <w:rPr>
                <w:rFonts w:asciiTheme="minorHAnsi" w:hAnsiTheme="minorHAnsi"/>
                <w:sz w:val="18"/>
                <w:szCs w:val="18"/>
              </w:rPr>
            </w:pPr>
          </w:p>
          <w:p w14:paraId="148063FC" w14:textId="77777777" w:rsidR="009E093F" w:rsidRPr="004C7843" w:rsidRDefault="009E093F" w:rsidP="009E093F">
            <w:pPr>
              <w:pStyle w:val="Default"/>
              <w:rPr>
                <w:rFonts w:asciiTheme="minorHAnsi" w:hAnsiTheme="minorHAnsi"/>
                <w:sz w:val="18"/>
                <w:szCs w:val="18"/>
              </w:rPr>
            </w:pPr>
            <w:r w:rsidRPr="004C7843">
              <w:rPr>
                <w:rFonts w:asciiTheme="minorHAnsi" w:hAnsiTheme="minorHAnsi"/>
                <w:b/>
                <w:bCs/>
                <w:sz w:val="18"/>
                <w:szCs w:val="18"/>
              </w:rPr>
              <w:t xml:space="preserve">Telefoni </w:t>
            </w:r>
          </w:p>
          <w:p w14:paraId="4C586B1D" w14:textId="1C886F00" w:rsidR="009E093F" w:rsidRPr="00D73F4C" w:rsidRDefault="009E093F" w:rsidP="009E093F">
            <w:pPr>
              <w:autoSpaceDE w:val="0"/>
              <w:autoSpaceDN w:val="0"/>
              <w:adjustRightInd w:val="0"/>
              <w:rPr>
                <w:rFonts w:ascii="Calibri" w:hAnsi="Calibri" w:cs="Calibri"/>
                <w:b/>
              </w:rPr>
            </w:pPr>
            <w:r w:rsidRPr="004C7843">
              <w:rPr>
                <w:rFonts w:asciiTheme="minorHAnsi" w:hAnsiTheme="minorHAnsi"/>
                <w:sz w:val="18"/>
                <w:szCs w:val="18"/>
              </w:rPr>
              <w:t>Etablere og/eller revidere manuelle rutiner for utførelse av viktige oppgaver dersom IKT- og telekommunikasjon faller bort.</w:t>
            </w:r>
          </w:p>
        </w:tc>
        <w:tc>
          <w:tcPr>
            <w:tcW w:w="2300" w:type="dxa"/>
          </w:tcPr>
          <w:p w14:paraId="771217F7" w14:textId="72532A8A" w:rsidR="00CD6D0A" w:rsidRPr="004C7843" w:rsidRDefault="009E093F" w:rsidP="00696DC4">
            <w:pPr>
              <w:rPr>
                <w:rFonts w:asciiTheme="minorHAnsi" w:hAnsiTheme="minorHAnsi" w:cs="Calibri"/>
                <w:sz w:val="18"/>
                <w:szCs w:val="18"/>
              </w:rPr>
            </w:pPr>
            <w:r>
              <w:rPr>
                <w:rFonts w:asciiTheme="minorHAnsi" w:hAnsiTheme="minorHAnsi" w:cs="Calibri"/>
                <w:sz w:val="18"/>
                <w:szCs w:val="18"/>
              </w:rPr>
              <w:t>Rådgiver IKT</w:t>
            </w:r>
            <w:r>
              <w:rPr>
                <w:rFonts w:asciiTheme="minorHAnsi" w:hAnsiTheme="minorHAnsi" w:cs="Calibri"/>
                <w:sz w:val="18"/>
                <w:szCs w:val="18"/>
              </w:rPr>
              <w:br/>
            </w:r>
            <w:r w:rsidR="000D58C9">
              <w:rPr>
                <w:rFonts w:asciiTheme="minorHAnsi" w:hAnsiTheme="minorHAnsi" w:cs="Calibri"/>
                <w:sz w:val="18"/>
                <w:szCs w:val="18"/>
              </w:rPr>
              <w:t xml:space="preserve">INDIGO (tidligere </w:t>
            </w:r>
            <w:r w:rsidR="00CD6D0A" w:rsidRPr="004C7843">
              <w:rPr>
                <w:rFonts w:asciiTheme="minorHAnsi" w:hAnsiTheme="minorHAnsi" w:cs="Calibri"/>
                <w:sz w:val="18"/>
                <w:szCs w:val="18"/>
              </w:rPr>
              <w:t>Hedmark IKT</w:t>
            </w:r>
            <w:r w:rsidR="000D58C9">
              <w:rPr>
                <w:rFonts w:asciiTheme="minorHAnsi" w:hAnsiTheme="minorHAnsi" w:cs="Calibri"/>
                <w:sz w:val="18"/>
                <w:szCs w:val="18"/>
              </w:rPr>
              <w:t>)</w:t>
            </w:r>
          </w:p>
        </w:tc>
        <w:tc>
          <w:tcPr>
            <w:tcW w:w="1208" w:type="dxa"/>
          </w:tcPr>
          <w:p w14:paraId="0C2E562B" w14:textId="4F1802E8" w:rsidR="00CD6D0A" w:rsidRDefault="009E093F" w:rsidP="00696DC4">
            <w:pPr>
              <w:rPr>
                <w:rFonts w:asciiTheme="minorHAnsi" w:hAnsiTheme="minorHAnsi" w:cs="Calibri"/>
                <w:sz w:val="18"/>
                <w:szCs w:val="18"/>
              </w:rPr>
            </w:pPr>
            <w:r>
              <w:rPr>
                <w:rFonts w:asciiTheme="minorHAnsi" w:hAnsiTheme="minorHAnsi" w:cs="Calibri"/>
                <w:sz w:val="18"/>
                <w:szCs w:val="18"/>
              </w:rPr>
              <w:t>Oktober</w:t>
            </w:r>
            <w:r w:rsidR="00CD6D0A" w:rsidRPr="004C7843">
              <w:rPr>
                <w:rFonts w:asciiTheme="minorHAnsi" w:hAnsiTheme="minorHAnsi" w:cs="Calibri"/>
                <w:sz w:val="18"/>
                <w:szCs w:val="18"/>
              </w:rPr>
              <w:br/>
              <w:t>2023</w:t>
            </w:r>
          </w:p>
        </w:tc>
      </w:tr>
      <w:tr w:rsidR="00C8759A" w:rsidRPr="004C7843" w14:paraId="6C089683" w14:textId="77777777" w:rsidTr="007F1AA7">
        <w:tc>
          <w:tcPr>
            <w:tcW w:w="587" w:type="dxa"/>
          </w:tcPr>
          <w:p w14:paraId="53886544" w14:textId="4BC39BF5" w:rsidR="00C8759A" w:rsidRDefault="00C8759A" w:rsidP="00696DC4">
            <w:pPr>
              <w:rPr>
                <w:rFonts w:asciiTheme="minorHAnsi" w:hAnsiTheme="minorHAnsi" w:cs="Calibri"/>
                <w:sz w:val="18"/>
                <w:szCs w:val="18"/>
              </w:rPr>
            </w:pPr>
            <w:r>
              <w:rPr>
                <w:rFonts w:asciiTheme="minorHAnsi" w:hAnsiTheme="minorHAnsi" w:cs="Calibri"/>
                <w:sz w:val="18"/>
                <w:szCs w:val="18"/>
              </w:rPr>
              <w:t>6.</w:t>
            </w:r>
          </w:p>
        </w:tc>
        <w:tc>
          <w:tcPr>
            <w:tcW w:w="5137" w:type="dxa"/>
          </w:tcPr>
          <w:p w14:paraId="32A1D698" w14:textId="1EEEBDDA" w:rsidR="00C8759A" w:rsidRPr="00C8759A" w:rsidRDefault="003070E7" w:rsidP="003070E7">
            <w:pPr>
              <w:autoSpaceDE w:val="0"/>
              <w:autoSpaceDN w:val="0"/>
              <w:adjustRightInd w:val="0"/>
              <w:rPr>
                <w:rFonts w:asciiTheme="minorHAnsi" w:hAnsiTheme="minorHAnsi"/>
                <w:bCs/>
                <w:sz w:val="18"/>
                <w:szCs w:val="18"/>
              </w:rPr>
            </w:pPr>
            <w:r>
              <w:rPr>
                <w:rFonts w:asciiTheme="minorHAnsi" w:hAnsiTheme="minorHAnsi"/>
                <w:b/>
                <w:bCs/>
                <w:sz w:val="18"/>
                <w:szCs w:val="18"/>
              </w:rPr>
              <w:t>Oppdatere</w:t>
            </w:r>
            <w:r w:rsidR="00C8759A">
              <w:rPr>
                <w:rFonts w:asciiTheme="minorHAnsi" w:hAnsiTheme="minorHAnsi"/>
                <w:b/>
                <w:bCs/>
                <w:sz w:val="18"/>
                <w:szCs w:val="18"/>
              </w:rPr>
              <w:t xml:space="preserve"> beredskapsplaner</w:t>
            </w:r>
            <w:r w:rsidR="00C8759A">
              <w:rPr>
                <w:rFonts w:asciiTheme="minorHAnsi" w:hAnsiTheme="minorHAnsi"/>
                <w:b/>
                <w:bCs/>
                <w:sz w:val="18"/>
                <w:szCs w:val="18"/>
              </w:rPr>
              <w:br/>
            </w:r>
            <w:r>
              <w:rPr>
                <w:rFonts w:asciiTheme="minorHAnsi" w:hAnsiTheme="minorHAnsi"/>
                <w:bCs/>
                <w:sz w:val="18"/>
                <w:szCs w:val="18"/>
              </w:rPr>
              <w:t>Det må utarbeides ny helseberedskapsplan og evakueringsplan for kommunen. I tillegg må kommunens virksomheter gjennomgå og revidere egne beredskapsplaner.</w:t>
            </w:r>
            <w:r w:rsidR="00C8759A">
              <w:rPr>
                <w:rFonts w:asciiTheme="minorHAnsi" w:hAnsiTheme="minorHAnsi"/>
                <w:b/>
                <w:bCs/>
                <w:sz w:val="18"/>
                <w:szCs w:val="18"/>
              </w:rPr>
              <w:br/>
            </w:r>
          </w:p>
        </w:tc>
        <w:tc>
          <w:tcPr>
            <w:tcW w:w="2300" w:type="dxa"/>
          </w:tcPr>
          <w:p w14:paraId="05B2467C" w14:textId="244F86CF" w:rsidR="00C8759A" w:rsidRDefault="003070E7" w:rsidP="00696DC4">
            <w:pPr>
              <w:rPr>
                <w:rFonts w:asciiTheme="minorHAnsi" w:hAnsiTheme="minorHAnsi" w:cs="Calibri"/>
                <w:sz w:val="18"/>
                <w:szCs w:val="18"/>
              </w:rPr>
            </w:pPr>
            <w:r>
              <w:rPr>
                <w:rFonts w:asciiTheme="minorHAnsi" w:hAnsiTheme="minorHAnsi" w:cs="Calibri"/>
                <w:sz w:val="18"/>
                <w:szCs w:val="18"/>
              </w:rPr>
              <w:t>Samfunnsmedisinsk enhet</w:t>
            </w:r>
            <w:r>
              <w:rPr>
                <w:rFonts w:asciiTheme="minorHAnsi" w:hAnsiTheme="minorHAnsi" w:cs="Calibri"/>
                <w:sz w:val="18"/>
                <w:szCs w:val="18"/>
              </w:rPr>
              <w:br/>
              <w:t>Beredskapskoordinator</w:t>
            </w:r>
            <w:r>
              <w:rPr>
                <w:rFonts w:asciiTheme="minorHAnsi" w:hAnsiTheme="minorHAnsi" w:cs="Calibri"/>
                <w:sz w:val="18"/>
                <w:szCs w:val="18"/>
              </w:rPr>
              <w:br/>
              <w:t>Virksomhetsledere</w:t>
            </w:r>
          </w:p>
        </w:tc>
        <w:tc>
          <w:tcPr>
            <w:tcW w:w="1208" w:type="dxa"/>
          </w:tcPr>
          <w:p w14:paraId="2346BE8B" w14:textId="5AD55A3F" w:rsidR="00C8759A" w:rsidRDefault="003070E7" w:rsidP="00696DC4">
            <w:pPr>
              <w:rPr>
                <w:rFonts w:asciiTheme="minorHAnsi" w:hAnsiTheme="minorHAnsi" w:cs="Calibri"/>
                <w:sz w:val="18"/>
                <w:szCs w:val="18"/>
              </w:rPr>
            </w:pPr>
            <w:r>
              <w:rPr>
                <w:rFonts w:asciiTheme="minorHAnsi" w:hAnsiTheme="minorHAnsi" w:cs="Calibri"/>
                <w:sz w:val="18"/>
                <w:szCs w:val="18"/>
              </w:rPr>
              <w:t>Desember 2023</w:t>
            </w:r>
          </w:p>
        </w:tc>
      </w:tr>
      <w:tr w:rsidR="00CD6D0A" w:rsidRPr="004C7843" w14:paraId="02816DC5" w14:textId="77777777" w:rsidTr="007F1AA7">
        <w:tc>
          <w:tcPr>
            <w:tcW w:w="587" w:type="dxa"/>
          </w:tcPr>
          <w:p w14:paraId="017143CB" w14:textId="7EE94278" w:rsidR="00CD6D0A" w:rsidRDefault="00C8759A" w:rsidP="00696DC4">
            <w:pPr>
              <w:rPr>
                <w:rFonts w:asciiTheme="minorHAnsi" w:hAnsiTheme="minorHAnsi" w:cs="Calibri"/>
                <w:sz w:val="18"/>
                <w:szCs w:val="18"/>
              </w:rPr>
            </w:pPr>
            <w:r>
              <w:rPr>
                <w:rFonts w:asciiTheme="minorHAnsi" w:hAnsiTheme="minorHAnsi" w:cs="Calibri"/>
                <w:sz w:val="18"/>
                <w:szCs w:val="18"/>
              </w:rPr>
              <w:t>7</w:t>
            </w:r>
            <w:r w:rsidR="00CD6D0A">
              <w:rPr>
                <w:rFonts w:asciiTheme="minorHAnsi" w:hAnsiTheme="minorHAnsi" w:cs="Calibri"/>
                <w:sz w:val="18"/>
                <w:szCs w:val="18"/>
              </w:rPr>
              <w:t>.</w:t>
            </w:r>
          </w:p>
        </w:tc>
        <w:tc>
          <w:tcPr>
            <w:tcW w:w="5137" w:type="dxa"/>
          </w:tcPr>
          <w:p w14:paraId="71426FED" w14:textId="73EE5CFD" w:rsidR="00CD6D0A" w:rsidRPr="004C7843" w:rsidRDefault="00CD6D0A" w:rsidP="007F1AA7">
            <w:pPr>
              <w:autoSpaceDE w:val="0"/>
              <w:autoSpaceDN w:val="0"/>
              <w:adjustRightInd w:val="0"/>
              <w:rPr>
                <w:rFonts w:asciiTheme="minorHAnsi" w:hAnsiTheme="minorHAnsi"/>
                <w:b/>
                <w:bCs/>
                <w:sz w:val="18"/>
                <w:szCs w:val="18"/>
              </w:rPr>
            </w:pPr>
            <w:r w:rsidRPr="004C7843">
              <w:rPr>
                <w:rFonts w:asciiTheme="minorHAnsi" w:hAnsiTheme="minorHAnsi"/>
                <w:b/>
                <w:bCs/>
                <w:sz w:val="18"/>
                <w:szCs w:val="18"/>
              </w:rPr>
              <w:t xml:space="preserve">Samordne kontinuitetsplaner for midlertidig og omfattende fravær. </w:t>
            </w:r>
            <w:r w:rsidR="003D4B9E">
              <w:rPr>
                <w:rFonts w:asciiTheme="minorHAnsi" w:hAnsiTheme="minorHAnsi"/>
                <w:b/>
                <w:bCs/>
                <w:sz w:val="18"/>
                <w:szCs w:val="18"/>
              </w:rPr>
              <w:br/>
            </w:r>
            <w:r w:rsidRPr="004C7843">
              <w:rPr>
                <w:rFonts w:asciiTheme="minorHAnsi" w:hAnsiTheme="minorHAnsi"/>
                <w:sz w:val="18"/>
                <w:szCs w:val="18"/>
              </w:rPr>
              <w:t>Som et minimum klargjøre hvilke tjenester som anses å være så kritiske at de uansett må opprettholdes, og hvilke funksjoner det kan være mulig å suspendere i en begrenset periode. Planen skal vise hvordan man evt. kan omdisponere egne ressurser for sikre den mest sårbare delen av tjenesteproduksjonen.</w:t>
            </w:r>
          </w:p>
        </w:tc>
        <w:tc>
          <w:tcPr>
            <w:tcW w:w="2300" w:type="dxa"/>
          </w:tcPr>
          <w:p w14:paraId="1CCCC53F" w14:textId="2ACEA998" w:rsidR="00CD6D0A" w:rsidRPr="004C7843" w:rsidRDefault="00CD6D0A" w:rsidP="00696DC4">
            <w:pPr>
              <w:rPr>
                <w:rFonts w:asciiTheme="minorHAnsi" w:hAnsiTheme="minorHAnsi" w:cs="Calibri"/>
                <w:sz w:val="18"/>
                <w:szCs w:val="18"/>
              </w:rPr>
            </w:pPr>
            <w:r w:rsidRPr="004C7843">
              <w:rPr>
                <w:rFonts w:asciiTheme="minorHAnsi" w:hAnsiTheme="minorHAnsi" w:cs="Calibri"/>
                <w:sz w:val="18"/>
                <w:szCs w:val="18"/>
              </w:rPr>
              <w:t>Koordineres av HR</w:t>
            </w:r>
          </w:p>
        </w:tc>
        <w:tc>
          <w:tcPr>
            <w:tcW w:w="1208" w:type="dxa"/>
          </w:tcPr>
          <w:p w14:paraId="76B7C159" w14:textId="46E3671C" w:rsidR="00CD6D0A" w:rsidRPr="004C7843" w:rsidRDefault="00CD6D0A" w:rsidP="00696DC4">
            <w:pPr>
              <w:rPr>
                <w:rFonts w:asciiTheme="minorHAnsi" w:hAnsiTheme="minorHAnsi" w:cs="Calibri"/>
                <w:sz w:val="18"/>
                <w:szCs w:val="18"/>
              </w:rPr>
            </w:pPr>
            <w:r w:rsidRPr="004C7843">
              <w:rPr>
                <w:rFonts w:asciiTheme="minorHAnsi" w:hAnsiTheme="minorHAnsi" w:cs="Calibri"/>
                <w:sz w:val="18"/>
                <w:szCs w:val="18"/>
              </w:rPr>
              <w:t>September</w:t>
            </w:r>
            <w:r w:rsidRPr="004C7843">
              <w:rPr>
                <w:rFonts w:asciiTheme="minorHAnsi" w:hAnsiTheme="minorHAnsi" w:cs="Calibri"/>
                <w:sz w:val="18"/>
                <w:szCs w:val="18"/>
              </w:rPr>
              <w:br/>
              <w:t>2023</w:t>
            </w:r>
          </w:p>
        </w:tc>
      </w:tr>
      <w:tr w:rsidR="007F1AA7" w:rsidRPr="004C7843" w14:paraId="1ED5F646" w14:textId="77777777" w:rsidTr="007F1AA7">
        <w:tc>
          <w:tcPr>
            <w:tcW w:w="587" w:type="dxa"/>
          </w:tcPr>
          <w:p w14:paraId="3DEE1AB5" w14:textId="4401BC90" w:rsidR="007F1AA7" w:rsidRPr="004C7843" w:rsidRDefault="00C8759A" w:rsidP="00696DC4">
            <w:pPr>
              <w:rPr>
                <w:rFonts w:asciiTheme="minorHAnsi" w:hAnsiTheme="minorHAnsi" w:cs="Calibri"/>
                <w:sz w:val="18"/>
                <w:szCs w:val="18"/>
              </w:rPr>
            </w:pPr>
            <w:r>
              <w:rPr>
                <w:rFonts w:asciiTheme="minorHAnsi" w:hAnsiTheme="minorHAnsi" w:cs="Calibri"/>
                <w:sz w:val="18"/>
                <w:szCs w:val="18"/>
              </w:rPr>
              <w:t>8</w:t>
            </w:r>
            <w:r w:rsidR="007F1AA7">
              <w:rPr>
                <w:rFonts w:asciiTheme="minorHAnsi" w:hAnsiTheme="minorHAnsi" w:cs="Calibri"/>
                <w:sz w:val="18"/>
                <w:szCs w:val="18"/>
              </w:rPr>
              <w:t>.</w:t>
            </w:r>
          </w:p>
        </w:tc>
        <w:tc>
          <w:tcPr>
            <w:tcW w:w="5137" w:type="dxa"/>
          </w:tcPr>
          <w:p w14:paraId="728371CF" w14:textId="72CD7D40" w:rsidR="007F1AA7" w:rsidRPr="007F1AA7" w:rsidRDefault="00D73F4C" w:rsidP="003D4B9E">
            <w:pPr>
              <w:autoSpaceDE w:val="0"/>
              <w:autoSpaceDN w:val="0"/>
              <w:adjustRightInd w:val="0"/>
              <w:rPr>
                <w:rFonts w:ascii="Calibri" w:hAnsi="Calibri" w:cs="Calibri"/>
              </w:rPr>
            </w:pPr>
            <w:r w:rsidRPr="00EB64AB">
              <w:rPr>
                <w:rFonts w:ascii="Calibri" w:hAnsi="Calibri" w:cs="Calibri"/>
                <w:b/>
              </w:rPr>
              <w:t>Nettmodell over kommunal vannforsyning</w:t>
            </w:r>
            <w:r w:rsidRPr="00EB64AB">
              <w:rPr>
                <w:rFonts w:ascii="Calibri" w:hAnsi="Calibri" w:cs="Calibri"/>
              </w:rPr>
              <w:br/>
            </w:r>
            <w:r w:rsidR="003D4B9E" w:rsidRPr="00EB64AB">
              <w:rPr>
                <w:rFonts w:asciiTheme="minorHAnsi" w:hAnsiTheme="minorHAnsi"/>
                <w:iCs/>
                <w:sz w:val="18"/>
                <w:szCs w:val="18"/>
              </w:rPr>
              <w:t>Få utarbeidet en kapasitetsoversikt for vannmengde og trykk i det offentlige vannledningsnettet som vil kunne inngå i Hedmarken Brannvesens brannforebyggende arbeid</w:t>
            </w:r>
            <w:r w:rsidR="007C256D" w:rsidRPr="00EB64AB">
              <w:rPr>
                <w:rFonts w:asciiTheme="minorHAnsi" w:hAnsiTheme="minorHAnsi"/>
                <w:iCs/>
                <w:sz w:val="18"/>
                <w:szCs w:val="18"/>
              </w:rPr>
              <w:t>.</w:t>
            </w:r>
          </w:p>
        </w:tc>
        <w:tc>
          <w:tcPr>
            <w:tcW w:w="2300" w:type="dxa"/>
          </w:tcPr>
          <w:p w14:paraId="37B20D28" w14:textId="7DF6B6F2" w:rsidR="007F1AA7" w:rsidRDefault="009E093F" w:rsidP="00696DC4">
            <w:pPr>
              <w:rPr>
                <w:rFonts w:asciiTheme="minorHAnsi" w:hAnsiTheme="minorHAnsi" w:cs="Calibri"/>
                <w:sz w:val="18"/>
                <w:szCs w:val="18"/>
              </w:rPr>
            </w:pPr>
            <w:r>
              <w:rPr>
                <w:rFonts w:asciiTheme="minorHAnsi" w:hAnsiTheme="minorHAnsi" w:cs="Calibri"/>
                <w:sz w:val="18"/>
                <w:szCs w:val="18"/>
              </w:rPr>
              <w:t>K</w:t>
            </w:r>
            <w:r w:rsidR="00CD6D0A" w:rsidRPr="004C7843">
              <w:rPr>
                <w:rFonts w:asciiTheme="minorHAnsi" w:hAnsiTheme="minorHAnsi" w:cs="Calibri"/>
                <w:sz w:val="18"/>
                <w:szCs w:val="18"/>
              </w:rPr>
              <w:t>ommunalteknikk</w:t>
            </w:r>
          </w:p>
        </w:tc>
        <w:tc>
          <w:tcPr>
            <w:tcW w:w="1208" w:type="dxa"/>
          </w:tcPr>
          <w:p w14:paraId="44AF9438" w14:textId="69A99404" w:rsidR="007F1AA7" w:rsidRDefault="003D4B9E" w:rsidP="00696DC4">
            <w:pPr>
              <w:rPr>
                <w:rFonts w:asciiTheme="minorHAnsi" w:hAnsiTheme="minorHAnsi" w:cs="Calibri"/>
                <w:sz w:val="18"/>
                <w:szCs w:val="18"/>
              </w:rPr>
            </w:pPr>
            <w:r>
              <w:rPr>
                <w:rFonts w:asciiTheme="minorHAnsi" w:hAnsiTheme="minorHAnsi" w:cs="Calibri"/>
                <w:sz w:val="18"/>
                <w:szCs w:val="18"/>
              </w:rPr>
              <w:t>Desember</w:t>
            </w:r>
            <w:r w:rsidR="00CD6D0A">
              <w:rPr>
                <w:rFonts w:asciiTheme="minorHAnsi" w:hAnsiTheme="minorHAnsi" w:cs="Calibri"/>
                <w:sz w:val="18"/>
                <w:szCs w:val="18"/>
              </w:rPr>
              <w:t xml:space="preserve"> 2023</w:t>
            </w:r>
          </w:p>
        </w:tc>
      </w:tr>
    </w:tbl>
    <w:p w14:paraId="0AA2E7F7" w14:textId="77777777" w:rsidR="00696DC4" w:rsidRPr="00696DC4" w:rsidRDefault="00696DC4" w:rsidP="00696DC4"/>
    <w:p w14:paraId="236FBABB" w14:textId="7BBA02B6" w:rsidR="00C5785E" w:rsidRPr="004C7843" w:rsidRDefault="00C5785E" w:rsidP="00A926D2">
      <w:pPr>
        <w:pStyle w:val="Overskrift3"/>
        <w:keepLines w:val="0"/>
        <w:numPr>
          <w:ilvl w:val="1"/>
          <w:numId w:val="44"/>
        </w:numPr>
        <w:spacing w:before="240" w:after="60"/>
        <w:rPr>
          <w:rFonts w:asciiTheme="majorHAnsi" w:hAnsiTheme="majorHAnsi"/>
          <w:szCs w:val="24"/>
        </w:rPr>
      </w:pPr>
      <w:bookmarkStart w:id="173" w:name="_Toc129347230"/>
      <w:r w:rsidRPr="004C7843">
        <w:rPr>
          <w:rFonts w:asciiTheme="majorHAnsi" w:hAnsiTheme="majorHAnsi"/>
          <w:szCs w:val="24"/>
        </w:rPr>
        <w:t>Vedlegg 2 – Sentrale ord og begrep</w:t>
      </w:r>
      <w:bookmarkEnd w:id="173"/>
    </w:p>
    <w:tbl>
      <w:tblPr>
        <w:tblStyle w:val="Tabellrutenett"/>
        <w:tblW w:w="0" w:type="auto"/>
        <w:tblLook w:val="04A0" w:firstRow="1" w:lastRow="0" w:firstColumn="1" w:lastColumn="0" w:noHBand="0" w:noVBand="1"/>
      </w:tblPr>
      <w:tblGrid>
        <w:gridCol w:w="4616"/>
        <w:gridCol w:w="4616"/>
      </w:tblGrid>
      <w:tr w:rsidR="00C5785E" w:rsidRPr="004C7843" w14:paraId="1B12987B" w14:textId="77777777" w:rsidTr="000457F5">
        <w:tc>
          <w:tcPr>
            <w:tcW w:w="4616" w:type="dxa"/>
            <w:shd w:val="clear" w:color="auto" w:fill="D9D9D9" w:themeFill="background1" w:themeFillShade="D9"/>
          </w:tcPr>
          <w:p w14:paraId="277005D9" w14:textId="70D11EFA" w:rsidR="00C5785E" w:rsidRPr="004C7843" w:rsidRDefault="009C705B" w:rsidP="00C5785E">
            <w:pPr>
              <w:rPr>
                <w:rFonts w:asciiTheme="minorHAnsi" w:hAnsiTheme="minorHAnsi" w:cs="Calibri"/>
                <w:b/>
                <w:sz w:val="18"/>
                <w:szCs w:val="18"/>
              </w:rPr>
            </w:pPr>
            <w:r w:rsidRPr="004C7843">
              <w:rPr>
                <w:rFonts w:asciiTheme="minorHAnsi" w:hAnsiTheme="minorHAnsi" w:cs="Calibri"/>
                <w:b/>
                <w:sz w:val="18"/>
                <w:szCs w:val="18"/>
              </w:rPr>
              <w:t>Ord og begrep</w:t>
            </w:r>
          </w:p>
        </w:tc>
        <w:tc>
          <w:tcPr>
            <w:tcW w:w="4616" w:type="dxa"/>
            <w:shd w:val="clear" w:color="auto" w:fill="D9D9D9" w:themeFill="background1" w:themeFillShade="D9"/>
          </w:tcPr>
          <w:p w14:paraId="0F9D27F5" w14:textId="33282D52" w:rsidR="00C5785E" w:rsidRPr="004C7843" w:rsidRDefault="009C705B" w:rsidP="00C5785E">
            <w:pPr>
              <w:rPr>
                <w:rFonts w:asciiTheme="minorHAnsi" w:hAnsiTheme="minorHAnsi" w:cs="Calibri"/>
                <w:b/>
                <w:sz w:val="18"/>
                <w:szCs w:val="18"/>
              </w:rPr>
            </w:pPr>
            <w:r w:rsidRPr="004C7843">
              <w:rPr>
                <w:rFonts w:asciiTheme="minorHAnsi" w:hAnsiTheme="minorHAnsi" w:cs="Calibri"/>
                <w:b/>
                <w:sz w:val="18"/>
                <w:szCs w:val="18"/>
              </w:rPr>
              <w:t>Forklaring</w:t>
            </w:r>
          </w:p>
        </w:tc>
      </w:tr>
      <w:tr w:rsidR="00C5785E" w:rsidRPr="004C7843" w14:paraId="5E9FC71D" w14:textId="77777777" w:rsidTr="00C5785E">
        <w:tc>
          <w:tcPr>
            <w:tcW w:w="4616" w:type="dxa"/>
          </w:tcPr>
          <w:p w14:paraId="64538845"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Befolknings-varsling </w:t>
            </w:r>
          </w:p>
          <w:p w14:paraId="33705C2F" w14:textId="77777777" w:rsidR="00C5785E" w:rsidRPr="004C7843" w:rsidRDefault="00C5785E" w:rsidP="00C5785E">
            <w:pPr>
              <w:rPr>
                <w:rFonts w:asciiTheme="minorHAnsi" w:hAnsiTheme="minorHAnsi" w:cs="Calibri"/>
                <w:sz w:val="18"/>
                <w:szCs w:val="18"/>
              </w:rPr>
            </w:pPr>
          </w:p>
        </w:tc>
        <w:tc>
          <w:tcPr>
            <w:tcW w:w="4616" w:type="dxa"/>
          </w:tcPr>
          <w:p w14:paraId="022CDA1D"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Varsling av hele/deler av befolkningen enten via telefon, SMS eller taleoppringning </w:t>
            </w:r>
          </w:p>
          <w:p w14:paraId="788D4512" w14:textId="6F04D836" w:rsidR="00C5785E" w:rsidRPr="004C7843" w:rsidRDefault="009C705B" w:rsidP="009C705B">
            <w:pPr>
              <w:rPr>
                <w:rFonts w:asciiTheme="minorHAnsi" w:hAnsiTheme="minorHAnsi" w:cs="Calibri"/>
                <w:sz w:val="18"/>
                <w:szCs w:val="18"/>
              </w:rPr>
            </w:pPr>
            <w:r w:rsidRPr="004C7843">
              <w:rPr>
                <w:rFonts w:asciiTheme="minorHAnsi" w:hAnsiTheme="minorHAnsi" w:cs="Calibri"/>
                <w:sz w:val="18"/>
                <w:szCs w:val="18"/>
              </w:rPr>
              <w:t xml:space="preserve">ved evakueringer og andre alvorlige hendelser. </w:t>
            </w:r>
          </w:p>
        </w:tc>
      </w:tr>
      <w:tr w:rsidR="00C5785E" w:rsidRPr="004C7843" w14:paraId="523C976F" w14:textId="77777777" w:rsidTr="00C5785E">
        <w:tc>
          <w:tcPr>
            <w:tcW w:w="4616" w:type="dxa"/>
          </w:tcPr>
          <w:p w14:paraId="32A67BE0" w14:textId="1E0E99D3"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Beredskap</w:t>
            </w:r>
          </w:p>
        </w:tc>
        <w:tc>
          <w:tcPr>
            <w:tcW w:w="4616" w:type="dxa"/>
          </w:tcPr>
          <w:p w14:paraId="37EB2022" w14:textId="228C2A82"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Beredskap er planlegging og forberedelser av konkrete tiltak for å begrense skadevirkningene og hvordan håndtere kriser og uønskede hendelser på best mulig måte. </w:t>
            </w:r>
          </w:p>
        </w:tc>
      </w:tr>
      <w:tr w:rsidR="00C5785E" w:rsidRPr="004C7843" w14:paraId="74D34CD3" w14:textId="77777777" w:rsidTr="00C5785E">
        <w:tc>
          <w:tcPr>
            <w:tcW w:w="4616" w:type="dxa"/>
          </w:tcPr>
          <w:p w14:paraId="798A6A6B" w14:textId="746E690D"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DSB</w:t>
            </w:r>
          </w:p>
        </w:tc>
        <w:tc>
          <w:tcPr>
            <w:tcW w:w="4616" w:type="dxa"/>
          </w:tcPr>
          <w:p w14:paraId="4E2176B1" w14:textId="02A32F96"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Direktoratet for samfunnssikkerhet og beredskap </w:t>
            </w:r>
          </w:p>
        </w:tc>
      </w:tr>
      <w:tr w:rsidR="00C5785E" w:rsidRPr="004C7843" w14:paraId="14F8B9CA" w14:textId="77777777" w:rsidTr="00C5785E">
        <w:tc>
          <w:tcPr>
            <w:tcW w:w="4616" w:type="dxa"/>
          </w:tcPr>
          <w:p w14:paraId="69372366" w14:textId="17D08BF9"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HRS</w:t>
            </w:r>
          </w:p>
        </w:tc>
        <w:tc>
          <w:tcPr>
            <w:tcW w:w="4616" w:type="dxa"/>
          </w:tcPr>
          <w:p w14:paraId="0355FDDD" w14:textId="75E177A4"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Hovedredningssentralen </w:t>
            </w:r>
          </w:p>
        </w:tc>
      </w:tr>
      <w:tr w:rsidR="00C5785E" w:rsidRPr="004C7843" w14:paraId="78CA26C5" w14:textId="77777777" w:rsidTr="00C5785E">
        <w:tc>
          <w:tcPr>
            <w:tcW w:w="4616" w:type="dxa"/>
          </w:tcPr>
          <w:p w14:paraId="24FC3E32" w14:textId="340324CB"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IUA Hedmark</w:t>
            </w:r>
          </w:p>
        </w:tc>
        <w:tc>
          <w:tcPr>
            <w:tcW w:w="4616" w:type="dxa"/>
          </w:tcPr>
          <w:p w14:paraId="7BEAC666" w14:textId="64CC9951"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Interkommunalt Utvalg mot Akutt forurensning Hedmark </w:t>
            </w:r>
          </w:p>
        </w:tc>
      </w:tr>
      <w:tr w:rsidR="00C5785E" w:rsidRPr="004C7843" w14:paraId="69663D1D" w14:textId="77777777" w:rsidTr="00C5785E">
        <w:tc>
          <w:tcPr>
            <w:tcW w:w="4616" w:type="dxa"/>
          </w:tcPr>
          <w:p w14:paraId="7E3E4D2C" w14:textId="2BEA8C2C"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Katastrofe</w:t>
            </w:r>
          </w:p>
        </w:tc>
        <w:tc>
          <w:tcPr>
            <w:tcW w:w="4616" w:type="dxa"/>
          </w:tcPr>
          <w:p w14:paraId="03A1ABE4"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En katastrofe er en stor omveltning, ulykke eller ødeleggelse som medfører mange </w:t>
            </w:r>
          </w:p>
          <w:p w14:paraId="6C4C0611"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drepte eller store skader på mennesker, dyr og planteliv. Gjelder også enhver ulykke </w:t>
            </w:r>
          </w:p>
          <w:p w14:paraId="372389B2" w14:textId="60E16A66" w:rsidR="00C5785E" w:rsidRPr="004C7843" w:rsidRDefault="009C705B" w:rsidP="009C705B">
            <w:pPr>
              <w:rPr>
                <w:rFonts w:asciiTheme="minorHAnsi" w:hAnsiTheme="minorHAnsi" w:cs="Calibri"/>
                <w:sz w:val="18"/>
                <w:szCs w:val="18"/>
              </w:rPr>
            </w:pPr>
            <w:r w:rsidRPr="004C7843">
              <w:rPr>
                <w:rFonts w:asciiTheme="minorHAnsi" w:hAnsiTheme="minorHAnsi" w:cs="Calibri"/>
                <w:sz w:val="18"/>
                <w:szCs w:val="18"/>
              </w:rPr>
              <w:t xml:space="preserve">hvor det er flere skadde enn det hjelpeapparatet har kapasitet til å ta seg av. </w:t>
            </w:r>
          </w:p>
        </w:tc>
      </w:tr>
      <w:tr w:rsidR="00C5785E" w:rsidRPr="004C7843" w14:paraId="1E405631" w14:textId="77777777" w:rsidTr="00C5785E">
        <w:tc>
          <w:tcPr>
            <w:tcW w:w="4616" w:type="dxa"/>
          </w:tcPr>
          <w:p w14:paraId="12437E5E" w14:textId="221D83E8"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Konsekvens</w:t>
            </w:r>
          </w:p>
        </w:tc>
        <w:tc>
          <w:tcPr>
            <w:tcW w:w="4616" w:type="dxa"/>
          </w:tcPr>
          <w:p w14:paraId="4253A727" w14:textId="788E6A35"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Mulig følge av en uønsket hendelse </w:t>
            </w:r>
          </w:p>
        </w:tc>
      </w:tr>
      <w:tr w:rsidR="00C5785E" w:rsidRPr="004C7843" w14:paraId="4A9E1A30" w14:textId="77777777" w:rsidTr="00C5785E">
        <w:tc>
          <w:tcPr>
            <w:tcW w:w="4616" w:type="dxa"/>
          </w:tcPr>
          <w:p w14:paraId="2537532B" w14:textId="27EDF2C2"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Krisesituasjon</w:t>
            </w:r>
          </w:p>
        </w:tc>
        <w:tc>
          <w:tcPr>
            <w:tcW w:w="4616" w:type="dxa"/>
          </w:tcPr>
          <w:p w14:paraId="567E6965" w14:textId="62B00CBF"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Med krisesituasjon forstås normalt en situasjon hvor en ytre uønsket hendelse truer eller rammer et større antall mennesker og/eller betydelige materielle verdier, og hvor skadevirkningene er/kan bli mer omfattende enn hva det ordinære hjelpeapparatet er dimensjonert for å takle. </w:t>
            </w:r>
            <w:r w:rsidRPr="004C7843">
              <w:rPr>
                <w:rFonts w:asciiTheme="minorHAnsi" w:hAnsiTheme="minorHAnsi"/>
                <w:sz w:val="18"/>
                <w:szCs w:val="18"/>
              </w:rPr>
              <w:br/>
            </w:r>
          </w:p>
        </w:tc>
      </w:tr>
      <w:tr w:rsidR="00C5785E" w:rsidRPr="004C7843" w14:paraId="15576F63" w14:textId="77777777" w:rsidTr="00C5785E">
        <w:tc>
          <w:tcPr>
            <w:tcW w:w="4616" w:type="dxa"/>
          </w:tcPr>
          <w:p w14:paraId="30DF31C9" w14:textId="77777777"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Kritisk infrastruktur</w:t>
            </w:r>
          </w:p>
          <w:p w14:paraId="2E5F7CC1" w14:textId="2304CD7B" w:rsidR="009C705B" w:rsidRPr="004C7843" w:rsidRDefault="009C705B" w:rsidP="00C5785E">
            <w:pPr>
              <w:rPr>
                <w:rFonts w:asciiTheme="minorHAnsi" w:hAnsiTheme="minorHAnsi" w:cs="Calibri"/>
                <w:sz w:val="18"/>
                <w:szCs w:val="18"/>
              </w:rPr>
            </w:pPr>
          </w:p>
        </w:tc>
        <w:tc>
          <w:tcPr>
            <w:tcW w:w="4616" w:type="dxa"/>
          </w:tcPr>
          <w:p w14:paraId="02633430"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Kritisk infrastruktur er anlegg og systemer som er nødvendige for å opprettholde kritiske samfunnsfunksjoner. </w:t>
            </w:r>
          </w:p>
          <w:p w14:paraId="2041BF5F" w14:textId="5E5A41F5" w:rsidR="00C5785E" w:rsidRPr="004C7843" w:rsidRDefault="009C705B" w:rsidP="009C705B">
            <w:pPr>
              <w:rPr>
                <w:rFonts w:asciiTheme="minorHAnsi" w:hAnsiTheme="minorHAnsi" w:cs="Calibri"/>
                <w:sz w:val="18"/>
                <w:szCs w:val="18"/>
              </w:rPr>
            </w:pPr>
            <w:r w:rsidRPr="004C7843">
              <w:rPr>
                <w:rFonts w:asciiTheme="minorHAnsi" w:hAnsiTheme="minorHAnsi" w:cs="Calibri"/>
                <w:sz w:val="18"/>
                <w:szCs w:val="18"/>
              </w:rPr>
              <w:t xml:space="preserve"> </w:t>
            </w:r>
          </w:p>
        </w:tc>
      </w:tr>
      <w:tr w:rsidR="004C64B4" w:rsidRPr="004C7843" w14:paraId="59F27F1A" w14:textId="77777777" w:rsidTr="00C5785E">
        <w:tc>
          <w:tcPr>
            <w:tcW w:w="4616" w:type="dxa"/>
          </w:tcPr>
          <w:p w14:paraId="264A3D8C" w14:textId="298EFC2D" w:rsidR="004C64B4" w:rsidRPr="004C7843" w:rsidRDefault="004C64B4" w:rsidP="00C5785E">
            <w:pPr>
              <w:rPr>
                <w:rFonts w:asciiTheme="minorHAnsi" w:hAnsiTheme="minorHAnsi" w:cs="Calibri"/>
                <w:sz w:val="18"/>
                <w:szCs w:val="18"/>
              </w:rPr>
            </w:pPr>
            <w:r w:rsidRPr="004C7843">
              <w:rPr>
                <w:rFonts w:asciiTheme="minorHAnsi" w:hAnsiTheme="minorHAnsi" w:cs="Calibri"/>
                <w:sz w:val="18"/>
                <w:szCs w:val="18"/>
              </w:rPr>
              <w:t>Kritiske samfunnsfunksjoner</w:t>
            </w:r>
          </w:p>
        </w:tc>
        <w:tc>
          <w:tcPr>
            <w:tcW w:w="4616" w:type="dxa"/>
          </w:tcPr>
          <w:p w14:paraId="5373F05F" w14:textId="77777777" w:rsidR="004C64B4" w:rsidRPr="004C7843" w:rsidRDefault="004C64B4" w:rsidP="004C64B4">
            <w:pPr>
              <w:pStyle w:val="Default"/>
              <w:rPr>
                <w:rFonts w:asciiTheme="minorHAnsi" w:hAnsiTheme="minorHAnsi"/>
                <w:sz w:val="18"/>
                <w:szCs w:val="18"/>
              </w:rPr>
            </w:pPr>
            <w:r w:rsidRPr="004C7843">
              <w:rPr>
                <w:rFonts w:asciiTheme="minorHAnsi" w:hAnsiTheme="minorHAnsi"/>
                <w:sz w:val="18"/>
                <w:szCs w:val="18"/>
              </w:rPr>
              <w:t xml:space="preserve">Oppgaver som samfunnet må ivareta for at innbyggerne skal oppleve sikkerhet og </w:t>
            </w:r>
          </w:p>
          <w:p w14:paraId="21D949CD" w14:textId="77777777" w:rsidR="004C64B4" w:rsidRPr="004C7843" w:rsidRDefault="004C64B4" w:rsidP="004C64B4">
            <w:pPr>
              <w:pStyle w:val="Default"/>
              <w:rPr>
                <w:rFonts w:asciiTheme="minorHAnsi" w:hAnsiTheme="minorHAnsi"/>
                <w:sz w:val="18"/>
                <w:szCs w:val="18"/>
              </w:rPr>
            </w:pPr>
            <w:r w:rsidRPr="004C7843">
              <w:rPr>
                <w:rFonts w:asciiTheme="minorHAnsi" w:hAnsiTheme="minorHAnsi"/>
                <w:sz w:val="18"/>
                <w:szCs w:val="18"/>
              </w:rPr>
              <w:t xml:space="preserve">trygghet og få dekket sine grunnleggende behov. Eksempler er; forsyning av mat og </w:t>
            </w:r>
          </w:p>
          <w:p w14:paraId="27F0F66C" w14:textId="77777777" w:rsidR="004C64B4" w:rsidRPr="004C7843" w:rsidRDefault="004C64B4" w:rsidP="004C64B4">
            <w:pPr>
              <w:pStyle w:val="Default"/>
              <w:rPr>
                <w:rFonts w:asciiTheme="minorHAnsi" w:hAnsiTheme="minorHAnsi"/>
                <w:sz w:val="18"/>
                <w:szCs w:val="18"/>
              </w:rPr>
            </w:pPr>
            <w:r w:rsidRPr="004C7843">
              <w:rPr>
                <w:rFonts w:asciiTheme="minorHAnsi" w:hAnsiTheme="minorHAnsi"/>
                <w:sz w:val="18"/>
                <w:szCs w:val="18"/>
              </w:rPr>
              <w:t xml:space="preserve">medisiner, husly og varme, forsyning av drivstoff, olje mm., strømforsyning, </w:t>
            </w:r>
          </w:p>
          <w:p w14:paraId="622A4282" w14:textId="77777777" w:rsidR="004C64B4" w:rsidRPr="004C7843" w:rsidRDefault="004C64B4" w:rsidP="004C64B4">
            <w:pPr>
              <w:pStyle w:val="Default"/>
              <w:rPr>
                <w:rFonts w:asciiTheme="minorHAnsi" w:hAnsiTheme="minorHAnsi"/>
                <w:sz w:val="18"/>
                <w:szCs w:val="18"/>
              </w:rPr>
            </w:pPr>
            <w:r w:rsidRPr="004C7843">
              <w:rPr>
                <w:rFonts w:asciiTheme="minorHAnsi" w:hAnsiTheme="minorHAnsi"/>
                <w:sz w:val="18"/>
                <w:szCs w:val="18"/>
              </w:rPr>
              <w:t xml:space="preserve">framkommelighet, elektronisk kommunikasjon, vannforsyning og avløp, sosial- og </w:t>
            </w:r>
          </w:p>
          <w:p w14:paraId="0927E114" w14:textId="0A4654B0" w:rsidR="004C64B4" w:rsidRPr="004C7843" w:rsidRDefault="004C64B4" w:rsidP="004C64B4">
            <w:pPr>
              <w:pStyle w:val="Default"/>
              <w:rPr>
                <w:rFonts w:asciiTheme="minorHAnsi" w:hAnsiTheme="minorHAnsi"/>
                <w:sz w:val="18"/>
                <w:szCs w:val="18"/>
              </w:rPr>
            </w:pPr>
            <w:r w:rsidRPr="004C7843">
              <w:rPr>
                <w:rFonts w:asciiTheme="minorHAnsi" w:hAnsiTheme="minorHAnsi"/>
                <w:sz w:val="18"/>
                <w:szCs w:val="18"/>
              </w:rPr>
              <w:t>trygdetjenester, nød- og redningstjeneste, kriseledelse, etc.</w:t>
            </w:r>
          </w:p>
        </w:tc>
      </w:tr>
      <w:tr w:rsidR="00C5785E" w:rsidRPr="004C7843" w14:paraId="1E393F64" w14:textId="77777777" w:rsidTr="00C5785E">
        <w:tc>
          <w:tcPr>
            <w:tcW w:w="4616" w:type="dxa"/>
          </w:tcPr>
          <w:p w14:paraId="5658F491" w14:textId="15A558B4"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KU</w:t>
            </w:r>
          </w:p>
        </w:tc>
        <w:tc>
          <w:tcPr>
            <w:tcW w:w="4616" w:type="dxa"/>
          </w:tcPr>
          <w:p w14:paraId="2DAB4315" w14:textId="5FFA21D2"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Kriseutvalget for atomberedskap </w:t>
            </w:r>
          </w:p>
        </w:tc>
      </w:tr>
      <w:tr w:rsidR="00C5785E" w:rsidRPr="004C7843" w14:paraId="25F12D7E" w14:textId="77777777" w:rsidTr="00C5785E">
        <w:tc>
          <w:tcPr>
            <w:tcW w:w="4616" w:type="dxa"/>
          </w:tcPr>
          <w:p w14:paraId="1541B31A" w14:textId="1CD1F11D"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NVE</w:t>
            </w:r>
          </w:p>
        </w:tc>
        <w:tc>
          <w:tcPr>
            <w:tcW w:w="4616" w:type="dxa"/>
          </w:tcPr>
          <w:p w14:paraId="1480A2C5" w14:textId="7DC4E36C"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Norges vassdrags- og energidirektorat </w:t>
            </w:r>
          </w:p>
        </w:tc>
      </w:tr>
      <w:tr w:rsidR="00C5785E" w:rsidRPr="004C7843" w14:paraId="2D0ECA65" w14:textId="77777777" w:rsidTr="00C5785E">
        <w:tc>
          <w:tcPr>
            <w:tcW w:w="4616" w:type="dxa"/>
          </w:tcPr>
          <w:p w14:paraId="306B1104" w14:textId="7C3920AA"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Risiko</w:t>
            </w:r>
          </w:p>
        </w:tc>
        <w:tc>
          <w:tcPr>
            <w:tcW w:w="4616" w:type="dxa"/>
          </w:tcPr>
          <w:p w14:paraId="348C17FA"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Uttrykk for kombinasjon av sannsynligheten for og konsekvensen av en uønsket </w:t>
            </w:r>
          </w:p>
          <w:p w14:paraId="1678A2EB" w14:textId="4D0F7B03" w:rsidR="00C5785E" w:rsidRPr="004C7843" w:rsidRDefault="009C705B" w:rsidP="009C705B">
            <w:pPr>
              <w:rPr>
                <w:rFonts w:asciiTheme="minorHAnsi" w:hAnsiTheme="minorHAnsi" w:cs="Calibri"/>
                <w:sz w:val="18"/>
                <w:szCs w:val="18"/>
              </w:rPr>
            </w:pPr>
            <w:r w:rsidRPr="004C7843">
              <w:rPr>
                <w:rFonts w:asciiTheme="minorHAnsi" w:hAnsiTheme="minorHAnsi" w:cs="Calibri"/>
                <w:sz w:val="18"/>
                <w:szCs w:val="18"/>
              </w:rPr>
              <w:t xml:space="preserve">hendelse. </w:t>
            </w:r>
          </w:p>
        </w:tc>
      </w:tr>
      <w:tr w:rsidR="00C5785E" w:rsidRPr="004C7843" w14:paraId="202ACAD8" w14:textId="77777777" w:rsidTr="00C5785E">
        <w:tc>
          <w:tcPr>
            <w:tcW w:w="4616" w:type="dxa"/>
          </w:tcPr>
          <w:p w14:paraId="2B7740EF" w14:textId="2F37F76E"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Risikoutsatt gruppe</w:t>
            </w:r>
          </w:p>
        </w:tc>
        <w:tc>
          <w:tcPr>
            <w:tcW w:w="4616" w:type="dxa"/>
          </w:tcPr>
          <w:p w14:paraId="58AF8F64"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Risikoutsatt gruppe omfatter eldre og/eller pleietrengende, personer med rus og/ </w:t>
            </w:r>
          </w:p>
          <w:p w14:paraId="621CC545"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eller psykiatriproblematikk, asylsøkere, flyktninger og arbeidsinnvandrere, og </w:t>
            </w:r>
          </w:p>
          <w:p w14:paraId="1902EC2A" w14:textId="26BABC53" w:rsidR="00C5785E" w:rsidRPr="004C7843" w:rsidRDefault="009C705B" w:rsidP="009C705B">
            <w:pPr>
              <w:rPr>
                <w:rFonts w:asciiTheme="minorHAnsi" w:hAnsiTheme="minorHAnsi" w:cs="Calibri"/>
                <w:sz w:val="18"/>
                <w:szCs w:val="18"/>
              </w:rPr>
            </w:pPr>
            <w:r w:rsidRPr="004C7843">
              <w:rPr>
                <w:rFonts w:asciiTheme="minorHAnsi" w:hAnsiTheme="minorHAnsi" w:cs="Calibri"/>
                <w:sz w:val="18"/>
                <w:szCs w:val="18"/>
              </w:rPr>
              <w:t xml:space="preserve">personer som av ulike årsaker er ekstra utsatt </w:t>
            </w:r>
          </w:p>
        </w:tc>
      </w:tr>
      <w:tr w:rsidR="00C5785E" w:rsidRPr="004C7843" w14:paraId="56F11CDE" w14:textId="77777777" w:rsidTr="00C5785E">
        <w:tc>
          <w:tcPr>
            <w:tcW w:w="4616" w:type="dxa"/>
          </w:tcPr>
          <w:p w14:paraId="24B4942A" w14:textId="1E00368F"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Robusthet</w:t>
            </w:r>
          </w:p>
        </w:tc>
        <w:tc>
          <w:tcPr>
            <w:tcW w:w="4616" w:type="dxa"/>
          </w:tcPr>
          <w:p w14:paraId="447CC8E3"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Robusthet er det motsatte av sårbarhet. Robusthet er evnen til å fortsette å fungere </w:t>
            </w:r>
          </w:p>
          <w:p w14:paraId="3EA4E4FA" w14:textId="10017580" w:rsidR="00C5785E" w:rsidRPr="004C7843" w:rsidRDefault="009C705B" w:rsidP="009C705B">
            <w:pPr>
              <w:rPr>
                <w:rFonts w:asciiTheme="minorHAnsi" w:hAnsiTheme="minorHAnsi" w:cs="Calibri"/>
                <w:sz w:val="18"/>
                <w:szCs w:val="18"/>
              </w:rPr>
            </w:pPr>
            <w:r w:rsidRPr="004C7843">
              <w:rPr>
                <w:rFonts w:asciiTheme="minorHAnsi" w:hAnsiTheme="minorHAnsi" w:cs="Calibri"/>
                <w:sz w:val="18"/>
                <w:szCs w:val="18"/>
              </w:rPr>
              <w:t xml:space="preserve">som tiltenkt når et system/samfunn utsettes for ekstraordinære påkjenninger. </w:t>
            </w:r>
          </w:p>
        </w:tc>
      </w:tr>
      <w:tr w:rsidR="00C5785E" w:rsidRPr="004C7843" w14:paraId="39D165E4" w14:textId="77777777" w:rsidTr="00C5785E">
        <w:tc>
          <w:tcPr>
            <w:tcW w:w="4616" w:type="dxa"/>
          </w:tcPr>
          <w:p w14:paraId="7AED4683" w14:textId="146963AA"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ROS</w:t>
            </w:r>
          </w:p>
        </w:tc>
        <w:tc>
          <w:tcPr>
            <w:tcW w:w="4616" w:type="dxa"/>
          </w:tcPr>
          <w:p w14:paraId="7BB715EF" w14:textId="69813CC9"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Risiko- og sårbarhet </w:t>
            </w:r>
          </w:p>
        </w:tc>
      </w:tr>
      <w:tr w:rsidR="00C5785E" w:rsidRPr="004C7843" w14:paraId="401A96C8" w14:textId="77777777" w:rsidTr="00C5785E">
        <w:tc>
          <w:tcPr>
            <w:tcW w:w="4616" w:type="dxa"/>
          </w:tcPr>
          <w:p w14:paraId="74BEF20A" w14:textId="77777777"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Samfunnssikkerhet</w:t>
            </w:r>
          </w:p>
          <w:p w14:paraId="1836C353" w14:textId="77777777" w:rsidR="009C705B" w:rsidRPr="004C7843" w:rsidRDefault="009C705B" w:rsidP="00C5785E">
            <w:pPr>
              <w:rPr>
                <w:rFonts w:asciiTheme="minorHAnsi" w:hAnsiTheme="minorHAnsi" w:cs="Calibri"/>
                <w:sz w:val="18"/>
                <w:szCs w:val="18"/>
              </w:rPr>
            </w:pPr>
          </w:p>
          <w:p w14:paraId="313E9D3E" w14:textId="1D2464AB" w:rsidR="009C705B" w:rsidRPr="004C7843" w:rsidRDefault="009C705B" w:rsidP="00C5785E">
            <w:pPr>
              <w:rPr>
                <w:rFonts w:asciiTheme="minorHAnsi" w:hAnsiTheme="minorHAnsi" w:cs="Calibri"/>
                <w:sz w:val="18"/>
                <w:szCs w:val="18"/>
              </w:rPr>
            </w:pPr>
          </w:p>
        </w:tc>
        <w:tc>
          <w:tcPr>
            <w:tcW w:w="4616" w:type="dxa"/>
          </w:tcPr>
          <w:p w14:paraId="4A231CF4" w14:textId="69FF9037"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Samfunnssikkerhet er samfunnets evne til å ivareta befolkningens liv, helse og grunnleggende behov samt å opprettholde viktige samfunnsfunksjoner under ulike former for ytre påkjenning. Begrepet dekker alt fra begrensede hendelser, via større krisesituasjoner som innebærer fare for liv, helse, miljø og materielle verdier, til sikkerhetsutfordringer som truer samfunnet.</w:t>
            </w:r>
            <w:r w:rsidRPr="004C7843">
              <w:rPr>
                <w:rFonts w:asciiTheme="minorHAnsi" w:hAnsiTheme="minorHAnsi"/>
                <w:sz w:val="18"/>
                <w:szCs w:val="18"/>
              </w:rPr>
              <w:br/>
            </w:r>
          </w:p>
        </w:tc>
      </w:tr>
      <w:tr w:rsidR="00C5785E" w:rsidRPr="004C7843" w14:paraId="34D484D1" w14:textId="77777777" w:rsidTr="00C5785E">
        <w:tc>
          <w:tcPr>
            <w:tcW w:w="4616" w:type="dxa"/>
          </w:tcPr>
          <w:p w14:paraId="57173DD6" w14:textId="084852FA"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Sannsynlighet</w:t>
            </w:r>
          </w:p>
        </w:tc>
        <w:tc>
          <w:tcPr>
            <w:tcW w:w="4616" w:type="dxa"/>
          </w:tcPr>
          <w:p w14:paraId="073309FF"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I hvilken grad det er trolig at en hendelse vil kunne inntreffe. (Kan uttrykkes med </w:t>
            </w:r>
          </w:p>
          <w:p w14:paraId="31AC2A03" w14:textId="18F1A6F7" w:rsidR="00C5785E" w:rsidRPr="004C7843" w:rsidRDefault="009C705B" w:rsidP="009C705B">
            <w:pPr>
              <w:rPr>
                <w:rFonts w:asciiTheme="minorHAnsi" w:hAnsiTheme="minorHAnsi" w:cs="Calibri"/>
                <w:sz w:val="18"/>
                <w:szCs w:val="18"/>
              </w:rPr>
            </w:pPr>
            <w:r w:rsidRPr="004C7843">
              <w:rPr>
                <w:rFonts w:asciiTheme="minorHAnsi" w:hAnsiTheme="minorHAnsi" w:cs="Calibri"/>
                <w:sz w:val="18"/>
                <w:szCs w:val="18"/>
              </w:rPr>
              <w:t xml:space="preserve">ord eller som en tallverdi). </w:t>
            </w:r>
          </w:p>
        </w:tc>
      </w:tr>
      <w:tr w:rsidR="00C5785E" w:rsidRPr="004C7843" w14:paraId="26E9AAE1" w14:textId="77777777" w:rsidTr="00C5785E">
        <w:tc>
          <w:tcPr>
            <w:tcW w:w="4616" w:type="dxa"/>
          </w:tcPr>
          <w:p w14:paraId="57F80397" w14:textId="67B6BD44"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Scenario</w:t>
            </w:r>
          </w:p>
        </w:tc>
        <w:tc>
          <w:tcPr>
            <w:tcW w:w="4616" w:type="dxa"/>
          </w:tcPr>
          <w:p w14:paraId="41BC206E"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Beskrivelser av tenkte uønskede hendelser. Brukes som grunnlag for å utarbeide </w:t>
            </w:r>
          </w:p>
          <w:p w14:paraId="60AEA480" w14:textId="31E5D2B4" w:rsidR="00C5785E" w:rsidRPr="004C7843" w:rsidRDefault="009C705B" w:rsidP="009C705B">
            <w:pPr>
              <w:rPr>
                <w:rFonts w:asciiTheme="minorHAnsi" w:hAnsiTheme="minorHAnsi" w:cs="Calibri"/>
                <w:sz w:val="18"/>
                <w:szCs w:val="18"/>
              </w:rPr>
            </w:pPr>
            <w:r w:rsidRPr="004C7843">
              <w:rPr>
                <w:rFonts w:asciiTheme="minorHAnsi" w:hAnsiTheme="minorHAnsi" w:cs="Calibri"/>
                <w:sz w:val="18"/>
                <w:szCs w:val="18"/>
              </w:rPr>
              <w:t xml:space="preserve">ROS-analyser, beredskapsplanverk og beredskapsøvelser. </w:t>
            </w:r>
          </w:p>
        </w:tc>
      </w:tr>
      <w:tr w:rsidR="00C5785E" w:rsidRPr="004C7843" w14:paraId="0A6B08B7" w14:textId="77777777" w:rsidTr="00C5785E">
        <w:tc>
          <w:tcPr>
            <w:tcW w:w="4616" w:type="dxa"/>
          </w:tcPr>
          <w:p w14:paraId="6D4D2E30" w14:textId="37136198"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Sårbarhet</w:t>
            </w:r>
          </w:p>
        </w:tc>
        <w:tc>
          <w:tcPr>
            <w:tcW w:w="4616" w:type="dxa"/>
          </w:tcPr>
          <w:p w14:paraId="16E0650F" w14:textId="2E3942B9"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Sårbarhet er et uttrykk for de problemer et system får med å fungere når det </w:t>
            </w:r>
          </w:p>
          <w:p w14:paraId="3991AE1E" w14:textId="77777777" w:rsidR="009C705B"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utsettes for en uønsket hendelse, samt de problemer systemet får med å gjenoppta </w:t>
            </w:r>
          </w:p>
          <w:p w14:paraId="44F1C6F9" w14:textId="4561CC4E" w:rsidR="009C705B" w:rsidRPr="004C7843" w:rsidRDefault="009C705B" w:rsidP="009C705B">
            <w:pPr>
              <w:rPr>
                <w:rFonts w:asciiTheme="minorHAnsi" w:hAnsiTheme="minorHAnsi" w:cs="Calibri"/>
                <w:sz w:val="18"/>
                <w:szCs w:val="18"/>
              </w:rPr>
            </w:pPr>
            <w:r w:rsidRPr="004C7843">
              <w:rPr>
                <w:rFonts w:asciiTheme="minorHAnsi" w:hAnsiTheme="minorHAnsi" w:cs="Calibri"/>
                <w:sz w:val="18"/>
                <w:szCs w:val="18"/>
              </w:rPr>
              <w:t>sin virksomhet etter at hendelsen har inntruffet.</w:t>
            </w:r>
          </w:p>
        </w:tc>
      </w:tr>
      <w:tr w:rsidR="00C5785E" w:rsidRPr="004C7843" w14:paraId="1DE2EAE9" w14:textId="77777777" w:rsidTr="00C5785E">
        <w:tc>
          <w:tcPr>
            <w:tcW w:w="4616" w:type="dxa"/>
          </w:tcPr>
          <w:p w14:paraId="473A082E" w14:textId="3B1805AC"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Uønsket hendelse</w:t>
            </w:r>
          </w:p>
        </w:tc>
        <w:tc>
          <w:tcPr>
            <w:tcW w:w="4616" w:type="dxa"/>
          </w:tcPr>
          <w:p w14:paraId="1858B34A" w14:textId="4F461DBE"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Uønsket hendelse er en hendelse som avviker fra det normale, og som har medført eller kan medføre tap av liv eller skade på helse, miljø, materielle verdier og/eller kritisk infrastruktur. </w:t>
            </w:r>
          </w:p>
        </w:tc>
      </w:tr>
      <w:tr w:rsidR="00C5785E" w:rsidRPr="004C7843" w14:paraId="62A6078A" w14:textId="77777777" w:rsidTr="00C5785E">
        <w:tc>
          <w:tcPr>
            <w:tcW w:w="4616" w:type="dxa"/>
          </w:tcPr>
          <w:p w14:paraId="255ABBFF" w14:textId="18641D52" w:rsidR="00C5785E" w:rsidRPr="004C7843" w:rsidRDefault="009C705B" w:rsidP="00C5785E">
            <w:pPr>
              <w:rPr>
                <w:rFonts w:asciiTheme="minorHAnsi" w:hAnsiTheme="minorHAnsi" w:cs="Calibri"/>
                <w:sz w:val="18"/>
                <w:szCs w:val="18"/>
              </w:rPr>
            </w:pPr>
            <w:r w:rsidRPr="004C7843">
              <w:rPr>
                <w:rFonts w:asciiTheme="minorHAnsi" w:hAnsiTheme="minorHAnsi" w:cs="Calibri"/>
                <w:sz w:val="18"/>
                <w:szCs w:val="18"/>
              </w:rPr>
              <w:t>Uønsket tilsiktede hendelser</w:t>
            </w:r>
          </w:p>
        </w:tc>
        <w:tc>
          <w:tcPr>
            <w:tcW w:w="4616" w:type="dxa"/>
          </w:tcPr>
          <w:p w14:paraId="24EAE6D4" w14:textId="7113E5B2" w:rsidR="00C5785E" w:rsidRPr="004C7843" w:rsidRDefault="009C705B" w:rsidP="009C705B">
            <w:pPr>
              <w:pStyle w:val="Default"/>
              <w:rPr>
                <w:rFonts w:asciiTheme="minorHAnsi" w:hAnsiTheme="minorHAnsi"/>
                <w:sz w:val="18"/>
                <w:szCs w:val="18"/>
              </w:rPr>
            </w:pPr>
            <w:r w:rsidRPr="004C7843">
              <w:rPr>
                <w:rFonts w:asciiTheme="minorHAnsi" w:hAnsiTheme="minorHAnsi"/>
                <w:sz w:val="18"/>
                <w:szCs w:val="18"/>
              </w:rPr>
              <w:t xml:space="preserve">Uønskede tilsiktede hendelser forutsetter menneskelig vilje og motiv og omfatter blant annet spionasje, sabotasje, terrorhandlinger og annen kriminalitet, pluss konsekvensene av slikt. </w:t>
            </w:r>
          </w:p>
        </w:tc>
      </w:tr>
    </w:tbl>
    <w:p w14:paraId="5AFF29CF" w14:textId="3C6C7098" w:rsidR="000D58C9" w:rsidRPr="004C7843" w:rsidRDefault="000D58C9" w:rsidP="0076552E">
      <w:pPr>
        <w:rPr>
          <w:rFonts w:asciiTheme="majorHAnsi" w:hAnsiTheme="majorHAnsi" w:cs="Arial"/>
          <w:sz w:val="24"/>
          <w:szCs w:val="24"/>
        </w:rPr>
      </w:pPr>
    </w:p>
    <w:p w14:paraId="24DECB31" w14:textId="1690CA4E" w:rsidR="00191A3A" w:rsidRPr="00B213D1" w:rsidRDefault="00191A3A" w:rsidP="00A926D2">
      <w:pPr>
        <w:pStyle w:val="Overskrift3"/>
        <w:keepLines w:val="0"/>
        <w:numPr>
          <w:ilvl w:val="1"/>
          <w:numId w:val="44"/>
        </w:numPr>
        <w:spacing w:before="240" w:after="60"/>
        <w:rPr>
          <w:sz w:val="28"/>
          <w:szCs w:val="28"/>
        </w:rPr>
      </w:pPr>
      <w:bookmarkStart w:id="174" w:name="_Toc129347231"/>
      <w:r w:rsidRPr="004C7843">
        <w:rPr>
          <w:rFonts w:asciiTheme="majorHAnsi" w:hAnsiTheme="majorHAnsi"/>
          <w:szCs w:val="24"/>
        </w:rPr>
        <w:t>Ve</w:t>
      </w:r>
      <w:r w:rsidR="000340DD" w:rsidRPr="004C7843">
        <w:rPr>
          <w:rFonts w:asciiTheme="majorHAnsi" w:hAnsiTheme="majorHAnsi"/>
          <w:szCs w:val="24"/>
        </w:rPr>
        <w:t>dlegg 3 – Eksisterende og ny informasjon</w:t>
      </w:r>
      <w:bookmarkEnd w:id="174"/>
      <w:r w:rsidR="00B213D1">
        <w:rPr>
          <w:sz w:val="28"/>
          <w:szCs w:val="28"/>
        </w:rPr>
        <w:br/>
      </w:r>
    </w:p>
    <w:p w14:paraId="2AB7D81B" w14:textId="3BE1ADFE" w:rsidR="000340DD" w:rsidRPr="004C7843" w:rsidRDefault="000340DD" w:rsidP="000340DD">
      <w:pPr>
        <w:rPr>
          <w:rStyle w:val="Hyperkobling"/>
          <w:rFonts w:asciiTheme="minorHAnsi" w:hAnsiTheme="minorHAnsi" w:cs="Calibri"/>
          <w:sz w:val="20"/>
          <w:szCs w:val="20"/>
        </w:rPr>
      </w:pPr>
      <w:r w:rsidRPr="004C7843">
        <w:rPr>
          <w:rFonts w:asciiTheme="minorHAnsi" w:hAnsiTheme="minorHAnsi" w:cs="Calibri"/>
          <w:sz w:val="20"/>
          <w:szCs w:val="20"/>
        </w:rPr>
        <w:t xml:space="preserve">Kommunale planer og dokumenter er tilgjengelig på Stange kommunes hjemmeside under «Dokumenter A-Å». </w:t>
      </w:r>
      <w:hyperlink r:id="rId29" w:history="1">
        <w:r w:rsidR="00DA4845" w:rsidRPr="004C7843">
          <w:rPr>
            <w:rStyle w:val="Hyperkobling"/>
            <w:rFonts w:asciiTheme="minorHAnsi" w:hAnsiTheme="minorHAnsi" w:cs="Calibri"/>
            <w:sz w:val="20"/>
            <w:szCs w:val="20"/>
          </w:rPr>
          <w:t>https://www.stange.kommune.no/politikk/organisasjon/styringsdokumenter/</w:t>
        </w:r>
      </w:hyperlink>
    </w:p>
    <w:p w14:paraId="51192DCE" w14:textId="77777777" w:rsidR="00DA4845" w:rsidRPr="00B213D1" w:rsidRDefault="00DA4845" w:rsidP="000340DD">
      <w:pPr>
        <w:rPr>
          <w:rFonts w:ascii="Calibri" w:hAnsi="Calibri" w:cs="Calibri"/>
          <w:sz w:val="20"/>
          <w:szCs w:val="20"/>
        </w:rPr>
      </w:pPr>
    </w:p>
    <w:tbl>
      <w:tblPr>
        <w:tblStyle w:val="Tabellrutenett"/>
        <w:tblW w:w="0" w:type="auto"/>
        <w:tblLook w:val="04A0" w:firstRow="1" w:lastRow="0" w:firstColumn="1" w:lastColumn="0" w:noHBand="0" w:noVBand="1"/>
      </w:tblPr>
      <w:tblGrid>
        <w:gridCol w:w="1585"/>
        <w:gridCol w:w="7647"/>
      </w:tblGrid>
      <w:tr w:rsidR="000340DD" w:rsidRPr="004C7843" w14:paraId="2E70F6E8" w14:textId="77777777" w:rsidTr="00B213D1">
        <w:tc>
          <w:tcPr>
            <w:tcW w:w="1777" w:type="dxa"/>
            <w:shd w:val="clear" w:color="auto" w:fill="D9D9D9" w:themeFill="background1" w:themeFillShade="D9"/>
          </w:tcPr>
          <w:p w14:paraId="2A8B163C" w14:textId="7575BB6E" w:rsidR="000340DD" w:rsidRPr="004C7843" w:rsidRDefault="000340DD" w:rsidP="000340DD">
            <w:pPr>
              <w:rPr>
                <w:rFonts w:asciiTheme="minorHAnsi" w:hAnsiTheme="minorHAnsi" w:cs="Calibri"/>
                <w:b/>
                <w:sz w:val="18"/>
                <w:szCs w:val="18"/>
              </w:rPr>
            </w:pPr>
            <w:r w:rsidRPr="004C7843">
              <w:rPr>
                <w:rFonts w:asciiTheme="minorHAnsi" w:hAnsiTheme="minorHAnsi" w:cs="Calibri"/>
                <w:b/>
                <w:sz w:val="18"/>
                <w:szCs w:val="18"/>
              </w:rPr>
              <w:t>Hva</w:t>
            </w:r>
          </w:p>
        </w:tc>
        <w:tc>
          <w:tcPr>
            <w:tcW w:w="7455" w:type="dxa"/>
            <w:shd w:val="clear" w:color="auto" w:fill="D9D9D9" w:themeFill="background1" w:themeFillShade="D9"/>
          </w:tcPr>
          <w:p w14:paraId="34E0C84D" w14:textId="6D1EB445" w:rsidR="000340DD" w:rsidRPr="004C7843" w:rsidRDefault="000340DD" w:rsidP="000340DD">
            <w:pPr>
              <w:rPr>
                <w:rFonts w:asciiTheme="minorHAnsi" w:hAnsiTheme="minorHAnsi" w:cs="Calibri"/>
                <w:b/>
                <w:sz w:val="18"/>
                <w:szCs w:val="18"/>
              </w:rPr>
            </w:pPr>
            <w:r w:rsidRPr="004C7843">
              <w:rPr>
                <w:rFonts w:asciiTheme="minorHAnsi" w:hAnsiTheme="minorHAnsi" w:cs="Calibri"/>
                <w:b/>
                <w:sz w:val="18"/>
                <w:szCs w:val="18"/>
              </w:rPr>
              <w:t>Beskrivelse</w:t>
            </w:r>
          </w:p>
        </w:tc>
      </w:tr>
      <w:tr w:rsidR="000340DD" w:rsidRPr="004C7843" w14:paraId="73E18E17" w14:textId="77777777" w:rsidTr="00B213D1">
        <w:tc>
          <w:tcPr>
            <w:tcW w:w="1777" w:type="dxa"/>
            <w:shd w:val="clear" w:color="auto" w:fill="D9D9D9" w:themeFill="background1" w:themeFillShade="D9"/>
          </w:tcPr>
          <w:p w14:paraId="549A002D" w14:textId="77777777" w:rsidR="000340DD" w:rsidRPr="004C7843" w:rsidRDefault="000340DD" w:rsidP="000340DD">
            <w:pPr>
              <w:pStyle w:val="Default"/>
              <w:rPr>
                <w:rFonts w:asciiTheme="minorHAnsi" w:hAnsiTheme="minorHAnsi"/>
                <w:sz w:val="18"/>
                <w:szCs w:val="18"/>
              </w:rPr>
            </w:pPr>
            <w:r w:rsidRPr="004C7843">
              <w:rPr>
                <w:rFonts w:asciiTheme="minorHAnsi" w:hAnsiTheme="minorHAnsi"/>
                <w:sz w:val="18"/>
                <w:szCs w:val="18"/>
              </w:rPr>
              <w:t xml:space="preserve">Nasjonal trusselvurdering 2021 </w:t>
            </w:r>
          </w:p>
          <w:p w14:paraId="3EBD0051" w14:textId="77777777" w:rsidR="000340DD" w:rsidRPr="004C7843" w:rsidRDefault="000340DD" w:rsidP="000340DD">
            <w:pPr>
              <w:rPr>
                <w:rFonts w:asciiTheme="minorHAnsi" w:hAnsiTheme="minorHAnsi" w:cs="Calibri"/>
                <w:sz w:val="18"/>
                <w:szCs w:val="18"/>
              </w:rPr>
            </w:pPr>
          </w:p>
        </w:tc>
        <w:tc>
          <w:tcPr>
            <w:tcW w:w="7455" w:type="dxa"/>
          </w:tcPr>
          <w:p w14:paraId="121FCB59" w14:textId="77777777" w:rsidR="000340DD" w:rsidRPr="004C7843" w:rsidRDefault="000340DD" w:rsidP="000340DD">
            <w:pPr>
              <w:pStyle w:val="Default"/>
              <w:rPr>
                <w:rFonts w:asciiTheme="minorHAnsi" w:hAnsiTheme="minorHAnsi"/>
                <w:sz w:val="18"/>
                <w:szCs w:val="18"/>
              </w:rPr>
            </w:pPr>
            <w:r w:rsidRPr="004C7843">
              <w:rPr>
                <w:rFonts w:asciiTheme="minorHAnsi" w:hAnsiTheme="minorHAnsi"/>
                <w:sz w:val="18"/>
                <w:szCs w:val="18"/>
              </w:rPr>
              <w:t xml:space="preserve">De mest alvorlige truslene er spionasje mot regjeringen, Stortinget og Forsvaret, digital kartlegging og sabotasje av kritisk infrastruktur og terrorangrep utført av enkeltpersoner motivert av høyreekstrem eller ekstrem islamistisk ideologi. </w:t>
            </w:r>
          </w:p>
          <w:p w14:paraId="73C1FBB0" w14:textId="6BC02B71" w:rsidR="007120B7" w:rsidRPr="004C7843" w:rsidRDefault="00000000" w:rsidP="000340DD">
            <w:pPr>
              <w:rPr>
                <w:rFonts w:asciiTheme="minorHAnsi" w:hAnsiTheme="minorHAnsi" w:cs="Calibri"/>
                <w:sz w:val="18"/>
                <w:szCs w:val="18"/>
              </w:rPr>
            </w:pPr>
            <w:hyperlink r:id="rId30" w:history="1">
              <w:r w:rsidR="007120B7" w:rsidRPr="004C7843">
                <w:rPr>
                  <w:rStyle w:val="Hyperkobling"/>
                  <w:rFonts w:asciiTheme="minorHAnsi" w:hAnsiTheme="minorHAnsi" w:cs="Calibri"/>
                  <w:sz w:val="18"/>
                  <w:szCs w:val="18"/>
                </w:rPr>
                <w:t>https://www.pst.no/alle-artikler/trusselvurderinger/ntv-2022/</w:t>
              </w:r>
            </w:hyperlink>
          </w:p>
        </w:tc>
      </w:tr>
      <w:tr w:rsidR="000340DD" w:rsidRPr="004C7843" w14:paraId="3C320E3A" w14:textId="77777777" w:rsidTr="00B213D1">
        <w:tc>
          <w:tcPr>
            <w:tcW w:w="1777" w:type="dxa"/>
            <w:shd w:val="clear" w:color="auto" w:fill="D9D9D9" w:themeFill="background1" w:themeFillShade="D9"/>
          </w:tcPr>
          <w:p w14:paraId="2F14EBA3" w14:textId="5496235B" w:rsidR="000340DD" w:rsidRPr="004C7843" w:rsidRDefault="00D373FD" w:rsidP="007120B7">
            <w:pPr>
              <w:pStyle w:val="Default"/>
              <w:rPr>
                <w:rFonts w:asciiTheme="minorHAnsi" w:hAnsiTheme="minorHAnsi"/>
                <w:sz w:val="18"/>
                <w:szCs w:val="18"/>
              </w:rPr>
            </w:pPr>
            <w:r w:rsidRPr="004C7843">
              <w:rPr>
                <w:rFonts w:asciiTheme="minorHAnsi" w:hAnsiTheme="minorHAnsi"/>
                <w:sz w:val="18"/>
                <w:szCs w:val="18"/>
              </w:rPr>
              <w:t>Kommune</w:t>
            </w:r>
            <w:r w:rsidR="007120B7" w:rsidRPr="004C7843">
              <w:rPr>
                <w:rFonts w:asciiTheme="minorHAnsi" w:hAnsiTheme="minorHAnsi"/>
                <w:sz w:val="18"/>
                <w:szCs w:val="18"/>
              </w:rPr>
              <w:t xml:space="preserve">-planen for Stange 2014 - 2026 </w:t>
            </w:r>
          </w:p>
        </w:tc>
        <w:tc>
          <w:tcPr>
            <w:tcW w:w="7455" w:type="dxa"/>
          </w:tcPr>
          <w:p w14:paraId="3BD52D64" w14:textId="352E99B0" w:rsidR="000340DD" w:rsidRPr="004C7843" w:rsidRDefault="00000000" w:rsidP="000340DD">
            <w:pPr>
              <w:rPr>
                <w:rFonts w:asciiTheme="minorHAnsi" w:hAnsiTheme="minorHAnsi" w:cs="Calibri"/>
                <w:sz w:val="18"/>
                <w:szCs w:val="18"/>
              </w:rPr>
            </w:pPr>
            <w:hyperlink r:id="rId31" w:history="1">
              <w:r w:rsidR="00DA4845" w:rsidRPr="004C7843">
                <w:rPr>
                  <w:rStyle w:val="Hyperkobling"/>
                  <w:rFonts w:asciiTheme="minorHAnsi" w:hAnsiTheme="minorHAnsi" w:cs="Calibri"/>
                  <w:sz w:val="18"/>
                  <w:szCs w:val="18"/>
                </w:rPr>
                <w:t>https://www.stange.kommune.no/plan-bygg-og-eiendom/planer/kommuneplan/</w:t>
              </w:r>
            </w:hyperlink>
            <w:r w:rsidR="00DA4845" w:rsidRPr="004C7843">
              <w:rPr>
                <w:rFonts w:asciiTheme="minorHAnsi" w:hAnsiTheme="minorHAnsi" w:cs="Calibri"/>
                <w:sz w:val="18"/>
                <w:szCs w:val="18"/>
              </w:rPr>
              <w:t xml:space="preserve"> </w:t>
            </w:r>
            <w:r w:rsidR="000340DD" w:rsidRPr="004C7843">
              <w:rPr>
                <w:rFonts w:asciiTheme="minorHAnsi" w:hAnsiTheme="minorHAnsi" w:cs="Calibri"/>
                <w:sz w:val="18"/>
                <w:szCs w:val="18"/>
              </w:rPr>
              <w:t xml:space="preserve">Kommuneplanen består av en samfunnsdel og en arealdel. </w:t>
            </w:r>
          </w:p>
          <w:p w14:paraId="50A0999D" w14:textId="500F55FD" w:rsidR="00940A29" w:rsidRPr="004C7843" w:rsidRDefault="00940A29" w:rsidP="000340DD">
            <w:pPr>
              <w:rPr>
                <w:rFonts w:asciiTheme="minorHAnsi" w:hAnsiTheme="minorHAnsi" w:cs="Calibri"/>
                <w:sz w:val="18"/>
                <w:szCs w:val="18"/>
              </w:rPr>
            </w:pPr>
          </w:p>
        </w:tc>
      </w:tr>
      <w:tr w:rsidR="000340DD" w:rsidRPr="004C7843" w14:paraId="62BFDADF" w14:textId="77777777" w:rsidTr="00B213D1">
        <w:tc>
          <w:tcPr>
            <w:tcW w:w="1777" w:type="dxa"/>
            <w:shd w:val="clear" w:color="auto" w:fill="D9D9D9" w:themeFill="background1" w:themeFillShade="D9"/>
          </w:tcPr>
          <w:p w14:paraId="67589A04" w14:textId="0445AE4F" w:rsidR="000340DD" w:rsidRPr="004C7843" w:rsidRDefault="00D373FD" w:rsidP="00940A29">
            <w:pPr>
              <w:pStyle w:val="Default"/>
              <w:rPr>
                <w:rFonts w:asciiTheme="minorHAnsi" w:hAnsiTheme="minorHAnsi"/>
                <w:sz w:val="18"/>
                <w:szCs w:val="18"/>
              </w:rPr>
            </w:pPr>
            <w:r w:rsidRPr="004C7843">
              <w:rPr>
                <w:rFonts w:asciiTheme="minorHAnsi" w:hAnsiTheme="minorHAnsi"/>
                <w:sz w:val="18"/>
                <w:szCs w:val="18"/>
              </w:rPr>
              <w:t xml:space="preserve">Klima og energiplan for Stange kommune </w:t>
            </w:r>
          </w:p>
        </w:tc>
        <w:tc>
          <w:tcPr>
            <w:tcW w:w="7455" w:type="dxa"/>
          </w:tcPr>
          <w:p w14:paraId="47A6C09D" w14:textId="7CF17B63" w:rsidR="000340DD" w:rsidRPr="004C7843" w:rsidRDefault="00000000" w:rsidP="000340DD">
            <w:pPr>
              <w:rPr>
                <w:rFonts w:asciiTheme="minorHAnsi" w:hAnsiTheme="minorHAnsi" w:cs="Calibri"/>
                <w:sz w:val="18"/>
                <w:szCs w:val="18"/>
              </w:rPr>
            </w:pPr>
            <w:hyperlink r:id="rId32" w:history="1">
              <w:r w:rsidR="00DA4845" w:rsidRPr="004C7843">
                <w:rPr>
                  <w:rStyle w:val="Hyperkobling"/>
                  <w:rFonts w:asciiTheme="minorHAnsi" w:hAnsiTheme="minorHAnsi" w:cs="Calibri"/>
                  <w:sz w:val="18"/>
                  <w:szCs w:val="18"/>
                </w:rPr>
                <w:t>https://www.stange.kommune.no/plan-bygg-og-eiendom/planer/handlingsplaner-og-strategier/</w:t>
              </w:r>
            </w:hyperlink>
          </w:p>
          <w:p w14:paraId="4D196837" w14:textId="43754B61" w:rsidR="00D373FD" w:rsidRPr="004C7843" w:rsidRDefault="00D373FD" w:rsidP="000340DD">
            <w:pPr>
              <w:rPr>
                <w:rFonts w:asciiTheme="minorHAnsi" w:hAnsiTheme="minorHAnsi" w:cs="Calibri"/>
                <w:sz w:val="18"/>
                <w:szCs w:val="18"/>
              </w:rPr>
            </w:pPr>
          </w:p>
        </w:tc>
      </w:tr>
      <w:tr w:rsidR="000340DD" w:rsidRPr="004C7843" w14:paraId="2331FD65" w14:textId="77777777" w:rsidTr="00B213D1">
        <w:tc>
          <w:tcPr>
            <w:tcW w:w="1777" w:type="dxa"/>
            <w:shd w:val="clear" w:color="auto" w:fill="D9D9D9" w:themeFill="background1" w:themeFillShade="D9"/>
          </w:tcPr>
          <w:p w14:paraId="753C957E" w14:textId="79AE50D3" w:rsidR="000340DD" w:rsidRPr="004C7843" w:rsidRDefault="00D373FD" w:rsidP="000340DD">
            <w:pPr>
              <w:rPr>
                <w:rFonts w:asciiTheme="minorHAnsi" w:hAnsiTheme="minorHAnsi" w:cs="Calibri"/>
                <w:sz w:val="18"/>
                <w:szCs w:val="18"/>
              </w:rPr>
            </w:pPr>
            <w:r w:rsidRPr="004C7843">
              <w:rPr>
                <w:rFonts w:asciiTheme="minorHAnsi" w:hAnsiTheme="minorHAnsi" w:cs="Calibri"/>
                <w:sz w:val="18"/>
                <w:szCs w:val="18"/>
              </w:rPr>
              <w:t>Hedmarken brannvesen ROS 20XX</w:t>
            </w:r>
          </w:p>
        </w:tc>
        <w:tc>
          <w:tcPr>
            <w:tcW w:w="7455" w:type="dxa"/>
          </w:tcPr>
          <w:p w14:paraId="01A72778" w14:textId="77777777" w:rsidR="00D373FD" w:rsidRPr="004C7843" w:rsidRDefault="00D373FD" w:rsidP="00D373FD">
            <w:pPr>
              <w:pStyle w:val="Default"/>
              <w:rPr>
                <w:rFonts w:asciiTheme="minorHAnsi" w:hAnsiTheme="minorHAnsi"/>
                <w:sz w:val="18"/>
                <w:szCs w:val="18"/>
              </w:rPr>
            </w:pPr>
            <w:r w:rsidRPr="004C7843">
              <w:rPr>
                <w:rFonts w:asciiTheme="minorHAnsi" w:hAnsiTheme="minorHAnsi"/>
                <w:sz w:val="18"/>
                <w:szCs w:val="18"/>
              </w:rPr>
              <w:t xml:space="preserve">ROS Hedmarken brannvesen 20xx </w:t>
            </w:r>
          </w:p>
          <w:p w14:paraId="04A1C864" w14:textId="77777777" w:rsidR="00D373FD" w:rsidRPr="004C7843" w:rsidRDefault="00D373FD" w:rsidP="00D373FD">
            <w:pPr>
              <w:pStyle w:val="Default"/>
              <w:rPr>
                <w:rFonts w:asciiTheme="minorHAnsi" w:hAnsiTheme="minorHAnsi"/>
                <w:sz w:val="18"/>
                <w:szCs w:val="18"/>
              </w:rPr>
            </w:pPr>
            <w:r w:rsidRPr="004C7843">
              <w:rPr>
                <w:rFonts w:asciiTheme="minorHAnsi" w:hAnsiTheme="minorHAnsi"/>
                <w:sz w:val="18"/>
                <w:szCs w:val="18"/>
              </w:rPr>
              <w:t xml:space="preserve">Identifisert og kartlagt regionens risiko, og vurdert den mot utviklingstrekk i regionen som er relevante for brann- og redningsvesenet. </w:t>
            </w:r>
          </w:p>
          <w:p w14:paraId="304005F9" w14:textId="6BE9AC47" w:rsidR="000340DD" w:rsidRPr="004C7843" w:rsidRDefault="00D373FD" w:rsidP="00D373FD">
            <w:pPr>
              <w:rPr>
                <w:rFonts w:asciiTheme="minorHAnsi" w:hAnsiTheme="minorHAnsi" w:cs="Calibri"/>
                <w:sz w:val="18"/>
                <w:szCs w:val="18"/>
              </w:rPr>
            </w:pPr>
            <w:r w:rsidRPr="004C7843">
              <w:rPr>
                <w:rFonts w:asciiTheme="minorHAnsi" w:hAnsiTheme="minorHAnsi" w:cs="Calibri"/>
                <w:sz w:val="18"/>
                <w:szCs w:val="18"/>
              </w:rPr>
              <w:t xml:space="preserve">Risikoobjekter kvartalsbranner (sist oppdatert 15.12.2019) </w:t>
            </w:r>
          </w:p>
        </w:tc>
      </w:tr>
      <w:tr w:rsidR="000340DD" w:rsidRPr="004C7843" w14:paraId="1E7749C4" w14:textId="77777777" w:rsidTr="00B213D1">
        <w:tc>
          <w:tcPr>
            <w:tcW w:w="1777" w:type="dxa"/>
            <w:shd w:val="clear" w:color="auto" w:fill="D9D9D9" w:themeFill="background1" w:themeFillShade="D9"/>
          </w:tcPr>
          <w:p w14:paraId="4FD2E0A9" w14:textId="1ABFCAA2" w:rsidR="000340DD" w:rsidRPr="004C7843" w:rsidRDefault="00D373FD" w:rsidP="000340DD">
            <w:pPr>
              <w:rPr>
                <w:rFonts w:asciiTheme="minorHAnsi" w:hAnsiTheme="minorHAnsi" w:cs="Calibri"/>
                <w:sz w:val="18"/>
                <w:szCs w:val="18"/>
              </w:rPr>
            </w:pPr>
            <w:r w:rsidRPr="004C7843">
              <w:rPr>
                <w:rFonts w:asciiTheme="minorHAnsi" w:hAnsiTheme="minorHAnsi" w:cs="Calibri"/>
                <w:sz w:val="18"/>
                <w:szCs w:val="18"/>
              </w:rPr>
              <w:t>Kvartær- geologiske kart</w:t>
            </w:r>
          </w:p>
        </w:tc>
        <w:tc>
          <w:tcPr>
            <w:tcW w:w="7455" w:type="dxa"/>
          </w:tcPr>
          <w:p w14:paraId="68018C7B" w14:textId="720C4036" w:rsidR="000340DD" w:rsidRPr="004C7843" w:rsidRDefault="00D373FD" w:rsidP="00D373FD">
            <w:pPr>
              <w:pStyle w:val="Default"/>
              <w:rPr>
                <w:rFonts w:asciiTheme="minorHAnsi" w:hAnsiTheme="minorHAnsi"/>
                <w:sz w:val="18"/>
                <w:szCs w:val="18"/>
              </w:rPr>
            </w:pPr>
            <w:r w:rsidRPr="004C7843">
              <w:rPr>
                <w:rFonts w:asciiTheme="minorHAnsi" w:hAnsiTheme="minorHAnsi"/>
                <w:sz w:val="18"/>
                <w:szCs w:val="18"/>
              </w:rPr>
              <w:t xml:space="preserve">Norges Geologiske Undersøkelser (NGU) har utarbeidet kvartærgeologisk kart / løsmassekart i nasjonal løsmassedatabase for hele landet. Registreringer for Hamar viser at topografi, geologi og løsmasser tilsier at </w:t>
            </w:r>
            <w:r w:rsidRPr="004C7843">
              <w:rPr>
                <w:rFonts w:asciiTheme="minorHAnsi" w:hAnsiTheme="minorHAnsi"/>
                <w:b/>
                <w:bCs/>
                <w:sz w:val="18"/>
                <w:szCs w:val="18"/>
              </w:rPr>
              <w:t>skred ikke er en stor utfordring i Stange kommune</w:t>
            </w:r>
            <w:r w:rsidRPr="004C7843">
              <w:rPr>
                <w:rFonts w:asciiTheme="minorHAnsi" w:hAnsiTheme="minorHAnsi"/>
                <w:sz w:val="18"/>
                <w:szCs w:val="18"/>
              </w:rPr>
              <w:t xml:space="preserve">. Med klimaendringer og hyppigere forekomst av ”ekstremvær” bør skredfare likevel tas i betraktning i planleggingen. </w:t>
            </w:r>
          </w:p>
        </w:tc>
      </w:tr>
      <w:tr w:rsidR="000340DD" w:rsidRPr="004C7843" w14:paraId="4CA356FE" w14:textId="77777777" w:rsidTr="00B213D1">
        <w:tc>
          <w:tcPr>
            <w:tcW w:w="1777" w:type="dxa"/>
            <w:shd w:val="clear" w:color="auto" w:fill="D9D9D9" w:themeFill="background1" w:themeFillShade="D9"/>
          </w:tcPr>
          <w:p w14:paraId="61559A13" w14:textId="437A0940" w:rsidR="000340DD" w:rsidRPr="004C7843" w:rsidRDefault="00D373FD" w:rsidP="000340DD">
            <w:pPr>
              <w:rPr>
                <w:rFonts w:asciiTheme="minorHAnsi" w:hAnsiTheme="minorHAnsi" w:cs="Calibri"/>
                <w:sz w:val="18"/>
                <w:szCs w:val="18"/>
              </w:rPr>
            </w:pPr>
            <w:r w:rsidRPr="004C7843">
              <w:rPr>
                <w:rFonts w:asciiTheme="minorHAnsi" w:hAnsiTheme="minorHAnsi" w:cs="Calibri"/>
                <w:sz w:val="18"/>
                <w:szCs w:val="18"/>
              </w:rPr>
              <w:t>Aktsomhetskart forurenset grunn</w:t>
            </w:r>
          </w:p>
        </w:tc>
        <w:tc>
          <w:tcPr>
            <w:tcW w:w="7455" w:type="dxa"/>
          </w:tcPr>
          <w:p w14:paraId="2C04BBBF" w14:textId="7AF563C1" w:rsidR="000340DD" w:rsidRPr="004C7843" w:rsidRDefault="00D373FD" w:rsidP="00D373FD">
            <w:pPr>
              <w:pStyle w:val="Default"/>
              <w:rPr>
                <w:rFonts w:asciiTheme="minorHAnsi" w:hAnsiTheme="minorHAnsi"/>
                <w:sz w:val="18"/>
                <w:szCs w:val="18"/>
              </w:rPr>
            </w:pPr>
            <w:r w:rsidRPr="004C7843">
              <w:rPr>
                <w:rFonts w:asciiTheme="minorHAnsi" w:hAnsiTheme="minorHAnsi"/>
                <w:sz w:val="18"/>
                <w:szCs w:val="18"/>
              </w:rPr>
              <w:t xml:space="preserve">Klima – og forurensingsdirektoratet (Statens Forurensingstilsyn) forvalter en database over forurenset grunn som også omfatter objekter i Hamar kommune. Status for lokalitetene kan endre seg over tid og det er eksempler på lokaliteter som har ligget inne i basen men som ikke lenger betegnes som forurenset grunn da det er ryddet opp på eiendommer og forurenset masse er kjørt bort. </w:t>
            </w:r>
          </w:p>
        </w:tc>
      </w:tr>
      <w:tr w:rsidR="000340DD" w:rsidRPr="004C7843" w14:paraId="28098619" w14:textId="77777777" w:rsidTr="00B213D1">
        <w:trPr>
          <w:trHeight w:val="2918"/>
        </w:trPr>
        <w:tc>
          <w:tcPr>
            <w:tcW w:w="1777" w:type="dxa"/>
            <w:shd w:val="clear" w:color="auto" w:fill="D9D9D9" w:themeFill="background1" w:themeFillShade="D9"/>
          </w:tcPr>
          <w:p w14:paraId="5086FE4B" w14:textId="77777777" w:rsidR="000340DD" w:rsidRPr="004C7843" w:rsidRDefault="007E6238" w:rsidP="000340DD">
            <w:pPr>
              <w:rPr>
                <w:rFonts w:asciiTheme="minorHAnsi" w:hAnsiTheme="minorHAnsi" w:cs="Calibri"/>
                <w:sz w:val="18"/>
                <w:szCs w:val="18"/>
              </w:rPr>
            </w:pPr>
            <w:r w:rsidRPr="004C7843">
              <w:rPr>
                <w:rFonts w:asciiTheme="minorHAnsi" w:hAnsiTheme="minorHAnsi" w:cs="Calibri"/>
                <w:sz w:val="18"/>
                <w:szCs w:val="18"/>
              </w:rPr>
              <w:t>Radonkart</w:t>
            </w:r>
          </w:p>
          <w:p w14:paraId="2CC7C1F1" w14:textId="77777777" w:rsidR="007E6238" w:rsidRPr="004C7843" w:rsidRDefault="007E6238" w:rsidP="000340DD">
            <w:pPr>
              <w:rPr>
                <w:rFonts w:asciiTheme="minorHAnsi" w:hAnsiTheme="minorHAnsi" w:cs="Calibri"/>
                <w:sz w:val="18"/>
                <w:szCs w:val="18"/>
              </w:rPr>
            </w:pPr>
          </w:p>
          <w:p w14:paraId="66242E1E" w14:textId="77777777" w:rsidR="007E6238" w:rsidRPr="004C7843" w:rsidRDefault="007E6238" w:rsidP="000340DD">
            <w:pPr>
              <w:rPr>
                <w:rFonts w:asciiTheme="minorHAnsi" w:hAnsiTheme="minorHAnsi" w:cs="Calibri"/>
                <w:sz w:val="18"/>
                <w:szCs w:val="18"/>
              </w:rPr>
            </w:pPr>
          </w:p>
          <w:p w14:paraId="3D946C7B" w14:textId="77777777" w:rsidR="007E6238" w:rsidRPr="004C7843" w:rsidRDefault="007E6238" w:rsidP="000340DD">
            <w:pPr>
              <w:rPr>
                <w:rFonts w:asciiTheme="minorHAnsi" w:hAnsiTheme="minorHAnsi" w:cs="Calibri"/>
                <w:sz w:val="18"/>
                <w:szCs w:val="18"/>
              </w:rPr>
            </w:pPr>
          </w:p>
          <w:p w14:paraId="2B8B404C" w14:textId="77777777" w:rsidR="007E6238" w:rsidRPr="004C7843" w:rsidRDefault="007E6238" w:rsidP="000340DD">
            <w:pPr>
              <w:rPr>
                <w:rFonts w:asciiTheme="minorHAnsi" w:hAnsiTheme="minorHAnsi" w:cs="Calibri"/>
                <w:sz w:val="18"/>
                <w:szCs w:val="18"/>
              </w:rPr>
            </w:pPr>
          </w:p>
          <w:p w14:paraId="1C027E18" w14:textId="77777777" w:rsidR="007E6238" w:rsidRPr="004C7843" w:rsidRDefault="007E6238" w:rsidP="000340DD">
            <w:pPr>
              <w:rPr>
                <w:rFonts w:asciiTheme="minorHAnsi" w:hAnsiTheme="minorHAnsi" w:cs="Calibri"/>
                <w:sz w:val="18"/>
                <w:szCs w:val="18"/>
              </w:rPr>
            </w:pPr>
          </w:p>
          <w:p w14:paraId="314D287D" w14:textId="6D2E15AD" w:rsidR="007E6238" w:rsidRPr="004C7843" w:rsidRDefault="007E6238" w:rsidP="000340DD">
            <w:pPr>
              <w:rPr>
                <w:rFonts w:asciiTheme="minorHAnsi" w:hAnsiTheme="minorHAnsi" w:cs="Calibri"/>
                <w:sz w:val="18"/>
                <w:szCs w:val="18"/>
              </w:rPr>
            </w:pPr>
          </w:p>
        </w:tc>
        <w:tc>
          <w:tcPr>
            <w:tcW w:w="7455" w:type="dxa"/>
          </w:tcPr>
          <w:tbl>
            <w:tblPr>
              <w:tblW w:w="0" w:type="auto"/>
              <w:tblBorders>
                <w:top w:val="nil"/>
                <w:left w:val="nil"/>
                <w:bottom w:val="nil"/>
                <w:right w:val="nil"/>
              </w:tblBorders>
              <w:tblLook w:val="0000" w:firstRow="0" w:lastRow="0" w:firstColumn="0" w:lastColumn="0" w:noHBand="0" w:noVBand="0"/>
            </w:tblPr>
            <w:tblGrid>
              <w:gridCol w:w="3716"/>
              <w:gridCol w:w="3715"/>
            </w:tblGrid>
            <w:tr w:rsidR="00D373FD" w:rsidRPr="004C7843" w14:paraId="23DA410B" w14:textId="77777777">
              <w:trPr>
                <w:trHeight w:val="975"/>
              </w:trPr>
              <w:tc>
                <w:tcPr>
                  <w:tcW w:w="0" w:type="auto"/>
                  <w:gridSpan w:val="2"/>
                </w:tcPr>
                <w:p w14:paraId="30629576" w14:textId="5D161874" w:rsidR="007E6238" w:rsidRPr="004C7843" w:rsidRDefault="00000000" w:rsidP="00D373FD">
                  <w:pPr>
                    <w:autoSpaceDE w:val="0"/>
                    <w:autoSpaceDN w:val="0"/>
                    <w:adjustRightInd w:val="0"/>
                    <w:spacing w:after="0"/>
                    <w:rPr>
                      <w:rFonts w:asciiTheme="minorHAnsi" w:hAnsiTheme="minorHAnsi" w:cs="Calibri"/>
                      <w:color w:val="000000"/>
                      <w:sz w:val="18"/>
                      <w:szCs w:val="18"/>
                    </w:rPr>
                  </w:pPr>
                  <w:hyperlink r:id="rId33" w:history="1">
                    <w:r w:rsidR="007E6238" w:rsidRPr="004C7843">
                      <w:rPr>
                        <w:rStyle w:val="Hyperkobling"/>
                        <w:rFonts w:asciiTheme="minorHAnsi" w:hAnsiTheme="minorHAnsi" w:cs="Calibri"/>
                        <w:sz w:val="18"/>
                        <w:szCs w:val="18"/>
                      </w:rPr>
                      <w:t>https://dsa.no/radon/nasjonalt-aktsomhetskart-for-radon</w:t>
                    </w:r>
                  </w:hyperlink>
                </w:p>
                <w:p w14:paraId="7F18DE7F" w14:textId="77777777" w:rsidR="007E6238" w:rsidRPr="004C7843" w:rsidRDefault="007E6238" w:rsidP="00D373FD">
                  <w:pPr>
                    <w:autoSpaceDE w:val="0"/>
                    <w:autoSpaceDN w:val="0"/>
                    <w:adjustRightInd w:val="0"/>
                    <w:spacing w:after="0"/>
                    <w:rPr>
                      <w:rFonts w:asciiTheme="minorHAnsi" w:hAnsiTheme="minorHAnsi" w:cs="Calibri"/>
                      <w:color w:val="000000"/>
                      <w:sz w:val="18"/>
                      <w:szCs w:val="18"/>
                    </w:rPr>
                  </w:pPr>
                </w:p>
                <w:p w14:paraId="173DB3F2" w14:textId="51E3DF62" w:rsidR="00D373FD" w:rsidRPr="004C7843" w:rsidRDefault="00D373FD" w:rsidP="00D373FD">
                  <w:pPr>
                    <w:autoSpaceDE w:val="0"/>
                    <w:autoSpaceDN w:val="0"/>
                    <w:adjustRightInd w:val="0"/>
                    <w:spacing w:after="0"/>
                    <w:rPr>
                      <w:rFonts w:asciiTheme="minorHAnsi" w:hAnsiTheme="minorHAnsi" w:cs="Calibri"/>
                      <w:color w:val="000000"/>
                      <w:sz w:val="18"/>
                      <w:szCs w:val="18"/>
                    </w:rPr>
                  </w:pPr>
                  <w:r w:rsidRPr="004C7843">
                    <w:rPr>
                      <w:rFonts w:asciiTheme="minorHAnsi" w:hAnsiTheme="minorHAnsi" w:cs="Calibri"/>
                      <w:color w:val="000000"/>
                      <w:sz w:val="18"/>
                      <w:szCs w:val="18"/>
                    </w:rPr>
                    <w:t xml:space="preserve">Anbefalte grenseverdier er: </w:t>
                  </w:r>
                </w:p>
                <w:p w14:paraId="1E08C583" w14:textId="77777777" w:rsidR="00D373FD" w:rsidRPr="004C7843" w:rsidRDefault="00D373FD" w:rsidP="00540372">
                  <w:pPr>
                    <w:pStyle w:val="Listeavsnitt"/>
                    <w:numPr>
                      <w:ilvl w:val="0"/>
                      <w:numId w:val="19"/>
                    </w:numPr>
                    <w:autoSpaceDE w:val="0"/>
                    <w:autoSpaceDN w:val="0"/>
                    <w:adjustRightInd w:val="0"/>
                    <w:spacing w:after="0" w:line="240" w:lineRule="auto"/>
                    <w:rPr>
                      <w:rFonts w:asciiTheme="minorHAnsi" w:hAnsiTheme="minorHAnsi" w:cs="Calibri"/>
                      <w:color w:val="000000"/>
                      <w:sz w:val="18"/>
                      <w:szCs w:val="18"/>
                    </w:rPr>
                  </w:pPr>
                  <w:r w:rsidRPr="004C7843">
                    <w:rPr>
                      <w:rFonts w:asciiTheme="minorHAnsi" w:hAnsiTheme="minorHAnsi" w:cs="Calibri"/>
                      <w:color w:val="000000"/>
                      <w:sz w:val="18"/>
                      <w:szCs w:val="18"/>
                    </w:rPr>
                    <w:t xml:space="preserve">Tiltaksgrense på 100 Bq/m3 (anbefaler iverksetting av tiltak alltid) </w:t>
                  </w:r>
                </w:p>
                <w:p w14:paraId="1D38D0B2" w14:textId="78A64743" w:rsidR="00D373FD" w:rsidRPr="004C7843" w:rsidRDefault="00D373FD" w:rsidP="00540372">
                  <w:pPr>
                    <w:pStyle w:val="Listeavsnitt"/>
                    <w:numPr>
                      <w:ilvl w:val="0"/>
                      <w:numId w:val="19"/>
                    </w:numPr>
                    <w:autoSpaceDE w:val="0"/>
                    <w:autoSpaceDN w:val="0"/>
                    <w:adjustRightInd w:val="0"/>
                    <w:spacing w:after="0" w:line="240" w:lineRule="auto"/>
                    <w:rPr>
                      <w:rFonts w:asciiTheme="minorHAnsi" w:hAnsiTheme="minorHAnsi" w:cs="Calibri"/>
                      <w:color w:val="000000"/>
                      <w:sz w:val="18"/>
                      <w:szCs w:val="18"/>
                    </w:rPr>
                  </w:pPr>
                  <w:r w:rsidRPr="004C7843">
                    <w:rPr>
                      <w:rFonts w:asciiTheme="minorHAnsi" w:hAnsiTheme="minorHAnsi" w:cs="Calibri"/>
                      <w:color w:val="000000"/>
                      <w:sz w:val="18"/>
                      <w:szCs w:val="18"/>
                    </w:rPr>
                    <w:t xml:space="preserve">Så lave nivåer som mulig – tiltak kan også være aktuelt under tiltaksgrensen </w:t>
                  </w:r>
                </w:p>
                <w:p w14:paraId="27AB098B" w14:textId="315475CB" w:rsidR="00D373FD" w:rsidRPr="004C7843" w:rsidRDefault="00D373FD" w:rsidP="00540372">
                  <w:pPr>
                    <w:pStyle w:val="Listeavsnitt"/>
                    <w:numPr>
                      <w:ilvl w:val="0"/>
                      <w:numId w:val="19"/>
                    </w:numPr>
                    <w:autoSpaceDE w:val="0"/>
                    <w:autoSpaceDN w:val="0"/>
                    <w:adjustRightInd w:val="0"/>
                    <w:spacing w:after="0" w:line="240" w:lineRule="auto"/>
                    <w:rPr>
                      <w:rFonts w:asciiTheme="minorHAnsi" w:hAnsiTheme="minorHAnsi" w:cs="Calibri"/>
                      <w:color w:val="000000"/>
                      <w:sz w:val="18"/>
                      <w:szCs w:val="18"/>
                    </w:rPr>
                  </w:pPr>
                  <w:r w:rsidRPr="004C7843">
                    <w:rPr>
                      <w:rFonts w:asciiTheme="minorHAnsi" w:hAnsiTheme="minorHAnsi" w:cs="Calibri"/>
                      <w:color w:val="000000"/>
                      <w:sz w:val="18"/>
                      <w:szCs w:val="18"/>
                    </w:rPr>
                    <w:t xml:space="preserve">Maksimumsgrenseverdi på 200 Bq/m3 (den grenseverdi som Strålevernet vurderer at alle oppholdsrom i alle bygninger bør tilfredsstille) </w:t>
                  </w:r>
                </w:p>
                <w:p w14:paraId="146FE614" w14:textId="57666460" w:rsidR="00D373FD" w:rsidRPr="004C7843" w:rsidRDefault="00D373FD" w:rsidP="00540372">
                  <w:pPr>
                    <w:pStyle w:val="Listeavsnitt"/>
                    <w:numPr>
                      <w:ilvl w:val="0"/>
                      <w:numId w:val="19"/>
                    </w:numPr>
                    <w:autoSpaceDE w:val="0"/>
                    <w:autoSpaceDN w:val="0"/>
                    <w:adjustRightInd w:val="0"/>
                    <w:spacing w:after="0" w:line="240" w:lineRule="auto"/>
                    <w:rPr>
                      <w:rFonts w:asciiTheme="minorHAnsi" w:hAnsiTheme="minorHAnsi" w:cs="Calibri"/>
                      <w:color w:val="000000"/>
                      <w:sz w:val="18"/>
                      <w:szCs w:val="18"/>
                    </w:rPr>
                  </w:pPr>
                  <w:r w:rsidRPr="004C7843">
                    <w:rPr>
                      <w:rFonts w:asciiTheme="minorHAnsi" w:hAnsiTheme="minorHAnsi" w:cs="Calibri"/>
                      <w:color w:val="000000"/>
                      <w:sz w:val="18"/>
                      <w:szCs w:val="18"/>
                    </w:rPr>
                    <w:t xml:space="preserve">Veileder i tilsyn med radon i skoler, barnehager og utleieboliger fra Statens strålevern ble utgitt i 2016 (IS-2409) </w:t>
                  </w:r>
                </w:p>
              </w:tc>
            </w:tr>
            <w:tr w:rsidR="00D373FD" w:rsidRPr="004C7843" w14:paraId="5DD0301F" w14:textId="77777777">
              <w:trPr>
                <w:trHeight w:val="465"/>
              </w:trPr>
              <w:tc>
                <w:tcPr>
                  <w:tcW w:w="0" w:type="auto"/>
                </w:tcPr>
                <w:p w14:paraId="06FE0A2F" w14:textId="0B100D74" w:rsidR="00D373FD" w:rsidRPr="004C7843" w:rsidRDefault="00D373FD" w:rsidP="00D373FD">
                  <w:pPr>
                    <w:autoSpaceDE w:val="0"/>
                    <w:autoSpaceDN w:val="0"/>
                    <w:adjustRightInd w:val="0"/>
                    <w:spacing w:after="0"/>
                    <w:rPr>
                      <w:rFonts w:asciiTheme="minorHAnsi" w:hAnsiTheme="minorHAnsi" w:cs="Calibri"/>
                      <w:color w:val="000000"/>
                      <w:sz w:val="18"/>
                      <w:szCs w:val="18"/>
                    </w:rPr>
                  </w:pPr>
                </w:p>
              </w:tc>
              <w:tc>
                <w:tcPr>
                  <w:tcW w:w="0" w:type="auto"/>
                </w:tcPr>
                <w:p w14:paraId="5AD94F9D" w14:textId="7E4553ED" w:rsidR="00D373FD" w:rsidRPr="004C7843" w:rsidRDefault="00D373FD" w:rsidP="00D373FD">
                  <w:pPr>
                    <w:autoSpaceDE w:val="0"/>
                    <w:autoSpaceDN w:val="0"/>
                    <w:adjustRightInd w:val="0"/>
                    <w:spacing w:after="0"/>
                    <w:rPr>
                      <w:rFonts w:asciiTheme="minorHAnsi" w:hAnsiTheme="minorHAnsi" w:cs="Calibri"/>
                      <w:color w:val="000000"/>
                      <w:sz w:val="18"/>
                      <w:szCs w:val="18"/>
                    </w:rPr>
                  </w:pPr>
                </w:p>
              </w:tc>
            </w:tr>
          </w:tbl>
          <w:p w14:paraId="7817118F" w14:textId="77777777" w:rsidR="000340DD" w:rsidRPr="004C7843" w:rsidRDefault="000340DD" w:rsidP="000340DD">
            <w:pPr>
              <w:rPr>
                <w:rFonts w:asciiTheme="minorHAnsi" w:hAnsiTheme="minorHAnsi" w:cs="Calibri"/>
                <w:sz w:val="18"/>
                <w:szCs w:val="18"/>
              </w:rPr>
            </w:pPr>
          </w:p>
        </w:tc>
      </w:tr>
      <w:tr w:rsidR="007E6238" w:rsidRPr="004C7843" w14:paraId="48050AD6" w14:textId="77777777" w:rsidTr="00B213D1">
        <w:tc>
          <w:tcPr>
            <w:tcW w:w="1777" w:type="dxa"/>
            <w:shd w:val="clear" w:color="auto" w:fill="D9D9D9" w:themeFill="background1" w:themeFillShade="D9"/>
          </w:tcPr>
          <w:p w14:paraId="7923BE60" w14:textId="32F16A7D" w:rsidR="007E6238" w:rsidRPr="004C7843" w:rsidRDefault="007E6238" w:rsidP="000340DD">
            <w:pPr>
              <w:rPr>
                <w:rFonts w:asciiTheme="minorHAnsi" w:hAnsiTheme="minorHAnsi" w:cs="Calibri"/>
                <w:sz w:val="18"/>
                <w:szCs w:val="18"/>
              </w:rPr>
            </w:pPr>
            <w:r w:rsidRPr="004C7843">
              <w:rPr>
                <w:rFonts w:asciiTheme="minorHAnsi" w:hAnsiTheme="minorHAnsi" w:cs="Calibri"/>
                <w:sz w:val="18"/>
                <w:szCs w:val="18"/>
              </w:rPr>
              <w:t>Veileder for sikkerhet ved store arrangement</w:t>
            </w:r>
          </w:p>
        </w:tc>
        <w:tc>
          <w:tcPr>
            <w:tcW w:w="7455" w:type="dxa"/>
          </w:tcPr>
          <w:p w14:paraId="78260D05" w14:textId="43ACAB4A" w:rsidR="007E6238" w:rsidRPr="004C7843" w:rsidRDefault="00000000" w:rsidP="00D373FD">
            <w:pPr>
              <w:autoSpaceDE w:val="0"/>
              <w:autoSpaceDN w:val="0"/>
              <w:adjustRightInd w:val="0"/>
              <w:rPr>
                <w:rFonts w:asciiTheme="minorHAnsi" w:hAnsiTheme="minorHAnsi" w:cs="Calibri"/>
                <w:color w:val="000000"/>
                <w:sz w:val="18"/>
                <w:szCs w:val="18"/>
              </w:rPr>
            </w:pPr>
            <w:hyperlink r:id="rId34" w:history="1">
              <w:r w:rsidR="007E6238" w:rsidRPr="004C7843">
                <w:rPr>
                  <w:rStyle w:val="Hyperkobling"/>
                  <w:rFonts w:asciiTheme="minorHAnsi" w:hAnsiTheme="minorHAnsi" w:cs="Calibri"/>
                  <w:sz w:val="18"/>
                  <w:szCs w:val="18"/>
                </w:rPr>
                <w:t>http://www.dsbinfo.no/DSBno/2013/Tema/veilederforsikkerhetvedstorearrangementer/</w:t>
              </w:r>
            </w:hyperlink>
          </w:p>
          <w:p w14:paraId="6B4B6F98" w14:textId="1C1BF8D7" w:rsidR="007E6238" w:rsidRPr="004C7843" w:rsidRDefault="007E6238" w:rsidP="00D373FD">
            <w:pPr>
              <w:autoSpaceDE w:val="0"/>
              <w:autoSpaceDN w:val="0"/>
              <w:adjustRightInd w:val="0"/>
              <w:rPr>
                <w:rFonts w:asciiTheme="minorHAnsi" w:hAnsiTheme="minorHAnsi" w:cs="Calibri"/>
                <w:color w:val="000000"/>
                <w:sz w:val="18"/>
                <w:szCs w:val="18"/>
              </w:rPr>
            </w:pPr>
          </w:p>
        </w:tc>
      </w:tr>
    </w:tbl>
    <w:p w14:paraId="16AD2C8E" w14:textId="3EDD7A6A" w:rsidR="003D4B9E" w:rsidRDefault="003D4B9E" w:rsidP="000340DD"/>
    <w:p w14:paraId="51AE06B4" w14:textId="1AF797D1" w:rsidR="00605826" w:rsidRDefault="00605826" w:rsidP="000340DD"/>
    <w:p w14:paraId="2787F8E8" w14:textId="774F34A6" w:rsidR="00605826" w:rsidRDefault="00605826" w:rsidP="000340DD"/>
    <w:p w14:paraId="34A3AABC" w14:textId="08AA998B" w:rsidR="00605826" w:rsidRDefault="00605826" w:rsidP="000340DD"/>
    <w:p w14:paraId="13D11E06" w14:textId="63C18AB8" w:rsidR="00605826" w:rsidRDefault="00605826" w:rsidP="000340DD"/>
    <w:p w14:paraId="12F3A949" w14:textId="6BBC92BA" w:rsidR="00605826" w:rsidRDefault="00605826" w:rsidP="000340DD"/>
    <w:p w14:paraId="3C55DD56" w14:textId="692E13CD" w:rsidR="00605826" w:rsidRDefault="00605826" w:rsidP="000340DD"/>
    <w:p w14:paraId="27BA7FFB" w14:textId="6D52935E" w:rsidR="00605826" w:rsidRDefault="00605826" w:rsidP="000340DD"/>
    <w:p w14:paraId="13EC7509" w14:textId="111FD09C" w:rsidR="00605826" w:rsidRDefault="00605826" w:rsidP="000340DD"/>
    <w:p w14:paraId="0C92B216" w14:textId="5B09000C" w:rsidR="00605826" w:rsidRDefault="00605826" w:rsidP="000340DD"/>
    <w:p w14:paraId="0353A082" w14:textId="77777777" w:rsidR="00605826" w:rsidRPr="000340DD" w:rsidRDefault="00605826" w:rsidP="000340DD"/>
    <w:p w14:paraId="3EB20B06" w14:textId="2742E34C" w:rsidR="00960685" w:rsidRPr="00605826" w:rsidRDefault="00576927" w:rsidP="00A926D2">
      <w:pPr>
        <w:pStyle w:val="Overskrift3"/>
        <w:keepLines w:val="0"/>
        <w:numPr>
          <w:ilvl w:val="1"/>
          <w:numId w:val="44"/>
        </w:numPr>
        <w:spacing w:before="240" w:after="60"/>
        <w:rPr>
          <w:rFonts w:asciiTheme="majorHAnsi" w:hAnsiTheme="majorHAnsi"/>
          <w:szCs w:val="24"/>
        </w:rPr>
      </w:pPr>
      <w:bookmarkStart w:id="175" w:name="_Toc129347232"/>
      <w:r w:rsidRPr="004C7843">
        <w:rPr>
          <w:rFonts w:asciiTheme="majorHAnsi" w:hAnsiTheme="majorHAnsi"/>
          <w:szCs w:val="24"/>
        </w:rPr>
        <w:t>Vedlegg 4 – Samfunnskritiske funksjoner</w:t>
      </w:r>
      <w:bookmarkEnd w:id="175"/>
    </w:p>
    <w:p w14:paraId="1DA0B4C1" w14:textId="3BB8C7FA" w:rsidR="00960685" w:rsidRDefault="00167C80" w:rsidP="00960685">
      <w:r>
        <w:rPr>
          <w:noProof/>
          <w:lang w:eastAsia="nb-NO"/>
        </w:rPr>
        <mc:AlternateContent>
          <mc:Choice Requires="wps">
            <w:drawing>
              <wp:anchor distT="45720" distB="45720" distL="114300" distR="114300" simplePos="0" relativeHeight="251680768" behindDoc="0" locked="0" layoutInCell="1" allowOverlap="1" wp14:anchorId="0CD35F02" wp14:editId="42561019">
                <wp:simplePos x="0" y="0"/>
                <wp:positionH relativeFrom="column">
                  <wp:posOffset>2049780</wp:posOffset>
                </wp:positionH>
                <wp:positionV relativeFrom="paragraph">
                  <wp:posOffset>1743710</wp:posOffset>
                </wp:positionV>
                <wp:extent cx="1746250" cy="2834640"/>
                <wp:effectExtent l="0" t="0" r="6350" b="3810"/>
                <wp:wrapNone/>
                <wp:docPr id="13"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2834640"/>
                        </a:xfrm>
                        <a:prstGeom prst="rect">
                          <a:avLst/>
                        </a:prstGeom>
                        <a:solidFill>
                          <a:sysClr val="window" lastClr="FFFFFF"/>
                        </a:solidFill>
                        <a:ln w="9525">
                          <a:noFill/>
                          <a:miter lim="800000"/>
                          <a:headEnd/>
                          <a:tailEnd/>
                        </a:ln>
                      </wps:spPr>
                      <wps:txbx>
                        <w:txbxContent>
                          <w:p w14:paraId="5E8F6832" w14:textId="73710244" w:rsidR="00FE5DF4" w:rsidRPr="00167C80" w:rsidRDefault="00FE5DF4" w:rsidP="00167C80">
                            <w:pPr>
                              <w:rPr>
                                <w:rFonts w:ascii="Calibri" w:hAnsi="Calibri" w:cs="Calibri"/>
                                <w:sz w:val="20"/>
                                <w:szCs w:val="20"/>
                                <w14:textOutline w14:w="9525" w14:cap="rnd" w14:cmpd="sng" w14:algn="ctr">
                                  <w14:noFill/>
                                  <w14:prstDash w14:val="solid"/>
                                  <w14:bevel/>
                                </w14:textOutline>
                              </w:rPr>
                            </w:pPr>
                            <w:r w:rsidRPr="00167C80">
                              <w:rPr>
                                <w:rFonts w:ascii="Calibri" w:hAnsi="Calibri" w:cs="Calibri"/>
                                <w:sz w:val="20"/>
                                <w:szCs w:val="20"/>
                                <w14:textOutline w14:w="9525" w14:cap="rnd" w14:cmpd="sng" w14:algn="ctr">
                                  <w14:noFill/>
                                  <w14:prstDash w14:val="solid"/>
                                  <w14:bevel/>
                                </w14:textOutline>
                              </w:rPr>
                              <w:t>Funksjoner som først og fremst har direkte betydning for samfunnets evne til å ivareta befolkningens grunnleggende sikkerhet. Det vil si at deres primærfunksjon er å verne mot død, fysisk skade eller sykdom, tap av demokratiske rettigheter og personlig integritet, tap av eller skade på livsmiljøet, eiendom, eller materielle verdier.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35F02" id="Tekstboks 2" o:spid="_x0000_s1027" type="#_x0000_t202" style="position:absolute;margin-left:161.4pt;margin-top:137.3pt;width:137.5pt;height:223.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" fillcolor="window" stroked="f">
                <v:textbox>
                  <w:txbxContent>
                    <w:p w14:paraId="5E8F6832" w14:textId="73710244" w:rsidR="00FE5DF4" w:rsidRPr="00167C80" w:rsidRDefault="00FE5DF4" w:rsidP="00167C80">
                      <w:pPr>
                        <w:rPr>
                          <w:rFonts w:ascii="Calibri" w:hAnsi="Calibri" w:cs="Calibri"/>
                          <w:sz w:val="20"/>
                          <w:szCs w:val="20"/>
                          <w14:textOutline w14:w="9525" w14:cap="rnd" w14:cmpd="sng" w14:algn="ctr">
                            <w14:noFill/>
                            <w14:prstDash w14:val="solid"/>
                            <w14:bevel/>
                          </w14:textOutline>
                        </w:rPr>
                      </w:pPr>
                      <w:r w:rsidRPr="00167C80">
                        <w:rPr>
                          <w:rFonts w:ascii="Calibri" w:hAnsi="Calibri" w:cs="Calibri"/>
                          <w:sz w:val="20"/>
                          <w:szCs w:val="20"/>
                          <w14:textOutline w14:w="9525" w14:cap="rnd" w14:cmpd="sng" w14:algn="ctr">
                            <w14:noFill/>
                            <w14:prstDash w14:val="solid"/>
                            <w14:bevel/>
                          </w14:textOutline>
                        </w:rPr>
                        <w:t>Funksjoner som først og fremst har direkte betydning for samfunnets evne til å ivareta befolkningens grunnleggende sikkerhet. Det vil si at deres primærfunksjon er å verne mot død, fysisk skade eller sykdom, tap av demokratiske rettigheter og personlig integritet, tap av eller skade på livsmiljøet, eiendom, eller materielle verdier.</w:t>
                      </w:r>
                    </w:p>
                  </w:txbxContent>
                </v:textbox>
              </v:shape>
            </w:pict>
          </mc:Fallback>
        </mc:AlternateContent>
      </w:r>
      <w:r>
        <w:rPr>
          <w:noProof/>
          <w:lang w:eastAsia="nb-NO"/>
        </w:rPr>
        <mc:AlternateContent>
          <mc:Choice Requires="wps">
            <w:drawing>
              <wp:anchor distT="45720" distB="45720" distL="114300" distR="114300" simplePos="0" relativeHeight="251682816" behindDoc="0" locked="0" layoutInCell="1" allowOverlap="1" wp14:anchorId="4F2E7252" wp14:editId="4C9153EC">
                <wp:simplePos x="0" y="0"/>
                <wp:positionH relativeFrom="column">
                  <wp:posOffset>3985260</wp:posOffset>
                </wp:positionH>
                <wp:positionV relativeFrom="paragraph">
                  <wp:posOffset>1737995</wp:posOffset>
                </wp:positionV>
                <wp:extent cx="1746250" cy="2834640"/>
                <wp:effectExtent l="0" t="0" r="6350" b="3810"/>
                <wp:wrapNone/>
                <wp:docPr id="14"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2834640"/>
                        </a:xfrm>
                        <a:prstGeom prst="rect">
                          <a:avLst/>
                        </a:prstGeom>
                        <a:solidFill>
                          <a:sysClr val="window" lastClr="FFFFFF"/>
                        </a:solidFill>
                        <a:ln w="9525">
                          <a:noFill/>
                          <a:miter lim="800000"/>
                          <a:headEnd/>
                          <a:tailEnd/>
                        </a:ln>
                      </wps:spPr>
                      <wps:txbx>
                        <w:txbxContent>
                          <w:p w14:paraId="059073A8" w14:textId="19B62374" w:rsidR="00FE5DF4" w:rsidRPr="001E6911" w:rsidRDefault="00FE5DF4" w:rsidP="00167C80">
                            <w:pPr>
                              <w:rPr>
                                <w:rFonts w:ascii="Calibri" w:hAnsi="Calibri"/>
                                <w:sz w:val="20"/>
                                <w:szCs w:val="20"/>
                              </w:rPr>
                            </w:pPr>
                            <w:r w:rsidRPr="00167C80">
                              <w:rPr>
                                <w:rFonts w:ascii="Calibri" w:hAnsi="Calibri" w:cs="Calibri"/>
                                <w:sz w:val="20"/>
                                <w:szCs w:val="20"/>
                              </w:rPr>
                              <w:t>Funksjoner som først og fremst har indirekte betydning for samfunnets evne til å opprettholde befolkningens sikkerhet. De samfunnsfunksjonene som inngår her vil være ulike typer forsyninger og infrastrukturbaserte tjenester. Funksjonene har også betydning for samfunnsmedlemmenes trygghet, og svikt kan, uavhengig av følgekonsekvenser, utløse uro, bekymring og skape problemer i hverdagen.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E7252" id="_x0000_s1028" type="#_x0000_t202" style="position:absolute;margin-left:313.8pt;margin-top:136.85pt;width:137.5pt;height:223.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" fillcolor="window" stroked="f">
                <v:textbox>
                  <w:txbxContent>
                    <w:p w14:paraId="059073A8" w14:textId="19B62374" w:rsidR="00FE5DF4" w:rsidRPr="001E6911" w:rsidRDefault="00FE5DF4" w:rsidP="00167C80">
                      <w:pPr>
                        <w:rPr>
                          <w:rFonts w:ascii="Calibri" w:hAnsi="Calibri"/>
                          <w:sz w:val="20"/>
                          <w:szCs w:val="20"/>
                        </w:rPr>
                      </w:pPr>
                      <w:r w:rsidRPr="00167C80">
                        <w:rPr>
                          <w:rFonts w:ascii="Calibri" w:hAnsi="Calibri" w:cs="Calibri"/>
                          <w:sz w:val="20"/>
                          <w:szCs w:val="20"/>
                        </w:rPr>
                        <w:t>Funksjoner som først og fremst har indirekte betydning for samfunnets evne til å opprettholde befolkningens sikkerhet. De samfunnsfunksjonene som inngår her vil være ulike typer forsyninger og infrastrukturbaserte tjenester. Funksjonene har også betydning for samfunnsmedlemmenes trygghet, og svikt kan, uavhengig av følgekonsekvenser, utløse uro, bekymring og skape problemer i hverdagen.</w:t>
                      </w:r>
                    </w:p>
                  </w:txbxContent>
                </v:textbox>
              </v:shape>
            </w:pict>
          </mc:Fallback>
        </mc:AlternateContent>
      </w:r>
      <w:r>
        <w:rPr>
          <w:noProof/>
          <w:lang w:eastAsia="nb-NO"/>
        </w:rPr>
        <mc:AlternateContent>
          <mc:Choice Requires="wps">
            <w:drawing>
              <wp:anchor distT="45720" distB="45720" distL="114300" distR="114300" simplePos="0" relativeHeight="251673600" behindDoc="0" locked="0" layoutInCell="1" allowOverlap="1" wp14:anchorId="576E7FB0" wp14:editId="3110B2D3">
                <wp:simplePos x="0" y="0"/>
                <wp:positionH relativeFrom="column">
                  <wp:posOffset>129540</wp:posOffset>
                </wp:positionH>
                <wp:positionV relativeFrom="paragraph">
                  <wp:posOffset>1744980</wp:posOffset>
                </wp:positionV>
                <wp:extent cx="1746250" cy="2834640"/>
                <wp:effectExtent l="0" t="0" r="6350" b="3810"/>
                <wp:wrapNone/>
                <wp:docPr id="10"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2834640"/>
                        </a:xfrm>
                        <a:prstGeom prst="rect">
                          <a:avLst/>
                        </a:prstGeom>
                        <a:solidFill>
                          <a:schemeClr val="bg1"/>
                        </a:solidFill>
                        <a:ln w="9525">
                          <a:noFill/>
                          <a:miter lim="800000"/>
                          <a:headEnd/>
                          <a:tailEnd/>
                        </a:ln>
                      </wps:spPr>
                      <wps:txbx>
                        <w:txbxContent>
                          <w:p w14:paraId="5E2FF3ED" w14:textId="17FA4CFC" w:rsidR="00FE5DF4" w:rsidRPr="001E6911" w:rsidRDefault="00FE5DF4" w:rsidP="00BD6306">
                            <w:pPr>
                              <w:rPr>
                                <w:rFonts w:ascii="Calibri" w:hAnsi="Calibri"/>
                                <w:sz w:val="20"/>
                                <w:szCs w:val="20"/>
                              </w:rPr>
                            </w:pPr>
                            <w:r w:rsidRPr="001E6911">
                              <w:rPr>
                                <w:rFonts w:ascii="Calibri" w:hAnsi="Calibri"/>
                                <w:sz w:val="20"/>
                                <w:szCs w:val="20"/>
                              </w:rPr>
                              <w:t>Med suverenitet i denne sammenheng menes en stats folkerettslige rett til å utøve makt over et geografisk definert territorium. Maktutøvelsen tillegger de konstitusjonelle organer som Regjering, Storting og Høyesterett og de regionale og lokale forvaltingsorganer (fylker og kommuner).</w:t>
                            </w:r>
                            <w:r w:rsidRPr="001E6911">
                              <w:rPr>
                                <w:rFonts w:ascii="Calibri" w:hAnsi="Calibri"/>
                                <w:sz w:val="20"/>
                                <w:szCs w:val="20"/>
                              </w:rPr>
                              <w:br/>
                              <w:t>Samfunnssikkerheten ivaretas av politiet og andre nødetater, fylker og kommuner og private virksomheter med beredskapsansvar.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E7FB0" id="_x0000_s1029" type="#_x0000_t202" style="position:absolute;margin-left:10.2pt;margin-top:137.4pt;width:137.5pt;height:223.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" fillcolor="white [3212]" stroked="f">
                <v:textbox>
                  <w:txbxContent>
                    <w:p w14:paraId="5E2FF3ED" w14:textId="17FA4CFC" w:rsidR="00FE5DF4" w:rsidRPr="001E6911" w:rsidRDefault="00FE5DF4" w:rsidP="00BD6306">
                      <w:pPr>
                        <w:rPr>
                          <w:rFonts w:ascii="Calibri" w:hAnsi="Calibri"/>
                          <w:sz w:val="20"/>
                          <w:szCs w:val="20"/>
                        </w:rPr>
                      </w:pPr>
                      <w:r w:rsidRPr="001E6911">
                        <w:rPr>
                          <w:rFonts w:ascii="Calibri" w:hAnsi="Calibri"/>
                          <w:sz w:val="20"/>
                          <w:szCs w:val="20"/>
                        </w:rPr>
                        <w:t>Med suverenitet i denne sammenheng menes en stats folkerettslige rett til å utøve makt over et geografisk definert territorium. Maktutøvelsen tillegger de konstitusjonelle organer som Regjering, Storting og Høyesterett og de regionale og lokale forvaltingsorganer (fylker og kommuner).</w:t>
                      </w:r>
                      <w:r w:rsidRPr="001E6911">
                        <w:rPr>
                          <w:rFonts w:ascii="Calibri" w:hAnsi="Calibri"/>
                          <w:sz w:val="20"/>
                          <w:szCs w:val="20"/>
                        </w:rPr>
                        <w:br/>
                        <w:t>Samfunnssikkerheten ivaretas av politiet og andre nødetater, fylker og kommuner og private virksomheter med beredskapsansvar.</w:t>
                      </w:r>
                    </w:p>
                  </w:txbxContent>
                </v:textbox>
              </v:shape>
            </w:pict>
          </mc:Fallback>
        </mc:AlternateContent>
      </w:r>
      <w:r w:rsidR="00960685">
        <w:rPr>
          <w:noProof/>
          <w:lang w:eastAsia="nb-NO"/>
        </w:rPr>
        <w:drawing>
          <wp:inline distT="0" distB="0" distL="0" distR="0" wp14:anchorId="1B7FEE10" wp14:editId="50C8895A">
            <wp:extent cx="5868670" cy="173736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8670" cy="1737360"/>
                    </a:xfrm>
                    <a:prstGeom prst="rect">
                      <a:avLst/>
                    </a:prstGeom>
                  </pic:spPr>
                </pic:pic>
              </a:graphicData>
            </a:graphic>
          </wp:inline>
        </w:drawing>
      </w:r>
    </w:p>
    <w:p w14:paraId="3F633BBA" w14:textId="4A2E60EF" w:rsidR="00960685" w:rsidRDefault="00960685" w:rsidP="00960685"/>
    <w:p w14:paraId="113DC189" w14:textId="3EBEE089" w:rsidR="00960685" w:rsidRDefault="00960685" w:rsidP="00960685"/>
    <w:p w14:paraId="559F9A18" w14:textId="560C3D99" w:rsidR="00960685" w:rsidRDefault="00960685" w:rsidP="00960685"/>
    <w:p w14:paraId="6444416A" w14:textId="2716ABDB" w:rsidR="00167C80" w:rsidRDefault="00167C80" w:rsidP="00960685"/>
    <w:p w14:paraId="398709C2" w14:textId="3B1EC809" w:rsidR="00167C80" w:rsidRDefault="00167C80" w:rsidP="00960685"/>
    <w:p w14:paraId="365569D3" w14:textId="54648FC1" w:rsidR="00AB35B1" w:rsidRDefault="00AB35B1" w:rsidP="0076552E">
      <w:pPr>
        <w:rPr>
          <w:i/>
        </w:rPr>
      </w:pPr>
    </w:p>
    <w:p w14:paraId="30EBCEAF" w14:textId="3487AE0B" w:rsidR="00C46216" w:rsidRDefault="00C46216" w:rsidP="0076552E">
      <w:pPr>
        <w:rPr>
          <w:i/>
        </w:rPr>
      </w:pPr>
    </w:p>
    <w:p w14:paraId="542CB8D5" w14:textId="02B1D156" w:rsidR="00C46216" w:rsidRDefault="00C46216" w:rsidP="0076552E">
      <w:pPr>
        <w:rPr>
          <w:i/>
        </w:rPr>
      </w:pPr>
    </w:p>
    <w:p w14:paraId="7AB8928D" w14:textId="43716C31" w:rsidR="00C46216" w:rsidRDefault="00C46216" w:rsidP="0076552E">
      <w:pPr>
        <w:rPr>
          <w:i/>
        </w:rPr>
      </w:pPr>
    </w:p>
    <w:p w14:paraId="71505FB3" w14:textId="6C70030A" w:rsidR="00C46216" w:rsidRDefault="00C46216" w:rsidP="0076552E">
      <w:pPr>
        <w:rPr>
          <w:i/>
        </w:rPr>
      </w:pPr>
    </w:p>
    <w:p w14:paraId="20318C33" w14:textId="42F3DCAB" w:rsidR="00C46216" w:rsidRDefault="00C46216" w:rsidP="0076552E">
      <w:pPr>
        <w:rPr>
          <w:i/>
        </w:rPr>
      </w:pPr>
    </w:p>
    <w:p w14:paraId="2065661D" w14:textId="19787A57" w:rsidR="00C46216" w:rsidRDefault="00C46216" w:rsidP="0076552E">
      <w:pPr>
        <w:rPr>
          <w:i/>
        </w:rPr>
      </w:pPr>
    </w:p>
    <w:p w14:paraId="3DFA20B1" w14:textId="161EA527" w:rsidR="00C46216" w:rsidRDefault="00C46216" w:rsidP="0076552E">
      <w:pPr>
        <w:rPr>
          <w:i/>
        </w:rPr>
      </w:pPr>
    </w:p>
    <w:p w14:paraId="30B27467" w14:textId="108B9F10" w:rsidR="00C46216" w:rsidRDefault="00C46216" w:rsidP="0076552E">
      <w:pPr>
        <w:rPr>
          <w:i/>
        </w:rPr>
      </w:pPr>
    </w:p>
    <w:p w14:paraId="5761EB93" w14:textId="6E3854C4" w:rsidR="00C46216" w:rsidRDefault="00C46216" w:rsidP="0076552E">
      <w:pPr>
        <w:rPr>
          <w:i/>
        </w:rPr>
      </w:pPr>
    </w:p>
    <w:p w14:paraId="0218DB9E" w14:textId="38EC3738" w:rsidR="00C46216" w:rsidRDefault="00C46216" w:rsidP="0076552E">
      <w:pPr>
        <w:rPr>
          <w:i/>
        </w:rPr>
      </w:pPr>
    </w:p>
    <w:p w14:paraId="590F2075" w14:textId="702A8E1F" w:rsidR="00C46216" w:rsidRDefault="00C46216" w:rsidP="0076552E">
      <w:pPr>
        <w:rPr>
          <w:i/>
        </w:rPr>
      </w:pPr>
    </w:p>
    <w:p w14:paraId="2B9B34B9" w14:textId="62A91300" w:rsidR="00C46216" w:rsidRDefault="00C46216" w:rsidP="0076552E">
      <w:pPr>
        <w:rPr>
          <w:i/>
        </w:rPr>
      </w:pPr>
    </w:p>
    <w:p w14:paraId="0B4AD35A" w14:textId="2336AFC6" w:rsidR="00C46216" w:rsidRDefault="00C46216" w:rsidP="0076552E">
      <w:pPr>
        <w:rPr>
          <w:i/>
        </w:rPr>
      </w:pPr>
    </w:p>
    <w:p w14:paraId="04020657" w14:textId="142312DA" w:rsidR="00C46216" w:rsidRDefault="00C46216" w:rsidP="0076552E">
      <w:pPr>
        <w:rPr>
          <w:i/>
        </w:rPr>
      </w:pPr>
    </w:p>
    <w:p w14:paraId="20970213" w14:textId="4303E6C4" w:rsidR="00C46216" w:rsidRDefault="00C46216" w:rsidP="0076552E">
      <w:pPr>
        <w:rPr>
          <w:i/>
        </w:rPr>
      </w:pPr>
    </w:p>
    <w:p w14:paraId="07B8B776" w14:textId="21C85E31" w:rsidR="00C46216" w:rsidRDefault="00C46216" w:rsidP="0076552E">
      <w:pPr>
        <w:rPr>
          <w:i/>
        </w:rPr>
      </w:pPr>
    </w:p>
    <w:p w14:paraId="1ED239D2" w14:textId="21548A2D" w:rsidR="00C46216" w:rsidRDefault="00C46216" w:rsidP="0076552E">
      <w:pPr>
        <w:rPr>
          <w:i/>
        </w:rPr>
      </w:pPr>
    </w:p>
    <w:p w14:paraId="4345928D" w14:textId="39440374" w:rsidR="00C46216" w:rsidRDefault="00C46216" w:rsidP="0076552E">
      <w:pPr>
        <w:rPr>
          <w:i/>
        </w:rPr>
      </w:pPr>
    </w:p>
    <w:p w14:paraId="014553E2" w14:textId="6E8F36D4" w:rsidR="00C46216" w:rsidRDefault="00C46216" w:rsidP="0076552E">
      <w:pPr>
        <w:rPr>
          <w:i/>
        </w:rPr>
      </w:pPr>
    </w:p>
    <w:p w14:paraId="07375FA0" w14:textId="62213820" w:rsidR="00C46216" w:rsidRDefault="00C46216" w:rsidP="0076552E">
      <w:pPr>
        <w:rPr>
          <w:i/>
        </w:rPr>
      </w:pPr>
    </w:p>
    <w:p w14:paraId="2F7309D4" w14:textId="307DCC12" w:rsidR="00C46216" w:rsidRDefault="00C46216" w:rsidP="0076552E">
      <w:pPr>
        <w:rPr>
          <w:i/>
        </w:rPr>
      </w:pPr>
    </w:p>
    <w:p w14:paraId="650A88C2" w14:textId="41606BA2" w:rsidR="00C46216" w:rsidRDefault="00C46216" w:rsidP="0076552E">
      <w:pPr>
        <w:rPr>
          <w:i/>
        </w:rPr>
      </w:pPr>
    </w:p>
    <w:p w14:paraId="46F11BAD" w14:textId="26F522F7" w:rsidR="00C46216" w:rsidRPr="00E13A9D" w:rsidRDefault="00C46216" w:rsidP="00C46216">
      <w:pPr>
        <w:rPr>
          <w:rFonts w:asciiTheme="minorHAnsi" w:hAnsiTheme="minorHAnsi" w:cs="Calibri"/>
          <w:sz w:val="20"/>
          <w:szCs w:val="20"/>
        </w:rPr>
      </w:pPr>
    </w:p>
    <w:p w14:paraId="2ABF85A7" w14:textId="63C4B953" w:rsidR="00C46216" w:rsidRDefault="0077390B" w:rsidP="00A926D2">
      <w:pPr>
        <w:pStyle w:val="Overskrift1"/>
        <w:keepLines w:val="0"/>
        <w:numPr>
          <w:ilvl w:val="0"/>
          <w:numId w:val="44"/>
        </w:numPr>
        <w:spacing w:before="240" w:after="60"/>
        <w:rPr>
          <w:rFonts w:asciiTheme="majorHAnsi" w:hAnsiTheme="majorHAnsi"/>
          <w:sz w:val="28"/>
        </w:rPr>
      </w:pPr>
      <w:bookmarkStart w:id="176" w:name="_Toc129347233"/>
      <w:r>
        <w:rPr>
          <w:rFonts w:asciiTheme="majorHAnsi" w:hAnsiTheme="majorHAnsi"/>
          <w:sz w:val="28"/>
        </w:rPr>
        <w:t>Kildeoversikt</w:t>
      </w:r>
      <w:bookmarkEnd w:id="176"/>
    </w:p>
    <w:tbl>
      <w:tblPr>
        <w:tblStyle w:val="Tabellrutenett"/>
        <w:tblpPr w:leftFromText="141" w:rightFromText="141" w:vertAnchor="text" w:horzAnchor="margin" w:tblpXSpec="center" w:tblpY="256"/>
        <w:tblW w:w="10608" w:type="dxa"/>
        <w:tblLook w:val="04A0" w:firstRow="1" w:lastRow="0" w:firstColumn="1" w:lastColumn="0" w:noHBand="0" w:noVBand="1"/>
      </w:tblPr>
      <w:tblGrid>
        <w:gridCol w:w="2048"/>
        <w:gridCol w:w="8560"/>
      </w:tblGrid>
      <w:tr w:rsidR="0077390B" w:rsidRPr="0077390B" w14:paraId="7A873CCA" w14:textId="77777777" w:rsidTr="0077390B">
        <w:tc>
          <w:tcPr>
            <w:tcW w:w="2830" w:type="dxa"/>
          </w:tcPr>
          <w:p w14:paraId="1C104CE3"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FylkesROS Innlandet 2022-2026</w:t>
            </w:r>
          </w:p>
        </w:tc>
        <w:tc>
          <w:tcPr>
            <w:tcW w:w="7778" w:type="dxa"/>
          </w:tcPr>
          <w:p w14:paraId="38626806" w14:textId="77777777" w:rsidR="0077390B" w:rsidRPr="0077390B" w:rsidRDefault="00000000" w:rsidP="0077390B">
            <w:pPr>
              <w:rPr>
                <w:rFonts w:asciiTheme="minorHAnsi" w:hAnsiTheme="minorHAnsi"/>
                <w:sz w:val="20"/>
                <w:szCs w:val="20"/>
              </w:rPr>
            </w:pPr>
            <w:hyperlink r:id="rId36" w:history="1">
              <w:r w:rsidR="0077390B" w:rsidRPr="0077390B">
                <w:rPr>
                  <w:rStyle w:val="Hyperkobling"/>
                  <w:rFonts w:asciiTheme="minorHAnsi" w:hAnsiTheme="minorHAnsi"/>
                  <w:sz w:val="20"/>
                  <w:szCs w:val="20"/>
                </w:rPr>
                <w:t>https://www.statsforvalteren.no/innlandet/samfunnssikkerhet-og-beredskap/regional-beredskap2/fylkesros/</w:t>
              </w:r>
            </w:hyperlink>
          </w:p>
          <w:p w14:paraId="323D7391" w14:textId="77777777" w:rsidR="0077390B" w:rsidRPr="0077390B" w:rsidRDefault="0077390B" w:rsidP="0077390B">
            <w:pPr>
              <w:rPr>
                <w:rFonts w:asciiTheme="minorHAnsi" w:hAnsiTheme="minorHAnsi"/>
                <w:sz w:val="20"/>
                <w:szCs w:val="20"/>
              </w:rPr>
            </w:pPr>
          </w:p>
        </w:tc>
      </w:tr>
      <w:tr w:rsidR="0077390B" w:rsidRPr="0077390B" w14:paraId="138F342E" w14:textId="77777777" w:rsidTr="0077390B">
        <w:tc>
          <w:tcPr>
            <w:tcW w:w="2830" w:type="dxa"/>
          </w:tcPr>
          <w:p w14:paraId="31341DA6"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Nasjonal trusselvurdering 2022</w:t>
            </w:r>
          </w:p>
        </w:tc>
        <w:tc>
          <w:tcPr>
            <w:tcW w:w="7778" w:type="dxa"/>
          </w:tcPr>
          <w:p w14:paraId="37624458" w14:textId="77777777" w:rsidR="0077390B" w:rsidRPr="0077390B" w:rsidRDefault="00000000" w:rsidP="0077390B">
            <w:pPr>
              <w:rPr>
                <w:rFonts w:asciiTheme="minorHAnsi" w:hAnsiTheme="minorHAnsi"/>
                <w:sz w:val="20"/>
                <w:szCs w:val="20"/>
              </w:rPr>
            </w:pPr>
            <w:hyperlink r:id="rId37" w:history="1">
              <w:r w:rsidR="0077390B" w:rsidRPr="0077390B">
                <w:rPr>
                  <w:rStyle w:val="Hyperkobling"/>
                  <w:rFonts w:asciiTheme="minorHAnsi" w:hAnsiTheme="minorHAnsi"/>
                  <w:sz w:val="20"/>
                  <w:szCs w:val="20"/>
                </w:rPr>
                <w:t>https://www.pst.no/alle-artikler/trusselvurderinger/ntv-2022/</w:t>
              </w:r>
            </w:hyperlink>
          </w:p>
          <w:p w14:paraId="4FE4B20B" w14:textId="77777777" w:rsidR="0077390B" w:rsidRPr="0077390B" w:rsidRDefault="0077390B" w:rsidP="0077390B">
            <w:pPr>
              <w:rPr>
                <w:rFonts w:asciiTheme="minorHAnsi" w:hAnsiTheme="minorHAnsi"/>
                <w:sz w:val="20"/>
                <w:szCs w:val="20"/>
              </w:rPr>
            </w:pPr>
          </w:p>
        </w:tc>
      </w:tr>
      <w:tr w:rsidR="0077390B" w:rsidRPr="0077390B" w14:paraId="7A818933" w14:textId="77777777" w:rsidTr="0077390B">
        <w:tc>
          <w:tcPr>
            <w:tcW w:w="2830" w:type="dxa"/>
          </w:tcPr>
          <w:p w14:paraId="77D17690"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Hedmarken brannvesen årsberetning 2021</w:t>
            </w:r>
          </w:p>
        </w:tc>
        <w:tc>
          <w:tcPr>
            <w:tcW w:w="7778" w:type="dxa"/>
          </w:tcPr>
          <w:p w14:paraId="39BE78CF" w14:textId="77777777" w:rsidR="0077390B" w:rsidRPr="0077390B" w:rsidRDefault="00000000" w:rsidP="0077390B">
            <w:pPr>
              <w:rPr>
                <w:rFonts w:asciiTheme="minorHAnsi" w:hAnsiTheme="minorHAnsi"/>
                <w:sz w:val="20"/>
                <w:szCs w:val="20"/>
              </w:rPr>
            </w:pPr>
            <w:hyperlink r:id="rId38" w:history="1">
              <w:r w:rsidR="0077390B" w:rsidRPr="0077390B">
                <w:rPr>
                  <w:rStyle w:val="Hyperkobling"/>
                  <w:rFonts w:asciiTheme="minorHAnsi" w:hAnsiTheme="minorHAnsi"/>
                  <w:sz w:val="20"/>
                  <w:szCs w:val="20"/>
                </w:rPr>
                <w:t>https://hedmarken-brannvesen.no//wp-content/uploads/2022/03/Arsberetning-2021.pdf</w:t>
              </w:r>
            </w:hyperlink>
          </w:p>
          <w:p w14:paraId="5B2D78D6" w14:textId="77777777" w:rsidR="0077390B" w:rsidRPr="0077390B" w:rsidRDefault="0077390B" w:rsidP="0077390B">
            <w:pPr>
              <w:rPr>
                <w:rFonts w:asciiTheme="minorHAnsi" w:hAnsiTheme="minorHAnsi"/>
                <w:sz w:val="20"/>
                <w:szCs w:val="20"/>
              </w:rPr>
            </w:pPr>
          </w:p>
        </w:tc>
      </w:tr>
      <w:tr w:rsidR="0077390B" w:rsidRPr="0077390B" w14:paraId="548730E8" w14:textId="77777777" w:rsidTr="0077390B">
        <w:tc>
          <w:tcPr>
            <w:tcW w:w="2830" w:type="dxa"/>
          </w:tcPr>
          <w:p w14:paraId="5679531A"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Mattilsynet</w:t>
            </w:r>
          </w:p>
        </w:tc>
        <w:tc>
          <w:tcPr>
            <w:tcW w:w="7778" w:type="dxa"/>
          </w:tcPr>
          <w:p w14:paraId="0775E3BE" w14:textId="77777777" w:rsidR="0077390B" w:rsidRPr="0077390B" w:rsidRDefault="00000000" w:rsidP="0077390B">
            <w:pPr>
              <w:rPr>
                <w:rFonts w:asciiTheme="minorHAnsi" w:hAnsiTheme="minorHAnsi"/>
                <w:sz w:val="20"/>
                <w:szCs w:val="20"/>
              </w:rPr>
            </w:pPr>
            <w:hyperlink r:id="rId39" w:history="1">
              <w:r w:rsidR="0077390B" w:rsidRPr="0077390B">
                <w:rPr>
                  <w:rStyle w:val="Hyperkobling"/>
                  <w:rFonts w:asciiTheme="minorHAnsi" w:hAnsiTheme="minorHAnsi"/>
                  <w:sz w:val="20"/>
                  <w:szCs w:val="20"/>
                </w:rPr>
                <w:t>https://www.mattilsynet.no/</w:t>
              </w:r>
            </w:hyperlink>
          </w:p>
          <w:p w14:paraId="50AE9496" w14:textId="77777777" w:rsidR="0077390B" w:rsidRPr="0077390B" w:rsidRDefault="0077390B" w:rsidP="0077390B">
            <w:pPr>
              <w:rPr>
                <w:rFonts w:asciiTheme="minorHAnsi" w:hAnsiTheme="minorHAnsi"/>
                <w:sz w:val="20"/>
                <w:szCs w:val="20"/>
              </w:rPr>
            </w:pPr>
          </w:p>
        </w:tc>
      </w:tr>
      <w:tr w:rsidR="0077390B" w:rsidRPr="0077390B" w14:paraId="289D5020" w14:textId="77777777" w:rsidTr="0077390B">
        <w:tc>
          <w:tcPr>
            <w:tcW w:w="2830" w:type="dxa"/>
          </w:tcPr>
          <w:p w14:paraId="616C1C21"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Veileder til helhetlig risiko- og sårbarhetsanalyse i kommunen</w:t>
            </w:r>
          </w:p>
        </w:tc>
        <w:tc>
          <w:tcPr>
            <w:tcW w:w="7778" w:type="dxa"/>
          </w:tcPr>
          <w:p w14:paraId="0B8014C1" w14:textId="77777777" w:rsidR="0077390B" w:rsidRPr="0077390B" w:rsidRDefault="00000000" w:rsidP="0077390B">
            <w:pPr>
              <w:rPr>
                <w:rFonts w:asciiTheme="minorHAnsi" w:hAnsiTheme="minorHAnsi"/>
                <w:sz w:val="20"/>
                <w:szCs w:val="20"/>
              </w:rPr>
            </w:pPr>
            <w:hyperlink r:id="rId40" w:history="1">
              <w:r w:rsidR="0077390B" w:rsidRPr="0077390B">
                <w:rPr>
                  <w:rStyle w:val="Hyperkobling"/>
                  <w:rFonts w:asciiTheme="minorHAnsi" w:hAnsiTheme="minorHAnsi"/>
                  <w:sz w:val="20"/>
                  <w:szCs w:val="20"/>
                </w:rPr>
                <w:t>https://www.dsb.no/globalassets/dokumenter/veiledere-handboker-og-informasjonsmateriell/veiledere/veileder-til-helhetlig-risiko-og-sarbarhetsanalyse-i-kommunen.pdf</w:t>
              </w:r>
            </w:hyperlink>
          </w:p>
          <w:p w14:paraId="4BA8DFC4" w14:textId="77777777" w:rsidR="0077390B" w:rsidRPr="0077390B" w:rsidRDefault="0077390B" w:rsidP="0077390B">
            <w:pPr>
              <w:rPr>
                <w:rFonts w:asciiTheme="minorHAnsi" w:hAnsiTheme="minorHAnsi"/>
                <w:sz w:val="20"/>
                <w:szCs w:val="20"/>
              </w:rPr>
            </w:pPr>
          </w:p>
        </w:tc>
      </w:tr>
      <w:tr w:rsidR="0077390B" w:rsidRPr="0077390B" w14:paraId="0B1C3793" w14:textId="77777777" w:rsidTr="0077390B">
        <w:tc>
          <w:tcPr>
            <w:tcW w:w="2830" w:type="dxa"/>
          </w:tcPr>
          <w:p w14:paraId="3617A102"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Statistisk sentralbyrå</w:t>
            </w:r>
          </w:p>
        </w:tc>
        <w:tc>
          <w:tcPr>
            <w:tcW w:w="7778" w:type="dxa"/>
          </w:tcPr>
          <w:p w14:paraId="4388AB35" w14:textId="77777777" w:rsidR="0077390B" w:rsidRPr="0077390B" w:rsidRDefault="00000000" w:rsidP="0077390B">
            <w:pPr>
              <w:rPr>
                <w:rFonts w:asciiTheme="minorHAnsi" w:hAnsiTheme="minorHAnsi"/>
                <w:sz w:val="20"/>
                <w:szCs w:val="20"/>
              </w:rPr>
            </w:pPr>
            <w:hyperlink r:id="rId41" w:history="1">
              <w:r w:rsidR="0077390B" w:rsidRPr="0077390B">
                <w:rPr>
                  <w:rStyle w:val="Hyperkobling"/>
                  <w:rFonts w:asciiTheme="minorHAnsi" w:hAnsiTheme="minorHAnsi"/>
                  <w:sz w:val="20"/>
                  <w:szCs w:val="20"/>
                </w:rPr>
                <w:t>https://www.ssb.no/kommuneareal/stange</w:t>
              </w:r>
            </w:hyperlink>
          </w:p>
          <w:p w14:paraId="6D1CF627" w14:textId="77777777" w:rsidR="0077390B" w:rsidRPr="0077390B" w:rsidRDefault="0077390B" w:rsidP="0077390B">
            <w:pPr>
              <w:rPr>
                <w:rFonts w:asciiTheme="minorHAnsi" w:hAnsiTheme="minorHAnsi"/>
                <w:sz w:val="20"/>
                <w:szCs w:val="20"/>
              </w:rPr>
            </w:pPr>
          </w:p>
        </w:tc>
      </w:tr>
      <w:tr w:rsidR="0077390B" w:rsidRPr="0077390B" w14:paraId="5CF6B15D" w14:textId="77777777" w:rsidTr="0077390B">
        <w:tc>
          <w:tcPr>
            <w:tcW w:w="2830" w:type="dxa"/>
          </w:tcPr>
          <w:p w14:paraId="548CAA30"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Trafikkulykker</w:t>
            </w:r>
          </w:p>
        </w:tc>
        <w:tc>
          <w:tcPr>
            <w:tcW w:w="7778" w:type="dxa"/>
          </w:tcPr>
          <w:p w14:paraId="3369DE96" w14:textId="77777777" w:rsidR="0077390B" w:rsidRPr="0077390B" w:rsidRDefault="00000000" w:rsidP="0077390B">
            <w:pPr>
              <w:rPr>
                <w:rFonts w:asciiTheme="minorHAnsi" w:hAnsiTheme="minorHAnsi"/>
                <w:sz w:val="20"/>
                <w:szCs w:val="20"/>
              </w:rPr>
            </w:pPr>
            <w:hyperlink r:id="rId42" w:history="1">
              <w:r w:rsidR="0077390B" w:rsidRPr="0077390B">
                <w:rPr>
                  <w:rStyle w:val="Hyperkobling"/>
                  <w:rFonts w:asciiTheme="minorHAnsi" w:hAnsiTheme="minorHAnsi"/>
                  <w:sz w:val="20"/>
                  <w:szCs w:val="20"/>
                </w:rPr>
                <w:t>https://www.ssb.no/statbank/table/12044/</w:t>
              </w:r>
            </w:hyperlink>
          </w:p>
          <w:p w14:paraId="7F8CF096" w14:textId="77777777" w:rsidR="0077390B" w:rsidRPr="0077390B" w:rsidRDefault="0077390B" w:rsidP="0077390B">
            <w:pPr>
              <w:rPr>
                <w:rFonts w:asciiTheme="minorHAnsi" w:hAnsiTheme="minorHAnsi"/>
                <w:sz w:val="20"/>
                <w:szCs w:val="20"/>
              </w:rPr>
            </w:pPr>
          </w:p>
        </w:tc>
      </w:tr>
      <w:tr w:rsidR="0077390B" w:rsidRPr="0077390B" w14:paraId="7193E799" w14:textId="77777777" w:rsidTr="0077390B">
        <w:tc>
          <w:tcPr>
            <w:tcW w:w="2830" w:type="dxa"/>
          </w:tcPr>
          <w:p w14:paraId="7EFF14D3"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Klimaprofil</w:t>
            </w:r>
          </w:p>
        </w:tc>
        <w:tc>
          <w:tcPr>
            <w:tcW w:w="7778" w:type="dxa"/>
          </w:tcPr>
          <w:p w14:paraId="1ACECCE7" w14:textId="77777777" w:rsidR="0077390B" w:rsidRPr="0077390B" w:rsidRDefault="00000000" w:rsidP="0077390B">
            <w:pPr>
              <w:rPr>
                <w:rFonts w:asciiTheme="minorHAnsi" w:hAnsiTheme="minorHAnsi"/>
                <w:sz w:val="20"/>
                <w:szCs w:val="20"/>
              </w:rPr>
            </w:pPr>
            <w:hyperlink r:id="rId43" w:history="1">
              <w:r w:rsidR="0077390B" w:rsidRPr="0077390B">
                <w:rPr>
                  <w:rStyle w:val="Hyperkobling"/>
                  <w:rFonts w:asciiTheme="minorHAnsi" w:hAnsiTheme="minorHAnsi"/>
                  <w:sz w:val="20"/>
                  <w:szCs w:val="20"/>
                </w:rPr>
                <w:t>https://klimaservicesenter.no/kss/klimaprofiler/hedmark</w:t>
              </w:r>
            </w:hyperlink>
          </w:p>
          <w:p w14:paraId="0A978347" w14:textId="77777777" w:rsidR="0077390B" w:rsidRPr="0077390B" w:rsidRDefault="0077390B" w:rsidP="0077390B">
            <w:pPr>
              <w:rPr>
                <w:rFonts w:asciiTheme="minorHAnsi" w:hAnsiTheme="minorHAnsi"/>
                <w:sz w:val="20"/>
                <w:szCs w:val="20"/>
              </w:rPr>
            </w:pPr>
          </w:p>
        </w:tc>
      </w:tr>
      <w:tr w:rsidR="0077390B" w:rsidRPr="0077390B" w14:paraId="62732215" w14:textId="77777777" w:rsidTr="0077390B">
        <w:tc>
          <w:tcPr>
            <w:tcW w:w="2830" w:type="dxa"/>
          </w:tcPr>
          <w:p w14:paraId="5228CA3F"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Klima i Norge 2100</w:t>
            </w:r>
          </w:p>
        </w:tc>
        <w:tc>
          <w:tcPr>
            <w:tcW w:w="7778" w:type="dxa"/>
          </w:tcPr>
          <w:p w14:paraId="01E3C1DC" w14:textId="77777777" w:rsidR="0077390B" w:rsidRPr="0077390B" w:rsidRDefault="00000000" w:rsidP="0077390B">
            <w:pPr>
              <w:rPr>
                <w:rFonts w:asciiTheme="minorHAnsi" w:hAnsiTheme="minorHAnsi"/>
                <w:sz w:val="20"/>
                <w:szCs w:val="20"/>
              </w:rPr>
            </w:pPr>
            <w:hyperlink r:id="rId44" w:history="1">
              <w:r w:rsidR="0077390B" w:rsidRPr="0077390B">
                <w:rPr>
                  <w:rStyle w:val="Hyperkobling"/>
                  <w:rFonts w:asciiTheme="minorHAnsi" w:hAnsiTheme="minorHAnsi"/>
                  <w:sz w:val="20"/>
                  <w:szCs w:val="20"/>
                </w:rPr>
                <w:t>https://www.miljodirektoratet.no/globalassets/publikasjoner/m406/m406.pdf</w:t>
              </w:r>
            </w:hyperlink>
          </w:p>
          <w:p w14:paraId="1990C8C6" w14:textId="77777777" w:rsidR="0077390B" w:rsidRPr="0077390B" w:rsidRDefault="0077390B" w:rsidP="0077390B">
            <w:pPr>
              <w:rPr>
                <w:rFonts w:asciiTheme="minorHAnsi" w:hAnsiTheme="minorHAnsi"/>
                <w:sz w:val="20"/>
                <w:szCs w:val="20"/>
              </w:rPr>
            </w:pPr>
          </w:p>
        </w:tc>
      </w:tr>
      <w:tr w:rsidR="0077390B" w:rsidRPr="0077390B" w14:paraId="5567E04A" w14:textId="77777777" w:rsidTr="0077390B">
        <w:tc>
          <w:tcPr>
            <w:tcW w:w="2830" w:type="dxa"/>
          </w:tcPr>
          <w:p w14:paraId="75EF5B6A"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Flomberegning for Mjøsa/Vorma</w:t>
            </w:r>
          </w:p>
        </w:tc>
        <w:tc>
          <w:tcPr>
            <w:tcW w:w="7778" w:type="dxa"/>
          </w:tcPr>
          <w:p w14:paraId="7A92DEE6" w14:textId="77777777" w:rsidR="0077390B" w:rsidRPr="0077390B" w:rsidRDefault="00000000" w:rsidP="0077390B">
            <w:pPr>
              <w:rPr>
                <w:rFonts w:asciiTheme="minorHAnsi" w:hAnsiTheme="minorHAnsi"/>
                <w:sz w:val="20"/>
                <w:szCs w:val="20"/>
              </w:rPr>
            </w:pPr>
            <w:hyperlink r:id="rId45" w:history="1">
              <w:r w:rsidR="0077390B" w:rsidRPr="0077390B">
                <w:rPr>
                  <w:rStyle w:val="Hyperkobling"/>
                  <w:rFonts w:asciiTheme="minorHAnsi" w:hAnsiTheme="minorHAnsi"/>
                  <w:sz w:val="20"/>
                  <w:szCs w:val="20"/>
                </w:rPr>
                <w:t>https://publikasjoner.nve.no/rapport/2022/rapport2022_04.pdf</w:t>
              </w:r>
            </w:hyperlink>
          </w:p>
          <w:p w14:paraId="6F7E253F" w14:textId="77777777" w:rsidR="0077390B" w:rsidRPr="0077390B" w:rsidRDefault="0077390B" w:rsidP="0077390B">
            <w:pPr>
              <w:rPr>
                <w:rFonts w:asciiTheme="minorHAnsi" w:hAnsiTheme="minorHAnsi"/>
                <w:sz w:val="20"/>
                <w:szCs w:val="20"/>
              </w:rPr>
            </w:pPr>
          </w:p>
        </w:tc>
      </w:tr>
      <w:tr w:rsidR="0077390B" w:rsidRPr="0077390B" w14:paraId="00B343D4" w14:textId="77777777" w:rsidTr="0077390B">
        <w:tc>
          <w:tcPr>
            <w:tcW w:w="2830" w:type="dxa"/>
          </w:tcPr>
          <w:p w14:paraId="0D146136"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Beredskap mot akutt forurensning</w:t>
            </w:r>
          </w:p>
        </w:tc>
        <w:tc>
          <w:tcPr>
            <w:tcW w:w="7778" w:type="dxa"/>
          </w:tcPr>
          <w:p w14:paraId="61E1FE6D" w14:textId="77777777" w:rsidR="0077390B" w:rsidRPr="0077390B" w:rsidRDefault="00000000" w:rsidP="0077390B">
            <w:pPr>
              <w:rPr>
                <w:rFonts w:asciiTheme="minorHAnsi" w:hAnsiTheme="minorHAnsi"/>
                <w:sz w:val="20"/>
                <w:szCs w:val="20"/>
              </w:rPr>
            </w:pPr>
            <w:hyperlink r:id="rId46" w:history="1">
              <w:r w:rsidR="0077390B" w:rsidRPr="0077390B">
                <w:rPr>
                  <w:rStyle w:val="Hyperkobling"/>
                  <w:rFonts w:asciiTheme="minorHAnsi" w:hAnsiTheme="minorHAnsi"/>
                  <w:sz w:val="20"/>
                  <w:szCs w:val="20"/>
                </w:rPr>
                <w:t>https://www.miljodirektoratet.no/ansvarsomrader/vann-hav-og-kyst/beredskap-mot-akutt-forurensning/</w:t>
              </w:r>
            </w:hyperlink>
          </w:p>
          <w:p w14:paraId="35EA8313" w14:textId="77777777" w:rsidR="0077390B" w:rsidRPr="0077390B" w:rsidRDefault="0077390B" w:rsidP="0077390B">
            <w:pPr>
              <w:rPr>
                <w:rFonts w:asciiTheme="minorHAnsi" w:hAnsiTheme="minorHAnsi"/>
                <w:sz w:val="20"/>
                <w:szCs w:val="20"/>
              </w:rPr>
            </w:pPr>
          </w:p>
        </w:tc>
      </w:tr>
      <w:tr w:rsidR="0077390B" w:rsidRPr="0077390B" w14:paraId="32372AD3" w14:textId="77777777" w:rsidTr="0077390B">
        <w:tc>
          <w:tcPr>
            <w:tcW w:w="2830" w:type="dxa"/>
          </w:tcPr>
          <w:p w14:paraId="783DB9E9"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Skrednett</w:t>
            </w:r>
          </w:p>
        </w:tc>
        <w:tc>
          <w:tcPr>
            <w:tcW w:w="7778" w:type="dxa"/>
          </w:tcPr>
          <w:p w14:paraId="73120BB1" w14:textId="77777777" w:rsidR="0077390B" w:rsidRPr="0077390B" w:rsidRDefault="00000000" w:rsidP="0077390B">
            <w:pPr>
              <w:rPr>
                <w:rFonts w:asciiTheme="minorHAnsi" w:hAnsiTheme="minorHAnsi"/>
                <w:sz w:val="20"/>
                <w:szCs w:val="20"/>
              </w:rPr>
            </w:pPr>
            <w:hyperlink r:id="rId47" w:history="1">
              <w:r w:rsidR="0077390B" w:rsidRPr="0077390B">
                <w:rPr>
                  <w:rStyle w:val="Hyperkobling"/>
                  <w:rFonts w:asciiTheme="minorHAnsi" w:hAnsiTheme="minorHAnsi"/>
                  <w:sz w:val="20"/>
                  <w:szCs w:val="20"/>
                </w:rPr>
                <w:t>https://www.nve.no/naturfare/laer-om-naturfare/om-skred/skredhendingar/</w:t>
              </w:r>
            </w:hyperlink>
          </w:p>
          <w:p w14:paraId="165767D6" w14:textId="77777777" w:rsidR="0077390B" w:rsidRPr="0077390B" w:rsidRDefault="0077390B" w:rsidP="0077390B">
            <w:pPr>
              <w:rPr>
                <w:rFonts w:asciiTheme="minorHAnsi" w:hAnsiTheme="minorHAnsi"/>
                <w:sz w:val="20"/>
                <w:szCs w:val="20"/>
              </w:rPr>
            </w:pPr>
          </w:p>
        </w:tc>
      </w:tr>
      <w:tr w:rsidR="0077390B" w:rsidRPr="0077390B" w14:paraId="598CA1D9" w14:textId="77777777" w:rsidTr="0077390B">
        <w:tc>
          <w:tcPr>
            <w:tcW w:w="2830" w:type="dxa"/>
          </w:tcPr>
          <w:p w14:paraId="0972AF55"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Solstorm</w:t>
            </w:r>
          </w:p>
        </w:tc>
        <w:tc>
          <w:tcPr>
            <w:tcW w:w="7778" w:type="dxa"/>
          </w:tcPr>
          <w:p w14:paraId="0FBCF8B8" w14:textId="77777777" w:rsidR="0077390B" w:rsidRPr="0077390B" w:rsidRDefault="00000000" w:rsidP="0077390B">
            <w:pPr>
              <w:rPr>
                <w:rFonts w:asciiTheme="minorHAnsi" w:hAnsiTheme="minorHAnsi"/>
                <w:sz w:val="20"/>
                <w:szCs w:val="20"/>
              </w:rPr>
            </w:pPr>
            <w:hyperlink r:id="rId48" w:history="1">
              <w:r w:rsidR="0077390B" w:rsidRPr="0077390B">
                <w:rPr>
                  <w:rStyle w:val="Hyperkobling"/>
                  <w:rFonts w:asciiTheme="minorHAnsi" w:hAnsiTheme="minorHAnsi"/>
                  <w:sz w:val="20"/>
                  <w:szCs w:val="20"/>
                </w:rPr>
                <w:t>https://snl.no/solstorm</w:t>
              </w:r>
            </w:hyperlink>
          </w:p>
          <w:p w14:paraId="5F9E5E18" w14:textId="77777777" w:rsidR="0077390B" w:rsidRPr="0077390B" w:rsidRDefault="0077390B" w:rsidP="0077390B">
            <w:pPr>
              <w:rPr>
                <w:rFonts w:asciiTheme="minorHAnsi" w:hAnsiTheme="minorHAnsi"/>
                <w:sz w:val="20"/>
                <w:szCs w:val="20"/>
              </w:rPr>
            </w:pPr>
          </w:p>
        </w:tc>
      </w:tr>
      <w:tr w:rsidR="0077390B" w:rsidRPr="0077390B" w14:paraId="44C6CD47" w14:textId="77777777" w:rsidTr="0077390B">
        <w:tc>
          <w:tcPr>
            <w:tcW w:w="2830" w:type="dxa"/>
          </w:tcPr>
          <w:p w14:paraId="0329E797"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Solstormer kan slå ut sårbar elektronikk</w:t>
            </w:r>
          </w:p>
        </w:tc>
        <w:tc>
          <w:tcPr>
            <w:tcW w:w="7778" w:type="dxa"/>
          </w:tcPr>
          <w:p w14:paraId="79A63297" w14:textId="77777777" w:rsidR="0077390B" w:rsidRPr="0077390B" w:rsidRDefault="00000000" w:rsidP="0077390B">
            <w:pPr>
              <w:rPr>
                <w:rFonts w:asciiTheme="minorHAnsi" w:hAnsiTheme="minorHAnsi"/>
                <w:sz w:val="20"/>
                <w:szCs w:val="20"/>
              </w:rPr>
            </w:pPr>
            <w:hyperlink r:id="rId49" w:history="1">
              <w:r w:rsidR="0077390B" w:rsidRPr="0077390B">
                <w:rPr>
                  <w:rStyle w:val="Hyperkobling"/>
                  <w:rFonts w:asciiTheme="minorHAnsi" w:hAnsiTheme="minorHAnsi"/>
                  <w:sz w:val="20"/>
                  <w:szCs w:val="20"/>
                </w:rPr>
                <w:t>https://www.tu.no/artikler/solstormer-kan-sla-ut-sarbar-elektronikk-og-kraftforsyning-na-kan-denne-trafoen-i-trondelag-avdekke-hvordan-br/473920/</w:t>
              </w:r>
            </w:hyperlink>
          </w:p>
          <w:p w14:paraId="77EFC789" w14:textId="77777777" w:rsidR="0077390B" w:rsidRPr="0077390B" w:rsidRDefault="0077390B" w:rsidP="0077390B">
            <w:pPr>
              <w:rPr>
                <w:rFonts w:asciiTheme="minorHAnsi" w:hAnsiTheme="minorHAnsi"/>
                <w:sz w:val="20"/>
                <w:szCs w:val="20"/>
              </w:rPr>
            </w:pPr>
          </w:p>
        </w:tc>
      </w:tr>
      <w:tr w:rsidR="0077390B" w:rsidRPr="0077390B" w14:paraId="04B51B25" w14:textId="77777777" w:rsidTr="0077390B">
        <w:tc>
          <w:tcPr>
            <w:tcW w:w="2830" w:type="dxa"/>
          </w:tcPr>
          <w:p w14:paraId="19BDF609"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Varsling av romvær</w:t>
            </w:r>
          </w:p>
        </w:tc>
        <w:tc>
          <w:tcPr>
            <w:tcW w:w="7778" w:type="dxa"/>
          </w:tcPr>
          <w:p w14:paraId="2794778F" w14:textId="77777777" w:rsidR="0077390B" w:rsidRPr="0077390B" w:rsidRDefault="00000000" w:rsidP="0077390B">
            <w:pPr>
              <w:rPr>
                <w:rFonts w:asciiTheme="minorHAnsi" w:hAnsiTheme="minorHAnsi"/>
                <w:sz w:val="20"/>
                <w:szCs w:val="20"/>
              </w:rPr>
            </w:pPr>
            <w:hyperlink r:id="rId50" w:history="1">
              <w:r w:rsidR="0077390B" w:rsidRPr="0077390B">
                <w:rPr>
                  <w:rStyle w:val="Hyperkobling"/>
                  <w:rFonts w:asciiTheme="minorHAnsi" w:hAnsiTheme="minorHAnsi"/>
                  <w:sz w:val="20"/>
                  <w:szCs w:val="20"/>
                </w:rPr>
                <w:t>https://titan.uio.no/universet/2022/vil-varsle-romvaer-som-kan-sla-ut-stromnette-og-kommunikasjon</w:t>
              </w:r>
            </w:hyperlink>
          </w:p>
          <w:p w14:paraId="05BB7CF3" w14:textId="77777777" w:rsidR="0077390B" w:rsidRPr="0077390B" w:rsidRDefault="0077390B" w:rsidP="0077390B">
            <w:pPr>
              <w:rPr>
                <w:rFonts w:asciiTheme="minorHAnsi" w:hAnsiTheme="minorHAnsi"/>
                <w:sz w:val="20"/>
                <w:szCs w:val="20"/>
              </w:rPr>
            </w:pPr>
          </w:p>
        </w:tc>
      </w:tr>
      <w:tr w:rsidR="0077390B" w:rsidRPr="0077390B" w14:paraId="0023FF50" w14:textId="77777777" w:rsidTr="0077390B">
        <w:tc>
          <w:tcPr>
            <w:tcW w:w="2830" w:type="dxa"/>
          </w:tcPr>
          <w:p w14:paraId="32DF1C01"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Atomberedskap i Norge</w:t>
            </w:r>
          </w:p>
        </w:tc>
        <w:tc>
          <w:tcPr>
            <w:tcW w:w="7778" w:type="dxa"/>
          </w:tcPr>
          <w:p w14:paraId="344229BB" w14:textId="77777777" w:rsidR="0077390B" w:rsidRPr="0077390B" w:rsidRDefault="00000000" w:rsidP="0077390B">
            <w:pPr>
              <w:rPr>
                <w:rFonts w:asciiTheme="minorHAnsi" w:hAnsiTheme="minorHAnsi"/>
                <w:sz w:val="20"/>
                <w:szCs w:val="20"/>
              </w:rPr>
            </w:pPr>
            <w:hyperlink r:id="rId51" w:history="1">
              <w:r w:rsidR="0077390B" w:rsidRPr="0077390B">
                <w:rPr>
                  <w:rStyle w:val="Hyperkobling"/>
                  <w:rFonts w:asciiTheme="minorHAnsi" w:hAnsiTheme="minorHAnsi"/>
                  <w:sz w:val="20"/>
                  <w:szCs w:val="20"/>
                </w:rPr>
                <w:t>https://dsa.no/atomberedskap/atomberedskap-i-norge</w:t>
              </w:r>
            </w:hyperlink>
          </w:p>
          <w:p w14:paraId="6947BCD4" w14:textId="77777777" w:rsidR="0077390B" w:rsidRPr="0077390B" w:rsidRDefault="0077390B" w:rsidP="0077390B">
            <w:pPr>
              <w:rPr>
                <w:rFonts w:asciiTheme="minorHAnsi" w:hAnsiTheme="minorHAnsi"/>
                <w:sz w:val="20"/>
                <w:szCs w:val="20"/>
              </w:rPr>
            </w:pPr>
          </w:p>
        </w:tc>
      </w:tr>
      <w:tr w:rsidR="0077390B" w:rsidRPr="0077390B" w14:paraId="15B241F5" w14:textId="77777777" w:rsidTr="0077390B">
        <w:tc>
          <w:tcPr>
            <w:tcW w:w="2830" w:type="dxa"/>
          </w:tcPr>
          <w:p w14:paraId="000661EE"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Kommunal atomberedskap</w:t>
            </w:r>
          </w:p>
        </w:tc>
        <w:tc>
          <w:tcPr>
            <w:tcW w:w="7778" w:type="dxa"/>
          </w:tcPr>
          <w:p w14:paraId="0FE78DFB" w14:textId="77777777" w:rsidR="0077390B" w:rsidRPr="0077390B" w:rsidRDefault="00000000" w:rsidP="0077390B">
            <w:pPr>
              <w:rPr>
                <w:rFonts w:asciiTheme="minorHAnsi" w:hAnsiTheme="minorHAnsi"/>
                <w:sz w:val="20"/>
                <w:szCs w:val="20"/>
              </w:rPr>
            </w:pPr>
            <w:hyperlink r:id="rId52" w:history="1">
              <w:r w:rsidR="0077390B" w:rsidRPr="0077390B">
                <w:rPr>
                  <w:rStyle w:val="Hyperkobling"/>
                  <w:rFonts w:asciiTheme="minorHAnsi" w:hAnsiTheme="minorHAnsi"/>
                  <w:sz w:val="20"/>
                  <w:szCs w:val="20"/>
                </w:rPr>
                <w:t>https://www.statsforvalteren.no/siteassets/utgatt/fm-finnmark/dokument-fmfi/beredskap/atomberedskap/2017-plangrunnlag-kommunal-atomberedskap.pdf</w:t>
              </w:r>
            </w:hyperlink>
          </w:p>
          <w:p w14:paraId="413E7F9B" w14:textId="77777777" w:rsidR="0077390B" w:rsidRPr="0077390B" w:rsidRDefault="0077390B" w:rsidP="0077390B">
            <w:pPr>
              <w:rPr>
                <w:rFonts w:asciiTheme="minorHAnsi" w:hAnsiTheme="minorHAnsi"/>
                <w:sz w:val="20"/>
                <w:szCs w:val="20"/>
              </w:rPr>
            </w:pPr>
          </w:p>
        </w:tc>
      </w:tr>
      <w:tr w:rsidR="0077390B" w:rsidRPr="0077390B" w14:paraId="6E11E5B8" w14:textId="77777777" w:rsidTr="0077390B">
        <w:tc>
          <w:tcPr>
            <w:tcW w:w="2830" w:type="dxa"/>
          </w:tcPr>
          <w:p w14:paraId="729923CD"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Forskrift om kommunal beredskapsplikt</w:t>
            </w:r>
          </w:p>
        </w:tc>
        <w:tc>
          <w:tcPr>
            <w:tcW w:w="7778" w:type="dxa"/>
          </w:tcPr>
          <w:p w14:paraId="77FF5A78" w14:textId="77777777" w:rsidR="0077390B" w:rsidRPr="0077390B" w:rsidRDefault="00000000" w:rsidP="0077390B">
            <w:pPr>
              <w:rPr>
                <w:rFonts w:asciiTheme="minorHAnsi" w:hAnsiTheme="minorHAnsi"/>
                <w:sz w:val="20"/>
                <w:szCs w:val="20"/>
              </w:rPr>
            </w:pPr>
            <w:hyperlink r:id="rId53" w:history="1">
              <w:r w:rsidR="0077390B" w:rsidRPr="0077390B">
                <w:rPr>
                  <w:rStyle w:val="Hyperkobling"/>
                  <w:rFonts w:asciiTheme="minorHAnsi" w:hAnsiTheme="minorHAnsi"/>
                  <w:sz w:val="20"/>
                  <w:szCs w:val="20"/>
                </w:rPr>
                <w:t>https://lovdata.no/dokument/SF/forskrift/2011-08-22-894</w:t>
              </w:r>
            </w:hyperlink>
          </w:p>
          <w:p w14:paraId="1A3E961F" w14:textId="77777777" w:rsidR="0077390B" w:rsidRPr="0077390B" w:rsidRDefault="0077390B" w:rsidP="0077390B">
            <w:pPr>
              <w:rPr>
                <w:rFonts w:asciiTheme="minorHAnsi" w:hAnsiTheme="minorHAnsi"/>
                <w:sz w:val="20"/>
                <w:szCs w:val="20"/>
              </w:rPr>
            </w:pPr>
          </w:p>
        </w:tc>
      </w:tr>
      <w:tr w:rsidR="0077390B" w:rsidRPr="0077390B" w14:paraId="229FBFBB" w14:textId="77777777" w:rsidTr="0077390B">
        <w:tc>
          <w:tcPr>
            <w:tcW w:w="2830" w:type="dxa"/>
          </w:tcPr>
          <w:p w14:paraId="3FA6C878"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Beredskap for drikkevann</w:t>
            </w:r>
          </w:p>
        </w:tc>
        <w:tc>
          <w:tcPr>
            <w:tcW w:w="7778" w:type="dxa"/>
          </w:tcPr>
          <w:p w14:paraId="7C656A8C" w14:textId="77777777" w:rsidR="0077390B" w:rsidRPr="0077390B" w:rsidRDefault="00000000" w:rsidP="0077390B">
            <w:pPr>
              <w:rPr>
                <w:rFonts w:asciiTheme="minorHAnsi" w:hAnsiTheme="minorHAnsi"/>
                <w:sz w:val="20"/>
                <w:szCs w:val="20"/>
              </w:rPr>
            </w:pPr>
            <w:hyperlink r:id="rId54" w:history="1">
              <w:r w:rsidR="0077390B" w:rsidRPr="0077390B">
                <w:rPr>
                  <w:rStyle w:val="Hyperkobling"/>
                  <w:rFonts w:asciiTheme="minorHAnsi" w:hAnsiTheme="minorHAnsi"/>
                  <w:sz w:val="20"/>
                  <w:szCs w:val="20"/>
                </w:rPr>
                <w:t>https://www.mattilsynet.no/mat_og_vann/drikkevann/beredskap_for_drikkevann/</w:t>
              </w:r>
            </w:hyperlink>
          </w:p>
          <w:p w14:paraId="59B57D96" w14:textId="77777777" w:rsidR="0077390B" w:rsidRPr="0077390B" w:rsidRDefault="0077390B" w:rsidP="0077390B">
            <w:pPr>
              <w:rPr>
                <w:rFonts w:asciiTheme="minorHAnsi" w:hAnsiTheme="minorHAnsi"/>
                <w:sz w:val="20"/>
                <w:szCs w:val="20"/>
              </w:rPr>
            </w:pPr>
          </w:p>
        </w:tc>
      </w:tr>
      <w:tr w:rsidR="0077390B" w:rsidRPr="0077390B" w14:paraId="4B25FFE6" w14:textId="77777777" w:rsidTr="0077390B">
        <w:tc>
          <w:tcPr>
            <w:tcW w:w="2830" w:type="dxa"/>
          </w:tcPr>
          <w:p w14:paraId="658B3369" w14:textId="77777777" w:rsidR="0077390B" w:rsidRPr="0077390B" w:rsidRDefault="0077390B" w:rsidP="0077390B">
            <w:pPr>
              <w:rPr>
                <w:rFonts w:asciiTheme="minorHAnsi" w:hAnsiTheme="minorHAnsi"/>
                <w:sz w:val="20"/>
                <w:szCs w:val="20"/>
              </w:rPr>
            </w:pPr>
            <w:r w:rsidRPr="0077390B">
              <w:rPr>
                <w:rFonts w:asciiTheme="minorHAnsi" w:hAnsiTheme="minorHAnsi"/>
                <w:sz w:val="20"/>
                <w:szCs w:val="20"/>
              </w:rPr>
              <w:t>Byggteknisk forskrift</w:t>
            </w:r>
          </w:p>
        </w:tc>
        <w:tc>
          <w:tcPr>
            <w:tcW w:w="7778" w:type="dxa"/>
          </w:tcPr>
          <w:p w14:paraId="2840321D" w14:textId="77777777" w:rsidR="0077390B" w:rsidRPr="0077390B" w:rsidRDefault="00000000" w:rsidP="0077390B">
            <w:pPr>
              <w:rPr>
                <w:rFonts w:asciiTheme="minorHAnsi" w:hAnsiTheme="minorHAnsi"/>
                <w:sz w:val="20"/>
                <w:szCs w:val="20"/>
              </w:rPr>
            </w:pPr>
            <w:hyperlink r:id="rId55" w:history="1">
              <w:r w:rsidR="0077390B" w:rsidRPr="0077390B">
                <w:rPr>
                  <w:rStyle w:val="Hyperkobling"/>
                  <w:rFonts w:asciiTheme="minorHAnsi" w:hAnsiTheme="minorHAnsi"/>
                  <w:sz w:val="20"/>
                  <w:szCs w:val="20"/>
                </w:rPr>
                <w:t>https://dibk.no/regelverk/byggteknisk-forskrift-tek17/</w:t>
              </w:r>
            </w:hyperlink>
          </w:p>
          <w:p w14:paraId="41CF5CC0" w14:textId="77777777" w:rsidR="0077390B" w:rsidRPr="0077390B" w:rsidRDefault="0077390B" w:rsidP="0077390B">
            <w:pPr>
              <w:rPr>
                <w:rFonts w:asciiTheme="minorHAnsi" w:hAnsiTheme="minorHAnsi"/>
                <w:sz w:val="20"/>
                <w:szCs w:val="20"/>
              </w:rPr>
            </w:pPr>
          </w:p>
        </w:tc>
      </w:tr>
    </w:tbl>
    <w:p w14:paraId="2CD7326C" w14:textId="610E4CEF" w:rsidR="0077390B" w:rsidRPr="0077390B" w:rsidRDefault="0077390B" w:rsidP="0077390B">
      <w:pPr>
        <w:pStyle w:val="Overskrift3"/>
      </w:pPr>
    </w:p>
    <w:p w14:paraId="56B62E94" w14:textId="69E36EF9" w:rsidR="0077390B" w:rsidRDefault="0077390B" w:rsidP="00A926D2">
      <w:pPr>
        <w:pStyle w:val="Overskrift3"/>
        <w:numPr>
          <w:ilvl w:val="1"/>
          <w:numId w:val="44"/>
        </w:numPr>
        <w:rPr>
          <w:rFonts w:asciiTheme="majorHAnsi" w:hAnsiTheme="majorHAnsi"/>
          <w:szCs w:val="24"/>
        </w:rPr>
      </w:pPr>
      <w:bookmarkStart w:id="177" w:name="_Toc129347234"/>
      <w:r>
        <w:rPr>
          <w:rFonts w:asciiTheme="majorHAnsi" w:hAnsiTheme="majorHAnsi"/>
          <w:szCs w:val="24"/>
        </w:rPr>
        <w:t>Lovdata</w:t>
      </w:r>
      <w:bookmarkEnd w:id="177"/>
    </w:p>
    <w:p w14:paraId="3AF877E8" w14:textId="77777777" w:rsidR="0077390B" w:rsidRPr="0077390B" w:rsidRDefault="0077390B" w:rsidP="0077390B">
      <w:pPr>
        <w:pStyle w:val="Listeavsnitt"/>
      </w:pPr>
    </w:p>
    <w:p w14:paraId="269298A1" w14:textId="77777777" w:rsidR="0077390B" w:rsidRPr="0077390B" w:rsidRDefault="009D3DE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Sivilbeskyttelsesloven</w:t>
      </w:r>
      <w:r w:rsidR="00C46216" w:rsidRPr="0077390B">
        <w:rPr>
          <w:rFonts w:asciiTheme="minorHAnsi" w:hAnsiTheme="minorHAnsi"/>
          <w:sz w:val="20"/>
          <w:szCs w:val="20"/>
        </w:rPr>
        <w:br/>
      </w:r>
      <w:hyperlink r:id="rId56" w:history="1">
        <w:r w:rsidR="00C46216" w:rsidRPr="0077390B">
          <w:rPr>
            <w:rStyle w:val="Hyperkobling"/>
            <w:rFonts w:asciiTheme="minorHAnsi" w:hAnsiTheme="minorHAnsi"/>
            <w:sz w:val="20"/>
            <w:szCs w:val="20"/>
          </w:rPr>
          <w:t>https://lovdata.no/dokument/NL/lov/2010-06-25-45</w:t>
        </w:r>
      </w:hyperlink>
    </w:p>
    <w:p w14:paraId="30AA4E54" w14:textId="77777777" w:rsidR="0077390B" w:rsidRPr="0077390B" w:rsidRDefault="00C46216"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Forskrift om kommu</w:t>
      </w:r>
      <w:r w:rsidR="009D3DEC" w:rsidRPr="0077390B">
        <w:rPr>
          <w:rFonts w:asciiTheme="minorHAnsi" w:hAnsiTheme="minorHAnsi"/>
          <w:sz w:val="20"/>
          <w:szCs w:val="20"/>
        </w:rPr>
        <w:t>nal beredskapsplikt</w:t>
      </w:r>
      <w:r w:rsidRPr="0077390B">
        <w:rPr>
          <w:rFonts w:asciiTheme="minorHAnsi" w:hAnsiTheme="minorHAnsi"/>
          <w:sz w:val="20"/>
          <w:szCs w:val="20"/>
        </w:rPr>
        <w:br/>
      </w:r>
      <w:hyperlink r:id="rId57" w:history="1">
        <w:r w:rsidRPr="0077390B">
          <w:rPr>
            <w:rStyle w:val="Hyperkobling"/>
            <w:rFonts w:asciiTheme="minorHAnsi" w:hAnsiTheme="minorHAnsi"/>
            <w:sz w:val="20"/>
            <w:szCs w:val="20"/>
          </w:rPr>
          <w:t>https://lovdata.no/dokument/SF/forskrift/2011-08-22-894</w:t>
        </w:r>
      </w:hyperlink>
    </w:p>
    <w:p w14:paraId="17223EF6" w14:textId="77777777" w:rsidR="0077390B" w:rsidRPr="0077390B" w:rsidRDefault="0077390B"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Sikkerhetsloven</w:t>
      </w:r>
      <w:r w:rsidRPr="0077390B">
        <w:rPr>
          <w:rFonts w:asciiTheme="minorHAnsi" w:hAnsiTheme="minorHAnsi"/>
          <w:sz w:val="20"/>
          <w:szCs w:val="20"/>
        </w:rPr>
        <w:br/>
      </w:r>
      <w:hyperlink r:id="rId58" w:history="1">
        <w:r w:rsidRPr="0077390B">
          <w:rPr>
            <w:rStyle w:val="Hyperkobling"/>
            <w:rFonts w:asciiTheme="minorHAnsi" w:hAnsiTheme="minorHAnsi"/>
            <w:sz w:val="20"/>
            <w:szCs w:val="20"/>
          </w:rPr>
          <w:t>https://lovdata.no/dokument/NL/lov/2018-06-01-24</w:t>
        </w:r>
      </w:hyperlink>
    </w:p>
    <w:p w14:paraId="2E7BD687" w14:textId="77777777" w:rsidR="0077390B" w:rsidRPr="0077390B" w:rsidRDefault="00D206D6"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F</w:t>
      </w:r>
      <w:r w:rsidR="009D3DEC" w:rsidRPr="0077390B">
        <w:rPr>
          <w:rFonts w:asciiTheme="minorHAnsi" w:hAnsiTheme="minorHAnsi"/>
          <w:sz w:val="20"/>
          <w:szCs w:val="20"/>
        </w:rPr>
        <w:t>orurensningsloven</w:t>
      </w:r>
      <w:r w:rsidRPr="0077390B">
        <w:rPr>
          <w:rFonts w:asciiTheme="minorHAnsi" w:hAnsiTheme="minorHAnsi"/>
          <w:sz w:val="20"/>
          <w:szCs w:val="20"/>
        </w:rPr>
        <w:br/>
      </w:r>
      <w:hyperlink r:id="rId59" w:history="1">
        <w:r w:rsidRPr="0077390B">
          <w:rPr>
            <w:rStyle w:val="Hyperkobling"/>
            <w:rFonts w:asciiTheme="minorHAnsi" w:hAnsiTheme="minorHAnsi"/>
            <w:sz w:val="20"/>
            <w:szCs w:val="20"/>
          </w:rPr>
          <w:t>https://lovdata.no/dokument/NL/lov/1981-03-13-6</w:t>
        </w:r>
      </w:hyperlink>
    </w:p>
    <w:p w14:paraId="1D096E80" w14:textId="77777777" w:rsidR="0077390B" w:rsidRPr="0077390B" w:rsidRDefault="00D206D6"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Sm</w:t>
      </w:r>
      <w:r w:rsidR="009D3DEC" w:rsidRPr="0077390B">
        <w:rPr>
          <w:rFonts w:asciiTheme="minorHAnsi" w:hAnsiTheme="minorHAnsi"/>
          <w:sz w:val="20"/>
          <w:szCs w:val="20"/>
        </w:rPr>
        <w:t>ittevernloven</w:t>
      </w:r>
      <w:r w:rsidR="0077390B" w:rsidRPr="0077390B">
        <w:rPr>
          <w:rFonts w:asciiTheme="minorHAnsi" w:hAnsiTheme="minorHAnsi"/>
          <w:sz w:val="20"/>
          <w:szCs w:val="20"/>
        </w:rPr>
        <w:br/>
      </w:r>
      <w:hyperlink r:id="rId60" w:history="1">
        <w:r w:rsidRPr="0077390B">
          <w:rPr>
            <w:rStyle w:val="Hyperkobling"/>
            <w:rFonts w:asciiTheme="minorHAnsi" w:hAnsiTheme="minorHAnsi"/>
            <w:sz w:val="20"/>
            <w:szCs w:val="20"/>
          </w:rPr>
          <w:t>https://lovdata.no/dokument/NL/lov/1994-08-05-55</w:t>
        </w:r>
      </w:hyperlink>
    </w:p>
    <w:p w14:paraId="6FA484C4" w14:textId="77777777" w:rsidR="0077390B" w:rsidRPr="0077390B" w:rsidRDefault="008741CF"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Matloven</w:t>
      </w:r>
      <w:r w:rsidR="0077390B" w:rsidRPr="0077390B">
        <w:rPr>
          <w:rFonts w:asciiTheme="minorHAnsi" w:hAnsiTheme="minorHAnsi"/>
          <w:sz w:val="20"/>
          <w:szCs w:val="20"/>
        </w:rPr>
        <w:br/>
      </w:r>
      <w:hyperlink r:id="rId61" w:history="1">
        <w:r w:rsidRPr="0077390B">
          <w:rPr>
            <w:rStyle w:val="Hyperkobling"/>
            <w:rFonts w:asciiTheme="minorHAnsi" w:hAnsiTheme="minorHAnsi"/>
            <w:sz w:val="20"/>
            <w:szCs w:val="20"/>
          </w:rPr>
          <w:t>https://lovdata.no/dokument/NL/lov/2003-12-19-124</w:t>
        </w:r>
      </w:hyperlink>
    </w:p>
    <w:p w14:paraId="3AACF92F" w14:textId="77777777" w:rsidR="0077390B" w:rsidRPr="0077390B" w:rsidRDefault="009D3DE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Internkontrollforskriften</w:t>
      </w:r>
      <w:r w:rsidRPr="0077390B">
        <w:rPr>
          <w:rFonts w:asciiTheme="minorHAnsi" w:hAnsiTheme="minorHAnsi"/>
          <w:sz w:val="20"/>
          <w:szCs w:val="20"/>
        </w:rPr>
        <w:br/>
      </w:r>
      <w:hyperlink r:id="rId62" w:history="1">
        <w:r w:rsidRPr="0077390B">
          <w:rPr>
            <w:rStyle w:val="Hyperkobling"/>
            <w:rFonts w:asciiTheme="minorHAnsi" w:hAnsiTheme="minorHAnsi"/>
            <w:sz w:val="20"/>
            <w:szCs w:val="20"/>
          </w:rPr>
          <w:t>https://lovdata.no/dokument/SF/forskrift/1996-12-06-1127</w:t>
        </w:r>
      </w:hyperlink>
    </w:p>
    <w:p w14:paraId="08A3B85C" w14:textId="77777777" w:rsidR="0077390B" w:rsidRPr="0077390B" w:rsidRDefault="009D3DE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Stålevernloven</w:t>
      </w:r>
      <w:r w:rsidRPr="0077390B">
        <w:rPr>
          <w:rFonts w:asciiTheme="minorHAnsi" w:hAnsiTheme="minorHAnsi"/>
          <w:sz w:val="20"/>
          <w:szCs w:val="20"/>
        </w:rPr>
        <w:br/>
      </w:r>
      <w:hyperlink r:id="rId63" w:history="1">
        <w:r w:rsidRPr="0077390B">
          <w:rPr>
            <w:rStyle w:val="Hyperkobling"/>
            <w:rFonts w:asciiTheme="minorHAnsi" w:hAnsiTheme="minorHAnsi"/>
            <w:sz w:val="20"/>
            <w:szCs w:val="20"/>
          </w:rPr>
          <w:t>https://lovdata.no/dokument/NL/lov/2000-05-12-36</w:t>
        </w:r>
      </w:hyperlink>
    </w:p>
    <w:p w14:paraId="6DE901FA" w14:textId="77777777" w:rsidR="0077390B" w:rsidRPr="0077390B" w:rsidRDefault="009D3DE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Helseberedskapsloven</w:t>
      </w:r>
      <w:r w:rsidR="0077390B" w:rsidRPr="0077390B">
        <w:rPr>
          <w:rFonts w:asciiTheme="minorHAnsi" w:hAnsiTheme="minorHAnsi"/>
          <w:sz w:val="20"/>
          <w:szCs w:val="20"/>
        </w:rPr>
        <w:br/>
      </w:r>
      <w:hyperlink r:id="rId64" w:history="1">
        <w:r w:rsidRPr="0077390B">
          <w:rPr>
            <w:rStyle w:val="Hyperkobling"/>
            <w:rFonts w:asciiTheme="minorHAnsi" w:hAnsiTheme="minorHAnsi"/>
            <w:sz w:val="20"/>
            <w:szCs w:val="20"/>
          </w:rPr>
          <w:t>https://lovdata.no/dokument/LTI/lov/2000-06-23-56</w:t>
        </w:r>
      </w:hyperlink>
    </w:p>
    <w:p w14:paraId="5CA491BA" w14:textId="77777777" w:rsidR="0077390B" w:rsidRPr="0077390B" w:rsidRDefault="008741CF"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Forskrift om dyrevelferd</w:t>
      </w:r>
      <w:r w:rsidR="0077390B" w:rsidRPr="0077390B">
        <w:rPr>
          <w:rFonts w:asciiTheme="minorHAnsi" w:hAnsiTheme="minorHAnsi"/>
          <w:sz w:val="20"/>
          <w:szCs w:val="20"/>
        </w:rPr>
        <w:br/>
      </w:r>
      <w:hyperlink r:id="rId65" w:history="1">
        <w:r w:rsidRPr="0077390B">
          <w:rPr>
            <w:rStyle w:val="Hyperkobling"/>
            <w:rFonts w:asciiTheme="minorHAnsi" w:hAnsiTheme="minorHAnsi"/>
            <w:sz w:val="20"/>
            <w:szCs w:val="20"/>
          </w:rPr>
          <w:t>https://lovdata.no/dokument/SF/forskrift/2016-09-05-1035</w:t>
        </w:r>
      </w:hyperlink>
    </w:p>
    <w:p w14:paraId="31C56ADC" w14:textId="77777777" w:rsidR="0077390B" w:rsidRPr="0077390B" w:rsidRDefault="009D3DE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Vannressursloven</w:t>
      </w:r>
      <w:r w:rsidRPr="0077390B">
        <w:rPr>
          <w:rFonts w:asciiTheme="minorHAnsi" w:hAnsiTheme="minorHAnsi"/>
          <w:sz w:val="20"/>
          <w:szCs w:val="20"/>
        </w:rPr>
        <w:br/>
      </w:r>
      <w:hyperlink r:id="rId66" w:history="1">
        <w:r w:rsidRPr="0077390B">
          <w:rPr>
            <w:rStyle w:val="Hyperkobling"/>
            <w:rFonts w:asciiTheme="minorHAnsi" w:hAnsiTheme="minorHAnsi"/>
            <w:sz w:val="20"/>
            <w:szCs w:val="20"/>
          </w:rPr>
          <w:t>https://lovdata.no/dokument/NL/lov/2000-11-24-82</w:t>
        </w:r>
      </w:hyperlink>
    </w:p>
    <w:p w14:paraId="21B54BA7" w14:textId="77777777" w:rsidR="0077390B" w:rsidRPr="0077390B" w:rsidRDefault="009D3DE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Brann- og eksplosjonsloven</w:t>
      </w:r>
      <w:r w:rsidRPr="0077390B">
        <w:rPr>
          <w:rFonts w:asciiTheme="minorHAnsi" w:hAnsiTheme="minorHAnsi"/>
          <w:sz w:val="20"/>
          <w:szCs w:val="20"/>
        </w:rPr>
        <w:br/>
      </w:r>
      <w:hyperlink r:id="rId67" w:history="1">
        <w:r w:rsidRPr="0077390B">
          <w:rPr>
            <w:rStyle w:val="Hyperkobling"/>
            <w:rFonts w:asciiTheme="minorHAnsi" w:hAnsiTheme="minorHAnsi"/>
            <w:sz w:val="20"/>
            <w:szCs w:val="20"/>
          </w:rPr>
          <w:t>https://lovdata.no/dokument/NL/lov/2002-06-14-20</w:t>
        </w:r>
      </w:hyperlink>
    </w:p>
    <w:p w14:paraId="0DDE7988" w14:textId="77777777" w:rsidR="0077390B" w:rsidRPr="0077390B" w:rsidRDefault="00D0696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Sosialtjenesteloven</w:t>
      </w:r>
      <w:r w:rsidRPr="0077390B">
        <w:rPr>
          <w:rFonts w:asciiTheme="minorHAnsi" w:hAnsiTheme="minorHAnsi"/>
          <w:sz w:val="20"/>
          <w:szCs w:val="20"/>
        </w:rPr>
        <w:br/>
      </w:r>
      <w:hyperlink r:id="rId68" w:history="1">
        <w:r w:rsidRPr="0077390B">
          <w:rPr>
            <w:rStyle w:val="Hyperkobling"/>
            <w:rFonts w:asciiTheme="minorHAnsi" w:hAnsiTheme="minorHAnsi"/>
            <w:sz w:val="20"/>
            <w:szCs w:val="20"/>
          </w:rPr>
          <w:t>https://lovdata.no/dokument/NLO/lov/1991-12-13-81</w:t>
        </w:r>
      </w:hyperlink>
    </w:p>
    <w:p w14:paraId="0535C143" w14:textId="77777777" w:rsidR="0077390B" w:rsidRPr="0077390B" w:rsidRDefault="00D0696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Folkehelseloven</w:t>
      </w:r>
      <w:r w:rsidRPr="0077390B">
        <w:rPr>
          <w:rFonts w:asciiTheme="minorHAnsi" w:hAnsiTheme="minorHAnsi"/>
          <w:sz w:val="20"/>
          <w:szCs w:val="20"/>
        </w:rPr>
        <w:br/>
      </w:r>
      <w:hyperlink r:id="rId69" w:history="1">
        <w:r w:rsidRPr="0077390B">
          <w:rPr>
            <w:rStyle w:val="Hyperkobling"/>
            <w:rFonts w:asciiTheme="minorHAnsi" w:hAnsiTheme="minorHAnsi"/>
            <w:sz w:val="20"/>
            <w:szCs w:val="20"/>
          </w:rPr>
          <w:t>https://lovdata.no/dokument/NL/lov/2011-06-24-29</w:t>
        </w:r>
      </w:hyperlink>
    </w:p>
    <w:p w14:paraId="0874D913" w14:textId="77777777" w:rsidR="0077390B" w:rsidRPr="0077390B" w:rsidRDefault="00D0696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Næringsberedskapsloven</w:t>
      </w:r>
      <w:r w:rsidRPr="0077390B">
        <w:rPr>
          <w:rFonts w:asciiTheme="minorHAnsi" w:hAnsiTheme="minorHAnsi"/>
          <w:sz w:val="20"/>
          <w:szCs w:val="20"/>
        </w:rPr>
        <w:br/>
      </w:r>
      <w:hyperlink r:id="rId70" w:history="1">
        <w:r w:rsidRPr="0077390B">
          <w:rPr>
            <w:rStyle w:val="Hyperkobling"/>
            <w:rFonts w:asciiTheme="minorHAnsi" w:hAnsiTheme="minorHAnsi"/>
            <w:sz w:val="20"/>
            <w:szCs w:val="20"/>
          </w:rPr>
          <w:t>https://lovdata.no/dokument/NL/lov/2011-12-16-65</w:t>
        </w:r>
      </w:hyperlink>
    </w:p>
    <w:p w14:paraId="19ADD6C9" w14:textId="77777777" w:rsidR="0077390B" w:rsidRPr="0077390B" w:rsidRDefault="00D0696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Lov om sikring av naturskader</w:t>
      </w:r>
      <w:r w:rsidRPr="0077390B">
        <w:rPr>
          <w:rFonts w:asciiTheme="minorHAnsi" w:hAnsiTheme="minorHAnsi"/>
          <w:sz w:val="20"/>
          <w:szCs w:val="20"/>
        </w:rPr>
        <w:br/>
      </w:r>
      <w:hyperlink r:id="rId71" w:history="1">
        <w:r w:rsidRPr="0077390B">
          <w:rPr>
            <w:rStyle w:val="Hyperkobling"/>
            <w:rFonts w:asciiTheme="minorHAnsi" w:hAnsiTheme="minorHAnsi"/>
            <w:sz w:val="20"/>
            <w:szCs w:val="20"/>
          </w:rPr>
          <w:t>https://lovdata.no/dokument/NL/lov/1994-03-25-7</w:t>
        </w:r>
      </w:hyperlink>
    </w:p>
    <w:p w14:paraId="200E2E4A" w14:textId="77777777" w:rsidR="0077390B" w:rsidRPr="0077390B" w:rsidRDefault="00D0696C" w:rsidP="00C46216">
      <w:pPr>
        <w:pStyle w:val="Listeavsnitt"/>
        <w:numPr>
          <w:ilvl w:val="0"/>
          <w:numId w:val="46"/>
        </w:numPr>
        <w:rPr>
          <w:rFonts w:asciiTheme="minorHAnsi" w:hAnsiTheme="minorHAnsi"/>
          <w:sz w:val="20"/>
          <w:szCs w:val="20"/>
        </w:rPr>
      </w:pPr>
      <w:r w:rsidRPr="0077390B">
        <w:rPr>
          <w:rFonts w:asciiTheme="minorHAnsi" w:hAnsiTheme="minorHAnsi"/>
          <w:sz w:val="20"/>
          <w:szCs w:val="20"/>
        </w:rPr>
        <w:t>Drikkevannsforskriften</w:t>
      </w:r>
      <w:r w:rsidRPr="0077390B">
        <w:rPr>
          <w:rFonts w:asciiTheme="minorHAnsi" w:hAnsiTheme="minorHAnsi"/>
          <w:sz w:val="20"/>
          <w:szCs w:val="20"/>
        </w:rPr>
        <w:br/>
      </w:r>
      <w:hyperlink r:id="rId72" w:history="1">
        <w:r w:rsidRPr="0077390B">
          <w:rPr>
            <w:rStyle w:val="Hyperkobling"/>
            <w:rFonts w:asciiTheme="minorHAnsi" w:hAnsiTheme="minorHAnsi"/>
            <w:sz w:val="20"/>
            <w:szCs w:val="20"/>
          </w:rPr>
          <w:t>https://lovdata.no/dokument/SF/forskrift/2016-12-22-1868</w:t>
        </w:r>
      </w:hyperlink>
    </w:p>
    <w:p w14:paraId="05CD75D4" w14:textId="63FE5A85" w:rsidR="009D3DEC" w:rsidRPr="006677F9" w:rsidRDefault="00D0696C" w:rsidP="00C46216">
      <w:pPr>
        <w:pStyle w:val="Listeavsnitt"/>
        <w:numPr>
          <w:ilvl w:val="0"/>
          <w:numId w:val="46"/>
        </w:numPr>
        <w:rPr>
          <w:rStyle w:val="Hyperkobling"/>
          <w:rFonts w:asciiTheme="minorHAnsi" w:hAnsiTheme="minorHAnsi"/>
          <w:color w:val="auto"/>
          <w:sz w:val="20"/>
          <w:szCs w:val="20"/>
          <w:u w:val="none"/>
        </w:rPr>
      </w:pPr>
      <w:r w:rsidRPr="0077390B">
        <w:rPr>
          <w:rFonts w:asciiTheme="minorHAnsi" w:hAnsiTheme="minorHAnsi"/>
          <w:sz w:val="20"/>
          <w:szCs w:val="20"/>
        </w:rPr>
        <w:t>Forskrift om organisering og dimensjonering av brannvesen</w:t>
      </w:r>
      <w:r w:rsidRPr="0077390B">
        <w:rPr>
          <w:rFonts w:asciiTheme="minorHAnsi" w:hAnsiTheme="minorHAnsi"/>
          <w:sz w:val="20"/>
          <w:szCs w:val="20"/>
        </w:rPr>
        <w:br/>
      </w:r>
      <w:hyperlink r:id="rId73" w:history="1">
        <w:r w:rsidRPr="0077390B">
          <w:rPr>
            <w:rStyle w:val="Hyperkobling"/>
            <w:rFonts w:asciiTheme="minorHAnsi" w:hAnsiTheme="minorHAnsi"/>
            <w:sz w:val="20"/>
            <w:szCs w:val="20"/>
          </w:rPr>
          <w:t>https://lovdata.no/dokument/SFO/forskrift/2002-06-26-729</w:t>
        </w:r>
      </w:hyperlink>
    </w:p>
    <w:p w14:paraId="2FE39A87" w14:textId="77777777" w:rsidR="006677F9" w:rsidRPr="0077390B" w:rsidRDefault="006677F9" w:rsidP="00C46216">
      <w:pPr>
        <w:pStyle w:val="Listeavsnitt"/>
        <w:numPr>
          <w:ilvl w:val="0"/>
          <w:numId w:val="46"/>
        </w:numPr>
        <w:rPr>
          <w:rFonts w:asciiTheme="minorHAnsi" w:hAnsiTheme="minorHAnsi"/>
          <w:sz w:val="20"/>
          <w:szCs w:val="20"/>
        </w:rPr>
      </w:pPr>
    </w:p>
    <w:p w14:paraId="1E3AB669" w14:textId="4A021E56" w:rsidR="00C46216" w:rsidRPr="0076552E" w:rsidRDefault="006677F9" w:rsidP="0076552E">
      <w:pPr>
        <w:rPr>
          <w:i/>
        </w:rPr>
      </w:pPr>
      <w:r>
        <w:rPr>
          <w:i/>
        </w:rPr>
        <w:t>.</w:t>
      </w:r>
    </w:p>
    <w:sectPr w:rsidR="00C46216" w:rsidRPr="0076552E" w:rsidSect="00322C1D">
      <w:headerReference w:type="default" r:id="rId74"/>
      <w:footerReference w:type="default" r:id="rId75"/>
      <w:pgSz w:w="11906" w:h="16838"/>
      <w:pgMar w:top="1985" w:right="1332" w:bottom="1985" w:left="1332"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C922B" w14:textId="77777777" w:rsidR="0075723D" w:rsidRDefault="0075723D" w:rsidP="00324AE3">
      <w:pPr>
        <w:spacing w:after="0"/>
      </w:pPr>
      <w:r>
        <w:separator/>
      </w:r>
    </w:p>
  </w:endnote>
  <w:endnote w:type="continuationSeparator" w:id="0">
    <w:p w14:paraId="2960EB5F" w14:textId="77777777" w:rsidR="0075723D" w:rsidRDefault="0075723D" w:rsidP="00324A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474047"/>
      <w:docPartObj>
        <w:docPartGallery w:val="Page Numbers (Bottom of Page)"/>
        <w:docPartUnique/>
      </w:docPartObj>
    </w:sdtPr>
    <w:sdtContent>
      <w:p w14:paraId="6E1AE858" w14:textId="6DA7A02B" w:rsidR="00FE5DF4" w:rsidRDefault="00FE5DF4">
        <w:pPr>
          <w:pStyle w:val="Bunntekst"/>
          <w:jc w:val="center"/>
        </w:pPr>
        <w:r>
          <w:fldChar w:fldCharType="begin"/>
        </w:r>
        <w:r>
          <w:instrText>PAGE   \* MERGEFORMAT</w:instrText>
        </w:r>
        <w:r>
          <w:fldChar w:fldCharType="separate"/>
        </w:r>
        <w:r w:rsidR="001A1B94">
          <w:rPr>
            <w:noProof/>
          </w:rPr>
          <w:t>5</w:t>
        </w:r>
        <w:r>
          <w:fldChar w:fldCharType="end"/>
        </w:r>
      </w:p>
    </w:sdtContent>
  </w:sdt>
  <w:p w14:paraId="79E556AE" w14:textId="77777777" w:rsidR="00FE5DF4" w:rsidRDefault="00FE5D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D16C0" w14:textId="77777777" w:rsidR="0075723D" w:rsidRDefault="0075723D" w:rsidP="00324AE3">
      <w:pPr>
        <w:spacing w:after="0"/>
      </w:pPr>
      <w:r>
        <w:separator/>
      </w:r>
    </w:p>
  </w:footnote>
  <w:footnote w:type="continuationSeparator" w:id="0">
    <w:p w14:paraId="32024BF0" w14:textId="77777777" w:rsidR="0075723D" w:rsidRDefault="0075723D" w:rsidP="00324AE3">
      <w:pPr>
        <w:spacing w:after="0"/>
      </w:pPr>
      <w:r>
        <w:continuationSeparator/>
      </w:r>
    </w:p>
  </w:footnote>
  <w:footnote w:id="1">
    <w:p w14:paraId="062E8E65" w14:textId="77777777" w:rsidR="00FE5DF4" w:rsidRPr="00065BC6" w:rsidRDefault="00FE5DF4" w:rsidP="006A189B">
      <w:pPr>
        <w:pStyle w:val="Fotnotetekst"/>
        <w:rPr>
          <w:sz w:val="16"/>
          <w:szCs w:val="16"/>
        </w:rPr>
      </w:pPr>
      <w:r w:rsidRPr="00065BC6">
        <w:rPr>
          <w:rStyle w:val="Fotnotereferanse"/>
          <w:sz w:val="16"/>
          <w:szCs w:val="16"/>
        </w:rPr>
        <w:footnoteRef/>
      </w:r>
      <w:r w:rsidRPr="00065BC6">
        <w:rPr>
          <w:sz w:val="16"/>
          <w:szCs w:val="16"/>
        </w:rPr>
        <w:t xml:space="preserve"> </w:t>
      </w:r>
      <w:hyperlink r:id="rId1" w:history="1">
        <w:r w:rsidRPr="00065BC6">
          <w:rPr>
            <w:rStyle w:val="Hyperkobling"/>
            <w:sz w:val="16"/>
            <w:szCs w:val="16"/>
          </w:rPr>
          <w:t>https://www.miljodirektoratet.no/regelverk/forskrifter/forurensningsforskriften/</w:t>
        </w:r>
      </w:hyperlink>
    </w:p>
    <w:p w14:paraId="431968CC" w14:textId="77777777" w:rsidR="00FE5DF4" w:rsidRPr="00065BC6" w:rsidRDefault="00FE5DF4" w:rsidP="006A189B">
      <w:pPr>
        <w:pStyle w:val="Fotnotetekst"/>
        <w:rPr>
          <w:lang w:val="nb-NO"/>
        </w:rPr>
      </w:pPr>
    </w:p>
  </w:footnote>
  <w:footnote w:id="2">
    <w:p w14:paraId="31D11189" w14:textId="20CFD101" w:rsidR="00FE5DF4" w:rsidRPr="00D624E1" w:rsidRDefault="00FE5DF4">
      <w:pPr>
        <w:pStyle w:val="Fotnotetekst"/>
        <w:rPr>
          <w:sz w:val="16"/>
          <w:szCs w:val="16"/>
          <w:lang w:val="nb-NO"/>
        </w:rPr>
      </w:pPr>
      <w:r w:rsidRPr="00065BC6">
        <w:rPr>
          <w:rStyle w:val="Fotnotereferanse"/>
          <w:sz w:val="16"/>
          <w:szCs w:val="16"/>
        </w:rPr>
        <w:footnoteRef/>
      </w:r>
      <w:r w:rsidRPr="00065BC6">
        <w:rPr>
          <w:sz w:val="16"/>
          <w:szCs w:val="16"/>
        </w:rPr>
        <w:t xml:space="preserve"> </w:t>
      </w:r>
      <w:hyperlink r:id="rId2" w:history="1">
        <w:r w:rsidRPr="00065BC6">
          <w:rPr>
            <w:rStyle w:val="Hyperkobling"/>
            <w:rFonts w:cs="Calibri"/>
            <w:sz w:val="16"/>
            <w:szCs w:val="16"/>
          </w:rPr>
          <w:t>https://www.ssb.no/kommuneareal/stange</w:t>
        </w:r>
      </w:hyperlink>
    </w:p>
  </w:footnote>
  <w:footnote w:id="3">
    <w:p w14:paraId="069CEFAD" w14:textId="1B292092" w:rsidR="00FE5DF4" w:rsidRPr="00D624E1" w:rsidRDefault="00FE5DF4">
      <w:pPr>
        <w:pStyle w:val="Fotnotetekst"/>
        <w:rPr>
          <w:sz w:val="16"/>
          <w:szCs w:val="16"/>
          <w:lang w:val="nb-NO"/>
        </w:rPr>
      </w:pPr>
      <w:r w:rsidRPr="00065BC6">
        <w:rPr>
          <w:rStyle w:val="Fotnotereferanse"/>
          <w:sz w:val="16"/>
          <w:szCs w:val="16"/>
        </w:rPr>
        <w:footnoteRef/>
      </w:r>
      <w:r w:rsidRPr="00065BC6">
        <w:rPr>
          <w:sz w:val="16"/>
          <w:szCs w:val="16"/>
        </w:rPr>
        <w:t xml:space="preserve"> </w:t>
      </w:r>
      <w:hyperlink r:id="rId3" w:history="1">
        <w:r w:rsidRPr="00065BC6">
          <w:rPr>
            <w:rStyle w:val="Hyperkobling"/>
            <w:rFonts w:eastAsia="Times New Roman" w:cs="Calibri"/>
            <w:sz w:val="16"/>
            <w:szCs w:val="16"/>
            <w:lang w:eastAsia="nb-NO"/>
          </w:rPr>
          <w:t>https://www.dsb.no/globalassets/dokumenter/veiledere-handboker-og-informasjonsmateriell/veiledere/veileder-til-helhetlig-risiko-og-sarbarhetsanalyse-i-kommunen.pdf</w:t>
        </w:r>
      </w:hyperlink>
    </w:p>
  </w:footnote>
  <w:footnote w:id="4">
    <w:p w14:paraId="2FA15A27" w14:textId="77777777" w:rsidR="00FE5DF4" w:rsidRPr="00065BC6" w:rsidRDefault="00FE5DF4" w:rsidP="00E10B14">
      <w:pPr>
        <w:rPr>
          <w:rStyle w:val="Hyperkobling"/>
          <w:rFonts w:ascii="Calibri" w:hAnsi="Calibri" w:cs="Calibri"/>
          <w:sz w:val="16"/>
          <w:szCs w:val="16"/>
        </w:rPr>
      </w:pPr>
      <w:r w:rsidRPr="00065BC6">
        <w:rPr>
          <w:rStyle w:val="Fotnotereferanse"/>
          <w:sz w:val="16"/>
          <w:szCs w:val="16"/>
        </w:rPr>
        <w:footnoteRef/>
      </w:r>
      <w:r w:rsidRPr="00065BC6">
        <w:rPr>
          <w:sz w:val="16"/>
          <w:szCs w:val="16"/>
        </w:rPr>
        <w:t xml:space="preserve"> </w:t>
      </w:r>
      <w:r w:rsidRPr="00065BC6">
        <w:rPr>
          <w:rFonts w:ascii="Calibri" w:hAnsi="Calibri" w:cs="Calibri"/>
          <w:color w:val="0070C0"/>
          <w:sz w:val="16"/>
          <w:szCs w:val="16"/>
        </w:rPr>
        <w:fldChar w:fldCharType="begin"/>
      </w:r>
      <w:r w:rsidRPr="00065BC6">
        <w:rPr>
          <w:rFonts w:ascii="Calibri" w:hAnsi="Calibri" w:cs="Calibri"/>
          <w:color w:val="0070C0"/>
          <w:sz w:val="16"/>
          <w:szCs w:val="16"/>
        </w:rPr>
        <w:instrText xml:space="preserve"> HYPERLINK "https://klimaservicesenter.no/kss/klimaprofiler/hedmark" </w:instrText>
      </w:r>
      <w:r w:rsidRPr="00065BC6">
        <w:rPr>
          <w:rFonts w:ascii="Calibri" w:hAnsi="Calibri" w:cs="Calibri"/>
          <w:color w:val="0070C0"/>
          <w:sz w:val="16"/>
          <w:szCs w:val="16"/>
        </w:rPr>
      </w:r>
      <w:r w:rsidRPr="00065BC6">
        <w:rPr>
          <w:rFonts w:ascii="Calibri" w:hAnsi="Calibri" w:cs="Calibri"/>
          <w:color w:val="0070C0"/>
          <w:sz w:val="16"/>
          <w:szCs w:val="16"/>
        </w:rPr>
        <w:fldChar w:fldCharType="separate"/>
      </w:r>
      <w:r w:rsidRPr="00065BC6">
        <w:rPr>
          <w:rStyle w:val="Hyperkobling"/>
          <w:rFonts w:ascii="Calibri" w:hAnsi="Calibri" w:cs="Calibri"/>
          <w:sz w:val="16"/>
          <w:szCs w:val="16"/>
        </w:rPr>
        <w:t>https://klimaservicesenter.no/kss/klimaprofiler/hedmark</w:t>
      </w:r>
    </w:p>
    <w:p w14:paraId="216370F9" w14:textId="5C0C57DE" w:rsidR="00FE5DF4" w:rsidRPr="00E10B14" w:rsidRDefault="00FE5DF4" w:rsidP="00E10B14">
      <w:pPr>
        <w:pStyle w:val="Fotnotetekst"/>
        <w:rPr>
          <w:lang w:val="nb-NO"/>
        </w:rPr>
      </w:pPr>
      <w:r w:rsidRPr="00065BC6">
        <w:rPr>
          <w:color w:val="0070C0"/>
          <w:sz w:val="16"/>
          <w:szCs w:val="16"/>
        </w:rPr>
        <w:fldChar w:fldCharType="end"/>
      </w:r>
    </w:p>
  </w:footnote>
  <w:footnote w:id="5">
    <w:p w14:paraId="7EBA4EC8" w14:textId="214E39DD" w:rsidR="00FE5DF4" w:rsidRPr="00065BC6" w:rsidRDefault="00FE5DF4">
      <w:pPr>
        <w:pStyle w:val="Fotnotetekst"/>
        <w:rPr>
          <w:sz w:val="16"/>
          <w:szCs w:val="16"/>
        </w:rPr>
      </w:pPr>
      <w:r w:rsidRPr="00065BC6">
        <w:rPr>
          <w:rStyle w:val="Fotnotereferanse"/>
          <w:sz w:val="16"/>
          <w:szCs w:val="16"/>
        </w:rPr>
        <w:footnoteRef/>
      </w:r>
      <w:r w:rsidRPr="00065BC6">
        <w:rPr>
          <w:sz w:val="16"/>
          <w:szCs w:val="16"/>
        </w:rPr>
        <w:t xml:space="preserve"> </w:t>
      </w:r>
      <w:hyperlink r:id="rId4" w:history="1">
        <w:r w:rsidRPr="00065BC6">
          <w:rPr>
            <w:rStyle w:val="Hyperkobling"/>
            <w:sz w:val="16"/>
            <w:szCs w:val="16"/>
          </w:rPr>
          <w:t>https://lovdata.no/nav/lov/2008-06-27-71/kap13</w:t>
        </w:r>
      </w:hyperlink>
    </w:p>
  </w:footnote>
  <w:footnote w:id="6">
    <w:p w14:paraId="554F2DE9" w14:textId="3901F528" w:rsidR="00FE5DF4" w:rsidRPr="00065BC6" w:rsidRDefault="00FE5DF4">
      <w:pPr>
        <w:pStyle w:val="Fotnotetekst"/>
        <w:rPr>
          <w:sz w:val="16"/>
          <w:szCs w:val="16"/>
        </w:rPr>
      </w:pPr>
      <w:r w:rsidRPr="00065BC6">
        <w:rPr>
          <w:rStyle w:val="Fotnotereferanse"/>
          <w:sz w:val="16"/>
          <w:szCs w:val="16"/>
        </w:rPr>
        <w:footnoteRef/>
      </w:r>
      <w:r w:rsidRPr="00065BC6">
        <w:rPr>
          <w:sz w:val="16"/>
          <w:szCs w:val="16"/>
        </w:rPr>
        <w:t xml:space="preserve"> </w:t>
      </w:r>
      <w:hyperlink r:id="rId5" w:history="1">
        <w:r w:rsidRPr="00065BC6">
          <w:rPr>
            <w:rStyle w:val="Hyperkobling"/>
            <w:sz w:val="16"/>
            <w:szCs w:val="16"/>
          </w:rPr>
          <w:t>https://lovdata.no/dokument/NL/lov/1994-03-25-7</w:t>
        </w:r>
      </w:hyperlink>
    </w:p>
  </w:footnote>
  <w:footnote w:id="7">
    <w:p w14:paraId="4DD2E583" w14:textId="1541E88A" w:rsidR="00FE5DF4" w:rsidRPr="00D624E1" w:rsidRDefault="00FE5DF4">
      <w:pPr>
        <w:pStyle w:val="Fotnotetekst"/>
        <w:rPr>
          <w:sz w:val="16"/>
          <w:szCs w:val="16"/>
        </w:rPr>
      </w:pPr>
      <w:r w:rsidRPr="00065BC6">
        <w:rPr>
          <w:rStyle w:val="Fotnotereferanse"/>
          <w:sz w:val="16"/>
          <w:szCs w:val="16"/>
        </w:rPr>
        <w:footnoteRef/>
      </w:r>
      <w:r w:rsidRPr="00065BC6">
        <w:rPr>
          <w:sz w:val="16"/>
          <w:szCs w:val="16"/>
        </w:rPr>
        <w:t xml:space="preserve"> </w:t>
      </w:r>
      <w:hyperlink r:id="rId6" w:history="1">
        <w:r w:rsidRPr="00065BC6">
          <w:rPr>
            <w:rStyle w:val="Hyperkobling"/>
            <w:sz w:val="16"/>
            <w:szCs w:val="16"/>
          </w:rPr>
          <w:t>https://publikasjoner.nve.no/rapport/2022/rapport2022_04.pdf</w:t>
        </w:r>
      </w:hyperlink>
    </w:p>
    <w:p w14:paraId="45AEA577" w14:textId="77777777" w:rsidR="00FE5DF4" w:rsidRPr="00653602" w:rsidRDefault="00FE5DF4">
      <w:pPr>
        <w:pStyle w:val="Fotnotetekst"/>
        <w:rPr>
          <w:lang w:val="nb-NO"/>
        </w:rPr>
      </w:pPr>
    </w:p>
  </w:footnote>
  <w:footnote w:id="8">
    <w:p w14:paraId="64E82282" w14:textId="3555C12B" w:rsidR="00FE5DF4" w:rsidRPr="00F35B00" w:rsidRDefault="00FE5DF4">
      <w:pPr>
        <w:pStyle w:val="Fotnotetekst"/>
        <w:rPr>
          <w:rFonts w:asciiTheme="minorHAnsi" w:hAnsiTheme="minorHAnsi"/>
          <w:sz w:val="16"/>
          <w:szCs w:val="16"/>
        </w:rPr>
      </w:pPr>
      <w:r w:rsidRPr="00F35B00">
        <w:rPr>
          <w:rStyle w:val="Fotnotereferanse"/>
          <w:rFonts w:asciiTheme="minorHAnsi" w:hAnsiTheme="minorHAnsi"/>
          <w:sz w:val="16"/>
          <w:szCs w:val="16"/>
        </w:rPr>
        <w:footnoteRef/>
      </w:r>
      <w:r w:rsidRPr="00F35B00">
        <w:rPr>
          <w:rFonts w:asciiTheme="minorHAnsi" w:hAnsiTheme="minorHAnsi"/>
          <w:sz w:val="16"/>
          <w:szCs w:val="16"/>
        </w:rPr>
        <w:t xml:space="preserve"> </w:t>
      </w:r>
      <w:hyperlink r:id="rId7" w:history="1">
        <w:r w:rsidRPr="00F35B00">
          <w:rPr>
            <w:rStyle w:val="Hyperkobling"/>
            <w:rFonts w:asciiTheme="minorHAnsi" w:hAnsiTheme="minorHAnsi"/>
            <w:sz w:val="16"/>
            <w:szCs w:val="16"/>
          </w:rPr>
          <w:t>https://www.miljodirektoratet.no/globalassets/publikasjoner/m406/m406.pdf</w:t>
        </w:r>
      </w:hyperlink>
    </w:p>
  </w:footnote>
  <w:footnote w:id="9">
    <w:p w14:paraId="7C39E4A9" w14:textId="7937230D" w:rsidR="00FE5DF4" w:rsidRPr="00F35B00" w:rsidRDefault="00FE5DF4">
      <w:pPr>
        <w:pStyle w:val="Fotnotetekst"/>
        <w:rPr>
          <w:rFonts w:asciiTheme="minorHAnsi" w:hAnsiTheme="minorHAnsi"/>
          <w:sz w:val="16"/>
          <w:szCs w:val="16"/>
          <w:lang w:val="nb-NO"/>
        </w:rPr>
      </w:pPr>
      <w:r w:rsidRPr="00F35B00">
        <w:rPr>
          <w:rStyle w:val="Fotnotereferanse"/>
          <w:rFonts w:asciiTheme="minorHAnsi" w:hAnsiTheme="minorHAnsi"/>
          <w:sz w:val="16"/>
          <w:szCs w:val="16"/>
        </w:rPr>
        <w:footnoteRef/>
      </w:r>
      <w:r w:rsidRPr="00F35B00">
        <w:rPr>
          <w:rFonts w:asciiTheme="minorHAnsi" w:hAnsiTheme="minorHAnsi"/>
          <w:sz w:val="16"/>
          <w:szCs w:val="16"/>
        </w:rPr>
        <w:t xml:space="preserve"> </w:t>
      </w:r>
      <w:hyperlink w:anchor="_Klima_og_samfunnssikkerhet" w:history="1">
        <w:r w:rsidRPr="00F35B00">
          <w:rPr>
            <w:rStyle w:val="Hyperkobling"/>
            <w:rFonts w:asciiTheme="minorHAnsi" w:hAnsiTheme="minorHAnsi"/>
            <w:sz w:val="16"/>
            <w:szCs w:val="16"/>
          </w:rPr>
          <w:t>Klima og samfunnssikkerhet</w:t>
        </w:r>
      </w:hyperlink>
    </w:p>
  </w:footnote>
  <w:footnote w:id="10">
    <w:p w14:paraId="187C8F60" w14:textId="208F4C28" w:rsidR="00FE5DF4" w:rsidRPr="00F35B00" w:rsidRDefault="00FE5DF4">
      <w:pPr>
        <w:pStyle w:val="Fotnotetekst"/>
        <w:rPr>
          <w:rFonts w:asciiTheme="minorHAnsi" w:hAnsiTheme="minorHAnsi"/>
          <w:sz w:val="16"/>
          <w:szCs w:val="16"/>
        </w:rPr>
      </w:pPr>
      <w:r w:rsidRPr="00F35B00">
        <w:rPr>
          <w:rStyle w:val="Fotnotereferanse"/>
          <w:rFonts w:asciiTheme="minorHAnsi" w:hAnsiTheme="minorHAnsi"/>
          <w:sz w:val="16"/>
          <w:szCs w:val="16"/>
        </w:rPr>
        <w:footnoteRef/>
      </w:r>
      <w:r w:rsidRPr="00F35B00">
        <w:rPr>
          <w:rFonts w:asciiTheme="minorHAnsi" w:hAnsiTheme="minorHAnsi"/>
          <w:sz w:val="16"/>
          <w:szCs w:val="16"/>
        </w:rPr>
        <w:t xml:space="preserve"> </w:t>
      </w:r>
      <w:hyperlink r:id="rId8" w:history="1">
        <w:r w:rsidRPr="00F35B00">
          <w:rPr>
            <w:rStyle w:val="Hyperkobling"/>
            <w:rFonts w:asciiTheme="minorHAnsi" w:hAnsiTheme="minorHAnsi"/>
            <w:sz w:val="16"/>
            <w:szCs w:val="16"/>
          </w:rPr>
          <w:t>https://www.statsforvalteren.no/innlandet/samfunnssikkerhet-og-beredskap/regional-beredskap2/fylkesros/</w:t>
        </w:r>
      </w:hyperlink>
    </w:p>
    <w:p w14:paraId="40FD648C" w14:textId="77777777" w:rsidR="00FE5DF4" w:rsidRDefault="00FE5DF4">
      <w:pPr>
        <w:pStyle w:val="Fotnotetekst"/>
      </w:pPr>
    </w:p>
    <w:p w14:paraId="39FE9F60" w14:textId="77777777" w:rsidR="00FE5DF4" w:rsidRPr="00653602" w:rsidRDefault="00FE5DF4">
      <w:pPr>
        <w:pStyle w:val="Fotnotetekst"/>
        <w:rPr>
          <w:lang w:val="nb-NO"/>
        </w:rPr>
      </w:pPr>
    </w:p>
  </w:footnote>
  <w:footnote w:id="11">
    <w:p w14:paraId="480989FA" w14:textId="630746EC" w:rsidR="00FE5DF4" w:rsidRPr="00CB33AC" w:rsidRDefault="00FE5DF4">
      <w:pPr>
        <w:pStyle w:val="Fotnotetekst"/>
        <w:rPr>
          <w:rFonts w:asciiTheme="minorHAnsi" w:eastAsia="Times New Roman" w:hAnsiTheme="minorHAnsi" w:cs="Calibri"/>
          <w:color w:val="0070C0"/>
          <w:sz w:val="16"/>
          <w:szCs w:val="16"/>
          <w:u w:val="single"/>
          <w:lang w:eastAsia="nb-NO"/>
        </w:rPr>
      </w:pPr>
      <w:r w:rsidRPr="00CB33AC">
        <w:rPr>
          <w:rStyle w:val="Fotnotereferanse"/>
          <w:rFonts w:asciiTheme="minorHAnsi" w:hAnsiTheme="minorHAnsi"/>
          <w:color w:val="0070C0"/>
          <w:sz w:val="16"/>
          <w:szCs w:val="16"/>
        </w:rPr>
        <w:footnoteRef/>
      </w:r>
      <w:r w:rsidRPr="00CB33AC">
        <w:rPr>
          <w:rFonts w:asciiTheme="minorHAnsi" w:hAnsiTheme="minorHAnsi"/>
          <w:color w:val="0070C0"/>
          <w:sz w:val="16"/>
          <w:szCs w:val="16"/>
        </w:rPr>
        <w:t xml:space="preserve"> </w:t>
      </w:r>
      <w:hyperlink r:id="rId9" w:tgtFrame="_blank" w:history="1">
        <w:r w:rsidRPr="00CB33AC">
          <w:rPr>
            <w:rFonts w:asciiTheme="minorHAnsi" w:eastAsia="Times New Roman" w:hAnsiTheme="minorHAnsi" w:cs="Calibri"/>
            <w:color w:val="0070C0"/>
            <w:sz w:val="16"/>
            <w:szCs w:val="16"/>
            <w:u w:val="single"/>
            <w:lang w:eastAsia="nb-NO"/>
          </w:rPr>
          <w:t>https://www.tu.no/artikler/solstormer-kan-sla-ut-sarbar-elektronikk-og-kraftforsyning-na-kan-denne-trafoen-i-trondelag-avdekke-hvordan-br/473920</w:t>
        </w:r>
      </w:hyperlink>
      <w:r w:rsidRPr="00CB33AC">
        <w:rPr>
          <w:rFonts w:asciiTheme="minorHAnsi" w:eastAsia="Times New Roman" w:hAnsiTheme="minorHAnsi" w:cs="Calibri"/>
          <w:color w:val="0070C0"/>
          <w:sz w:val="16"/>
          <w:szCs w:val="16"/>
          <w:lang w:eastAsia="nb-NO"/>
        </w:rPr>
        <w:t> </w:t>
      </w:r>
    </w:p>
  </w:footnote>
  <w:footnote w:id="12">
    <w:p w14:paraId="2B9EC809" w14:textId="184DEC59" w:rsidR="00FE5DF4" w:rsidRPr="00CB33AC" w:rsidRDefault="00FE5DF4">
      <w:pPr>
        <w:pStyle w:val="Fotnotetekst"/>
        <w:rPr>
          <w:rFonts w:asciiTheme="majorHAnsi" w:eastAsia="Times New Roman" w:hAnsiTheme="majorHAnsi" w:cs="Calibri"/>
          <w:color w:val="0070C0"/>
          <w:sz w:val="16"/>
          <w:szCs w:val="16"/>
          <w:u w:val="single"/>
          <w:lang w:eastAsia="nb-NO"/>
        </w:rPr>
      </w:pPr>
      <w:r w:rsidRPr="00CB33AC">
        <w:rPr>
          <w:rStyle w:val="Fotnotereferanse"/>
          <w:rFonts w:asciiTheme="majorHAnsi" w:hAnsiTheme="majorHAnsi"/>
          <w:color w:val="0070C0"/>
          <w:sz w:val="16"/>
          <w:szCs w:val="16"/>
        </w:rPr>
        <w:footnoteRef/>
      </w:r>
      <w:r w:rsidRPr="00CB33AC">
        <w:rPr>
          <w:rFonts w:asciiTheme="majorHAnsi" w:hAnsiTheme="majorHAnsi"/>
          <w:color w:val="0070C0"/>
          <w:sz w:val="16"/>
          <w:szCs w:val="16"/>
        </w:rPr>
        <w:t xml:space="preserve"> </w:t>
      </w:r>
      <w:hyperlink r:id="rId10" w:tgtFrame="_blank" w:history="1">
        <w:r w:rsidRPr="00CB33AC">
          <w:rPr>
            <w:rFonts w:asciiTheme="majorHAnsi" w:eastAsia="Times New Roman" w:hAnsiTheme="majorHAnsi" w:cs="Calibri"/>
            <w:color w:val="0070C0"/>
            <w:sz w:val="16"/>
            <w:szCs w:val="16"/>
            <w:u w:val="single"/>
            <w:lang w:eastAsia="nb-NO"/>
          </w:rPr>
          <w:t>https://titan.uio.no/universet/2022/vil-varsle-romvaer-som-kan-sla-ut-stromnette-og-kommunikasjon</w:t>
        </w:r>
      </w:hyperlink>
    </w:p>
    <w:p w14:paraId="0070BF25" w14:textId="77777777" w:rsidR="00FE5DF4" w:rsidRPr="00E465B0" w:rsidRDefault="00FE5DF4">
      <w:pPr>
        <w:pStyle w:val="Fotnotetekst"/>
        <w:rPr>
          <w:lang w:val="nb-NO"/>
        </w:rPr>
      </w:pPr>
    </w:p>
  </w:footnote>
  <w:footnote w:id="13">
    <w:p w14:paraId="7FEEA7C3" w14:textId="57F7ECED" w:rsidR="00FE5DF4" w:rsidRPr="007E6F1F" w:rsidRDefault="00FE5DF4">
      <w:pPr>
        <w:pStyle w:val="Fotnotetekst"/>
        <w:rPr>
          <w:rFonts w:asciiTheme="minorHAnsi" w:hAnsiTheme="minorHAnsi"/>
          <w:sz w:val="16"/>
          <w:szCs w:val="16"/>
        </w:rPr>
      </w:pPr>
      <w:r w:rsidRPr="00CB33AC">
        <w:rPr>
          <w:rStyle w:val="Fotnotereferanse"/>
          <w:rFonts w:asciiTheme="minorHAnsi" w:hAnsiTheme="minorHAnsi"/>
          <w:sz w:val="16"/>
          <w:szCs w:val="16"/>
        </w:rPr>
        <w:footnoteRef/>
      </w:r>
      <w:r w:rsidRPr="00CB33AC">
        <w:rPr>
          <w:rFonts w:asciiTheme="minorHAnsi" w:hAnsiTheme="minorHAnsi"/>
          <w:sz w:val="16"/>
          <w:szCs w:val="16"/>
        </w:rPr>
        <w:t xml:space="preserve"> </w:t>
      </w:r>
      <w:hyperlink r:id="rId11" w:history="1">
        <w:r w:rsidRPr="00CB33AC">
          <w:rPr>
            <w:rStyle w:val="Hyperkobling"/>
            <w:rFonts w:asciiTheme="minorHAnsi" w:hAnsiTheme="minorHAnsi"/>
            <w:sz w:val="16"/>
            <w:szCs w:val="16"/>
          </w:rPr>
          <w:t>https://hedmarken-brannvesen.no//wp-content/uploads/2022/03/Arsberetning-2021.pdf</w:t>
        </w:r>
      </w:hyperlink>
    </w:p>
  </w:footnote>
  <w:footnote w:id="14">
    <w:p w14:paraId="4F76551D" w14:textId="00D53B37" w:rsidR="00FE5DF4" w:rsidRPr="00CB33AC" w:rsidRDefault="00FE5DF4">
      <w:pPr>
        <w:pStyle w:val="Fotnotetekst"/>
        <w:rPr>
          <w:rFonts w:asciiTheme="minorHAnsi" w:hAnsiTheme="minorHAnsi"/>
          <w:sz w:val="16"/>
          <w:szCs w:val="16"/>
        </w:rPr>
      </w:pPr>
      <w:r w:rsidRPr="00CB33AC">
        <w:rPr>
          <w:rStyle w:val="Fotnotereferanse"/>
          <w:rFonts w:asciiTheme="minorHAnsi" w:hAnsiTheme="minorHAnsi"/>
          <w:sz w:val="16"/>
          <w:szCs w:val="16"/>
        </w:rPr>
        <w:footnoteRef/>
      </w:r>
      <w:r w:rsidRPr="00CB33AC">
        <w:rPr>
          <w:rFonts w:asciiTheme="minorHAnsi" w:hAnsiTheme="minorHAnsi"/>
          <w:sz w:val="16"/>
          <w:szCs w:val="16"/>
        </w:rPr>
        <w:t xml:space="preserve"> </w:t>
      </w:r>
      <w:hyperlink w:anchor="_5.9._Lynnedslag" w:history="1">
        <w:r w:rsidRPr="00CB33AC">
          <w:rPr>
            <w:rStyle w:val="Hyperkobling"/>
            <w:rFonts w:asciiTheme="minorHAnsi" w:hAnsiTheme="minorHAnsi"/>
            <w:sz w:val="16"/>
            <w:szCs w:val="16"/>
          </w:rPr>
          <w:t>5.9. Lynnedslag</w:t>
        </w:r>
      </w:hyperlink>
    </w:p>
    <w:p w14:paraId="0F4D4E2D" w14:textId="77777777" w:rsidR="00FE5DF4" w:rsidRPr="00DB63D3" w:rsidRDefault="00FE5DF4">
      <w:pPr>
        <w:pStyle w:val="Fotnotetekst"/>
        <w:rPr>
          <w:lang w:val="nb-NO"/>
        </w:rPr>
      </w:pPr>
    </w:p>
  </w:footnote>
  <w:footnote w:id="15">
    <w:p w14:paraId="661581D5" w14:textId="161B182F" w:rsidR="00FE5DF4" w:rsidRDefault="00FE5DF4">
      <w:pPr>
        <w:pStyle w:val="Fotnotetekst"/>
      </w:pPr>
      <w:r>
        <w:rPr>
          <w:rStyle w:val="Fotnotereferanse"/>
        </w:rPr>
        <w:footnoteRef/>
      </w:r>
      <w:r>
        <w:t xml:space="preserve"> </w:t>
      </w:r>
      <w:hyperlink r:id="rId12" w:history="1">
        <w:r w:rsidRPr="00235436">
          <w:rPr>
            <w:rStyle w:val="Hyperkobling"/>
          </w:rPr>
          <w:t>https://www.ssb.no/statbank/table/12044/tableViewLayout1/</w:t>
        </w:r>
      </w:hyperlink>
    </w:p>
    <w:p w14:paraId="7B71E88A" w14:textId="77777777" w:rsidR="00FE5DF4" w:rsidRPr="005D2B65" w:rsidRDefault="00FE5DF4">
      <w:pPr>
        <w:pStyle w:val="Fotnotetekst"/>
        <w:rPr>
          <w:lang w:val="nb-NO"/>
        </w:rPr>
      </w:pPr>
    </w:p>
  </w:footnote>
  <w:footnote w:id="16">
    <w:p w14:paraId="7DC508A9" w14:textId="7962559E" w:rsidR="00FE5DF4" w:rsidRPr="00CB33AC" w:rsidRDefault="00FE5DF4">
      <w:pPr>
        <w:pStyle w:val="Fotnotetekst"/>
        <w:rPr>
          <w:rFonts w:asciiTheme="minorHAnsi" w:hAnsiTheme="minorHAnsi"/>
          <w:sz w:val="16"/>
          <w:szCs w:val="16"/>
        </w:rPr>
      </w:pPr>
      <w:r w:rsidRPr="00CB33AC">
        <w:rPr>
          <w:rStyle w:val="Fotnotereferanse"/>
          <w:rFonts w:asciiTheme="minorHAnsi" w:hAnsiTheme="minorHAnsi"/>
          <w:sz w:val="16"/>
          <w:szCs w:val="16"/>
        </w:rPr>
        <w:footnoteRef/>
      </w:r>
      <w:r w:rsidRPr="00CB33AC">
        <w:rPr>
          <w:rFonts w:asciiTheme="minorHAnsi" w:hAnsiTheme="minorHAnsi"/>
          <w:sz w:val="16"/>
          <w:szCs w:val="16"/>
        </w:rPr>
        <w:t xml:space="preserve"> </w:t>
      </w:r>
      <w:hyperlink r:id="rId13" w:history="1">
        <w:r w:rsidRPr="00CB33AC">
          <w:rPr>
            <w:rStyle w:val="Hyperkobling"/>
            <w:rFonts w:asciiTheme="minorHAnsi" w:hAnsiTheme="minorHAnsi"/>
            <w:sz w:val="16"/>
            <w:szCs w:val="16"/>
          </w:rPr>
          <w:t>https://lovdata.no/dokument/NL/lov/1981-03-13-6</w:t>
        </w:r>
      </w:hyperlink>
    </w:p>
    <w:p w14:paraId="30030559" w14:textId="77777777" w:rsidR="00FE5DF4" w:rsidRPr="009D605F" w:rsidRDefault="00FE5DF4">
      <w:pPr>
        <w:pStyle w:val="Fotnotetekst"/>
        <w:rPr>
          <w:lang w:val="nb-NO"/>
        </w:rPr>
      </w:pPr>
    </w:p>
  </w:footnote>
  <w:footnote w:id="17">
    <w:p w14:paraId="18BDC304" w14:textId="77777777" w:rsidR="00FE5DF4" w:rsidRPr="00CB33AC" w:rsidRDefault="00FE5DF4" w:rsidP="00EA7842">
      <w:pPr>
        <w:pStyle w:val="Fotnotetekst"/>
        <w:rPr>
          <w:rFonts w:asciiTheme="minorHAnsi" w:hAnsiTheme="minorHAnsi"/>
          <w:sz w:val="16"/>
          <w:szCs w:val="16"/>
        </w:rPr>
      </w:pPr>
      <w:r w:rsidRPr="00CB33AC">
        <w:rPr>
          <w:rStyle w:val="Fotnotereferanse"/>
          <w:rFonts w:asciiTheme="minorHAnsi" w:hAnsiTheme="minorHAnsi"/>
          <w:sz w:val="16"/>
          <w:szCs w:val="16"/>
        </w:rPr>
        <w:footnoteRef/>
      </w:r>
      <w:r w:rsidRPr="00CB33AC">
        <w:rPr>
          <w:rFonts w:asciiTheme="minorHAnsi" w:hAnsiTheme="minorHAnsi"/>
          <w:sz w:val="16"/>
          <w:szCs w:val="16"/>
        </w:rPr>
        <w:t xml:space="preserve"> </w:t>
      </w:r>
      <w:hyperlink r:id="rId14" w:history="1">
        <w:r w:rsidRPr="00CB33AC">
          <w:rPr>
            <w:rStyle w:val="Hyperkobling"/>
            <w:rFonts w:asciiTheme="minorHAnsi" w:hAnsiTheme="minorHAnsi"/>
            <w:sz w:val="16"/>
            <w:szCs w:val="16"/>
          </w:rPr>
          <w:t>https://www.miljodirektoratet.no/ansvarsomrader/vann-hav-og-kyst/beredskap-mot-akutt-forurensning/</w:t>
        </w:r>
      </w:hyperlink>
    </w:p>
    <w:p w14:paraId="42EF2D2F" w14:textId="77777777" w:rsidR="00FE5DF4" w:rsidRPr="009D605F" w:rsidRDefault="00FE5DF4" w:rsidP="00EA7842">
      <w:pPr>
        <w:pStyle w:val="Fotnotetekst"/>
        <w:rPr>
          <w:lang w:val="nb-NO"/>
        </w:rPr>
      </w:pPr>
    </w:p>
  </w:footnote>
  <w:footnote w:id="18">
    <w:p w14:paraId="0F9EB69E" w14:textId="13A8480E" w:rsidR="00FE5DF4" w:rsidRPr="00D05E52" w:rsidRDefault="00FE5DF4">
      <w:pPr>
        <w:pStyle w:val="Fotnotetekst"/>
        <w:rPr>
          <w:rFonts w:asciiTheme="minorHAnsi" w:hAnsiTheme="minorHAnsi"/>
          <w:sz w:val="16"/>
          <w:szCs w:val="16"/>
        </w:rPr>
      </w:pPr>
      <w:r w:rsidRPr="00D05E52">
        <w:rPr>
          <w:rStyle w:val="Fotnotereferanse"/>
          <w:rFonts w:asciiTheme="minorHAnsi" w:hAnsiTheme="minorHAnsi"/>
          <w:sz w:val="16"/>
          <w:szCs w:val="16"/>
        </w:rPr>
        <w:footnoteRef/>
      </w:r>
      <w:hyperlink r:id="rId15" w:history="1">
        <w:r w:rsidRPr="000C22D3">
          <w:rPr>
            <w:rStyle w:val="Hyperkobling"/>
            <w:rFonts w:asciiTheme="minorHAnsi" w:hAnsiTheme="minorHAnsi"/>
            <w:sz w:val="16"/>
            <w:szCs w:val="16"/>
          </w:rPr>
          <w:t>https://www.mattilsynet.no/mat_og_vann/drikkevann/veiledning_til_drikkevannsforskriften__9_leveringssikkerhet.25129</w:t>
        </w:r>
      </w:hyperlink>
    </w:p>
  </w:footnote>
  <w:footnote w:id="19">
    <w:p w14:paraId="5B9356A1" w14:textId="6CC6A766" w:rsidR="00FE5DF4" w:rsidRPr="00D05E52" w:rsidRDefault="00FE5DF4">
      <w:pPr>
        <w:pStyle w:val="Fotnotetekst"/>
        <w:rPr>
          <w:rFonts w:asciiTheme="minorHAnsi" w:hAnsiTheme="minorHAnsi"/>
          <w:sz w:val="16"/>
          <w:szCs w:val="16"/>
        </w:rPr>
      </w:pPr>
      <w:r w:rsidRPr="00D05E52">
        <w:rPr>
          <w:rStyle w:val="Fotnotereferanse"/>
          <w:rFonts w:asciiTheme="minorHAnsi" w:hAnsiTheme="minorHAnsi"/>
          <w:sz w:val="16"/>
          <w:szCs w:val="16"/>
        </w:rPr>
        <w:footnoteRef/>
      </w:r>
      <w:hyperlink r:id="rId16" w:history="1">
        <w:r w:rsidRPr="000C22D3">
          <w:rPr>
            <w:rStyle w:val="Hyperkobling"/>
            <w:rFonts w:asciiTheme="minorHAnsi" w:hAnsiTheme="minorHAnsi"/>
            <w:sz w:val="16"/>
            <w:szCs w:val="16"/>
          </w:rPr>
          <w:t>https://www.mattilsynet.no/mat_og_vann/drikkevann/veiledning_til_drikkevannsforskriften__10_forebyggende_sikring.2513</w:t>
        </w:r>
      </w:hyperlink>
    </w:p>
  </w:footnote>
  <w:footnote w:id="20">
    <w:p w14:paraId="4592096B" w14:textId="72133AFE" w:rsidR="00FE5DF4" w:rsidRPr="00D05E52" w:rsidRDefault="00FE5DF4">
      <w:pPr>
        <w:pStyle w:val="Fotnotetekst"/>
        <w:rPr>
          <w:rFonts w:asciiTheme="minorHAnsi" w:hAnsiTheme="minorHAnsi"/>
          <w:sz w:val="16"/>
          <w:szCs w:val="16"/>
        </w:rPr>
      </w:pPr>
      <w:r w:rsidRPr="00D05E52">
        <w:rPr>
          <w:rStyle w:val="Fotnotereferanse"/>
          <w:rFonts w:asciiTheme="minorHAnsi" w:hAnsiTheme="minorHAnsi"/>
          <w:sz w:val="16"/>
          <w:szCs w:val="16"/>
        </w:rPr>
        <w:footnoteRef/>
      </w:r>
      <w:hyperlink r:id="rId17" w:history="1">
        <w:r w:rsidRPr="000C22D3">
          <w:rPr>
            <w:rStyle w:val="Hyperkobling"/>
            <w:rFonts w:asciiTheme="minorHAnsi" w:hAnsiTheme="minorHAnsi"/>
            <w:sz w:val="16"/>
            <w:szCs w:val="16"/>
          </w:rPr>
          <w:t>https://www.mattilsynet.no/mat_og_vann/drikkevann/veiledning_til_drikkevannsforskriften__11_beredskap.25136</w:t>
        </w:r>
      </w:hyperlink>
    </w:p>
  </w:footnote>
  <w:footnote w:id="21">
    <w:p w14:paraId="55BE69DB" w14:textId="7E1F7A2E" w:rsidR="00FE5DF4" w:rsidRPr="00D05E52" w:rsidRDefault="00FE5DF4">
      <w:pPr>
        <w:pStyle w:val="Fotnotetekst"/>
        <w:rPr>
          <w:rFonts w:asciiTheme="minorHAnsi" w:hAnsiTheme="minorHAnsi"/>
          <w:sz w:val="16"/>
          <w:szCs w:val="16"/>
        </w:rPr>
      </w:pPr>
      <w:r w:rsidRPr="00D05E52">
        <w:rPr>
          <w:rStyle w:val="Fotnotereferanse"/>
          <w:rFonts w:asciiTheme="minorHAnsi" w:hAnsiTheme="minorHAnsi"/>
          <w:sz w:val="16"/>
          <w:szCs w:val="16"/>
        </w:rPr>
        <w:footnoteRef/>
      </w:r>
      <w:hyperlink r:id="rId18" w:history="1">
        <w:r w:rsidRPr="000C22D3">
          <w:rPr>
            <w:rStyle w:val="Hyperkobling"/>
            <w:rFonts w:asciiTheme="minorHAnsi" w:hAnsiTheme="minorHAnsi"/>
            <w:sz w:val="16"/>
            <w:szCs w:val="16"/>
          </w:rPr>
          <w:t>https://www.mattilsynet.no/mat_og_vann/drikkevann/veiledning_til_drikkevannsforskriften__23_opplysningsplikt_til_abonnentene.25115</w:t>
        </w:r>
      </w:hyperlink>
    </w:p>
  </w:footnote>
  <w:footnote w:id="22">
    <w:p w14:paraId="6F09479A" w14:textId="412FB4E2" w:rsidR="00FE5DF4" w:rsidRDefault="00FE5DF4">
      <w:pPr>
        <w:pStyle w:val="Fotnotetekst"/>
        <w:rPr>
          <w:rFonts w:asciiTheme="minorHAnsi" w:hAnsiTheme="minorHAnsi"/>
          <w:sz w:val="16"/>
          <w:szCs w:val="16"/>
        </w:rPr>
      </w:pPr>
      <w:r w:rsidRPr="00D05E52">
        <w:rPr>
          <w:rStyle w:val="Fotnotereferanse"/>
          <w:rFonts w:asciiTheme="minorHAnsi" w:hAnsiTheme="minorHAnsi"/>
          <w:sz w:val="16"/>
          <w:szCs w:val="16"/>
        </w:rPr>
        <w:footnoteRef/>
      </w:r>
      <w:hyperlink r:id="rId19" w:history="1">
        <w:r w:rsidRPr="000C22D3">
          <w:rPr>
            <w:rStyle w:val="Hyperkobling"/>
            <w:rFonts w:asciiTheme="minorHAnsi" w:hAnsiTheme="minorHAnsi"/>
            <w:sz w:val="16"/>
            <w:szCs w:val="16"/>
          </w:rPr>
          <w:t>https://www.mattilsynet.no/mat_og_vann/drikkevann/veiledning_til_drikkevannsforskriften__24_opplysningsplikt_til_mattilsynet.25114</w:t>
        </w:r>
      </w:hyperlink>
    </w:p>
    <w:p w14:paraId="7E15AB70" w14:textId="77777777" w:rsidR="00FE5DF4" w:rsidRPr="00D05E52" w:rsidRDefault="00FE5DF4">
      <w:pPr>
        <w:pStyle w:val="Fotnotetekst"/>
        <w:rPr>
          <w:rFonts w:asciiTheme="minorHAnsi" w:hAnsiTheme="minorHAnsi"/>
          <w:sz w:val="16"/>
          <w:szCs w:val="16"/>
        </w:rPr>
      </w:pPr>
    </w:p>
    <w:p w14:paraId="0077A890" w14:textId="77777777" w:rsidR="00FE5DF4" w:rsidRPr="000B6A5C" w:rsidRDefault="00FE5DF4">
      <w:pPr>
        <w:pStyle w:val="Fotnotetekst"/>
        <w:rPr>
          <w:sz w:val="16"/>
          <w:szCs w:val="16"/>
          <w:lang w:val="nb-NO"/>
        </w:rPr>
      </w:pPr>
    </w:p>
  </w:footnote>
  <w:footnote w:id="23">
    <w:p w14:paraId="5158289A" w14:textId="5BE00097" w:rsidR="00FE5DF4" w:rsidRPr="00D05E52" w:rsidRDefault="00FE5DF4">
      <w:pPr>
        <w:pStyle w:val="Fotnotetekst"/>
        <w:rPr>
          <w:rFonts w:asciiTheme="minorHAnsi" w:hAnsiTheme="minorHAnsi"/>
          <w:sz w:val="16"/>
          <w:szCs w:val="16"/>
        </w:rPr>
      </w:pPr>
      <w:r w:rsidRPr="00D05E52">
        <w:rPr>
          <w:rStyle w:val="Fotnotereferanse"/>
          <w:rFonts w:asciiTheme="minorHAnsi" w:hAnsiTheme="minorHAnsi"/>
          <w:sz w:val="16"/>
          <w:szCs w:val="16"/>
        </w:rPr>
        <w:footnoteRef/>
      </w:r>
      <w:r w:rsidRPr="00D05E52">
        <w:rPr>
          <w:rFonts w:asciiTheme="minorHAnsi" w:hAnsiTheme="minorHAnsi"/>
          <w:sz w:val="16"/>
          <w:szCs w:val="16"/>
        </w:rPr>
        <w:t xml:space="preserve"> </w:t>
      </w:r>
      <w:hyperlink r:id="rId20" w:history="1">
        <w:r w:rsidRPr="00D05E52">
          <w:rPr>
            <w:rStyle w:val="Hyperkobling"/>
            <w:rFonts w:asciiTheme="minorHAnsi" w:hAnsiTheme="minorHAnsi"/>
            <w:sz w:val="16"/>
            <w:szCs w:val="16"/>
          </w:rPr>
          <w:t>https://dibk.no/regelverk/byggteknisk-forskrift-tek17/</w:t>
        </w:r>
      </w:hyperlink>
    </w:p>
    <w:p w14:paraId="105D757B" w14:textId="77777777" w:rsidR="00FE5DF4" w:rsidRPr="00443EA1" w:rsidRDefault="00FE5DF4">
      <w:pPr>
        <w:pStyle w:val="Fotnotetekst"/>
        <w:rPr>
          <w:lang w:val="nb-NO"/>
        </w:rPr>
      </w:pPr>
    </w:p>
  </w:footnote>
  <w:footnote w:id="24">
    <w:p w14:paraId="3632DB0A" w14:textId="460D91A0" w:rsidR="00FE5DF4" w:rsidRPr="00D05E52" w:rsidRDefault="00FE5DF4">
      <w:pPr>
        <w:pStyle w:val="Fotnotetekst"/>
        <w:rPr>
          <w:rFonts w:asciiTheme="minorHAnsi" w:hAnsiTheme="minorHAnsi"/>
          <w:sz w:val="16"/>
          <w:szCs w:val="16"/>
        </w:rPr>
      </w:pPr>
      <w:r w:rsidRPr="00D05E52">
        <w:rPr>
          <w:rStyle w:val="Fotnotereferanse"/>
          <w:rFonts w:asciiTheme="minorHAnsi" w:hAnsiTheme="minorHAnsi"/>
          <w:sz w:val="16"/>
          <w:szCs w:val="16"/>
        </w:rPr>
        <w:footnoteRef/>
      </w:r>
      <w:r w:rsidRPr="00D05E52">
        <w:rPr>
          <w:rFonts w:asciiTheme="minorHAnsi" w:hAnsiTheme="minorHAnsi"/>
          <w:sz w:val="16"/>
          <w:szCs w:val="16"/>
        </w:rPr>
        <w:t xml:space="preserve"> </w:t>
      </w:r>
      <w:hyperlink r:id="rId21" w:history="1">
        <w:r w:rsidRPr="00D05E52">
          <w:rPr>
            <w:rStyle w:val="Hyperkobling"/>
            <w:rFonts w:asciiTheme="minorHAnsi" w:hAnsiTheme="minorHAnsi"/>
            <w:sz w:val="16"/>
            <w:szCs w:val="16"/>
          </w:rPr>
          <w:t>https://dsa.no/atomberedskap/atomberedskap-i-norge</w:t>
        </w:r>
      </w:hyperlink>
    </w:p>
  </w:footnote>
  <w:footnote w:id="25">
    <w:p w14:paraId="2A127015" w14:textId="7793EFD1" w:rsidR="00FE5DF4" w:rsidRPr="00D05E52" w:rsidRDefault="00FE5DF4">
      <w:pPr>
        <w:pStyle w:val="Fotnotetekst"/>
        <w:rPr>
          <w:rFonts w:asciiTheme="minorHAnsi" w:hAnsiTheme="minorHAnsi"/>
          <w:sz w:val="16"/>
          <w:szCs w:val="16"/>
        </w:rPr>
      </w:pPr>
      <w:r w:rsidRPr="00D05E52">
        <w:rPr>
          <w:rStyle w:val="Fotnotereferanse"/>
          <w:rFonts w:asciiTheme="minorHAnsi" w:hAnsiTheme="minorHAnsi"/>
          <w:sz w:val="16"/>
          <w:szCs w:val="16"/>
        </w:rPr>
        <w:footnoteRef/>
      </w:r>
      <w:r w:rsidRPr="00D05E52">
        <w:rPr>
          <w:rFonts w:asciiTheme="minorHAnsi" w:hAnsiTheme="minorHAnsi"/>
          <w:sz w:val="16"/>
          <w:szCs w:val="16"/>
        </w:rPr>
        <w:t xml:space="preserve"> </w:t>
      </w:r>
      <w:hyperlink r:id="rId22" w:history="1">
        <w:r w:rsidRPr="00D05E52">
          <w:rPr>
            <w:rStyle w:val="Hyperkobling"/>
            <w:rFonts w:asciiTheme="minorHAnsi" w:hAnsiTheme="minorHAnsi"/>
            <w:sz w:val="16"/>
            <w:szCs w:val="16"/>
          </w:rPr>
          <w:t>https://www.statsforvalteren.no/siteassets/utgatt/fm-finnmark/dokument-fmfi/beredskap/atomberedskap/2017-plangrunnlag-kommunal-atomberedskap.pdf</w:t>
        </w:r>
      </w:hyperlink>
    </w:p>
    <w:p w14:paraId="0C20B0CE" w14:textId="77777777" w:rsidR="00FE5DF4" w:rsidRPr="00FB1331" w:rsidRDefault="00FE5DF4">
      <w:pPr>
        <w:pStyle w:val="Fotnotetekst"/>
        <w:rPr>
          <w:lang w:val="nb-NO"/>
        </w:rPr>
      </w:pPr>
    </w:p>
  </w:footnote>
  <w:footnote w:id="26">
    <w:p w14:paraId="166A8A6F" w14:textId="1A15809C" w:rsidR="00FE5DF4" w:rsidRPr="00FA4D43" w:rsidRDefault="00FE5DF4">
      <w:pPr>
        <w:pStyle w:val="Fotnotetekst"/>
        <w:rPr>
          <w:rFonts w:asciiTheme="minorHAnsi" w:hAnsiTheme="minorHAnsi"/>
          <w:sz w:val="16"/>
          <w:szCs w:val="16"/>
        </w:rPr>
      </w:pPr>
      <w:r w:rsidRPr="00FA4D43">
        <w:rPr>
          <w:rStyle w:val="Fotnotereferanse"/>
          <w:rFonts w:asciiTheme="minorHAnsi" w:hAnsiTheme="minorHAnsi"/>
          <w:sz w:val="16"/>
          <w:szCs w:val="16"/>
        </w:rPr>
        <w:footnoteRef/>
      </w:r>
      <w:r w:rsidRPr="00FA4D43">
        <w:rPr>
          <w:rFonts w:asciiTheme="minorHAnsi" w:hAnsiTheme="minorHAnsi"/>
          <w:sz w:val="16"/>
          <w:szCs w:val="16"/>
        </w:rPr>
        <w:t xml:space="preserve"> </w:t>
      </w:r>
      <w:hyperlink r:id="rId23" w:history="1">
        <w:r w:rsidRPr="00FA4D43">
          <w:rPr>
            <w:rStyle w:val="Hyperkobling"/>
            <w:rFonts w:asciiTheme="minorHAnsi" w:hAnsiTheme="minorHAnsi"/>
            <w:sz w:val="16"/>
            <w:szCs w:val="16"/>
          </w:rPr>
          <w:t>https://www.mattilsynet.no/</w:t>
        </w:r>
      </w:hyperlink>
    </w:p>
    <w:p w14:paraId="7AE9412A" w14:textId="77777777" w:rsidR="00FE5DF4" w:rsidRPr="00270578" w:rsidRDefault="00FE5DF4">
      <w:pPr>
        <w:pStyle w:val="Fotnotetekst"/>
        <w:rPr>
          <w:lang w:val="nb-NO"/>
        </w:rPr>
      </w:pPr>
    </w:p>
  </w:footnote>
  <w:footnote w:id="27">
    <w:p w14:paraId="4E720324" w14:textId="2F87E120" w:rsidR="00FE5DF4" w:rsidRPr="00FA4D43" w:rsidRDefault="00FE5DF4">
      <w:pPr>
        <w:pStyle w:val="Fotnotetekst"/>
        <w:rPr>
          <w:rFonts w:asciiTheme="minorHAnsi" w:hAnsiTheme="minorHAnsi"/>
          <w:sz w:val="16"/>
          <w:szCs w:val="16"/>
        </w:rPr>
      </w:pPr>
      <w:r w:rsidRPr="00FA4D43">
        <w:rPr>
          <w:rStyle w:val="Fotnotereferanse"/>
          <w:rFonts w:asciiTheme="minorHAnsi" w:hAnsiTheme="minorHAnsi"/>
          <w:sz w:val="16"/>
          <w:szCs w:val="16"/>
        </w:rPr>
        <w:footnoteRef/>
      </w:r>
      <w:r w:rsidRPr="00FA4D43">
        <w:rPr>
          <w:rFonts w:asciiTheme="minorHAnsi" w:hAnsiTheme="minorHAnsi"/>
          <w:sz w:val="16"/>
          <w:szCs w:val="16"/>
        </w:rPr>
        <w:t xml:space="preserve"> </w:t>
      </w:r>
      <w:hyperlink r:id="rId24" w:history="1">
        <w:r w:rsidRPr="00FA4D43">
          <w:rPr>
            <w:rStyle w:val="Hyperkobling"/>
            <w:rFonts w:asciiTheme="minorHAnsi" w:hAnsiTheme="minorHAnsi"/>
            <w:sz w:val="16"/>
            <w:szCs w:val="16"/>
          </w:rPr>
          <w:t>https://lovdata.no/dokument/NL/lov/2003-12-19-124</w:t>
        </w:r>
      </w:hyperlink>
    </w:p>
  </w:footnote>
  <w:footnote w:id="28">
    <w:p w14:paraId="18C2341E" w14:textId="28B30054" w:rsidR="00FE5DF4" w:rsidRPr="00FA4D43" w:rsidRDefault="00FE5DF4">
      <w:pPr>
        <w:pStyle w:val="Fotnotetekst"/>
        <w:rPr>
          <w:rFonts w:asciiTheme="minorHAnsi" w:hAnsiTheme="minorHAnsi"/>
          <w:sz w:val="16"/>
          <w:szCs w:val="16"/>
        </w:rPr>
      </w:pPr>
      <w:r w:rsidRPr="00FA4D43">
        <w:rPr>
          <w:rStyle w:val="Fotnotereferanse"/>
          <w:rFonts w:asciiTheme="minorHAnsi" w:hAnsiTheme="minorHAnsi"/>
          <w:sz w:val="16"/>
          <w:szCs w:val="16"/>
        </w:rPr>
        <w:footnoteRef/>
      </w:r>
      <w:r w:rsidRPr="00FA4D43">
        <w:rPr>
          <w:rFonts w:asciiTheme="minorHAnsi" w:hAnsiTheme="minorHAnsi"/>
          <w:sz w:val="16"/>
          <w:szCs w:val="16"/>
        </w:rPr>
        <w:t xml:space="preserve"> </w:t>
      </w:r>
      <w:hyperlink r:id="rId25" w:history="1">
        <w:r w:rsidRPr="00FA4D43">
          <w:rPr>
            <w:rStyle w:val="Hyperkobling"/>
            <w:rFonts w:asciiTheme="minorHAnsi" w:hAnsiTheme="minorHAnsi"/>
            <w:sz w:val="16"/>
            <w:szCs w:val="16"/>
          </w:rPr>
          <w:t>https://lovdata.no/dokument/SF/forskrift/2016-09-05-1035</w:t>
        </w:r>
      </w:hyperlink>
    </w:p>
    <w:p w14:paraId="656E3164" w14:textId="77777777" w:rsidR="00FE5DF4" w:rsidRPr="00270578" w:rsidRDefault="00FE5DF4">
      <w:pPr>
        <w:pStyle w:val="Fotnotetekst"/>
        <w:rPr>
          <w:lang w:val="nb-NO"/>
        </w:rPr>
      </w:pPr>
    </w:p>
  </w:footnote>
  <w:footnote w:id="29">
    <w:p w14:paraId="3001240F" w14:textId="6C82B408" w:rsidR="00FE5DF4" w:rsidRPr="00FA4D43" w:rsidRDefault="00FE5DF4">
      <w:pPr>
        <w:pStyle w:val="Fotnotetekst"/>
        <w:rPr>
          <w:rFonts w:asciiTheme="minorHAnsi" w:hAnsiTheme="minorHAnsi"/>
          <w:sz w:val="16"/>
          <w:szCs w:val="16"/>
        </w:rPr>
      </w:pPr>
      <w:r w:rsidRPr="00FA4D43">
        <w:rPr>
          <w:rStyle w:val="Fotnotereferanse"/>
          <w:rFonts w:asciiTheme="minorHAnsi" w:hAnsiTheme="minorHAnsi"/>
          <w:sz w:val="16"/>
          <w:szCs w:val="16"/>
        </w:rPr>
        <w:footnoteRef/>
      </w:r>
      <w:r w:rsidRPr="00FA4D43">
        <w:rPr>
          <w:rFonts w:asciiTheme="minorHAnsi" w:hAnsiTheme="minorHAnsi"/>
          <w:sz w:val="16"/>
          <w:szCs w:val="16"/>
        </w:rPr>
        <w:t xml:space="preserve"> </w:t>
      </w:r>
      <w:hyperlink r:id="rId26" w:history="1">
        <w:r w:rsidRPr="00FA4D43">
          <w:rPr>
            <w:rStyle w:val="Hyperkobling"/>
            <w:rFonts w:asciiTheme="minorHAnsi" w:hAnsiTheme="minorHAnsi"/>
            <w:sz w:val="16"/>
            <w:szCs w:val="16"/>
          </w:rPr>
          <w:t>https://www.pst.no/alle-artikler/trusselvurderinger/ntv-2022/</w:t>
        </w:r>
      </w:hyperlink>
    </w:p>
    <w:p w14:paraId="5337B4C3" w14:textId="77777777" w:rsidR="00FE5DF4" w:rsidRPr="00FA4D43" w:rsidRDefault="00FE5DF4">
      <w:pPr>
        <w:pStyle w:val="Fotnotetekst"/>
        <w:rPr>
          <w:rFonts w:asciiTheme="minorHAnsi" w:hAnsiTheme="minorHAnsi"/>
          <w:sz w:val="16"/>
          <w:szCs w:val="16"/>
          <w:lang w:val="nb-NO"/>
        </w:rPr>
      </w:pPr>
    </w:p>
  </w:footnote>
  <w:footnote w:id="30">
    <w:p w14:paraId="367648B9" w14:textId="04B9AB9B" w:rsidR="00FE5DF4" w:rsidRPr="00FA4D43" w:rsidRDefault="00FE5DF4">
      <w:pPr>
        <w:pStyle w:val="Fotnotetekst"/>
        <w:rPr>
          <w:rFonts w:asciiTheme="minorHAnsi" w:hAnsiTheme="minorHAnsi"/>
          <w:sz w:val="16"/>
          <w:szCs w:val="16"/>
        </w:rPr>
      </w:pPr>
      <w:r w:rsidRPr="00FA4D43">
        <w:rPr>
          <w:rStyle w:val="Fotnotereferanse"/>
          <w:rFonts w:asciiTheme="minorHAnsi" w:hAnsiTheme="minorHAnsi"/>
          <w:sz w:val="16"/>
          <w:szCs w:val="16"/>
        </w:rPr>
        <w:footnoteRef/>
      </w:r>
      <w:r w:rsidRPr="00FA4D43">
        <w:rPr>
          <w:rFonts w:asciiTheme="minorHAnsi" w:hAnsiTheme="minorHAnsi"/>
          <w:sz w:val="16"/>
          <w:szCs w:val="16"/>
        </w:rPr>
        <w:t xml:space="preserve"> </w:t>
      </w:r>
      <w:hyperlink r:id="rId27" w:history="1">
        <w:r w:rsidRPr="00FA4D43">
          <w:rPr>
            <w:rStyle w:val="Hyperkobling"/>
            <w:rFonts w:asciiTheme="minorHAnsi" w:hAnsiTheme="minorHAnsi"/>
            <w:sz w:val="16"/>
            <w:szCs w:val="16"/>
          </w:rPr>
          <w:t>https://lovdata.no/dokument/NL/lov/2018-06-01-24</w:t>
        </w:r>
      </w:hyperlink>
    </w:p>
    <w:p w14:paraId="379874F9" w14:textId="77777777" w:rsidR="00FE5DF4" w:rsidRPr="005E43D9" w:rsidRDefault="00FE5DF4">
      <w:pPr>
        <w:pStyle w:val="Fotnotetekst"/>
        <w:rPr>
          <w:lang w:val="nb-NO"/>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F6837" w14:textId="77777777" w:rsidR="00FE5DF4" w:rsidRDefault="00FE5DF4">
    <w:pPr>
      <w:pStyle w:val="Topptekst"/>
    </w:pPr>
    <w:r>
      <w:rPr>
        <w:noProof/>
        <w:lang w:eastAsia="nb-NO"/>
      </w:rPr>
      <w:drawing>
        <wp:anchor distT="0" distB="0" distL="114300" distR="114300" simplePos="0" relativeHeight="251659264" behindDoc="0" locked="0" layoutInCell="1" allowOverlap="1" wp14:anchorId="3F0FAA2B" wp14:editId="57000392">
          <wp:simplePos x="0" y="0"/>
          <wp:positionH relativeFrom="page">
            <wp:posOffset>845820</wp:posOffset>
          </wp:positionH>
          <wp:positionV relativeFrom="page">
            <wp:posOffset>720090</wp:posOffset>
          </wp:positionV>
          <wp:extent cx="2017780" cy="347473"/>
          <wp:effectExtent l="0" t="0" r="1905" b="0"/>
          <wp:wrapSquare wrapText="bothSides"/>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evlogo.png"/>
                  <pic:cNvPicPr/>
                </pic:nvPicPr>
                <pic:blipFill>
                  <a:blip r:embed="rId1">
                    <a:extLst>
                      <a:ext uri="{28A0092B-C50C-407E-A947-70E740481C1C}">
                        <a14:useLocalDpi xmlns:a14="http://schemas.microsoft.com/office/drawing/2010/main" val="0"/>
                      </a:ext>
                    </a:extLst>
                  </a:blip>
                  <a:stretch>
                    <a:fillRect/>
                  </a:stretch>
                </pic:blipFill>
                <pic:spPr>
                  <a:xfrm>
                    <a:off x="0" y="0"/>
                    <a:ext cx="2017780" cy="347473"/>
                  </a:xfrm>
                  <a:prstGeom prst="rect">
                    <a:avLst/>
                  </a:prstGeom>
                </pic:spPr>
              </pic:pic>
            </a:graphicData>
          </a:graphic>
          <wp14:sizeRelH relativeFrom="page">
            <wp14:pctWidth>0</wp14:pctWidth>
          </wp14:sizeRelH>
          <wp14:sizeRelV relativeFrom="page">
            <wp14:pctHeight>0</wp14:pctHeight>
          </wp14:sizeRelV>
        </wp:anchor>
      </w:drawing>
    </w:r>
  </w:p>
  <w:p w14:paraId="1A658186" w14:textId="77777777" w:rsidR="00FE5DF4" w:rsidRDefault="00FE5D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7130"/>
    <w:multiLevelType w:val="hybridMultilevel"/>
    <w:tmpl w:val="421448A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D3C6B19"/>
    <w:multiLevelType w:val="hybridMultilevel"/>
    <w:tmpl w:val="F81A8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D6C23D1"/>
    <w:multiLevelType w:val="multilevel"/>
    <w:tmpl w:val="951C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8B6A87"/>
    <w:multiLevelType w:val="multilevel"/>
    <w:tmpl w:val="3C06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957F24"/>
    <w:multiLevelType w:val="multilevel"/>
    <w:tmpl w:val="C6F082CC"/>
    <w:lvl w:ilvl="0">
      <w:start w:val="6"/>
      <w:numFmt w:val="decimal"/>
      <w:lvlText w:val="%1."/>
      <w:lvlJc w:val="left"/>
      <w:pPr>
        <w:ind w:left="540" w:hanging="54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665BF7"/>
    <w:multiLevelType w:val="hybridMultilevel"/>
    <w:tmpl w:val="942247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85657ED"/>
    <w:multiLevelType w:val="hybridMultilevel"/>
    <w:tmpl w:val="D71C05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B111AD8"/>
    <w:multiLevelType w:val="multilevel"/>
    <w:tmpl w:val="0934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115CB0"/>
    <w:multiLevelType w:val="hybridMultilevel"/>
    <w:tmpl w:val="28F6B4D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8BF66F6"/>
    <w:multiLevelType w:val="multilevel"/>
    <w:tmpl w:val="8FD4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06286C"/>
    <w:multiLevelType w:val="multilevel"/>
    <w:tmpl w:val="D1A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ED65A4"/>
    <w:multiLevelType w:val="multilevel"/>
    <w:tmpl w:val="068E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2B29A6"/>
    <w:multiLevelType w:val="hybridMultilevel"/>
    <w:tmpl w:val="15A0E1E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20538E3"/>
    <w:multiLevelType w:val="multilevel"/>
    <w:tmpl w:val="44EC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B335C4"/>
    <w:multiLevelType w:val="hybridMultilevel"/>
    <w:tmpl w:val="C65AED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27E2CB7"/>
    <w:multiLevelType w:val="multilevel"/>
    <w:tmpl w:val="3228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0D4466"/>
    <w:multiLevelType w:val="multilevel"/>
    <w:tmpl w:val="A4AAB39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A31DA0"/>
    <w:multiLevelType w:val="hybridMultilevel"/>
    <w:tmpl w:val="5A1E860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4A2C3DEA"/>
    <w:multiLevelType w:val="multilevel"/>
    <w:tmpl w:val="E3E42FF0"/>
    <w:lvl w:ilvl="0">
      <w:start w:val="1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ADC28DD"/>
    <w:multiLevelType w:val="hybridMultilevel"/>
    <w:tmpl w:val="91422B1A"/>
    <w:lvl w:ilvl="0" w:tplc="76F049B2">
      <w:numFmt w:val="bullet"/>
      <w:lvlText w:val="•"/>
      <w:lvlJc w:val="left"/>
      <w:pPr>
        <w:ind w:left="720" w:hanging="360"/>
      </w:pPr>
      <w:rPr>
        <w:rFonts w:ascii="Calibri" w:eastAsia="Calibri" w:hAnsi="Calibri"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4B890C27"/>
    <w:multiLevelType w:val="hybridMultilevel"/>
    <w:tmpl w:val="A32076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0E94E72"/>
    <w:multiLevelType w:val="hybridMultilevel"/>
    <w:tmpl w:val="7B9C87F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46163C3"/>
    <w:multiLevelType w:val="hybridMultilevel"/>
    <w:tmpl w:val="12605EE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56F547A5"/>
    <w:multiLevelType w:val="multilevel"/>
    <w:tmpl w:val="AF74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A80E21"/>
    <w:multiLevelType w:val="multilevel"/>
    <w:tmpl w:val="9648DB7A"/>
    <w:lvl w:ilvl="0">
      <w:start w:val="7"/>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58767407"/>
    <w:multiLevelType w:val="hybridMultilevel"/>
    <w:tmpl w:val="4D6A51FE"/>
    <w:lvl w:ilvl="0" w:tplc="CB24D3AE">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59D627D1"/>
    <w:multiLevelType w:val="hybridMultilevel"/>
    <w:tmpl w:val="F5B6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5B452726"/>
    <w:multiLevelType w:val="hybridMultilevel"/>
    <w:tmpl w:val="1288414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62F63D18"/>
    <w:multiLevelType w:val="multilevel"/>
    <w:tmpl w:val="F074452E"/>
    <w:lvl w:ilvl="0">
      <w:start w:val="1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63705D1"/>
    <w:multiLevelType w:val="hybridMultilevel"/>
    <w:tmpl w:val="1E1091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669F32C5"/>
    <w:multiLevelType w:val="multilevel"/>
    <w:tmpl w:val="BF1644D6"/>
    <w:lvl w:ilvl="0">
      <w:start w:val="10"/>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8886E41"/>
    <w:multiLevelType w:val="multilevel"/>
    <w:tmpl w:val="14FA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A45EDF"/>
    <w:multiLevelType w:val="multilevel"/>
    <w:tmpl w:val="DA4A037C"/>
    <w:lvl w:ilvl="0">
      <w:start w:val="7"/>
      <w:numFmt w:val="decimal"/>
      <w:lvlText w:val="%1."/>
      <w:lvlJc w:val="left"/>
      <w:pPr>
        <w:ind w:left="504" w:hanging="50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15:restartNumberingAfterBreak="0">
    <w:nsid w:val="6B417A4B"/>
    <w:multiLevelType w:val="multilevel"/>
    <w:tmpl w:val="C75A5C1C"/>
    <w:lvl w:ilvl="0">
      <w:start w:val="10"/>
      <w:numFmt w:val="decimal"/>
      <w:lvlText w:val="%1."/>
      <w:lvlJc w:val="left"/>
      <w:pPr>
        <w:ind w:left="612" w:hanging="61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00C5E56"/>
    <w:multiLevelType w:val="hybridMultilevel"/>
    <w:tmpl w:val="925A17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70856B10"/>
    <w:multiLevelType w:val="hybridMultilevel"/>
    <w:tmpl w:val="0774375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73165F1D"/>
    <w:multiLevelType w:val="multilevel"/>
    <w:tmpl w:val="3ED2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2112BB"/>
    <w:multiLevelType w:val="multilevel"/>
    <w:tmpl w:val="9532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2B54AC"/>
    <w:multiLevelType w:val="hybridMultilevel"/>
    <w:tmpl w:val="10BC68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5A45A77"/>
    <w:multiLevelType w:val="hybridMultilevel"/>
    <w:tmpl w:val="A89ACCA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76AB4433"/>
    <w:multiLevelType w:val="hybridMultilevel"/>
    <w:tmpl w:val="2862B5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78367CDC"/>
    <w:multiLevelType w:val="multilevel"/>
    <w:tmpl w:val="AADEB76A"/>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9493060"/>
    <w:multiLevelType w:val="hybridMultilevel"/>
    <w:tmpl w:val="FA5AEA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F967064"/>
    <w:multiLevelType w:val="multilevel"/>
    <w:tmpl w:val="E55A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CF0121"/>
    <w:multiLevelType w:val="multilevel"/>
    <w:tmpl w:val="1936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1092206">
    <w:abstractNumId w:val="19"/>
  </w:num>
  <w:num w:numId="2" w16cid:durableId="1394549660">
    <w:abstractNumId w:val="40"/>
  </w:num>
  <w:num w:numId="3" w16cid:durableId="849490777">
    <w:abstractNumId w:val="34"/>
  </w:num>
  <w:num w:numId="4" w16cid:durableId="1875917700">
    <w:abstractNumId w:val="22"/>
  </w:num>
  <w:num w:numId="5" w16cid:durableId="210961150">
    <w:abstractNumId w:val="25"/>
  </w:num>
  <w:num w:numId="6" w16cid:durableId="1772629943">
    <w:abstractNumId w:val="0"/>
  </w:num>
  <w:num w:numId="7" w16cid:durableId="1477454037">
    <w:abstractNumId w:val="42"/>
  </w:num>
  <w:num w:numId="8" w16cid:durableId="876772037">
    <w:abstractNumId w:val="6"/>
  </w:num>
  <w:num w:numId="9" w16cid:durableId="350113036">
    <w:abstractNumId w:val="8"/>
  </w:num>
  <w:num w:numId="10" w16cid:durableId="98837758">
    <w:abstractNumId w:val="12"/>
  </w:num>
  <w:num w:numId="11" w16cid:durableId="388067424">
    <w:abstractNumId w:val="1"/>
  </w:num>
  <w:num w:numId="12" w16cid:durableId="1346055874">
    <w:abstractNumId w:val="39"/>
  </w:num>
  <w:num w:numId="13" w16cid:durableId="365444006">
    <w:abstractNumId w:val="38"/>
  </w:num>
  <w:num w:numId="14" w16cid:durableId="1381395856">
    <w:abstractNumId w:val="26"/>
  </w:num>
  <w:num w:numId="15" w16cid:durableId="275870863">
    <w:abstractNumId w:val="17"/>
  </w:num>
  <w:num w:numId="16" w16cid:durableId="188373974">
    <w:abstractNumId w:val="14"/>
  </w:num>
  <w:num w:numId="17" w16cid:durableId="1998027492">
    <w:abstractNumId w:val="5"/>
  </w:num>
  <w:num w:numId="18" w16cid:durableId="1069041570">
    <w:abstractNumId w:val="21"/>
  </w:num>
  <w:num w:numId="19" w16cid:durableId="1233539416">
    <w:abstractNumId w:val="29"/>
  </w:num>
  <w:num w:numId="20" w16cid:durableId="360714924">
    <w:abstractNumId w:val="20"/>
  </w:num>
  <w:num w:numId="21" w16cid:durableId="94640752">
    <w:abstractNumId w:val="31"/>
  </w:num>
  <w:num w:numId="22" w16cid:durableId="180708217">
    <w:abstractNumId w:val="43"/>
  </w:num>
  <w:num w:numId="23" w16cid:durableId="62914728">
    <w:abstractNumId w:val="11"/>
  </w:num>
  <w:num w:numId="24" w16cid:durableId="1249270686">
    <w:abstractNumId w:val="36"/>
  </w:num>
  <w:num w:numId="25" w16cid:durableId="1696687819">
    <w:abstractNumId w:val="15"/>
  </w:num>
  <w:num w:numId="26" w16cid:durableId="222330130">
    <w:abstractNumId w:val="27"/>
  </w:num>
  <w:num w:numId="27" w16cid:durableId="1826974820">
    <w:abstractNumId w:val="41"/>
  </w:num>
  <w:num w:numId="28" w16cid:durableId="862524126">
    <w:abstractNumId w:val="4"/>
  </w:num>
  <w:num w:numId="29" w16cid:durableId="357241604">
    <w:abstractNumId w:val="16"/>
  </w:num>
  <w:num w:numId="30" w16cid:durableId="1344622515">
    <w:abstractNumId w:val="13"/>
  </w:num>
  <w:num w:numId="31" w16cid:durableId="827130849">
    <w:abstractNumId w:val="9"/>
  </w:num>
  <w:num w:numId="32" w16cid:durableId="1864243949">
    <w:abstractNumId w:val="44"/>
  </w:num>
  <w:num w:numId="33" w16cid:durableId="2000040107">
    <w:abstractNumId w:val="10"/>
  </w:num>
  <w:num w:numId="34" w16cid:durableId="279335151">
    <w:abstractNumId w:val="3"/>
  </w:num>
  <w:num w:numId="35" w16cid:durableId="605431316">
    <w:abstractNumId w:val="2"/>
  </w:num>
  <w:num w:numId="36" w16cid:durableId="101341388">
    <w:abstractNumId w:val="37"/>
  </w:num>
  <w:num w:numId="37" w16cid:durableId="1381858871">
    <w:abstractNumId w:val="7"/>
  </w:num>
  <w:num w:numId="38" w16cid:durableId="932277395">
    <w:abstractNumId w:val="23"/>
  </w:num>
  <w:num w:numId="39" w16cid:durableId="801120068">
    <w:abstractNumId w:val="33"/>
  </w:num>
  <w:num w:numId="40" w16cid:durableId="1640959181">
    <w:abstractNumId w:val="18"/>
  </w:num>
  <w:num w:numId="41" w16cid:durableId="1907453428">
    <w:abstractNumId w:val="30"/>
  </w:num>
  <w:num w:numId="42" w16cid:durableId="1424372176">
    <w:abstractNumId w:val="28"/>
  </w:num>
  <w:num w:numId="43" w16cid:durableId="511340425">
    <w:abstractNumId w:val="6"/>
  </w:num>
  <w:num w:numId="44" w16cid:durableId="1392077058">
    <w:abstractNumId w:val="24"/>
  </w:num>
  <w:num w:numId="45" w16cid:durableId="142747317">
    <w:abstractNumId w:val="32"/>
  </w:num>
  <w:num w:numId="46" w16cid:durableId="607195613">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77"/>
    <w:rsid w:val="0000153F"/>
    <w:rsid w:val="00004F68"/>
    <w:rsid w:val="00015729"/>
    <w:rsid w:val="00021B36"/>
    <w:rsid w:val="00024D90"/>
    <w:rsid w:val="0002531E"/>
    <w:rsid w:val="00025853"/>
    <w:rsid w:val="000263C2"/>
    <w:rsid w:val="00031341"/>
    <w:rsid w:val="000340DD"/>
    <w:rsid w:val="000457F5"/>
    <w:rsid w:val="000502EA"/>
    <w:rsid w:val="00052760"/>
    <w:rsid w:val="00055435"/>
    <w:rsid w:val="0006134C"/>
    <w:rsid w:val="00062B7A"/>
    <w:rsid w:val="0006487F"/>
    <w:rsid w:val="00065BC6"/>
    <w:rsid w:val="00071AFC"/>
    <w:rsid w:val="00077A9C"/>
    <w:rsid w:val="000925A8"/>
    <w:rsid w:val="000926F2"/>
    <w:rsid w:val="000A6045"/>
    <w:rsid w:val="000B2B62"/>
    <w:rsid w:val="000B6A5C"/>
    <w:rsid w:val="000B7F2B"/>
    <w:rsid w:val="000C4915"/>
    <w:rsid w:val="000D1C7B"/>
    <w:rsid w:val="000D36A6"/>
    <w:rsid w:val="000D58C9"/>
    <w:rsid w:val="000D77FB"/>
    <w:rsid w:val="000E4049"/>
    <w:rsid w:val="000E716B"/>
    <w:rsid w:val="00104CF6"/>
    <w:rsid w:val="001062DF"/>
    <w:rsid w:val="00106C10"/>
    <w:rsid w:val="00107902"/>
    <w:rsid w:val="00116424"/>
    <w:rsid w:val="00121255"/>
    <w:rsid w:val="00125F8F"/>
    <w:rsid w:val="00134E25"/>
    <w:rsid w:val="00136962"/>
    <w:rsid w:val="00155DC6"/>
    <w:rsid w:val="00167C80"/>
    <w:rsid w:val="00184048"/>
    <w:rsid w:val="00186313"/>
    <w:rsid w:val="00186D4D"/>
    <w:rsid w:val="00191A3A"/>
    <w:rsid w:val="001A1B94"/>
    <w:rsid w:val="001A48E7"/>
    <w:rsid w:val="001A5BD3"/>
    <w:rsid w:val="001C7C0B"/>
    <w:rsid w:val="001D15D3"/>
    <w:rsid w:val="001D2B08"/>
    <w:rsid w:val="001D41E2"/>
    <w:rsid w:val="001E2095"/>
    <w:rsid w:val="001E4B02"/>
    <w:rsid w:val="001E5A50"/>
    <w:rsid w:val="001E6911"/>
    <w:rsid w:val="001F3DBE"/>
    <w:rsid w:val="001F4DB6"/>
    <w:rsid w:val="001F7672"/>
    <w:rsid w:val="002000A1"/>
    <w:rsid w:val="00200F0C"/>
    <w:rsid w:val="00204FE0"/>
    <w:rsid w:val="0020733A"/>
    <w:rsid w:val="002101B9"/>
    <w:rsid w:val="002234F5"/>
    <w:rsid w:val="00225B71"/>
    <w:rsid w:val="002278D3"/>
    <w:rsid w:val="00231015"/>
    <w:rsid w:val="00240D22"/>
    <w:rsid w:val="0025433F"/>
    <w:rsid w:val="002559E2"/>
    <w:rsid w:val="00256073"/>
    <w:rsid w:val="0025735B"/>
    <w:rsid w:val="00270578"/>
    <w:rsid w:val="002718A3"/>
    <w:rsid w:val="002762A4"/>
    <w:rsid w:val="00282A3D"/>
    <w:rsid w:val="00290275"/>
    <w:rsid w:val="002903CB"/>
    <w:rsid w:val="00292AC9"/>
    <w:rsid w:val="002934E2"/>
    <w:rsid w:val="002A1DB6"/>
    <w:rsid w:val="002A5F85"/>
    <w:rsid w:val="002B06EC"/>
    <w:rsid w:val="002B0781"/>
    <w:rsid w:val="002B0F94"/>
    <w:rsid w:val="002B44B6"/>
    <w:rsid w:val="002C2706"/>
    <w:rsid w:val="002D3200"/>
    <w:rsid w:val="002D6CC7"/>
    <w:rsid w:val="002D752B"/>
    <w:rsid w:val="002E29D4"/>
    <w:rsid w:val="002E568C"/>
    <w:rsid w:val="002F312E"/>
    <w:rsid w:val="002F6201"/>
    <w:rsid w:val="002F65F6"/>
    <w:rsid w:val="002F7A1C"/>
    <w:rsid w:val="0030310D"/>
    <w:rsid w:val="003070E7"/>
    <w:rsid w:val="00310CC3"/>
    <w:rsid w:val="00317134"/>
    <w:rsid w:val="00322C1D"/>
    <w:rsid w:val="00324AE3"/>
    <w:rsid w:val="00334564"/>
    <w:rsid w:val="003347A1"/>
    <w:rsid w:val="003348D3"/>
    <w:rsid w:val="003353B3"/>
    <w:rsid w:val="0033769C"/>
    <w:rsid w:val="00341D4B"/>
    <w:rsid w:val="00346B54"/>
    <w:rsid w:val="00351C6E"/>
    <w:rsid w:val="00353A6F"/>
    <w:rsid w:val="00355898"/>
    <w:rsid w:val="00356B53"/>
    <w:rsid w:val="00360CFC"/>
    <w:rsid w:val="00366F95"/>
    <w:rsid w:val="003733ED"/>
    <w:rsid w:val="00373AFD"/>
    <w:rsid w:val="00375523"/>
    <w:rsid w:val="0038265E"/>
    <w:rsid w:val="00385DE4"/>
    <w:rsid w:val="00390802"/>
    <w:rsid w:val="00392CE1"/>
    <w:rsid w:val="003A069B"/>
    <w:rsid w:val="003A6C93"/>
    <w:rsid w:val="003A7BC5"/>
    <w:rsid w:val="003C115C"/>
    <w:rsid w:val="003C38BD"/>
    <w:rsid w:val="003C4D60"/>
    <w:rsid w:val="003C5FA1"/>
    <w:rsid w:val="003D1368"/>
    <w:rsid w:val="003D387B"/>
    <w:rsid w:val="003D4B9E"/>
    <w:rsid w:val="003D5346"/>
    <w:rsid w:val="003D7CA2"/>
    <w:rsid w:val="003E0C2A"/>
    <w:rsid w:val="003F14DF"/>
    <w:rsid w:val="003F24B6"/>
    <w:rsid w:val="003F41F5"/>
    <w:rsid w:val="003F6320"/>
    <w:rsid w:val="004001FD"/>
    <w:rsid w:val="0040337E"/>
    <w:rsid w:val="004041FF"/>
    <w:rsid w:val="00404ECD"/>
    <w:rsid w:val="0040782B"/>
    <w:rsid w:val="00415708"/>
    <w:rsid w:val="0042212E"/>
    <w:rsid w:val="00425115"/>
    <w:rsid w:val="00427998"/>
    <w:rsid w:val="00436FCC"/>
    <w:rsid w:val="00443EA1"/>
    <w:rsid w:val="00452A60"/>
    <w:rsid w:val="004555BD"/>
    <w:rsid w:val="00460678"/>
    <w:rsid w:val="00463D2A"/>
    <w:rsid w:val="00472E82"/>
    <w:rsid w:val="00490E5A"/>
    <w:rsid w:val="00492278"/>
    <w:rsid w:val="00493DE0"/>
    <w:rsid w:val="00495A2D"/>
    <w:rsid w:val="0049765C"/>
    <w:rsid w:val="004976A5"/>
    <w:rsid w:val="004A2DB1"/>
    <w:rsid w:val="004A4EB9"/>
    <w:rsid w:val="004A5B96"/>
    <w:rsid w:val="004B19F6"/>
    <w:rsid w:val="004B4239"/>
    <w:rsid w:val="004C55CA"/>
    <w:rsid w:val="004C643B"/>
    <w:rsid w:val="004C64B4"/>
    <w:rsid w:val="004C7843"/>
    <w:rsid w:val="004D5515"/>
    <w:rsid w:val="004D7141"/>
    <w:rsid w:val="004E2DF4"/>
    <w:rsid w:val="00503CF0"/>
    <w:rsid w:val="0052443E"/>
    <w:rsid w:val="00525DB1"/>
    <w:rsid w:val="005308EE"/>
    <w:rsid w:val="00540372"/>
    <w:rsid w:val="00545F93"/>
    <w:rsid w:val="00553C2A"/>
    <w:rsid w:val="005601C8"/>
    <w:rsid w:val="00573DBC"/>
    <w:rsid w:val="00576927"/>
    <w:rsid w:val="0058147B"/>
    <w:rsid w:val="0058586F"/>
    <w:rsid w:val="00585BE2"/>
    <w:rsid w:val="005864AB"/>
    <w:rsid w:val="00594E24"/>
    <w:rsid w:val="005972E6"/>
    <w:rsid w:val="00597EF9"/>
    <w:rsid w:val="005A0C32"/>
    <w:rsid w:val="005B6C36"/>
    <w:rsid w:val="005C3BD7"/>
    <w:rsid w:val="005C7EEF"/>
    <w:rsid w:val="005D153E"/>
    <w:rsid w:val="005D160B"/>
    <w:rsid w:val="005D2988"/>
    <w:rsid w:val="005D2B65"/>
    <w:rsid w:val="005D66B8"/>
    <w:rsid w:val="005E43D9"/>
    <w:rsid w:val="00605826"/>
    <w:rsid w:val="00606E5E"/>
    <w:rsid w:val="00616764"/>
    <w:rsid w:val="00621143"/>
    <w:rsid w:val="006258BB"/>
    <w:rsid w:val="00626BCA"/>
    <w:rsid w:val="00630A67"/>
    <w:rsid w:val="006366F4"/>
    <w:rsid w:val="00640320"/>
    <w:rsid w:val="00640DAB"/>
    <w:rsid w:val="00643C28"/>
    <w:rsid w:val="00646354"/>
    <w:rsid w:val="00653602"/>
    <w:rsid w:val="00655611"/>
    <w:rsid w:val="00665C0A"/>
    <w:rsid w:val="006677F9"/>
    <w:rsid w:val="006915BB"/>
    <w:rsid w:val="00692127"/>
    <w:rsid w:val="0069600B"/>
    <w:rsid w:val="00696DC4"/>
    <w:rsid w:val="00697951"/>
    <w:rsid w:val="006A189B"/>
    <w:rsid w:val="006A67E9"/>
    <w:rsid w:val="006A7E92"/>
    <w:rsid w:val="006B2436"/>
    <w:rsid w:val="006C473A"/>
    <w:rsid w:val="006C4D5B"/>
    <w:rsid w:val="006D13D3"/>
    <w:rsid w:val="006D6DB4"/>
    <w:rsid w:val="006E1B00"/>
    <w:rsid w:val="006E341A"/>
    <w:rsid w:val="006E422E"/>
    <w:rsid w:val="006E50AE"/>
    <w:rsid w:val="006E72D3"/>
    <w:rsid w:val="006F1CE8"/>
    <w:rsid w:val="006F7F76"/>
    <w:rsid w:val="0070075B"/>
    <w:rsid w:val="007033BB"/>
    <w:rsid w:val="007120B7"/>
    <w:rsid w:val="00713301"/>
    <w:rsid w:val="00713392"/>
    <w:rsid w:val="00715C9F"/>
    <w:rsid w:val="007304A1"/>
    <w:rsid w:val="007309B4"/>
    <w:rsid w:val="00731594"/>
    <w:rsid w:val="007329BD"/>
    <w:rsid w:val="0073574B"/>
    <w:rsid w:val="00735E19"/>
    <w:rsid w:val="0074060D"/>
    <w:rsid w:val="00742426"/>
    <w:rsid w:val="007514A8"/>
    <w:rsid w:val="00754162"/>
    <w:rsid w:val="0075723D"/>
    <w:rsid w:val="00757BFC"/>
    <w:rsid w:val="007605E8"/>
    <w:rsid w:val="0076552E"/>
    <w:rsid w:val="00765C38"/>
    <w:rsid w:val="0077390B"/>
    <w:rsid w:val="00780DFF"/>
    <w:rsid w:val="00781B7A"/>
    <w:rsid w:val="00781ED2"/>
    <w:rsid w:val="00781F2A"/>
    <w:rsid w:val="00782510"/>
    <w:rsid w:val="00785379"/>
    <w:rsid w:val="00786A57"/>
    <w:rsid w:val="007906E3"/>
    <w:rsid w:val="00794861"/>
    <w:rsid w:val="00795EC7"/>
    <w:rsid w:val="007A2548"/>
    <w:rsid w:val="007A5B64"/>
    <w:rsid w:val="007A6088"/>
    <w:rsid w:val="007B345E"/>
    <w:rsid w:val="007B3F80"/>
    <w:rsid w:val="007B4BEA"/>
    <w:rsid w:val="007B61B6"/>
    <w:rsid w:val="007B7BE7"/>
    <w:rsid w:val="007C256D"/>
    <w:rsid w:val="007E6238"/>
    <w:rsid w:val="007E6F1F"/>
    <w:rsid w:val="007E726A"/>
    <w:rsid w:val="007F0ECC"/>
    <w:rsid w:val="007F1AA7"/>
    <w:rsid w:val="007F5656"/>
    <w:rsid w:val="0080121F"/>
    <w:rsid w:val="00802148"/>
    <w:rsid w:val="008021C9"/>
    <w:rsid w:val="00811641"/>
    <w:rsid w:val="00814F74"/>
    <w:rsid w:val="008534F8"/>
    <w:rsid w:val="0085350E"/>
    <w:rsid w:val="0085533C"/>
    <w:rsid w:val="008571E6"/>
    <w:rsid w:val="0086510E"/>
    <w:rsid w:val="008654F8"/>
    <w:rsid w:val="00872FCA"/>
    <w:rsid w:val="008741CF"/>
    <w:rsid w:val="008809B7"/>
    <w:rsid w:val="00895F8D"/>
    <w:rsid w:val="00896D02"/>
    <w:rsid w:val="008A3E80"/>
    <w:rsid w:val="008A3F97"/>
    <w:rsid w:val="008B03D9"/>
    <w:rsid w:val="008B149E"/>
    <w:rsid w:val="008B565F"/>
    <w:rsid w:val="008B6055"/>
    <w:rsid w:val="008B6C32"/>
    <w:rsid w:val="008C249A"/>
    <w:rsid w:val="008C79B3"/>
    <w:rsid w:val="008D0C71"/>
    <w:rsid w:val="008D24D9"/>
    <w:rsid w:val="008D4A45"/>
    <w:rsid w:val="008D7891"/>
    <w:rsid w:val="008E7098"/>
    <w:rsid w:val="008E77A7"/>
    <w:rsid w:val="008F2225"/>
    <w:rsid w:val="008F6F45"/>
    <w:rsid w:val="00911913"/>
    <w:rsid w:val="009146A4"/>
    <w:rsid w:val="00915D98"/>
    <w:rsid w:val="00927209"/>
    <w:rsid w:val="00930445"/>
    <w:rsid w:val="0093353E"/>
    <w:rsid w:val="009363D2"/>
    <w:rsid w:val="00940A29"/>
    <w:rsid w:val="00940A59"/>
    <w:rsid w:val="00942BFE"/>
    <w:rsid w:val="009448F7"/>
    <w:rsid w:val="00952A45"/>
    <w:rsid w:val="00960685"/>
    <w:rsid w:val="009609CB"/>
    <w:rsid w:val="00960B3C"/>
    <w:rsid w:val="0096600A"/>
    <w:rsid w:val="00966818"/>
    <w:rsid w:val="00972D30"/>
    <w:rsid w:val="009744C2"/>
    <w:rsid w:val="009759BA"/>
    <w:rsid w:val="0098280E"/>
    <w:rsid w:val="0098748C"/>
    <w:rsid w:val="00992810"/>
    <w:rsid w:val="00993274"/>
    <w:rsid w:val="009942B2"/>
    <w:rsid w:val="00995578"/>
    <w:rsid w:val="009A0B5C"/>
    <w:rsid w:val="009A4A0B"/>
    <w:rsid w:val="009A4B95"/>
    <w:rsid w:val="009B6F9F"/>
    <w:rsid w:val="009C1691"/>
    <w:rsid w:val="009C705B"/>
    <w:rsid w:val="009C77A3"/>
    <w:rsid w:val="009D1B17"/>
    <w:rsid w:val="009D2622"/>
    <w:rsid w:val="009D3DEC"/>
    <w:rsid w:val="009D605F"/>
    <w:rsid w:val="009E00B3"/>
    <w:rsid w:val="009E093F"/>
    <w:rsid w:val="00A02834"/>
    <w:rsid w:val="00A04205"/>
    <w:rsid w:val="00A048CD"/>
    <w:rsid w:val="00A067FF"/>
    <w:rsid w:val="00A12742"/>
    <w:rsid w:val="00A13CE7"/>
    <w:rsid w:val="00A16E53"/>
    <w:rsid w:val="00A25577"/>
    <w:rsid w:val="00A25F57"/>
    <w:rsid w:val="00A30938"/>
    <w:rsid w:val="00A40397"/>
    <w:rsid w:val="00A429B2"/>
    <w:rsid w:val="00A437B9"/>
    <w:rsid w:val="00A439DD"/>
    <w:rsid w:val="00A445A9"/>
    <w:rsid w:val="00A4604E"/>
    <w:rsid w:val="00A4633A"/>
    <w:rsid w:val="00A46FB3"/>
    <w:rsid w:val="00A47251"/>
    <w:rsid w:val="00A625BF"/>
    <w:rsid w:val="00A71A39"/>
    <w:rsid w:val="00A72221"/>
    <w:rsid w:val="00A73B6E"/>
    <w:rsid w:val="00A73C8B"/>
    <w:rsid w:val="00A74FA4"/>
    <w:rsid w:val="00A760D9"/>
    <w:rsid w:val="00A859D6"/>
    <w:rsid w:val="00A926D2"/>
    <w:rsid w:val="00A9305F"/>
    <w:rsid w:val="00A971E8"/>
    <w:rsid w:val="00AA115C"/>
    <w:rsid w:val="00AB35B1"/>
    <w:rsid w:val="00AB6DAD"/>
    <w:rsid w:val="00AC06CE"/>
    <w:rsid w:val="00AC72F5"/>
    <w:rsid w:val="00AD615F"/>
    <w:rsid w:val="00AE0F02"/>
    <w:rsid w:val="00AE13EF"/>
    <w:rsid w:val="00AE2D2C"/>
    <w:rsid w:val="00AE32F4"/>
    <w:rsid w:val="00AE5B03"/>
    <w:rsid w:val="00AF3653"/>
    <w:rsid w:val="00AF7469"/>
    <w:rsid w:val="00B0003E"/>
    <w:rsid w:val="00B202F4"/>
    <w:rsid w:val="00B2135E"/>
    <w:rsid w:val="00B213D1"/>
    <w:rsid w:val="00B22932"/>
    <w:rsid w:val="00B233B3"/>
    <w:rsid w:val="00B37C5F"/>
    <w:rsid w:val="00B41E06"/>
    <w:rsid w:val="00B43667"/>
    <w:rsid w:val="00B46387"/>
    <w:rsid w:val="00B50452"/>
    <w:rsid w:val="00B62650"/>
    <w:rsid w:val="00B66BE1"/>
    <w:rsid w:val="00B67E88"/>
    <w:rsid w:val="00B72CB7"/>
    <w:rsid w:val="00B77480"/>
    <w:rsid w:val="00B77714"/>
    <w:rsid w:val="00B80543"/>
    <w:rsid w:val="00B80800"/>
    <w:rsid w:val="00B85BA1"/>
    <w:rsid w:val="00B86419"/>
    <w:rsid w:val="00B9110F"/>
    <w:rsid w:val="00B923DF"/>
    <w:rsid w:val="00B92CB1"/>
    <w:rsid w:val="00B94C6E"/>
    <w:rsid w:val="00B97FCF"/>
    <w:rsid w:val="00BA519F"/>
    <w:rsid w:val="00BC364E"/>
    <w:rsid w:val="00BC58CE"/>
    <w:rsid w:val="00BC5D60"/>
    <w:rsid w:val="00BD297A"/>
    <w:rsid w:val="00BD5537"/>
    <w:rsid w:val="00BD6306"/>
    <w:rsid w:val="00BE7A84"/>
    <w:rsid w:val="00C0071F"/>
    <w:rsid w:val="00C01CE2"/>
    <w:rsid w:val="00C12BF6"/>
    <w:rsid w:val="00C157E7"/>
    <w:rsid w:val="00C15944"/>
    <w:rsid w:val="00C16C92"/>
    <w:rsid w:val="00C24B3E"/>
    <w:rsid w:val="00C26AED"/>
    <w:rsid w:val="00C35BD6"/>
    <w:rsid w:val="00C35FED"/>
    <w:rsid w:val="00C46216"/>
    <w:rsid w:val="00C5785E"/>
    <w:rsid w:val="00C61351"/>
    <w:rsid w:val="00C6383D"/>
    <w:rsid w:val="00C63D94"/>
    <w:rsid w:val="00C6401A"/>
    <w:rsid w:val="00C67745"/>
    <w:rsid w:val="00C7267B"/>
    <w:rsid w:val="00C74358"/>
    <w:rsid w:val="00C80D06"/>
    <w:rsid w:val="00C8217E"/>
    <w:rsid w:val="00C84F8F"/>
    <w:rsid w:val="00C85C6A"/>
    <w:rsid w:val="00C86841"/>
    <w:rsid w:val="00C8759A"/>
    <w:rsid w:val="00C90BE9"/>
    <w:rsid w:val="00C96993"/>
    <w:rsid w:val="00C97CE8"/>
    <w:rsid w:val="00CB08AF"/>
    <w:rsid w:val="00CB324D"/>
    <w:rsid w:val="00CB33AC"/>
    <w:rsid w:val="00CB3AD0"/>
    <w:rsid w:val="00CC24E3"/>
    <w:rsid w:val="00CC38AD"/>
    <w:rsid w:val="00CC773B"/>
    <w:rsid w:val="00CC7DEC"/>
    <w:rsid w:val="00CD06AF"/>
    <w:rsid w:val="00CD1F66"/>
    <w:rsid w:val="00CD30B4"/>
    <w:rsid w:val="00CD4822"/>
    <w:rsid w:val="00CD6D0A"/>
    <w:rsid w:val="00CD7290"/>
    <w:rsid w:val="00CE1685"/>
    <w:rsid w:val="00CE1852"/>
    <w:rsid w:val="00CE31CB"/>
    <w:rsid w:val="00CE736B"/>
    <w:rsid w:val="00CE7F57"/>
    <w:rsid w:val="00CF7B51"/>
    <w:rsid w:val="00D01B16"/>
    <w:rsid w:val="00D023F9"/>
    <w:rsid w:val="00D05E52"/>
    <w:rsid w:val="00D0696C"/>
    <w:rsid w:val="00D20175"/>
    <w:rsid w:val="00D206D6"/>
    <w:rsid w:val="00D23758"/>
    <w:rsid w:val="00D238C3"/>
    <w:rsid w:val="00D25F86"/>
    <w:rsid w:val="00D30A8B"/>
    <w:rsid w:val="00D31B54"/>
    <w:rsid w:val="00D35FF2"/>
    <w:rsid w:val="00D371A0"/>
    <w:rsid w:val="00D373FD"/>
    <w:rsid w:val="00D50DD8"/>
    <w:rsid w:val="00D6228C"/>
    <w:rsid w:val="00D624E1"/>
    <w:rsid w:val="00D653CF"/>
    <w:rsid w:val="00D73F4C"/>
    <w:rsid w:val="00D81EAA"/>
    <w:rsid w:val="00D84888"/>
    <w:rsid w:val="00D9206B"/>
    <w:rsid w:val="00D92EA5"/>
    <w:rsid w:val="00D94774"/>
    <w:rsid w:val="00D96E9F"/>
    <w:rsid w:val="00DA4845"/>
    <w:rsid w:val="00DA7C74"/>
    <w:rsid w:val="00DA7FE8"/>
    <w:rsid w:val="00DB6132"/>
    <w:rsid w:val="00DB63D3"/>
    <w:rsid w:val="00DB73E3"/>
    <w:rsid w:val="00DC6EA8"/>
    <w:rsid w:val="00DD0A09"/>
    <w:rsid w:val="00DE050E"/>
    <w:rsid w:val="00DE111D"/>
    <w:rsid w:val="00DE569E"/>
    <w:rsid w:val="00DE59BA"/>
    <w:rsid w:val="00DE5D05"/>
    <w:rsid w:val="00DF073B"/>
    <w:rsid w:val="00DF1D01"/>
    <w:rsid w:val="00E0158F"/>
    <w:rsid w:val="00E10B14"/>
    <w:rsid w:val="00E13A9D"/>
    <w:rsid w:val="00E13F8F"/>
    <w:rsid w:val="00E176E9"/>
    <w:rsid w:val="00E26A62"/>
    <w:rsid w:val="00E3651E"/>
    <w:rsid w:val="00E42B3F"/>
    <w:rsid w:val="00E43E28"/>
    <w:rsid w:val="00E465B0"/>
    <w:rsid w:val="00E468EE"/>
    <w:rsid w:val="00E51742"/>
    <w:rsid w:val="00E55250"/>
    <w:rsid w:val="00E60AB6"/>
    <w:rsid w:val="00E761DB"/>
    <w:rsid w:val="00E7627B"/>
    <w:rsid w:val="00E814B1"/>
    <w:rsid w:val="00E84230"/>
    <w:rsid w:val="00E84CDD"/>
    <w:rsid w:val="00E96002"/>
    <w:rsid w:val="00EA5620"/>
    <w:rsid w:val="00EA5886"/>
    <w:rsid w:val="00EA6E8D"/>
    <w:rsid w:val="00EA7842"/>
    <w:rsid w:val="00EB0221"/>
    <w:rsid w:val="00EB0752"/>
    <w:rsid w:val="00EB3A8A"/>
    <w:rsid w:val="00EB5859"/>
    <w:rsid w:val="00EB64AB"/>
    <w:rsid w:val="00EC686E"/>
    <w:rsid w:val="00ED1392"/>
    <w:rsid w:val="00ED2ECD"/>
    <w:rsid w:val="00ED3576"/>
    <w:rsid w:val="00EE5ED1"/>
    <w:rsid w:val="00EE7697"/>
    <w:rsid w:val="00EF2984"/>
    <w:rsid w:val="00EF78EC"/>
    <w:rsid w:val="00F000BC"/>
    <w:rsid w:val="00F02726"/>
    <w:rsid w:val="00F102D5"/>
    <w:rsid w:val="00F124B4"/>
    <w:rsid w:val="00F262BB"/>
    <w:rsid w:val="00F32B45"/>
    <w:rsid w:val="00F35B00"/>
    <w:rsid w:val="00F52E46"/>
    <w:rsid w:val="00F56EFF"/>
    <w:rsid w:val="00F601AF"/>
    <w:rsid w:val="00F61EDD"/>
    <w:rsid w:val="00F673CD"/>
    <w:rsid w:val="00F72BD6"/>
    <w:rsid w:val="00F75079"/>
    <w:rsid w:val="00F7562E"/>
    <w:rsid w:val="00F75806"/>
    <w:rsid w:val="00F76E38"/>
    <w:rsid w:val="00F774EA"/>
    <w:rsid w:val="00F95826"/>
    <w:rsid w:val="00F97EC4"/>
    <w:rsid w:val="00FA4D43"/>
    <w:rsid w:val="00FB1331"/>
    <w:rsid w:val="00FB56CB"/>
    <w:rsid w:val="00FB7E18"/>
    <w:rsid w:val="00FD0AFB"/>
    <w:rsid w:val="00FD5F58"/>
    <w:rsid w:val="00FD6F14"/>
    <w:rsid w:val="00FD6FD1"/>
    <w:rsid w:val="00FE1E5C"/>
    <w:rsid w:val="00FE27CB"/>
    <w:rsid w:val="00FE52EE"/>
    <w:rsid w:val="00FE56E5"/>
    <w:rsid w:val="00FE5DF4"/>
    <w:rsid w:val="00FF41D1"/>
    <w:rsid w:val="00FF4E6A"/>
  </w:rsids>
  <m:mathPr>
    <m:mathFont m:val="Cambria Math"/>
    <m:brkBin m:val="before"/>
    <m:brkBinSub m:val="--"/>
    <m:smallFrac m:val="0"/>
    <m:dispDef/>
    <m:lMargin m:val="0"/>
    <m:rMargin m:val="0"/>
    <m:defJc m:val="centerGroup"/>
    <m:wrapIndent m:val="1440"/>
    <m:intLim m:val="subSup"/>
    <m:naryLim m:val="undOvr"/>
  </m:mathPr>
  <w:themeFontLang w:val="nb-NO" w:eastAsia="nb-NO"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12BCD"/>
  <w15:docId w15:val="{A18E62EB-3DF2-43D7-8C1D-9D0B4E74B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577"/>
    <w:rPr>
      <w:rFonts w:ascii="Arial" w:hAnsi="Arial"/>
    </w:rPr>
  </w:style>
  <w:style w:type="paragraph" w:styleId="Overskrift1">
    <w:name w:val="heading 1"/>
    <w:basedOn w:val="Normal"/>
    <w:next w:val="Normal"/>
    <w:link w:val="Overskrift1Tegn"/>
    <w:uiPriority w:val="9"/>
    <w:qFormat/>
    <w:rsid w:val="00915D98"/>
    <w:pPr>
      <w:keepNext/>
      <w:keepLines/>
      <w:spacing w:before="480" w:after="0"/>
      <w:outlineLvl w:val="0"/>
    </w:pPr>
    <w:rPr>
      <w:rFonts w:eastAsiaTheme="majorEastAsia" w:cstheme="majorBidi"/>
      <w:b/>
      <w:bCs/>
      <w:sz w:val="32"/>
      <w:szCs w:val="28"/>
    </w:rPr>
  </w:style>
  <w:style w:type="paragraph" w:styleId="Overskrift2">
    <w:name w:val="heading 2"/>
    <w:basedOn w:val="Normal"/>
    <w:next w:val="Normal"/>
    <w:link w:val="Overskrift2Tegn"/>
    <w:uiPriority w:val="9"/>
    <w:unhideWhenUsed/>
    <w:qFormat/>
    <w:rsid w:val="00915D98"/>
    <w:pPr>
      <w:keepNext/>
      <w:keepLines/>
      <w:spacing w:before="200" w:after="0"/>
      <w:outlineLvl w:val="1"/>
    </w:pPr>
    <w:rPr>
      <w:rFonts w:eastAsiaTheme="majorEastAsia" w:cstheme="majorBidi"/>
      <w:b/>
      <w:bCs/>
      <w:sz w:val="28"/>
      <w:szCs w:val="26"/>
    </w:rPr>
  </w:style>
  <w:style w:type="paragraph" w:styleId="Overskrift3">
    <w:name w:val="heading 3"/>
    <w:basedOn w:val="Normal"/>
    <w:next w:val="Normal"/>
    <w:link w:val="Overskrift3Tegn"/>
    <w:uiPriority w:val="9"/>
    <w:unhideWhenUsed/>
    <w:qFormat/>
    <w:rsid w:val="00915D98"/>
    <w:pPr>
      <w:keepNext/>
      <w:keepLines/>
      <w:spacing w:before="200" w:after="0"/>
      <w:outlineLvl w:val="2"/>
    </w:pPr>
    <w:rPr>
      <w:rFonts w:eastAsiaTheme="majorEastAsia" w:cstheme="majorBidi"/>
      <w:b/>
      <w:bCs/>
      <w:sz w:val="24"/>
    </w:rPr>
  </w:style>
  <w:style w:type="paragraph" w:styleId="Overskrift4">
    <w:name w:val="heading 4"/>
    <w:basedOn w:val="Normal"/>
    <w:next w:val="Normal"/>
    <w:link w:val="Overskrift4Tegn"/>
    <w:uiPriority w:val="9"/>
    <w:unhideWhenUsed/>
    <w:qFormat/>
    <w:rsid w:val="003E0C2A"/>
    <w:pPr>
      <w:keepNext/>
      <w:keepLines/>
      <w:spacing w:before="200" w:after="0"/>
      <w:outlineLvl w:val="3"/>
    </w:pPr>
    <w:rPr>
      <w:rFonts w:eastAsiaTheme="majorEastAsia" w:cstheme="majorBidi"/>
      <w:b/>
      <w:bCs/>
      <w:i/>
      <w:iCs/>
    </w:rPr>
  </w:style>
  <w:style w:type="paragraph" w:styleId="Overskrift5">
    <w:name w:val="heading 5"/>
    <w:basedOn w:val="Normal"/>
    <w:next w:val="Normal"/>
    <w:link w:val="Overskrift5Tegn"/>
    <w:uiPriority w:val="9"/>
    <w:semiHidden/>
    <w:unhideWhenUsed/>
    <w:qFormat/>
    <w:rsid w:val="00606E5E"/>
    <w:pPr>
      <w:spacing w:before="240" w:after="60"/>
      <w:ind w:left="1008" w:hanging="1008"/>
      <w:outlineLvl w:val="4"/>
    </w:pPr>
    <w:rPr>
      <w:rFonts w:ascii="Calibri" w:eastAsia="Times New Roman" w:hAnsi="Calibri" w:cs="Times New Roman"/>
      <w:b/>
      <w:bCs/>
      <w:i/>
      <w:iCs/>
      <w:sz w:val="26"/>
      <w:szCs w:val="26"/>
    </w:rPr>
  </w:style>
  <w:style w:type="paragraph" w:styleId="Overskrift6">
    <w:name w:val="heading 6"/>
    <w:basedOn w:val="Normal"/>
    <w:next w:val="Normal"/>
    <w:link w:val="Overskrift6Tegn"/>
    <w:uiPriority w:val="9"/>
    <w:semiHidden/>
    <w:unhideWhenUsed/>
    <w:qFormat/>
    <w:rsid w:val="00606E5E"/>
    <w:pPr>
      <w:spacing w:before="240" w:after="60"/>
      <w:ind w:left="1152" w:hanging="1152"/>
      <w:outlineLvl w:val="5"/>
    </w:pPr>
    <w:rPr>
      <w:rFonts w:ascii="Calibri" w:eastAsia="Times New Roman" w:hAnsi="Calibri" w:cs="Times New Roman"/>
      <w:b/>
      <w:bCs/>
    </w:rPr>
  </w:style>
  <w:style w:type="paragraph" w:styleId="Overskrift7">
    <w:name w:val="heading 7"/>
    <w:basedOn w:val="Normal"/>
    <w:next w:val="Normal"/>
    <w:link w:val="Overskrift7Tegn"/>
    <w:uiPriority w:val="9"/>
    <w:semiHidden/>
    <w:unhideWhenUsed/>
    <w:qFormat/>
    <w:rsid w:val="00606E5E"/>
    <w:pPr>
      <w:spacing w:before="240" w:after="60"/>
      <w:ind w:left="1296" w:hanging="1296"/>
      <w:outlineLvl w:val="6"/>
    </w:pPr>
    <w:rPr>
      <w:rFonts w:ascii="Calibri" w:eastAsia="Times New Roman" w:hAnsi="Calibri" w:cs="Times New Roman"/>
      <w:sz w:val="24"/>
      <w:szCs w:val="24"/>
    </w:rPr>
  </w:style>
  <w:style w:type="paragraph" w:styleId="Overskrift8">
    <w:name w:val="heading 8"/>
    <w:basedOn w:val="Normal"/>
    <w:next w:val="Normal"/>
    <w:link w:val="Overskrift8Tegn"/>
    <w:uiPriority w:val="9"/>
    <w:semiHidden/>
    <w:unhideWhenUsed/>
    <w:qFormat/>
    <w:rsid w:val="00606E5E"/>
    <w:pPr>
      <w:spacing w:before="240" w:after="60"/>
      <w:ind w:left="1440" w:hanging="1440"/>
      <w:outlineLvl w:val="7"/>
    </w:pPr>
    <w:rPr>
      <w:rFonts w:ascii="Calibri" w:eastAsia="Times New Roman" w:hAnsi="Calibri" w:cs="Times New Roman"/>
      <w:i/>
      <w:iCs/>
      <w:sz w:val="24"/>
      <w:szCs w:val="24"/>
    </w:rPr>
  </w:style>
  <w:style w:type="paragraph" w:styleId="Overskrift9">
    <w:name w:val="heading 9"/>
    <w:basedOn w:val="Normal"/>
    <w:next w:val="Normal"/>
    <w:link w:val="Overskrift9Tegn"/>
    <w:uiPriority w:val="9"/>
    <w:semiHidden/>
    <w:unhideWhenUsed/>
    <w:qFormat/>
    <w:rsid w:val="00606E5E"/>
    <w:pPr>
      <w:spacing w:before="240" w:after="60"/>
      <w:ind w:left="1584" w:hanging="1584"/>
      <w:outlineLvl w:val="8"/>
    </w:pPr>
    <w:rPr>
      <w:rFonts w:ascii="Cambria" w:eastAsia="Times New Roman" w:hAnsi="Cambria" w:cs="Times New Roman"/>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915D98"/>
    <w:rPr>
      <w:rFonts w:ascii="Arial" w:eastAsiaTheme="majorEastAsia" w:hAnsi="Arial" w:cstheme="majorBidi"/>
      <w:b/>
      <w:bCs/>
      <w:sz w:val="32"/>
      <w:szCs w:val="28"/>
    </w:rPr>
  </w:style>
  <w:style w:type="character" w:customStyle="1" w:styleId="Overskrift2Tegn">
    <w:name w:val="Overskrift 2 Tegn"/>
    <w:basedOn w:val="Standardskriftforavsnitt"/>
    <w:link w:val="Overskrift2"/>
    <w:uiPriority w:val="9"/>
    <w:rsid w:val="00915D98"/>
    <w:rPr>
      <w:rFonts w:ascii="Arial" w:eastAsiaTheme="majorEastAsia" w:hAnsi="Arial" w:cstheme="majorBidi"/>
      <w:b/>
      <w:bCs/>
      <w:sz w:val="28"/>
      <w:szCs w:val="26"/>
    </w:rPr>
  </w:style>
  <w:style w:type="character" w:customStyle="1" w:styleId="Overskrift3Tegn">
    <w:name w:val="Overskrift 3 Tegn"/>
    <w:basedOn w:val="Standardskriftforavsnitt"/>
    <w:link w:val="Overskrift3"/>
    <w:uiPriority w:val="9"/>
    <w:rsid w:val="00915D98"/>
    <w:rPr>
      <w:rFonts w:ascii="Arial" w:eastAsiaTheme="majorEastAsia" w:hAnsi="Arial" w:cstheme="majorBidi"/>
      <w:b/>
      <w:bCs/>
      <w:sz w:val="24"/>
    </w:rPr>
  </w:style>
  <w:style w:type="character" w:customStyle="1" w:styleId="Overskrift4Tegn">
    <w:name w:val="Overskrift 4 Tegn"/>
    <w:basedOn w:val="Standardskriftforavsnitt"/>
    <w:link w:val="Overskrift4"/>
    <w:uiPriority w:val="9"/>
    <w:rsid w:val="003E0C2A"/>
    <w:rPr>
      <w:rFonts w:ascii="Arial" w:eastAsiaTheme="majorEastAsia" w:hAnsi="Arial" w:cstheme="majorBidi"/>
      <w:b/>
      <w:bCs/>
      <w:i/>
      <w:iCs/>
    </w:rPr>
  </w:style>
  <w:style w:type="character" w:customStyle="1" w:styleId="Overskrift5Tegn">
    <w:name w:val="Overskrift 5 Tegn"/>
    <w:basedOn w:val="Standardskriftforavsnitt"/>
    <w:link w:val="Overskrift5"/>
    <w:uiPriority w:val="9"/>
    <w:semiHidden/>
    <w:rsid w:val="00606E5E"/>
    <w:rPr>
      <w:rFonts w:ascii="Calibri" w:eastAsia="Times New Roman" w:hAnsi="Calibri" w:cs="Times New Roman"/>
      <w:b/>
      <w:bCs/>
      <w:i/>
      <w:iCs/>
      <w:sz w:val="26"/>
      <w:szCs w:val="26"/>
    </w:rPr>
  </w:style>
  <w:style w:type="character" w:customStyle="1" w:styleId="Overskrift6Tegn">
    <w:name w:val="Overskrift 6 Tegn"/>
    <w:basedOn w:val="Standardskriftforavsnitt"/>
    <w:link w:val="Overskrift6"/>
    <w:uiPriority w:val="9"/>
    <w:semiHidden/>
    <w:rsid w:val="00606E5E"/>
    <w:rPr>
      <w:rFonts w:ascii="Calibri" w:eastAsia="Times New Roman" w:hAnsi="Calibri" w:cs="Times New Roman"/>
      <w:b/>
      <w:bCs/>
    </w:rPr>
  </w:style>
  <w:style w:type="character" w:customStyle="1" w:styleId="Overskrift7Tegn">
    <w:name w:val="Overskrift 7 Tegn"/>
    <w:basedOn w:val="Standardskriftforavsnitt"/>
    <w:link w:val="Overskrift7"/>
    <w:uiPriority w:val="9"/>
    <w:semiHidden/>
    <w:rsid w:val="00606E5E"/>
    <w:rPr>
      <w:rFonts w:ascii="Calibri" w:eastAsia="Times New Roman" w:hAnsi="Calibri" w:cs="Times New Roman"/>
      <w:sz w:val="24"/>
      <w:szCs w:val="24"/>
    </w:rPr>
  </w:style>
  <w:style w:type="character" w:customStyle="1" w:styleId="Overskrift8Tegn">
    <w:name w:val="Overskrift 8 Tegn"/>
    <w:basedOn w:val="Standardskriftforavsnitt"/>
    <w:link w:val="Overskrift8"/>
    <w:uiPriority w:val="9"/>
    <w:semiHidden/>
    <w:rsid w:val="00606E5E"/>
    <w:rPr>
      <w:rFonts w:ascii="Calibri" w:eastAsia="Times New Roman" w:hAnsi="Calibri" w:cs="Times New Roman"/>
      <w:i/>
      <w:iCs/>
      <w:sz w:val="24"/>
      <w:szCs w:val="24"/>
    </w:rPr>
  </w:style>
  <w:style w:type="character" w:customStyle="1" w:styleId="Overskrift9Tegn">
    <w:name w:val="Overskrift 9 Tegn"/>
    <w:basedOn w:val="Standardskriftforavsnitt"/>
    <w:link w:val="Overskrift9"/>
    <w:uiPriority w:val="9"/>
    <w:semiHidden/>
    <w:rsid w:val="00606E5E"/>
    <w:rPr>
      <w:rFonts w:ascii="Cambria" w:eastAsia="Times New Roman" w:hAnsi="Cambria" w:cs="Times New Roman"/>
    </w:rPr>
  </w:style>
  <w:style w:type="paragraph" w:styleId="Topptekst">
    <w:name w:val="header"/>
    <w:basedOn w:val="Normal"/>
    <w:link w:val="TopptekstTegn"/>
    <w:uiPriority w:val="99"/>
    <w:unhideWhenUsed/>
    <w:rsid w:val="00324AE3"/>
    <w:pPr>
      <w:tabs>
        <w:tab w:val="center" w:pos="4536"/>
        <w:tab w:val="right" w:pos="9072"/>
      </w:tabs>
      <w:spacing w:after="0"/>
    </w:pPr>
  </w:style>
  <w:style w:type="character" w:customStyle="1" w:styleId="TopptekstTegn">
    <w:name w:val="Topptekst Tegn"/>
    <w:basedOn w:val="Standardskriftforavsnitt"/>
    <w:link w:val="Topptekst"/>
    <w:uiPriority w:val="99"/>
    <w:rsid w:val="00324AE3"/>
  </w:style>
  <w:style w:type="paragraph" w:styleId="Bunntekst">
    <w:name w:val="footer"/>
    <w:basedOn w:val="Normal"/>
    <w:link w:val="BunntekstTegn"/>
    <w:uiPriority w:val="99"/>
    <w:unhideWhenUsed/>
    <w:rsid w:val="00324AE3"/>
    <w:pPr>
      <w:tabs>
        <w:tab w:val="center" w:pos="4536"/>
        <w:tab w:val="right" w:pos="9072"/>
      </w:tabs>
      <w:spacing w:after="0"/>
    </w:pPr>
  </w:style>
  <w:style w:type="character" w:customStyle="1" w:styleId="BunntekstTegn">
    <w:name w:val="Bunntekst Tegn"/>
    <w:basedOn w:val="Standardskriftforavsnitt"/>
    <w:link w:val="Bunntekst"/>
    <w:uiPriority w:val="99"/>
    <w:rsid w:val="00324AE3"/>
  </w:style>
  <w:style w:type="table" w:styleId="Tabellrutenett">
    <w:name w:val="Table Grid"/>
    <w:basedOn w:val="Vanligtabell"/>
    <w:rsid w:val="00324AE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tel">
    <w:name w:val="Title"/>
    <w:basedOn w:val="Normal"/>
    <w:next w:val="Normal"/>
    <w:link w:val="TittelTegn"/>
    <w:uiPriority w:val="10"/>
    <w:qFormat/>
    <w:rsid w:val="00915D98"/>
    <w:pPr>
      <w:contextualSpacing/>
    </w:pPr>
    <w:rPr>
      <w:rFonts w:eastAsiaTheme="majorEastAsia" w:cstheme="majorBidi"/>
      <w:b/>
      <w:spacing w:val="-10"/>
      <w:kern w:val="28"/>
      <w:sz w:val="44"/>
      <w:szCs w:val="56"/>
    </w:rPr>
  </w:style>
  <w:style w:type="character" w:customStyle="1" w:styleId="TittelTegn">
    <w:name w:val="Tittel Tegn"/>
    <w:basedOn w:val="Standardskriftforavsnitt"/>
    <w:link w:val="Tittel"/>
    <w:uiPriority w:val="10"/>
    <w:rsid w:val="00915D98"/>
    <w:rPr>
      <w:rFonts w:ascii="Arial" w:eastAsiaTheme="majorEastAsia" w:hAnsi="Arial" w:cstheme="majorBidi"/>
      <w:b/>
      <w:spacing w:val="-10"/>
      <w:kern w:val="28"/>
      <w:sz w:val="44"/>
      <w:szCs w:val="56"/>
    </w:rPr>
  </w:style>
  <w:style w:type="paragraph" w:styleId="Undertittel">
    <w:name w:val="Subtitle"/>
    <w:basedOn w:val="Normal"/>
    <w:next w:val="Normal"/>
    <w:link w:val="UndertittelTegn"/>
    <w:uiPriority w:val="11"/>
    <w:qFormat/>
    <w:rsid w:val="00915D98"/>
    <w:pPr>
      <w:numPr>
        <w:ilvl w:val="1"/>
      </w:numPr>
    </w:pPr>
    <w:rPr>
      <w:rFonts w:eastAsiaTheme="minorEastAsia"/>
      <w:b/>
      <w:spacing w:val="15"/>
      <w:sz w:val="24"/>
    </w:rPr>
  </w:style>
  <w:style w:type="character" w:customStyle="1" w:styleId="UndertittelTegn">
    <w:name w:val="Undertittel Tegn"/>
    <w:basedOn w:val="Standardskriftforavsnitt"/>
    <w:link w:val="Undertittel"/>
    <w:uiPriority w:val="11"/>
    <w:rsid w:val="00915D98"/>
    <w:rPr>
      <w:rFonts w:ascii="Arial" w:eastAsiaTheme="minorEastAsia" w:hAnsi="Arial"/>
      <w:b/>
      <w:spacing w:val="15"/>
      <w:sz w:val="24"/>
    </w:rPr>
  </w:style>
  <w:style w:type="paragraph" w:customStyle="1" w:styleId="Tabelltekst">
    <w:name w:val="Tabelltekst"/>
    <w:basedOn w:val="Normal"/>
    <w:qFormat/>
    <w:rsid w:val="008A3F97"/>
    <w:pPr>
      <w:framePr w:hSpace="142" w:wrap="around" w:vAnchor="page" w:hAnchor="text" w:y="3046"/>
      <w:spacing w:after="0"/>
    </w:pPr>
    <w:rPr>
      <w:sz w:val="18"/>
    </w:rPr>
  </w:style>
  <w:style w:type="character" w:styleId="Plassholdertekst">
    <w:name w:val="Placeholder Text"/>
    <w:basedOn w:val="Standardskriftforavsnitt"/>
    <w:uiPriority w:val="99"/>
    <w:semiHidden/>
    <w:rsid w:val="008A3F97"/>
    <w:rPr>
      <w:color w:val="808080"/>
    </w:rPr>
  </w:style>
  <w:style w:type="paragraph" w:styleId="Bobletekst">
    <w:name w:val="Balloon Text"/>
    <w:basedOn w:val="Normal"/>
    <w:link w:val="BobletekstTegn"/>
    <w:uiPriority w:val="99"/>
    <w:semiHidden/>
    <w:unhideWhenUsed/>
    <w:rsid w:val="00A25577"/>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A25577"/>
    <w:rPr>
      <w:rFonts w:ascii="Tahoma" w:hAnsi="Tahoma" w:cs="Tahoma"/>
      <w:sz w:val="16"/>
      <w:szCs w:val="16"/>
    </w:rPr>
  </w:style>
  <w:style w:type="character" w:styleId="Hyperkobling">
    <w:name w:val="Hyperlink"/>
    <w:basedOn w:val="Standardskriftforavsnitt"/>
    <w:uiPriority w:val="99"/>
    <w:unhideWhenUsed/>
    <w:rsid w:val="00915D98"/>
    <w:rPr>
      <w:color w:val="0563C1" w:themeColor="hyperlink"/>
      <w:u w:val="single"/>
    </w:rPr>
  </w:style>
  <w:style w:type="character" w:styleId="Sterkutheving">
    <w:name w:val="Intense Emphasis"/>
    <w:basedOn w:val="Standardskriftforavsnitt"/>
    <w:uiPriority w:val="21"/>
    <w:qFormat/>
    <w:rsid w:val="003E0C2A"/>
    <w:rPr>
      <w:b/>
      <w:bCs/>
      <w:i/>
      <w:iCs/>
      <w:color w:val="auto"/>
    </w:rPr>
  </w:style>
  <w:style w:type="paragraph" w:styleId="Sterktsitat">
    <w:name w:val="Intense Quote"/>
    <w:basedOn w:val="Normal"/>
    <w:next w:val="Normal"/>
    <w:link w:val="SterktsitatTegn"/>
    <w:uiPriority w:val="30"/>
    <w:qFormat/>
    <w:rsid w:val="003E0C2A"/>
    <w:pPr>
      <w:pBdr>
        <w:bottom w:val="single" w:sz="4" w:space="4" w:color="4472C4" w:themeColor="accent1"/>
      </w:pBdr>
      <w:spacing w:before="200" w:after="280"/>
      <w:ind w:left="936" w:right="936"/>
    </w:pPr>
    <w:rPr>
      <w:b/>
      <w:bCs/>
      <w:i/>
      <w:iCs/>
    </w:rPr>
  </w:style>
  <w:style w:type="character" w:customStyle="1" w:styleId="SterktsitatTegn">
    <w:name w:val="Sterkt sitat Tegn"/>
    <w:basedOn w:val="Standardskriftforavsnitt"/>
    <w:link w:val="Sterktsitat"/>
    <w:uiPriority w:val="30"/>
    <w:rsid w:val="003E0C2A"/>
    <w:rPr>
      <w:rFonts w:ascii="Arial" w:hAnsi="Arial"/>
      <w:b/>
      <w:bCs/>
      <w:i/>
      <w:iCs/>
    </w:rPr>
  </w:style>
  <w:style w:type="character" w:styleId="Sterk">
    <w:name w:val="Strong"/>
    <w:basedOn w:val="Standardskriftforavsnitt"/>
    <w:uiPriority w:val="22"/>
    <w:qFormat/>
    <w:rsid w:val="003E0C2A"/>
    <w:rPr>
      <w:b/>
      <w:bCs/>
    </w:rPr>
  </w:style>
  <w:style w:type="paragraph" w:styleId="Ingenmellomrom">
    <w:name w:val="No Spacing"/>
    <w:uiPriority w:val="1"/>
    <w:qFormat/>
    <w:rsid w:val="003E0C2A"/>
    <w:pPr>
      <w:spacing w:after="0"/>
    </w:pPr>
    <w:rPr>
      <w:rFonts w:ascii="Arial" w:hAnsi="Arial"/>
    </w:rPr>
  </w:style>
  <w:style w:type="paragraph" w:styleId="Overskriftforinnholdsfortegnelse">
    <w:name w:val="TOC Heading"/>
    <w:basedOn w:val="Overskrift1"/>
    <w:next w:val="Normal"/>
    <w:uiPriority w:val="39"/>
    <w:unhideWhenUsed/>
    <w:qFormat/>
    <w:rsid w:val="003E0C2A"/>
    <w:pPr>
      <w:spacing w:line="276" w:lineRule="auto"/>
      <w:outlineLvl w:val="9"/>
    </w:pPr>
    <w:rPr>
      <w:rFonts w:asciiTheme="majorHAnsi" w:hAnsiTheme="majorHAnsi"/>
      <w:color w:val="2F5496" w:themeColor="accent1" w:themeShade="BF"/>
      <w:sz w:val="28"/>
      <w:lang w:eastAsia="nb-NO"/>
    </w:rPr>
  </w:style>
  <w:style w:type="paragraph" w:styleId="INNH1">
    <w:name w:val="toc 1"/>
    <w:basedOn w:val="Normal"/>
    <w:next w:val="Normal"/>
    <w:autoRedefine/>
    <w:uiPriority w:val="39"/>
    <w:unhideWhenUsed/>
    <w:rsid w:val="003E0C2A"/>
    <w:pPr>
      <w:spacing w:after="100"/>
    </w:pPr>
  </w:style>
  <w:style w:type="paragraph" w:styleId="INNH2">
    <w:name w:val="toc 2"/>
    <w:basedOn w:val="Normal"/>
    <w:next w:val="Normal"/>
    <w:autoRedefine/>
    <w:uiPriority w:val="39"/>
    <w:unhideWhenUsed/>
    <w:rsid w:val="003E0C2A"/>
    <w:pPr>
      <w:spacing w:after="100"/>
      <w:ind w:left="220"/>
    </w:pPr>
  </w:style>
  <w:style w:type="paragraph" w:styleId="INNH3">
    <w:name w:val="toc 3"/>
    <w:basedOn w:val="Normal"/>
    <w:next w:val="Normal"/>
    <w:autoRedefine/>
    <w:uiPriority w:val="39"/>
    <w:unhideWhenUsed/>
    <w:rsid w:val="003E0C2A"/>
    <w:pPr>
      <w:spacing w:after="100"/>
      <w:ind w:left="440"/>
    </w:pPr>
  </w:style>
  <w:style w:type="paragraph" w:styleId="Listeavsnitt">
    <w:name w:val="List Paragraph"/>
    <w:basedOn w:val="Normal"/>
    <w:uiPriority w:val="34"/>
    <w:qFormat/>
    <w:rsid w:val="00CB3AD0"/>
    <w:pPr>
      <w:spacing w:after="200" w:line="276" w:lineRule="auto"/>
      <w:ind w:left="720"/>
      <w:contextualSpacing/>
    </w:pPr>
    <w:rPr>
      <w:rFonts w:ascii="Calibri" w:eastAsia="Calibri" w:hAnsi="Calibri" w:cs="Times New Roman"/>
    </w:rPr>
  </w:style>
  <w:style w:type="table" w:styleId="Tabellrutenett8">
    <w:name w:val="Table Grid 8"/>
    <w:basedOn w:val="Vanligtabell"/>
    <w:rsid w:val="00CE1852"/>
    <w:pPr>
      <w:spacing w:after="0"/>
    </w:pPr>
    <w:rPr>
      <w:rFonts w:ascii="Times New Roman" w:eastAsia="Times New Roman" w:hAnsi="Times New Roman" w:cs="Times New Roman"/>
      <w:sz w:val="20"/>
      <w:szCs w:val="20"/>
      <w:lang w:eastAsia="nb-N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Fotnotetekst">
    <w:name w:val="footnote text"/>
    <w:basedOn w:val="Normal"/>
    <w:link w:val="FotnotetekstTegn"/>
    <w:uiPriority w:val="99"/>
    <w:semiHidden/>
    <w:unhideWhenUsed/>
    <w:rsid w:val="00606E5E"/>
    <w:pPr>
      <w:spacing w:after="0"/>
    </w:pPr>
    <w:rPr>
      <w:rFonts w:ascii="Calibri" w:eastAsia="MS Mincho" w:hAnsi="Calibri" w:cs="Times New Roman"/>
      <w:sz w:val="20"/>
      <w:szCs w:val="20"/>
      <w:lang w:val="en-US"/>
    </w:rPr>
  </w:style>
  <w:style w:type="character" w:customStyle="1" w:styleId="FotnotetekstTegn">
    <w:name w:val="Fotnotetekst Tegn"/>
    <w:basedOn w:val="Standardskriftforavsnitt"/>
    <w:link w:val="Fotnotetekst"/>
    <w:uiPriority w:val="99"/>
    <w:semiHidden/>
    <w:rsid w:val="00606E5E"/>
    <w:rPr>
      <w:rFonts w:ascii="Calibri" w:eastAsia="MS Mincho" w:hAnsi="Calibri" w:cs="Times New Roman"/>
      <w:sz w:val="20"/>
      <w:szCs w:val="20"/>
      <w:lang w:val="en-US"/>
    </w:rPr>
  </w:style>
  <w:style w:type="character" w:styleId="Fotnotereferanse">
    <w:name w:val="footnote reference"/>
    <w:uiPriority w:val="99"/>
    <w:semiHidden/>
    <w:unhideWhenUsed/>
    <w:rsid w:val="00606E5E"/>
    <w:rPr>
      <w:vertAlign w:val="superscript"/>
    </w:rPr>
  </w:style>
  <w:style w:type="paragraph" w:styleId="Brdtekst">
    <w:name w:val="Body Text"/>
    <w:basedOn w:val="Normal"/>
    <w:link w:val="BrdtekstTegn1"/>
    <w:semiHidden/>
    <w:unhideWhenUsed/>
    <w:qFormat/>
    <w:rsid w:val="00606E5E"/>
    <w:pPr>
      <w:spacing w:after="160" w:line="280" w:lineRule="atLeast"/>
    </w:pPr>
    <w:rPr>
      <w:rFonts w:ascii="Times" w:eastAsia="Times New Roman" w:hAnsi="Times" w:cs="Times"/>
      <w:lang w:val="en-US" w:eastAsia="nb-NO"/>
    </w:rPr>
  </w:style>
  <w:style w:type="character" w:customStyle="1" w:styleId="BrdtekstTegn1">
    <w:name w:val="Brødtekst Tegn1"/>
    <w:link w:val="Brdtekst"/>
    <w:semiHidden/>
    <w:locked/>
    <w:rsid w:val="00606E5E"/>
    <w:rPr>
      <w:rFonts w:ascii="Times" w:eastAsia="Times New Roman" w:hAnsi="Times" w:cs="Times"/>
      <w:lang w:val="en-US" w:eastAsia="nb-NO"/>
    </w:rPr>
  </w:style>
  <w:style w:type="character" w:customStyle="1" w:styleId="BrdtekstTegn">
    <w:name w:val="Brødtekst Tegn"/>
    <w:basedOn w:val="Standardskriftforavsnitt"/>
    <w:uiPriority w:val="99"/>
    <w:semiHidden/>
    <w:rsid w:val="00606E5E"/>
    <w:rPr>
      <w:rFonts w:ascii="Arial" w:hAnsi="Arial"/>
    </w:rPr>
  </w:style>
  <w:style w:type="character" w:styleId="Merknadsreferanse">
    <w:name w:val="annotation reference"/>
    <w:uiPriority w:val="99"/>
    <w:semiHidden/>
    <w:unhideWhenUsed/>
    <w:rsid w:val="00606E5E"/>
    <w:rPr>
      <w:sz w:val="16"/>
      <w:szCs w:val="16"/>
    </w:rPr>
  </w:style>
  <w:style w:type="paragraph" w:styleId="Merknadstekst">
    <w:name w:val="annotation text"/>
    <w:basedOn w:val="Normal"/>
    <w:link w:val="MerknadstekstTegn"/>
    <w:uiPriority w:val="99"/>
    <w:semiHidden/>
    <w:unhideWhenUsed/>
    <w:rsid w:val="00606E5E"/>
    <w:pPr>
      <w:spacing w:after="0"/>
    </w:pPr>
    <w:rPr>
      <w:rFonts w:ascii="Calibri" w:eastAsia="Calibri" w:hAnsi="Calibri" w:cs="Times New Roman"/>
      <w:sz w:val="20"/>
      <w:szCs w:val="20"/>
    </w:rPr>
  </w:style>
  <w:style w:type="character" w:customStyle="1" w:styleId="MerknadstekstTegn">
    <w:name w:val="Merknadstekst Tegn"/>
    <w:basedOn w:val="Standardskriftforavsnitt"/>
    <w:link w:val="Merknadstekst"/>
    <w:uiPriority w:val="99"/>
    <w:semiHidden/>
    <w:rsid w:val="00606E5E"/>
    <w:rPr>
      <w:rFonts w:ascii="Calibri" w:eastAsia="Calibri" w:hAnsi="Calibri" w:cs="Times New Roman"/>
      <w:sz w:val="20"/>
      <w:szCs w:val="20"/>
    </w:rPr>
  </w:style>
  <w:style w:type="character" w:styleId="Fulgthyperkobling">
    <w:name w:val="FollowedHyperlink"/>
    <w:basedOn w:val="Standardskriftforavsnitt"/>
    <w:uiPriority w:val="99"/>
    <w:semiHidden/>
    <w:unhideWhenUsed/>
    <w:rsid w:val="00606E5E"/>
    <w:rPr>
      <w:color w:val="954F72" w:themeColor="followedHyperlink"/>
      <w:u w:val="single"/>
    </w:rPr>
  </w:style>
  <w:style w:type="paragraph" w:styleId="Kommentaremne">
    <w:name w:val="annotation subject"/>
    <w:basedOn w:val="Merknadstekst"/>
    <w:next w:val="Merknadstekst"/>
    <w:link w:val="KommentaremneTegn"/>
    <w:uiPriority w:val="99"/>
    <w:semiHidden/>
    <w:unhideWhenUsed/>
    <w:rsid w:val="00606E5E"/>
    <w:rPr>
      <w:b/>
      <w:bCs/>
    </w:rPr>
  </w:style>
  <w:style w:type="character" w:customStyle="1" w:styleId="KommentaremneTegn">
    <w:name w:val="Kommentaremne Tegn"/>
    <w:basedOn w:val="MerknadstekstTegn"/>
    <w:link w:val="Kommentaremne"/>
    <w:uiPriority w:val="99"/>
    <w:semiHidden/>
    <w:rsid w:val="00606E5E"/>
    <w:rPr>
      <w:rFonts w:ascii="Calibri" w:eastAsia="Calibri" w:hAnsi="Calibri" w:cs="Times New Roman"/>
      <w:b/>
      <w:bCs/>
      <w:sz w:val="20"/>
      <w:szCs w:val="20"/>
    </w:rPr>
  </w:style>
  <w:style w:type="paragraph" w:styleId="Sluttnotetekst">
    <w:name w:val="endnote text"/>
    <w:basedOn w:val="Normal"/>
    <w:link w:val="SluttnotetekstTegn"/>
    <w:uiPriority w:val="99"/>
    <w:semiHidden/>
    <w:unhideWhenUsed/>
    <w:rsid w:val="00E761DB"/>
    <w:pPr>
      <w:spacing w:after="0"/>
    </w:pPr>
    <w:rPr>
      <w:sz w:val="20"/>
      <w:szCs w:val="20"/>
    </w:rPr>
  </w:style>
  <w:style w:type="character" w:customStyle="1" w:styleId="SluttnotetekstTegn">
    <w:name w:val="Sluttnotetekst Tegn"/>
    <w:basedOn w:val="Standardskriftforavsnitt"/>
    <w:link w:val="Sluttnotetekst"/>
    <w:uiPriority w:val="99"/>
    <w:semiHidden/>
    <w:rsid w:val="00E761DB"/>
    <w:rPr>
      <w:rFonts w:ascii="Arial" w:hAnsi="Arial"/>
      <w:sz w:val="20"/>
      <w:szCs w:val="20"/>
    </w:rPr>
  </w:style>
  <w:style w:type="character" w:styleId="Sluttnotereferanse">
    <w:name w:val="endnote reference"/>
    <w:basedOn w:val="Standardskriftforavsnitt"/>
    <w:uiPriority w:val="99"/>
    <w:semiHidden/>
    <w:unhideWhenUsed/>
    <w:rsid w:val="00E761DB"/>
    <w:rPr>
      <w:vertAlign w:val="superscript"/>
    </w:rPr>
  </w:style>
  <w:style w:type="paragraph" w:customStyle="1" w:styleId="Default">
    <w:name w:val="Default"/>
    <w:rsid w:val="008B6055"/>
    <w:pPr>
      <w:autoSpaceDE w:val="0"/>
      <w:autoSpaceDN w:val="0"/>
      <w:adjustRightInd w:val="0"/>
      <w:spacing w:after="0"/>
    </w:pPr>
    <w:rPr>
      <w:rFonts w:ascii="Calibri" w:hAnsi="Calibri" w:cs="Calibri"/>
      <w:color w:val="000000"/>
      <w:sz w:val="24"/>
      <w:szCs w:val="24"/>
    </w:rPr>
  </w:style>
  <w:style w:type="paragraph" w:styleId="INNH4">
    <w:name w:val="toc 4"/>
    <w:basedOn w:val="Normal"/>
    <w:next w:val="Normal"/>
    <w:autoRedefine/>
    <w:uiPriority w:val="39"/>
    <w:unhideWhenUsed/>
    <w:rsid w:val="00404ECD"/>
    <w:pPr>
      <w:spacing w:after="100" w:line="259" w:lineRule="auto"/>
      <w:ind w:left="660"/>
    </w:pPr>
    <w:rPr>
      <w:rFonts w:asciiTheme="minorHAnsi" w:eastAsiaTheme="minorEastAsia" w:hAnsiTheme="minorHAnsi"/>
      <w:lang w:eastAsia="nb-NO"/>
    </w:rPr>
  </w:style>
  <w:style w:type="paragraph" w:styleId="INNH5">
    <w:name w:val="toc 5"/>
    <w:basedOn w:val="Normal"/>
    <w:next w:val="Normal"/>
    <w:autoRedefine/>
    <w:uiPriority w:val="39"/>
    <w:unhideWhenUsed/>
    <w:rsid w:val="00404ECD"/>
    <w:pPr>
      <w:spacing w:after="100" w:line="259" w:lineRule="auto"/>
      <w:ind w:left="880"/>
    </w:pPr>
    <w:rPr>
      <w:rFonts w:asciiTheme="minorHAnsi" w:eastAsiaTheme="minorEastAsia" w:hAnsiTheme="minorHAnsi"/>
      <w:lang w:eastAsia="nb-NO"/>
    </w:rPr>
  </w:style>
  <w:style w:type="paragraph" w:styleId="INNH6">
    <w:name w:val="toc 6"/>
    <w:basedOn w:val="Normal"/>
    <w:next w:val="Normal"/>
    <w:autoRedefine/>
    <w:uiPriority w:val="39"/>
    <w:unhideWhenUsed/>
    <w:rsid w:val="00404ECD"/>
    <w:pPr>
      <w:spacing w:after="100" w:line="259" w:lineRule="auto"/>
      <w:ind w:left="1100"/>
    </w:pPr>
    <w:rPr>
      <w:rFonts w:asciiTheme="minorHAnsi" w:eastAsiaTheme="minorEastAsia" w:hAnsiTheme="minorHAnsi"/>
      <w:lang w:eastAsia="nb-NO"/>
    </w:rPr>
  </w:style>
  <w:style w:type="paragraph" w:styleId="INNH7">
    <w:name w:val="toc 7"/>
    <w:basedOn w:val="Normal"/>
    <w:next w:val="Normal"/>
    <w:autoRedefine/>
    <w:uiPriority w:val="39"/>
    <w:unhideWhenUsed/>
    <w:rsid w:val="00404ECD"/>
    <w:pPr>
      <w:spacing w:after="100" w:line="259" w:lineRule="auto"/>
      <w:ind w:left="1320"/>
    </w:pPr>
    <w:rPr>
      <w:rFonts w:asciiTheme="minorHAnsi" w:eastAsiaTheme="minorEastAsia" w:hAnsiTheme="minorHAnsi"/>
      <w:lang w:eastAsia="nb-NO"/>
    </w:rPr>
  </w:style>
  <w:style w:type="paragraph" w:styleId="INNH8">
    <w:name w:val="toc 8"/>
    <w:basedOn w:val="Normal"/>
    <w:next w:val="Normal"/>
    <w:autoRedefine/>
    <w:uiPriority w:val="39"/>
    <w:unhideWhenUsed/>
    <w:rsid w:val="00404ECD"/>
    <w:pPr>
      <w:spacing w:after="100" w:line="259" w:lineRule="auto"/>
      <w:ind w:left="1540"/>
    </w:pPr>
    <w:rPr>
      <w:rFonts w:asciiTheme="minorHAnsi" w:eastAsiaTheme="minorEastAsia" w:hAnsiTheme="minorHAnsi"/>
      <w:lang w:eastAsia="nb-NO"/>
    </w:rPr>
  </w:style>
  <w:style w:type="paragraph" w:styleId="INNH9">
    <w:name w:val="toc 9"/>
    <w:basedOn w:val="Normal"/>
    <w:next w:val="Normal"/>
    <w:autoRedefine/>
    <w:uiPriority w:val="39"/>
    <w:unhideWhenUsed/>
    <w:rsid w:val="00404ECD"/>
    <w:pPr>
      <w:spacing w:after="100" w:line="259" w:lineRule="auto"/>
      <w:ind w:left="1760"/>
    </w:pPr>
    <w:rPr>
      <w:rFonts w:asciiTheme="minorHAnsi" w:eastAsiaTheme="minorEastAsia" w:hAnsiTheme="minorHAnsi"/>
      <w:lang w:eastAsia="nb-NO"/>
    </w:rPr>
  </w:style>
  <w:style w:type="paragraph" w:customStyle="1" w:styleId="paragraph">
    <w:name w:val="paragraph"/>
    <w:basedOn w:val="Normal"/>
    <w:rsid w:val="00D023F9"/>
    <w:pPr>
      <w:spacing w:before="100" w:beforeAutospacing="1" w:after="100" w:afterAutospacing="1"/>
    </w:pPr>
    <w:rPr>
      <w:rFonts w:ascii="Times New Roman" w:eastAsia="Times New Roman" w:hAnsi="Times New Roman" w:cs="Times New Roman"/>
      <w:sz w:val="24"/>
      <w:szCs w:val="24"/>
      <w:lang w:eastAsia="nb-NO"/>
    </w:rPr>
  </w:style>
  <w:style w:type="character" w:customStyle="1" w:styleId="normaltextrun">
    <w:name w:val="normaltextrun"/>
    <w:basedOn w:val="Standardskriftforavsnitt"/>
    <w:rsid w:val="00D023F9"/>
  </w:style>
  <w:style w:type="character" w:customStyle="1" w:styleId="eop">
    <w:name w:val="eop"/>
    <w:basedOn w:val="Standardskriftforavsnitt"/>
    <w:rsid w:val="00D023F9"/>
  </w:style>
  <w:style w:type="character" w:customStyle="1" w:styleId="contextualspellingandgrammarerror">
    <w:name w:val="contextualspellingandgrammarerror"/>
    <w:basedOn w:val="Standardskriftforavsnitt"/>
    <w:rsid w:val="00D023F9"/>
  </w:style>
  <w:style w:type="character" w:customStyle="1" w:styleId="scxw145783970">
    <w:name w:val="scxw145783970"/>
    <w:basedOn w:val="Standardskriftforavsnitt"/>
    <w:rsid w:val="009B6F9F"/>
  </w:style>
  <w:style w:type="character" w:customStyle="1" w:styleId="spellingerror">
    <w:name w:val="spellingerror"/>
    <w:basedOn w:val="Standardskriftforavsnitt"/>
    <w:rsid w:val="008F2225"/>
  </w:style>
  <w:style w:type="character" w:customStyle="1" w:styleId="scxw123288476">
    <w:name w:val="scxw123288476"/>
    <w:basedOn w:val="Standardskriftforavsnitt"/>
    <w:rsid w:val="008F2225"/>
  </w:style>
  <w:style w:type="character" w:customStyle="1" w:styleId="scxw48556964">
    <w:name w:val="scxw48556964"/>
    <w:basedOn w:val="Standardskriftforavsnitt"/>
    <w:rsid w:val="008F2225"/>
  </w:style>
  <w:style w:type="character" w:customStyle="1" w:styleId="scxw133670377">
    <w:name w:val="scxw133670377"/>
    <w:basedOn w:val="Standardskriftforavsnitt"/>
    <w:rsid w:val="008F2225"/>
  </w:style>
  <w:style w:type="paragraph" w:styleId="NormalWeb">
    <w:name w:val="Normal (Web)"/>
    <w:basedOn w:val="Normal"/>
    <w:uiPriority w:val="99"/>
    <w:unhideWhenUsed/>
    <w:rsid w:val="000925A8"/>
    <w:pPr>
      <w:spacing w:before="100" w:beforeAutospacing="1" w:after="100" w:afterAutospacing="1"/>
    </w:pPr>
    <w:rPr>
      <w:rFonts w:ascii="Times New Roman" w:eastAsia="Times New Roman" w:hAnsi="Times New Roman" w:cs="Times New Roman"/>
      <w:sz w:val="24"/>
      <w:szCs w:val="24"/>
      <w:lang w:eastAsia="nb-NO"/>
    </w:rPr>
  </w:style>
  <w:style w:type="paragraph" w:customStyle="1" w:styleId="gt-block">
    <w:name w:val="gt-block"/>
    <w:basedOn w:val="Normal"/>
    <w:rsid w:val="00024D90"/>
    <w:pPr>
      <w:spacing w:before="100" w:beforeAutospacing="1" w:after="100" w:afterAutospacing="1"/>
    </w:pPr>
    <w:rPr>
      <w:rFonts w:ascii="Times New Roman" w:eastAsia="Times New Roman" w:hAnsi="Times New Roman" w:cs="Times New Roman"/>
      <w:sz w:val="24"/>
      <w:szCs w:val="24"/>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344">
      <w:bodyDiv w:val="1"/>
      <w:marLeft w:val="0"/>
      <w:marRight w:val="0"/>
      <w:marTop w:val="0"/>
      <w:marBottom w:val="0"/>
      <w:divBdr>
        <w:top w:val="none" w:sz="0" w:space="0" w:color="auto"/>
        <w:left w:val="none" w:sz="0" w:space="0" w:color="auto"/>
        <w:bottom w:val="none" w:sz="0" w:space="0" w:color="auto"/>
        <w:right w:val="none" w:sz="0" w:space="0" w:color="auto"/>
      </w:divBdr>
    </w:div>
    <w:div w:id="43725305">
      <w:bodyDiv w:val="1"/>
      <w:marLeft w:val="0"/>
      <w:marRight w:val="0"/>
      <w:marTop w:val="0"/>
      <w:marBottom w:val="0"/>
      <w:divBdr>
        <w:top w:val="none" w:sz="0" w:space="0" w:color="auto"/>
        <w:left w:val="none" w:sz="0" w:space="0" w:color="auto"/>
        <w:bottom w:val="none" w:sz="0" w:space="0" w:color="auto"/>
        <w:right w:val="none" w:sz="0" w:space="0" w:color="auto"/>
      </w:divBdr>
    </w:div>
    <w:div w:id="62871368">
      <w:bodyDiv w:val="1"/>
      <w:marLeft w:val="0"/>
      <w:marRight w:val="0"/>
      <w:marTop w:val="0"/>
      <w:marBottom w:val="0"/>
      <w:divBdr>
        <w:top w:val="none" w:sz="0" w:space="0" w:color="auto"/>
        <w:left w:val="none" w:sz="0" w:space="0" w:color="auto"/>
        <w:bottom w:val="none" w:sz="0" w:space="0" w:color="auto"/>
        <w:right w:val="none" w:sz="0" w:space="0" w:color="auto"/>
      </w:divBdr>
      <w:divsChild>
        <w:div w:id="372728776">
          <w:marLeft w:val="0"/>
          <w:marRight w:val="0"/>
          <w:marTop w:val="0"/>
          <w:marBottom w:val="0"/>
          <w:divBdr>
            <w:top w:val="none" w:sz="0" w:space="0" w:color="auto"/>
            <w:left w:val="none" w:sz="0" w:space="0" w:color="auto"/>
            <w:bottom w:val="none" w:sz="0" w:space="0" w:color="auto"/>
            <w:right w:val="none" w:sz="0" w:space="0" w:color="auto"/>
          </w:divBdr>
        </w:div>
        <w:div w:id="625623002">
          <w:marLeft w:val="0"/>
          <w:marRight w:val="0"/>
          <w:marTop w:val="0"/>
          <w:marBottom w:val="0"/>
          <w:divBdr>
            <w:top w:val="none" w:sz="0" w:space="0" w:color="auto"/>
            <w:left w:val="none" w:sz="0" w:space="0" w:color="auto"/>
            <w:bottom w:val="none" w:sz="0" w:space="0" w:color="auto"/>
            <w:right w:val="none" w:sz="0" w:space="0" w:color="auto"/>
          </w:divBdr>
        </w:div>
        <w:div w:id="715548865">
          <w:marLeft w:val="0"/>
          <w:marRight w:val="0"/>
          <w:marTop w:val="0"/>
          <w:marBottom w:val="0"/>
          <w:divBdr>
            <w:top w:val="none" w:sz="0" w:space="0" w:color="auto"/>
            <w:left w:val="none" w:sz="0" w:space="0" w:color="auto"/>
            <w:bottom w:val="none" w:sz="0" w:space="0" w:color="auto"/>
            <w:right w:val="none" w:sz="0" w:space="0" w:color="auto"/>
          </w:divBdr>
        </w:div>
        <w:div w:id="1451629260">
          <w:marLeft w:val="0"/>
          <w:marRight w:val="0"/>
          <w:marTop w:val="0"/>
          <w:marBottom w:val="0"/>
          <w:divBdr>
            <w:top w:val="none" w:sz="0" w:space="0" w:color="auto"/>
            <w:left w:val="none" w:sz="0" w:space="0" w:color="auto"/>
            <w:bottom w:val="none" w:sz="0" w:space="0" w:color="auto"/>
            <w:right w:val="none" w:sz="0" w:space="0" w:color="auto"/>
          </w:divBdr>
        </w:div>
        <w:div w:id="1507015870">
          <w:marLeft w:val="0"/>
          <w:marRight w:val="0"/>
          <w:marTop w:val="0"/>
          <w:marBottom w:val="0"/>
          <w:divBdr>
            <w:top w:val="none" w:sz="0" w:space="0" w:color="auto"/>
            <w:left w:val="none" w:sz="0" w:space="0" w:color="auto"/>
            <w:bottom w:val="none" w:sz="0" w:space="0" w:color="auto"/>
            <w:right w:val="none" w:sz="0" w:space="0" w:color="auto"/>
          </w:divBdr>
        </w:div>
        <w:div w:id="1805076120">
          <w:marLeft w:val="0"/>
          <w:marRight w:val="0"/>
          <w:marTop w:val="0"/>
          <w:marBottom w:val="0"/>
          <w:divBdr>
            <w:top w:val="none" w:sz="0" w:space="0" w:color="auto"/>
            <w:left w:val="none" w:sz="0" w:space="0" w:color="auto"/>
            <w:bottom w:val="none" w:sz="0" w:space="0" w:color="auto"/>
            <w:right w:val="none" w:sz="0" w:space="0" w:color="auto"/>
          </w:divBdr>
        </w:div>
      </w:divsChild>
    </w:div>
    <w:div w:id="182670360">
      <w:bodyDiv w:val="1"/>
      <w:marLeft w:val="0"/>
      <w:marRight w:val="0"/>
      <w:marTop w:val="0"/>
      <w:marBottom w:val="0"/>
      <w:divBdr>
        <w:top w:val="none" w:sz="0" w:space="0" w:color="auto"/>
        <w:left w:val="none" w:sz="0" w:space="0" w:color="auto"/>
        <w:bottom w:val="none" w:sz="0" w:space="0" w:color="auto"/>
        <w:right w:val="none" w:sz="0" w:space="0" w:color="auto"/>
      </w:divBdr>
      <w:divsChild>
        <w:div w:id="147139346">
          <w:marLeft w:val="0"/>
          <w:marRight w:val="0"/>
          <w:marTop w:val="0"/>
          <w:marBottom w:val="0"/>
          <w:divBdr>
            <w:top w:val="none" w:sz="0" w:space="0" w:color="auto"/>
            <w:left w:val="none" w:sz="0" w:space="0" w:color="auto"/>
            <w:bottom w:val="none" w:sz="0" w:space="0" w:color="auto"/>
            <w:right w:val="none" w:sz="0" w:space="0" w:color="auto"/>
          </w:divBdr>
        </w:div>
        <w:div w:id="1466776829">
          <w:marLeft w:val="0"/>
          <w:marRight w:val="0"/>
          <w:marTop w:val="0"/>
          <w:marBottom w:val="0"/>
          <w:divBdr>
            <w:top w:val="none" w:sz="0" w:space="0" w:color="auto"/>
            <w:left w:val="none" w:sz="0" w:space="0" w:color="auto"/>
            <w:bottom w:val="none" w:sz="0" w:space="0" w:color="auto"/>
            <w:right w:val="none" w:sz="0" w:space="0" w:color="auto"/>
          </w:divBdr>
        </w:div>
        <w:div w:id="1654679943">
          <w:marLeft w:val="0"/>
          <w:marRight w:val="0"/>
          <w:marTop w:val="0"/>
          <w:marBottom w:val="0"/>
          <w:divBdr>
            <w:top w:val="none" w:sz="0" w:space="0" w:color="auto"/>
            <w:left w:val="none" w:sz="0" w:space="0" w:color="auto"/>
            <w:bottom w:val="none" w:sz="0" w:space="0" w:color="auto"/>
            <w:right w:val="none" w:sz="0" w:space="0" w:color="auto"/>
          </w:divBdr>
        </w:div>
      </w:divsChild>
    </w:div>
    <w:div w:id="323513606">
      <w:bodyDiv w:val="1"/>
      <w:marLeft w:val="0"/>
      <w:marRight w:val="0"/>
      <w:marTop w:val="0"/>
      <w:marBottom w:val="0"/>
      <w:divBdr>
        <w:top w:val="none" w:sz="0" w:space="0" w:color="auto"/>
        <w:left w:val="none" w:sz="0" w:space="0" w:color="auto"/>
        <w:bottom w:val="none" w:sz="0" w:space="0" w:color="auto"/>
        <w:right w:val="none" w:sz="0" w:space="0" w:color="auto"/>
      </w:divBdr>
    </w:div>
    <w:div w:id="393309651">
      <w:bodyDiv w:val="1"/>
      <w:marLeft w:val="0"/>
      <w:marRight w:val="0"/>
      <w:marTop w:val="0"/>
      <w:marBottom w:val="0"/>
      <w:divBdr>
        <w:top w:val="none" w:sz="0" w:space="0" w:color="auto"/>
        <w:left w:val="none" w:sz="0" w:space="0" w:color="auto"/>
        <w:bottom w:val="none" w:sz="0" w:space="0" w:color="auto"/>
        <w:right w:val="none" w:sz="0" w:space="0" w:color="auto"/>
      </w:divBdr>
      <w:divsChild>
        <w:div w:id="416631126">
          <w:marLeft w:val="0"/>
          <w:marRight w:val="0"/>
          <w:marTop w:val="0"/>
          <w:marBottom w:val="0"/>
          <w:divBdr>
            <w:top w:val="none" w:sz="0" w:space="0" w:color="auto"/>
            <w:left w:val="none" w:sz="0" w:space="0" w:color="auto"/>
            <w:bottom w:val="none" w:sz="0" w:space="0" w:color="auto"/>
            <w:right w:val="none" w:sz="0" w:space="0" w:color="auto"/>
          </w:divBdr>
        </w:div>
        <w:div w:id="1752267044">
          <w:marLeft w:val="0"/>
          <w:marRight w:val="0"/>
          <w:marTop w:val="0"/>
          <w:marBottom w:val="0"/>
          <w:divBdr>
            <w:top w:val="none" w:sz="0" w:space="0" w:color="auto"/>
            <w:left w:val="none" w:sz="0" w:space="0" w:color="auto"/>
            <w:bottom w:val="none" w:sz="0" w:space="0" w:color="auto"/>
            <w:right w:val="none" w:sz="0" w:space="0" w:color="auto"/>
          </w:divBdr>
        </w:div>
      </w:divsChild>
    </w:div>
    <w:div w:id="458182533">
      <w:bodyDiv w:val="1"/>
      <w:marLeft w:val="0"/>
      <w:marRight w:val="0"/>
      <w:marTop w:val="0"/>
      <w:marBottom w:val="0"/>
      <w:divBdr>
        <w:top w:val="none" w:sz="0" w:space="0" w:color="auto"/>
        <w:left w:val="none" w:sz="0" w:space="0" w:color="auto"/>
        <w:bottom w:val="none" w:sz="0" w:space="0" w:color="auto"/>
        <w:right w:val="none" w:sz="0" w:space="0" w:color="auto"/>
      </w:divBdr>
      <w:divsChild>
        <w:div w:id="865171604">
          <w:marLeft w:val="0"/>
          <w:marRight w:val="0"/>
          <w:marTop w:val="0"/>
          <w:marBottom w:val="0"/>
          <w:divBdr>
            <w:top w:val="none" w:sz="0" w:space="0" w:color="auto"/>
            <w:left w:val="none" w:sz="0" w:space="0" w:color="auto"/>
            <w:bottom w:val="none" w:sz="0" w:space="0" w:color="auto"/>
            <w:right w:val="none" w:sz="0" w:space="0" w:color="auto"/>
          </w:divBdr>
        </w:div>
        <w:div w:id="1577321614">
          <w:marLeft w:val="0"/>
          <w:marRight w:val="0"/>
          <w:marTop w:val="0"/>
          <w:marBottom w:val="0"/>
          <w:divBdr>
            <w:top w:val="none" w:sz="0" w:space="0" w:color="auto"/>
            <w:left w:val="none" w:sz="0" w:space="0" w:color="auto"/>
            <w:bottom w:val="none" w:sz="0" w:space="0" w:color="auto"/>
            <w:right w:val="none" w:sz="0" w:space="0" w:color="auto"/>
          </w:divBdr>
        </w:div>
        <w:div w:id="1846746014">
          <w:marLeft w:val="0"/>
          <w:marRight w:val="0"/>
          <w:marTop w:val="0"/>
          <w:marBottom w:val="0"/>
          <w:divBdr>
            <w:top w:val="none" w:sz="0" w:space="0" w:color="auto"/>
            <w:left w:val="none" w:sz="0" w:space="0" w:color="auto"/>
            <w:bottom w:val="none" w:sz="0" w:space="0" w:color="auto"/>
            <w:right w:val="none" w:sz="0" w:space="0" w:color="auto"/>
          </w:divBdr>
        </w:div>
      </w:divsChild>
    </w:div>
    <w:div w:id="560020898">
      <w:bodyDiv w:val="1"/>
      <w:marLeft w:val="0"/>
      <w:marRight w:val="0"/>
      <w:marTop w:val="0"/>
      <w:marBottom w:val="0"/>
      <w:divBdr>
        <w:top w:val="none" w:sz="0" w:space="0" w:color="auto"/>
        <w:left w:val="none" w:sz="0" w:space="0" w:color="auto"/>
        <w:bottom w:val="none" w:sz="0" w:space="0" w:color="auto"/>
        <w:right w:val="none" w:sz="0" w:space="0" w:color="auto"/>
      </w:divBdr>
    </w:div>
    <w:div w:id="599341874">
      <w:bodyDiv w:val="1"/>
      <w:marLeft w:val="0"/>
      <w:marRight w:val="0"/>
      <w:marTop w:val="0"/>
      <w:marBottom w:val="0"/>
      <w:divBdr>
        <w:top w:val="none" w:sz="0" w:space="0" w:color="auto"/>
        <w:left w:val="none" w:sz="0" w:space="0" w:color="auto"/>
        <w:bottom w:val="none" w:sz="0" w:space="0" w:color="auto"/>
        <w:right w:val="none" w:sz="0" w:space="0" w:color="auto"/>
      </w:divBdr>
      <w:divsChild>
        <w:div w:id="19283018">
          <w:marLeft w:val="0"/>
          <w:marRight w:val="0"/>
          <w:marTop w:val="0"/>
          <w:marBottom w:val="0"/>
          <w:divBdr>
            <w:top w:val="none" w:sz="0" w:space="0" w:color="auto"/>
            <w:left w:val="none" w:sz="0" w:space="0" w:color="auto"/>
            <w:bottom w:val="none" w:sz="0" w:space="0" w:color="auto"/>
            <w:right w:val="none" w:sz="0" w:space="0" w:color="auto"/>
          </w:divBdr>
        </w:div>
        <w:div w:id="130679912">
          <w:marLeft w:val="0"/>
          <w:marRight w:val="0"/>
          <w:marTop w:val="0"/>
          <w:marBottom w:val="0"/>
          <w:divBdr>
            <w:top w:val="none" w:sz="0" w:space="0" w:color="auto"/>
            <w:left w:val="none" w:sz="0" w:space="0" w:color="auto"/>
            <w:bottom w:val="none" w:sz="0" w:space="0" w:color="auto"/>
            <w:right w:val="none" w:sz="0" w:space="0" w:color="auto"/>
          </w:divBdr>
        </w:div>
        <w:div w:id="258563224">
          <w:marLeft w:val="0"/>
          <w:marRight w:val="0"/>
          <w:marTop w:val="0"/>
          <w:marBottom w:val="0"/>
          <w:divBdr>
            <w:top w:val="none" w:sz="0" w:space="0" w:color="auto"/>
            <w:left w:val="none" w:sz="0" w:space="0" w:color="auto"/>
            <w:bottom w:val="none" w:sz="0" w:space="0" w:color="auto"/>
            <w:right w:val="none" w:sz="0" w:space="0" w:color="auto"/>
          </w:divBdr>
        </w:div>
        <w:div w:id="314378295">
          <w:marLeft w:val="0"/>
          <w:marRight w:val="0"/>
          <w:marTop w:val="0"/>
          <w:marBottom w:val="0"/>
          <w:divBdr>
            <w:top w:val="none" w:sz="0" w:space="0" w:color="auto"/>
            <w:left w:val="none" w:sz="0" w:space="0" w:color="auto"/>
            <w:bottom w:val="none" w:sz="0" w:space="0" w:color="auto"/>
            <w:right w:val="none" w:sz="0" w:space="0" w:color="auto"/>
          </w:divBdr>
        </w:div>
        <w:div w:id="514002394">
          <w:marLeft w:val="0"/>
          <w:marRight w:val="0"/>
          <w:marTop w:val="0"/>
          <w:marBottom w:val="0"/>
          <w:divBdr>
            <w:top w:val="none" w:sz="0" w:space="0" w:color="auto"/>
            <w:left w:val="none" w:sz="0" w:space="0" w:color="auto"/>
            <w:bottom w:val="none" w:sz="0" w:space="0" w:color="auto"/>
            <w:right w:val="none" w:sz="0" w:space="0" w:color="auto"/>
          </w:divBdr>
        </w:div>
        <w:div w:id="613483553">
          <w:marLeft w:val="0"/>
          <w:marRight w:val="0"/>
          <w:marTop w:val="0"/>
          <w:marBottom w:val="0"/>
          <w:divBdr>
            <w:top w:val="none" w:sz="0" w:space="0" w:color="auto"/>
            <w:left w:val="none" w:sz="0" w:space="0" w:color="auto"/>
            <w:bottom w:val="none" w:sz="0" w:space="0" w:color="auto"/>
            <w:right w:val="none" w:sz="0" w:space="0" w:color="auto"/>
          </w:divBdr>
        </w:div>
        <w:div w:id="679816160">
          <w:marLeft w:val="0"/>
          <w:marRight w:val="0"/>
          <w:marTop w:val="0"/>
          <w:marBottom w:val="0"/>
          <w:divBdr>
            <w:top w:val="none" w:sz="0" w:space="0" w:color="auto"/>
            <w:left w:val="none" w:sz="0" w:space="0" w:color="auto"/>
            <w:bottom w:val="none" w:sz="0" w:space="0" w:color="auto"/>
            <w:right w:val="none" w:sz="0" w:space="0" w:color="auto"/>
          </w:divBdr>
        </w:div>
        <w:div w:id="975839318">
          <w:marLeft w:val="0"/>
          <w:marRight w:val="0"/>
          <w:marTop w:val="0"/>
          <w:marBottom w:val="0"/>
          <w:divBdr>
            <w:top w:val="none" w:sz="0" w:space="0" w:color="auto"/>
            <w:left w:val="none" w:sz="0" w:space="0" w:color="auto"/>
            <w:bottom w:val="none" w:sz="0" w:space="0" w:color="auto"/>
            <w:right w:val="none" w:sz="0" w:space="0" w:color="auto"/>
          </w:divBdr>
        </w:div>
        <w:div w:id="1048334735">
          <w:marLeft w:val="0"/>
          <w:marRight w:val="0"/>
          <w:marTop w:val="0"/>
          <w:marBottom w:val="0"/>
          <w:divBdr>
            <w:top w:val="none" w:sz="0" w:space="0" w:color="auto"/>
            <w:left w:val="none" w:sz="0" w:space="0" w:color="auto"/>
            <w:bottom w:val="none" w:sz="0" w:space="0" w:color="auto"/>
            <w:right w:val="none" w:sz="0" w:space="0" w:color="auto"/>
          </w:divBdr>
        </w:div>
        <w:div w:id="1086535706">
          <w:marLeft w:val="0"/>
          <w:marRight w:val="0"/>
          <w:marTop w:val="0"/>
          <w:marBottom w:val="0"/>
          <w:divBdr>
            <w:top w:val="none" w:sz="0" w:space="0" w:color="auto"/>
            <w:left w:val="none" w:sz="0" w:space="0" w:color="auto"/>
            <w:bottom w:val="none" w:sz="0" w:space="0" w:color="auto"/>
            <w:right w:val="none" w:sz="0" w:space="0" w:color="auto"/>
          </w:divBdr>
        </w:div>
        <w:div w:id="1451364078">
          <w:marLeft w:val="0"/>
          <w:marRight w:val="0"/>
          <w:marTop w:val="0"/>
          <w:marBottom w:val="0"/>
          <w:divBdr>
            <w:top w:val="none" w:sz="0" w:space="0" w:color="auto"/>
            <w:left w:val="none" w:sz="0" w:space="0" w:color="auto"/>
            <w:bottom w:val="none" w:sz="0" w:space="0" w:color="auto"/>
            <w:right w:val="none" w:sz="0" w:space="0" w:color="auto"/>
          </w:divBdr>
        </w:div>
        <w:div w:id="1619918873">
          <w:marLeft w:val="0"/>
          <w:marRight w:val="0"/>
          <w:marTop w:val="0"/>
          <w:marBottom w:val="0"/>
          <w:divBdr>
            <w:top w:val="none" w:sz="0" w:space="0" w:color="auto"/>
            <w:left w:val="none" w:sz="0" w:space="0" w:color="auto"/>
            <w:bottom w:val="none" w:sz="0" w:space="0" w:color="auto"/>
            <w:right w:val="none" w:sz="0" w:space="0" w:color="auto"/>
          </w:divBdr>
        </w:div>
        <w:div w:id="1767460352">
          <w:marLeft w:val="0"/>
          <w:marRight w:val="0"/>
          <w:marTop w:val="0"/>
          <w:marBottom w:val="0"/>
          <w:divBdr>
            <w:top w:val="none" w:sz="0" w:space="0" w:color="auto"/>
            <w:left w:val="none" w:sz="0" w:space="0" w:color="auto"/>
            <w:bottom w:val="none" w:sz="0" w:space="0" w:color="auto"/>
            <w:right w:val="none" w:sz="0" w:space="0" w:color="auto"/>
          </w:divBdr>
        </w:div>
        <w:div w:id="1842156629">
          <w:marLeft w:val="0"/>
          <w:marRight w:val="0"/>
          <w:marTop w:val="0"/>
          <w:marBottom w:val="0"/>
          <w:divBdr>
            <w:top w:val="none" w:sz="0" w:space="0" w:color="auto"/>
            <w:left w:val="none" w:sz="0" w:space="0" w:color="auto"/>
            <w:bottom w:val="none" w:sz="0" w:space="0" w:color="auto"/>
            <w:right w:val="none" w:sz="0" w:space="0" w:color="auto"/>
          </w:divBdr>
        </w:div>
        <w:div w:id="1883051410">
          <w:marLeft w:val="0"/>
          <w:marRight w:val="0"/>
          <w:marTop w:val="0"/>
          <w:marBottom w:val="0"/>
          <w:divBdr>
            <w:top w:val="none" w:sz="0" w:space="0" w:color="auto"/>
            <w:left w:val="none" w:sz="0" w:space="0" w:color="auto"/>
            <w:bottom w:val="none" w:sz="0" w:space="0" w:color="auto"/>
            <w:right w:val="none" w:sz="0" w:space="0" w:color="auto"/>
          </w:divBdr>
        </w:div>
      </w:divsChild>
    </w:div>
    <w:div w:id="604771356">
      <w:bodyDiv w:val="1"/>
      <w:marLeft w:val="0"/>
      <w:marRight w:val="0"/>
      <w:marTop w:val="0"/>
      <w:marBottom w:val="0"/>
      <w:divBdr>
        <w:top w:val="none" w:sz="0" w:space="0" w:color="auto"/>
        <w:left w:val="none" w:sz="0" w:space="0" w:color="auto"/>
        <w:bottom w:val="none" w:sz="0" w:space="0" w:color="auto"/>
        <w:right w:val="none" w:sz="0" w:space="0" w:color="auto"/>
      </w:divBdr>
      <w:divsChild>
        <w:div w:id="274407140">
          <w:marLeft w:val="0"/>
          <w:marRight w:val="0"/>
          <w:marTop w:val="0"/>
          <w:marBottom w:val="0"/>
          <w:divBdr>
            <w:top w:val="none" w:sz="0" w:space="0" w:color="auto"/>
            <w:left w:val="none" w:sz="0" w:space="0" w:color="auto"/>
            <w:bottom w:val="none" w:sz="0" w:space="0" w:color="auto"/>
            <w:right w:val="none" w:sz="0" w:space="0" w:color="auto"/>
          </w:divBdr>
        </w:div>
        <w:div w:id="376659083">
          <w:marLeft w:val="0"/>
          <w:marRight w:val="0"/>
          <w:marTop w:val="0"/>
          <w:marBottom w:val="0"/>
          <w:divBdr>
            <w:top w:val="none" w:sz="0" w:space="0" w:color="auto"/>
            <w:left w:val="none" w:sz="0" w:space="0" w:color="auto"/>
            <w:bottom w:val="none" w:sz="0" w:space="0" w:color="auto"/>
            <w:right w:val="none" w:sz="0" w:space="0" w:color="auto"/>
          </w:divBdr>
        </w:div>
        <w:div w:id="438261001">
          <w:marLeft w:val="0"/>
          <w:marRight w:val="0"/>
          <w:marTop w:val="0"/>
          <w:marBottom w:val="0"/>
          <w:divBdr>
            <w:top w:val="none" w:sz="0" w:space="0" w:color="auto"/>
            <w:left w:val="none" w:sz="0" w:space="0" w:color="auto"/>
            <w:bottom w:val="none" w:sz="0" w:space="0" w:color="auto"/>
            <w:right w:val="none" w:sz="0" w:space="0" w:color="auto"/>
          </w:divBdr>
        </w:div>
        <w:div w:id="1379431613">
          <w:marLeft w:val="0"/>
          <w:marRight w:val="0"/>
          <w:marTop w:val="0"/>
          <w:marBottom w:val="0"/>
          <w:divBdr>
            <w:top w:val="none" w:sz="0" w:space="0" w:color="auto"/>
            <w:left w:val="none" w:sz="0" w:space="0" w:color="auto"/>
            <w:bottom w:val="none" w:sz="0" w:space="0" w:color="auto"/>
            <w:right w:val="none" w:sz="0" w:space="0" w:color="auto"/>
          </w:divBdr>
        </w:div>
        <w:div w:id="1665208302">
          <w:marLeft w:val="0"/>
          <w:marRight w:val="0"/>
          <w:marTop w:val="0"/>
          <w:marBottom w:val="0"/>
          <w:divBdr>
            <w:top w:val="none" w:sz="0" w:space="0" w:color="auto"/>
            <w:left w:val="none" w:sz="0" w:space="0" w:color="auto"/>
            <w:bottom w:val="none" w:sz="0" w:space="0" w:color="auto"/>
            <w:right w:val="none" w:sz="0" w:space="0" w:color="auto"/>
          </w:divBdr>
        </w:div>
      </w:divsChild>
    </w:div>
    <w:div w:id="737677214">
      <w:bodyDiv w:val="1"/>
      <w:marLeft w:val="0"/>
      <w:marRight w:val="0"/>
      <w:marTop w:val="0"/>
      <w:marBottom w:val="0"/>
      <w:divBdr>
        <w:top w:val="none" w:sz="0" w:space="0" w:color="auto"/>
        <w:left w:val="none" w:sz="0" w:space="0" w:color="auto"/>
        <w:bottom w:val="none" w:sz="0" w:space="0" w:color="auto"/>
        <w:right w:val="none" w:sz="0" w:space="0" w:color="auto"/>
      </w:divBdr>
      <w:divsChild>
        <w:div w:id="177353442">
          <w:marLeft w:val="0"/>
          <w:marRight w:val="0"/>
          <w:marTop w:val="0"/>
          <w:marBottom w:val="0"/>
          <w:divBdr>
            <w:top w:val="none" w:sz="0" w:space="0" w:color="auto"/>
            <w:left w:val="none" w:sz="0" w:space="0" w:color="auto"/>
            <w:bottom w:val="none" w:sz="0" w:space="0" w:color="auto"/>
            <w:right w:val="none" w:sz="0" w:space="0" w:color="auto"/>
          </w:divBdr>
        </w:div>
        <w:div w:id="546452035">
          <w:marLeft w:val="0"/>
          <w:marRight w:val="0"/>
          <w:marTop w:val="0"/>
          <w:marBottom w:val="0"/>
          <w:divBdr>
            <w:top w:val="none" w:sz="0" w:space="0" w:color="auto"/>
            <w:left w:val="none" w:sz="0" w:space="0" w:color="auto"/>
            <w:bottom w:val="none" w:sz="0" w:space="0" w:color="auto"/>
            <w:right w:val="none" w:sz="0" w:space="0" w:color="auto"/>
          </w:divBdr>
        </w:div>
        <w:div w:id="810485031">
          <w:marLeft w:val="0"/>
          <w:marRight w:val="0"/>
          <w:marTop w:val="0"/>
          <w:marBottom w:val="0"/>
          <w:divBdr>
            <w:top w:val="none" w:sz="0" w:space="0" w:color="auto"/>
            <w:left w:val="none" w:sz="0" w:space="0" w:color="auto"/>
            <w:bottom w:val="none" w:sz="0" w:space="0" w:color="auto"/>
            <w:right w:val="none" w:sz="0" w:space="0" w:color="auto"/>
          </w:divBdr>
        </w:div>
        <w:div w:id="892814754">
          <w:marLeft w:val="0"/>
          <w:marRight w:val="0"/>
          <w:marTop w:val="0"/>
          <w:marBottom w:val="0"/>
          <w:divBdr>
            <w:top w:val="none" w:sz="0" w:space="0" w:color="auto"/>
            <w:left w:val="none" w:sz="0" w:space="0" w:color="auto"/>
            <w:bottom w:val="none" w:sz="0" w:space="0" w:color="auto"/>
            <w:right w:val="none" w:sz="0" w:space="0" w:color="auto"/>
          </w:divBdr>
        </w:div>
        <w:div w:id="1150291148">
          <w:marLeft w:val="0"/>
          <w:marRight w:val="0"/>
          <w:marTop w:val="0"/>
          <w:marBottom w:val="0"/>
          <w:divBdr>
            <w:top w:val="none" w:sz="0" w:space="0" w:color="auto"/>
            <w:left w:val="none" w:sz="0" w:space="0" w:color="auto"/>
            <w:bottom w:val="none" w:sz="0" w:space="0" w:color="auto"/>
            <w:right w:val="none" w:sz="0" w:space="0" w:color="auto"/>
          </w:divBdr>
        </w:div>
        <w:div w:id="1423529964">
          <w:marLeft w:val="0"/>
          <w:marRight w:val="0"/>
          <w:marTop w:val="0"/>
          <w:marBottom w:val="0"/>
          <w:divBdr>
            <w:top w:val="none" w:sz="0" w:space="0" w:color="auto"/>
            <w:left w:val="none" w:sz="0" w:space="0" w:color="auto"/>
            <w:bottom w:val="none" w:sz="0" w:space="0" w:color="auto"/>
            <w:right w:val="none" w:sz="0" w:space="0" w:color="auto"/>
          </w:divBdr>
        </w:div>
        <w:div w:id="1529876124">
          <w:marLeft w:val="0"/>
          <w:marRight w:val="0"/>
          <w:marTop w:val="0"/>
          <w:marBottom w:val="0"/>
          <w:divBdr>
            <w:top w:val="none" w:sz="0" w:space="0" w:color="auto"/>
            <w:left w:val="none" w:sz="0" w:space="0" w:color="auto"/>
            <w:bottom w:val="none" w:sz="0" w:space="0" w:color="auto"/>
            <w:right w:val="none" w:sz="0" w:space="0" w:color="auto"/>
          </w:divBdr>
        </w:div>
        <w:div w:id="1623418829">
          <w:marLeft w:val="0"/>
          <w:marRight w:val="0"/>
          <w:marTop w:val="0"/>
          <w:marBottom w:val="0"/>
          <w:divBdr>
            <w:top w:val="none" w:sz="0" w:space="0" w:color="auto"/>
            <w:left w:val="none" w:sz="0" w:space="0" w:color="auto"/>
            <w:bottom w:val="none" w:sz="0" w:space="0" w:color="auto"/>
            <w:right w:val="none" w:sz="0" w:space="0" w:color="auto"/>
          </w:divBdr>
        </w:div>
        <w:div w:id="1871451903">
          <w:marLeft w:val="0"/>
          <w:marRight w:val="0"/>
          <w:marTop w:val="0"/>
          <w:marBottom w:val="0"/>
          <w:divBdr>
            <w:top w:val="none" w:sz="0" w:space="0" w:color="auto"/>
            <w:left w:val="none" w:sz="0" w:space="0" w:color="auto"/>
            <w:bottom w:val="none" w:sz="0" w:space="0" w:color="auto"/>
            <w:right w:val="none" w:sz="0" w:space="0" w:color="auto"/>
          </w:divBdr>
        </w:div>
        <w:div w:id="2070154056">
          <w:marLeft w:val="0"/>
          <w:marRight w:val="0"/>
          <w:marTop w:val="0"/>
          <w:marBottom w:val="0"/>
          <w:divBdr>
            <w:top w:val="none" w:sz="0" w:space="0" w:color="auto"/>
            <w:left w:val="none" w:sz="0" w:space="0" w:color="auto"/>
            <w:bottom w:val="none" w:sz="0" w:space="0" w:color="auto"/>
            <w:right w:val="none" w:sz="0" w:space="0" w:color="auto"/>
          </w:divBdr>
        </w:div>
        <w:div w:id="2079279752">
          <w:marLeft w:val="0"/>
          <w:marRight w:val="0"/>
          <w:marTop w:val="0"/>
          <w:marBottom w:val="0"/>
          <w:divBdr>
            <w:top w:val="none" w:sz="0" w:space="0" w:color="auto"/>
            <w:left w:val="none" w:sz="0" w:space="0" w:color="auto"/>
            <w:bottom w:val="none" w:sz="0" w:space="0" w:color="auto"/>
            <w:right w:val="none" w:sz="0" w:space="0" w:color="auto"/>
          </w:divBdr>
        </w:div>
      </w:divsChild>
    </w:div>
    <w:div w:id="804129735">
      <w:bodyDiv w:val="1"/>
      <w:marLeft w:val="0"/>
      <w:marRight w:val="0"/>
      <w:marTop w:val="0"/>
      <w:marBottom w:val="0"/>
      <w:divBdr>
        <w:top w:val="none" w:sz="0" w:space="0" w:color="auto"/>
        <w:left w:val="none" w:sz="0" w:space="0" w:color="auto"/>
        <w:bottom w:val="none" w:sz="0" w:space="0" w:color="auto"/>
        <w:right w:val="none" w:sz="0" w:space="0" w:color="auto"/>
      </w:divBdr>
      <w:divsChild>
        <w:div w:id="87045875">
          <w:marLeft w:val="0"/>
          <w:marRight w:val="0"/>
          <w:marTop w:val="0"/>
          <w:marBottom w:val="0"/>
          <w:divBdr>
            <w:top w:val="none" w:sz="0" w:space="0" w:color="auto"/>
            <w:left w:val="none" w:sz="0" w:space="0" w:color="auto"/>
            <w:bottom w:val="none" w:sz="0" w:space="0" w:color="auto"/>
            <w:right w:val="none" w:sz="0" w:space="0" w:color="auto"/>
          </w:divBdr>
        </w:div>
        <w:div w:id="348797814">
          <w:marLeft w:val="0"/>
          <w:marRight w:val="0"/>
          <w:marTop w:val="0"/>
          <w:marBottom w:val="0"/>
          <w:divBdr>
            <w:top w:val="none" w:sz="0" w:space="0" w:color="auto"/>
            <w:left w:val="none" w:sz="0" w:space="0" w:color="auto"/>
            <w:bottom w:val="none" w:sz="0" w:space="0" w:color="auto"/>
            <w:right w:val="none" w:sz="0" w:space="0" w:color="auto"/>
          </w:divBdr>
        </w:div>
        <w:div w:id="537619904">
          <w:marLeft w:val="0"/>
          <w:marRight w:val="0"/>
          <w:marTop w:val="0"/>
          <w:marBottom w:val="0"/>
          <w:divBdr>
            <w:top w:val="none" w:sz="0" w:space="0" w:color="auto"/>
            <w:left w:val="none" w:sz="0" w:space="0" w:color="auto"/>
            <w:bottom w:val="none" w:sz="0" w:space="0" w:color="auto"/>
            <w:right w:val="none" w:sz="0" w:space="0" w:color="auto"/>
          </w:divBdr>
        </w:div>
        <w:div w:id="663971434">
          <w:marLeft w:val="0"/>
          <w:marRight w:val="0"/>
          <w:marTop w:val="0"/>
          <w:marBottom w:val="0"/>
          <w:divBdr>
            <w:top w:val="none" w:sz="0" w:space="0" w:color="auto"/>
            <w:left w:val="none" w:sz="0" w:space="0" w:color="auto"/>
            <w:bottom w:val="none" w:sz="0" w:space="0" w:color="auto"/>
            <w:right w:val="none" w:sz="0" w:space="0" w:color="auto"/>
          </w:divBdr>
        </w:div>
        <w:div w:id="796414239">
          <w:marLeft w:val="0"/>
          <w:marRight w:val="0"/>
          <w:marTop w:val="0"/>
          <w:marBottom w:val="0"/>
          <w:divBdr>
            <w:top w:val="none" w:sz="0" w:space="0" w:color="auto"/>
            <w:left w:val="none" w:sz="0" w:space="0" w:color="auto"/>
            <w:bottom w:val="none" w:sz="0" w:space="0" w:color="auto"/>
            <w:right w:val="none" w:sz="0" w:space="0" w:color="auto"/>
          </w:divBdr>
        </w:div>
      </w:divsChild>
    </w:div>
    <w:div w:id="1002973216">
      <w:bodyDiv w:val="1"/>
      <w:marLeft w:val="0"/>
      <w:marRight w:val="0"/>
      <w:marTop w:val="0"/>
      <w:marBottom w:val="0"/>
      <w:divBdr>
        <w:top w:val="none" w:sz="0" w:space="0" w:color="auto"/>
        <w:left w:val="none" w:sz="0" w:space="0" w:color="auto"/>
        <w:bottom w:val="none" w:sz="0" w:space="0" w:color="auto"/>
        <w:right w:val="none" w:sz="0" w:space="0" w:color="auto"/>
      </w:divBdr>
      <w:divsChild>
        <w:div w:id="1197767406">
          <w:marLeft w:val="0"/>
          <w:marRight w:val="0"/>
          <w:marTop w:val="0"/>
          <w:marBottom w:val="0"/>
          <w:divBdr>
            <w:top w:val="none" w:sz="0" w:space="0" w:color="auto"/>
            <w:left w:val="none" w:sz="0" w:space="0" w:color="auto"/>
            <w:bottom w:val="none" w:sz="0" w:space="0" w:color="auto"/>
            <w:right w:val="none" w:sz="0" w:space="0" w:color="auto"/>
          </w:divBdr>
        </w:div>
        <w:div w:id="2133475591">
          <w:marLeft w:val="0"/>
          <w:marRight w:val="0"/>
          <w:marTop w:val="0"/>
          <w:marBottom w:val="0"/>
          <w:divBdr>
            <w:top w:val="none" w:sz="0" w:space="0" w:color="auto"/>
            <w:left w:val="none" w:sz="0" w:space="0" w:color="auto"/>
            <w:bottom w:val="none" w:sz="0" w:space="0" w:color="auto"/>
            <w:right w:val="none" w:sz="0" w:space="0" w:color="auto"/>
          </w:divBdr>
        </w:div>
      </w:divsChild>
    </w:div>
    <w:div w:id="1087463379">
      <w:bodyDiv w:val="1"/>
      <w:marLeft w:val="0"/>
      <w:marRight w:val="0"/>
      <w:marTop w:val="0"/>
      <w:marBottom w:val="0"/>
      <w:divBdr>
        <w:top w:val="none" w:sz="0" w:space="0" w:color="auto"/>
        <w:left w:val="none" w:sz="0" w:space="0" w:color="auto"/>
        <w:bottom w:val="none" w:sz="0" w:space="0" w:color="auto"/>
        <w:right w:val="none" w:sz="0" w:space="0" w:color="auto"/>
      </w:divBdr>
      <w:divsChild>
        <w:div w:id="495732586">
          <w:marLeft w:val="0"/>
          <w:marRight w:val="0"/>
          <w:marTop w:val="0"/>
          <w:marBottom w:val="0"/>
          <w:divBdr>
            <w:top w:val="none" w:sz="0" w:space="0" w:color="auto"/>
            <w:left w:val="none" w:sz="0" w:space="0" w:color="auto"/>
            <w:bottom w:val="none" w:sz="0" w:space="0" w:color="auto"/>
            <w:right w:val="none" w:sz="0" w:space="0" w:color="auto"/>
          </w:divBdr>
        </w:div>
        <w:div w:id="614753550">
          <w:marLeft w:val="0"/>
          <w:marRight w:val="0"/>
          <w:marTop w:val="0"/>
          <w:marBottom w:val="0"/>
          <w:divBdr>
            <w:top w:val="none" w:sz="0" w:space="0" w:color="auto"/>
            <w:left w:val="none" w:sz="0" w:space="0" w:color="auto"/>
            <w:bottom w:val="none" w:sz="0" w:space="0" w:color="auto"/>
            <w:right w:val="none" w:sz="0" w:space="0" w:color="auto"/>
          </w:divBdr>
        </w:div>
        <w:div w:id="1067413317">
          <w:marLeft w:val="0"/>
          <w:marRight w:val="0"/>
          <w:marTop w:val="0"/>
          <w:marBottom w:val="0"/>
          <w:divBdr>
            <w:top w:val="none" w:sz="0" w:space="0" w:color="auto"/>
            <w:left w:val="none" w:sz="0" w:space="0" w:color="auto"/>
            <w:bottom w:val="none" w:sz="0" w:space="0" w:color="auto"/>
            <w:right w:val="none" w:sz="0" w:space="0" w:color="auto"/>
          </w:divBdr>
        </w:div>
        <w:div w:id="1202594770">
          <w:marLeft w:val="0"/>
          <w:marRight w:val="0"/>
          <w:marTop w:val="0"/>
          <w:marBottom w:val="0"/>
          <w:divBdr>
            <w:top w:val="none" w:sz="0" w:space="0" w:color="auto"/>
            <w:left w:val="none" w:sz="0" w:space="0" w:color="auto"/>
            <w:bottom w:val="none" w:sz="0" w:space="0" w:color="auto"/>
            <w:right w:val="none" w:sz="0" w:space="0" w:color="auto"/>
          </w:divBdr>
        </w:div>
        <w:div w:id="1262185404">
          <w:marLeft w:val="0"/>
          <w:marRight w:val="0"/>
          <w:marTop w:val="0"/>
          <w:marBottom w:val="0"/>
          <w:divBdr>
            <w:top w:val="none" w:sz="0" w:space="0" w:color="auto"/>
            <w:left w:val="none" w:sz="0" w:space="0" w:color="auto"/>
            <w:bottom w:val="none" w:sz="0" w:space="0" w:color="auto"/>
            <w:right w:val="none" w:sz="0" w:space="0" w:color="auto"/>
          </w:divBdr>
        </w:div>
        <w:div w:id="1322276544">
          <w:marLeft w:val="0"/>
          <w:marRight w:val="0"/>
          <w:marTop w:val="0"/>
          <w:marBottom w:val="0"/>
          <w:divBdr>
            <w:top w:val="none" w:sz="0" w:space="0" w:color="auto"/>
            <w:left w:val="none" w:sz="0" w:space="0" w:color="auto"/>
            <w:bottom w:val="none" w:sz="0" w:space="0" w:color="auto"/>
            <w:right w:val="none" w:sz="0" w:space="0" w:color="auto"/>
          </w:divBdr>
        </w:div>
        <w:div w:id="1353922292">
          <w:marLeft w:val="0"/>
          <w:marRight w:val="0"/>
          <w:marTop w:val="0"/>
          <w:marBottom w:val="0"/>
          <w:divBdr>
            <w:top w:val="none" w:sz="0" w:space="0" w:color="auto"/>
            <w:left w:val="none" w:sz="0" w:space="0" w:color="auto"/>
            <w:bottom w:val="none" w:sz="0" w:space="0" w:color="auto"/>
            <w:right w:val="none" w:sz="0" w:space="0" w:color="auto"/>
          </w:divBdr>
        </w:div>
        <w:div w:id="1432896576">
          <w:marLeft w:val="0"/>
          <w:marRight w:val="0"/>
          <w:marTop w:val="0"/>
          <w:marBottom w:val="0"/>
          <w:divBdr>
            <w:top w:val="none" w:sz="0" w:space="0" w:color="auto"/>
            <w:left w:val="none" w:sz="0" w:space="0" w:color="auto"/>
            <w:bottom w:val="none" w:sz="0" w:space="0" w:color="auto"/>
            <w:right w:val="none" w:sz="0" w:space="0" w:color="auto"/>
          </w:divBdr>
        </w:div>
        <w:div w:id="1584952079">
          <w:marLeft w:val="0"/>
          <w:marRight w:val="0"/>
          <w:marTop w:val="0"/>
          <w:marBottom w:val="0"/>
          <w:divBdr>
            <w:top w:val="none" w:sz="0" w:space="0" w:color="auto"/>
            <w:left w:val="none" w:sz="0" w:space="0" w:color="auto"/>
            <w:bottom w:val="none" w:sz="0" w:space="0" w:color="auto"/>
            <w:right w:val="none" w:sz="0" w:space="0" w:color="auto"/>
          </w:divBdr>
        </w:div>
        <w:div w:id="1824808808">
          <w:marLeft w:val="0"/>
          <w:marRight w:val="0"/>
          <w:marTop w:val="0"/>
          <w:marBottom w:val="0"/>
          <w:divBdr>
            <w:top w:val="none" w:sz="0" w:space="0" w:color="auto"/>
            <w:left w:val="none" w:sz="0" w:space="0" w:color="auto"/>
            <w:bottom w:val="none" w:sz="0" w:space="0" w:color="auto"/>
            <w:right w:val="none" w:sz="0" w:space="0" w:color="auto"/>
          </w:divBdr>
        </w:div>
      </w:divsChild>
    </w:div>
    <w:div w:id="1142818311">
      <w:bodyDiv w:val="1"/>
      <w:marLeft w:val="0"/>
      <w:marRight w:val="0"/>
      <w:marTop w:val="0"/>
      <w:marBottom w:val="0"/>
      <w:divBdr>
        <w:top w:val="none" w:sz="0" w:space="0" w:color="auto"/>
        <w:left w:val="none" w:sz="0" w:space="0" w:color="auto"/>
        <w:bottom w:val="none" w:sz="0" w:space="0" w:color="auto"/>
        <w:right w:val="none" w:sz="0" w:space="0" w:color="auto"/>
      </w:divBdr>
      <w:divsChild>
        <w:div w:id="437985611">
          <w:marLeft w:val="0"/>
          <w:marRight w:val="0"/>
          <w:marTop w:val="0"/>
          <w:marBottom w:val="0"/>
          <w:divBdr>
            <w:top w:val="none" w:sz="0" w:space="0" w:color="auto"/>
            <w:left w:val="none" w:sz="0" w:space="0" w:color="auto"/>
            <w:bottom w:val="none" w:sz="0" w:space="0" w:color="auto"/>
            <w:right w:val="none" w:sz="0" w:space="0" w:color="auto"/>
          </w:divBdr>
        </w:div>
        <w:div w:id="1380278179">
          <w:marLeft w:val="0"/>
          <w:marRight w:val="0"/>
          <w:marTop w:val="0"/>
          <w:marBottom w:val="0"/>
          <w:divBdr>
            <w:top w:val="none" w:sz="0" w:space="0" w:color="auto"/>
            <w:left w:val="none" w:sz="0" w:space="0" w:color="auto"/>
            <w:bottom w:val="none" w:sz="0" w:space="0" w:color="auto"/>
            <w:right w:val="none" w:sz="0" w:space="0" w:color="auto"/>
          </w:divBdr>
        </w:div>
      </w:divsChild>
    </w:div>
    <w:div w:id="1158154912">
      <w:bodyDiv w:val="1"/>
      <w:marLeft w:val="0"/>
      <w:marRight w:val="0"/>
      <w:marTop w:val="0"/>
      <w:marBottom w:val="0"/>
      <w:divBdr>
        <w:top w:val="none" w:sz="0" w:space="0" w:color="auto"/>
        <w:left w:val="none" w:sz="0" w:space="0" w:color="auto"/>
        <w:bottom w:val="none" w:sz="0" w:space="0" w:color="auto"/>
        <w:right w:val="none" w:sz="0" w:space="0" w:color="auto"/>
      </w:divBdr>
      <w:divsChild>
        <w:div w:id="11030770">
          <w:marLeft w:val="0"/>
          <w:marRight w:val="0"/>
          <w:marTop w:val="0"/>
          <w:marBottom w:val="0"/>
          <w:divBdr>
            <w:top w:val="none" w:sz="0" w:space="0" w:color="auto"/>
            <w:left w:val="none" w:sz="0" w:space="0" w:color="auto"/>
            <w:bottom w:val="none" w:sz="0" w:space="0" w:color="auto"/>
            <w:right w:val="none" w:sz="0" w:space="0" w:color="auto"/>
          </w:divBdr>
        </w:div>
        <w:div w:id="383795775">
          <w:marLeft w:val="0"/>
          <w:marRight w:val="0"/>
          <w:marTop w:val="0"/>
          <w:marBottom w:val="0"/>
          <w:divBdr>
            <w:top w:val="none" w:sz="0" w:space="0" w:color="auto"/>
            <w:left w:val="none" w:sz="0" w:space="0" w:color="auto"/>
            <w:bottom w:val="none" w:sz="0" w:space="0" w:color="auto"/>
            <w:right w:val="none" w:sz="0" w:space="0" w:color="auto"/>
          </w:divBdr>
        </w:div>
        <w:div w:id="611402401">
          <w:marLeft w:val="0"/>
          <w:marRight w:val="0"/>
          <w:marTop w:val="0"/>
          <w:marBottom w:val="0"/>
          <w:divBdr>
            <w:top w:val="none" w:sz="0" w:space="0" w:color="auto"/>
            <w:left w:val="none" w:sz="0" w:space="0" w:color="auto"/>
            <w:bottom w:val="none" w:sz="0" w:space="0" w:color="auto"/>
            <w:right w:val="none" w:sz="0" w:space="0" w:color="auto"/>
          </w:divBdr>
        </w:div>
        <w:div w:id="628324364">
          <w:marLeft w:val="0"/>
          <w:marRight w:val="0"/>
          <w:marTop w:val="0"/>
          <w:marBottom w:val="0"/>
          <w:divBdr>
            <w:top w:val="none" w:sz="0" w:space="0" w:color="auto"/>
            <w:left w:val="none" w:sz="0" w:space="0" w:color="auto"/>
            <w:bottom w:val="none" w:sz="0" w:space="0" w:color="auto"/>
            <w:right w:val="none" w:sz="0" w:space="0" w:color="auto"/>
          </w:divBdr>
        </w:div>
        <w:div w:id="714279131">
          <w:marLeft w:val="0"/>
          <w:marRight w:val="0"/>
          <w:marTop w:val="0"/>
          <w:marBottom w:val="0"/>
          <w:divBdr>
            <w:top w:val="none" w:sz="0" w:space="0" w:color="auto"/>
            <w:left w:val="none" w:sz="0" w:space="0" w:color="auto"/>
            <w:bottom w:val="none" w:sz="0" w:space="0" w:color="auto"/>
            <w:right w:val="none" w:sz="0" w:space="0" w:color="auto"/>
          </w:divBdr>
        </w:div>
        <w:div w:id="859005182">
          <w:marLeft w:val="0"/>
          <w:marRight w:val="0"/>
          <w:marTop w:val="0"/>
          <w:marBottom w:val="0"/>
          <w:divBdr>
            <w:top w:val="none" w:sz="0" w:space="0" w:color="auto"/>
            <w:left w:val="none" w:sz="0" w:space="0" w:color="auto"/>
            <w:bottom w:val="none" w:sz="0" w:space="0" w:color="auto"/>
            <w:right w:val="none" w:sz="0" w:space="0" w:color="auto"/>
          </w:divBdr>
        </w:div>
        <w:div w:id="1787432808">
          <w:marLeft w:val="0"/>
          <w:marRight w:val="0"/>
          <w:marTop w:val="0"/>
          <w:marBottom w:val="0"/>
          <w:divBdr>
            <w:top w:val="none" w:sz="0" w:space="0" w:color="auto"/>
            <w:left w:val="none" w:sz="0" w:space="0" w:color="auto"/>
            <w:bottom w:val="none" w:sz="0" w:space="0" w:color="auto"/>
            <w:right w:val="none" w:sz="0" w:space="0" w:color="auto"/>
          </w:divBdr>
        </w:div>
      </w:divsChild>
    </w:div>
    <w:div w:id="1451584110">
      <w:bodyDiv w:val="1"/>
      <w:marLeft w:val="0"/>
      <w:marRight w:val="0"/>
      <w:marTop w:val="0"/>
      <w:marBottom w:val="0"/>
      <w:divBdr>
        <w:top w:val="none" w:sz="0" w:space="0" w:color="auto"/>
        <w:left w:val="none" w:sz="0" w:space="0" w:color="auto"/>
        <w:bottom w:val="none" w:sz="0" w:space="0" w:color="auto"/>
        <w:right w:val="none" w:sz="0" w:space="0" w:color="auto"/>
      </w:divBdr>
    </w:div>
    <w:div w:id="1535801416">
      <w:bodyDiv w:val="1"/>
      <w:marLeft w:val="0"/>
      <w:marRight w:val="0"/>
      <w:marTop w:val="0"/>
      <w:marBottom w:val="0"/>
      <w:divBdr>
        <w:top w:val="none" w:sz="0" w:space="0" w:color="auto"/>
        <w:left w:val="none" w:sz="0" w:space="0" w:color="auto"/>
        <w:bottom w:val="none" w:sz="0" w:space="0" w:color="auto"/>
        <w:right w:val="none" w:sz="0" w:space="0" w:color="auto"/>
      </w:divBdr>
      <w:divsChild>
        <w:div w:id="86314288">
          <w:marLeft w:val="0"/>
          <w:marRight w:val="0"/>
          <w:marTop w:val="0"/>
          <w:marBottom w:val="0"/>
          <w:divBdr>
            <w:top w:val="none" w:sz="0" w:space="0" w:color="auto"/>
            <w:left w:val="none" w:sz="0" w:space="0" w:color="auto"/>
            <w:bottom w:val="none" w:sz="0" w:space="0" w:color="auto"/>
            <w:right w:val="none" w:sz="0" w:space="0" w:color="auto"/>
          </w:divBdr>
        </w:div>
        <w:div w:id="142814093">
          <w:marLeft w:val="0"/>
          <w:marRight w:val="0"/>
          <w:marTop w:val="0"/>
          <w:marBottom w:val="0"/>
          <w:divBdr>
            <w:top w:val="none" w:sz="0" w:space="0" w:color="auto"/>
            <w:left w:val="none" w:sz="0" w:space="0" w:color="auto"/>
            <w:bottom w:val="none" w:sz="0" w:space="0" w:color="auto"/>
            <w:right w:val="none" w:sz="0" w:space="0" w:color="auto"/>
          </w:divBdr>
        </w:div>
        <w:div w:id="266616365">
          <w:marLeft w:val="0"/>
          <w:marRight w:val="0"/>
          <w:marTop w:val="0"/>
          <w:marBottom w:val="0"/>
          <w:divBdr>
            <w:top w:val="none" w:sz="0" w:space="0" w:color="auto"/>
            <w:left w:val="none" w:sz="0" w:space="0" w:color="auto"/>
            <w:bottom w:val="none" w:sz="0" w:space="0" w:color="auto"/>
            <w:right w:val="none" w:sz="0" w:space="0" w:color="auto"/>
          </w:divBdr>
        </w:div>
        <w:div w:id="301615965">
          <w:marLeft w:val="0"/>
          <w:marRight w:val="0"/>
          <w:marTop w:val="0"/>
          <w:marBottom w:val="0"/>
          <w:divBdr>
            <w:top w:val="none" w:sz="0" w:space="0" w:color="auto"/>
            <w:left w:val="none" w:sz="0" w:space="0" w:color="auto"/>
            <w:bottom w:val="none" w:sz="0" w:space="0" w:color="auto"/>
            <w:right w:val="none" w:sz="0" w:space="0" w:color="auto"/>
          </w:divBdr>
        </w:div>
        <w:div w:id="341320435">
          <w:marLeft w:val="0"/>
          <w:marRight w:val="0"/>
          <w:marTop w:val="0"/>
          <w:marBottom w:val="0"/>
          <w:divBdr>
            <w:top w:val="none" w:sz="0" w:space="0" w:color="auto"/>
            <w:left w:val="none" w:sz="0" w:space="0" w:color="auto"/>
            <w:bottom w:val="none" w:sz="0" w:space="0" w:color="auto"/>
            <w:right w:val="none" w:sz="0" w:space="0" w:color="auto"/>
          </w:divBdr>
        </w:div>
        <w:div w:id="360714640">
          <w:marLeft w:val="0"/>
          <w:marRight w:val="0"/>
          <w:marTop w:val="0"/>
          <w:marBottom w:val="0"/>
          <w:divBdr>
            <w:top w:val="none" w:sz="0" w:space="0" w:color="auto"/>
            <w:left w:val="none" w:sz="0" w:space="0" w:color="auto"/>
            <w:bottom w:val="none" w:sz="0" w:space="0" w:color="auto"/>
            <w:right w:val="none" w:sz="0" w:space="0" w:color="auto"/>
          </w:divBdr>
        </w:div>
        <w:div w:id="432943869">
          <w:marLeft w:val="0"/>
          <w:marRight w:val="0"/>
          <w:marTop w:val="0"/>
          <w:marBottom w:val="0"/>
          <w:divBdr>
            <w:top w:val="none" w:sz="0" w:space="0" w:color="auto"/>
            <w:left w:val="none" w:sz="0" w:space="0" w:color="auto"/>
            <w:bottom w:val="none" w:sz="0" w:space="0" w:color="auto"/>
            <w:right w:val="none" w:sz="0" w:space="0" w:color="auto"/>
          </w:divBdr>
          <w:divsChild>
            <w:div w:id="1715426621">
              <w:marLeft w:val="-75"/>
              <w:marRight w:val="0"/>
              <w:marTop w:val="30"/>
              <w:marBottom w:val="30"/>
              <w:divBdr>
                <w:top w:val="none" w:sz="0" w:space="0" w:color="auto"/>
                <w:left w:val="none" w:sz="0" w:space="0" w:color="auto"/>
                <w:bottom w:val="none" w:sz="0" w:space="0" w:color="auto"/>
                <w:right w:val="none" w:sz="0" w:space="0" w:color="auto"/>
              </w:divBdr>
              <w:divsChild>
                <w:div w:id="79107419">
                  <w:marLeft w:val="0"/>
                  <w:marRight w:val="0"/>
                  <w:marTop w:val="0"/>
                  <w:marBottom w:val="0"/>
                  <w:divBdr>
                    <w:top w:val="none" w:sz="0" w:space="0" w:color="auto"/>
                    <w:left w:val="none" w:sz="0" w:space="0" w:color="auto"/>
                    <w:bottom w:val="none" w:sz="0" w:space="0" w:color="auto"/>
                    <w:right w:val="none" w:sz="0" w:space="0" w:color="auto"/>
                  </w:divBdr>
                  <w:divsChild>
                    <w:div w:id="1253322585">
                      <w:marLeft w:val="0"/>
                      <w:marRight w:val="0"/>
                      <w:marTop w:val="0"/>
                      <w:marBottom w:val="0"/>
                      <w:divBdr>
                        <w:top w:val="none" w:sz="0" w:space="0" w:color="auto"/>
                        <w:left w:val="none" w:sz="0" w:space="0" w:color="auto"/>
                        <w:bottom w:val="none" w:sz="0" w:space="0" w:color="auto"/>
                        <w:right w:val="none" w:sz="0" w:space="0" w:color="auto"/>
                      </w:divBdr>
                    </w:div>
                  </w:divsChild>
                </w:div>
                <w:div w:id="90320963">
                  <w:marLeft w:val="0"/>
                  <w:marRight w:val="0"/>
                  <w:marTop w:val="0"/>
                  <w:marBottom w:val="0"/>
                  <w:divBdr>
                    <w:top w:val="none" w:sz="0" w:space="0" w:color="auto"/>
                    <w:left w:val="none" w:sz="0" w:space="0" w:color="auto"/>
                    <w:bottom w:val="none" w:sz="0" w:space="0" w:color="auto"/>
                    <w:right w:val="none" w:sz="0" w:space="0" w:color="auto"/>
                  </w:divBdr>
                  <w:divsChild>
                    <w:div w:id="1778132041">
                      <w:marLeft w:val="0"/>
                      <w:marRight w:val="0"/>
                      <w:marTop w:val="0"/>
                      <w:marBottom w:val="0"/>
                      <w:divBdr>
                        <w:top w:val="none" w:sz="0" w:space="0" w:color="auto"/>
                        <w:left w:val="none" w:sz="0" w:space="0" w:color="auto"/>
                        <w:bottom w:val="none" w:sz="0" w:space="0" w:color="auto"/>
                        <w:right w:val="none" w:sz="0" w:space="0" w:color="auto"/>
                      </w:divBdr>
                    </w:div>
                  </w:divsChild>
                </w:div>
                <w:div w:id="160969913">
                  <w:marLeft w:val="0"/>
                  <w:marRight w:val="0"/>
                  <w:marTop w:val="0"/>
                  <w:marBottom w:val="0"/>
                  <w:divBdr>
                    <w:top w:val="none" w:sz="0" w:space="0" w:color="auto"/>
                    <w:left w:val="none" w:sz="0" w:space="0" w:color="auto"/>
                    <w:bottom w:val="none" w:sz="0" w:space="0" w:color="auto"/>
                    <w:right w:val="none" w:sz="0" w:space="0" w:color="auto"/>
                  </w:divBdr>
                  <w:divsChild>
                    <w:div w:id="603342339">
                      <w:marLeft w:val="0"/>
                      <w:marRight w:val="0"/>
                      <w:marTop w:val="0"/>
                      <w:marBottom w:val="0"/>
                      <w:divBdr>
                        <w:top w:val="none" w:sz="0" w:space="0" w:color="auto"/>
                        <w:left w:val="none" w:sz="0" w:space="0" w:color="auto"/>
                        <w:bottom w:val="none" w:sz="0" w:space="0" w:color="auto"/>
                        <w:right w:val="none" w:sz="0" w:space="0" w:color="auto"/>
                      </w:divBdr>
                    </w:div>
                  </w:divsChild>
                </w:div>
                <w:div w:id="369116620">
                  <w:marLeft w:val="0"/>
                  <w:marRight w:val="0"/>
                  <w:marTop w:val="0"/>
                  <w:marBottom w:val="0"/>
                  <w:divBdr>
                    <w:top w:val="none" w:sz="0" w:space="0" w:color="auto"/>
                    <w:left w:val="none" w:sz="0" w:space="0" w:color="auto"/>
                    <w:bottom w:val="none" w:sz="0" w:space="0" w:color="auto"/>
                    <w:right w:val="none" w:sz="0" w:space="0" w:color="auto"/>
                  </w:divBdr>
                  <w:divsChild>
                    <w:div w:id="1770849294">
                      <w:marLeft w:val="0"/>
                      <w:marRight w:val="0"/>
                      <w:marTop w:val="0"/>
                      <w:marBottom w:val="0"/>
                      <w:divBdr>
                        <w:top w:val="none" w:sz="0" w:space="0" w:color="auto"/>
                        <w:left w:val="none" w:sz="0" w:space="0" w:color="auto"/>
                        <w:bottom w:val="none" w:sz="0" w:space="0" w:color="auto"/>
                        <w:right w:val="none" w:sz="0" w:space="0" w:color="auto"/>
                      </w:divBdr>
                    </w:div>
                  </w:divsChild>
                </w:div>
                <w:div w:id="427431080">
                  <w:marLeft w:val="0"/>
                  <w:marRight w:val="0"/>
                  <w:marTop w:val="0"/>
                  <w:marBottom w:val="0"/>
                  <w:divBdr>
                    <w:top w:val="none" w:sz="0" w:space="0" w:color="auto"/>
                    <w:left w:val="none" w:sz="0" w:space="0" w:color="auto"/>
                    <w:bottom w:val="none" w:sz="0" w:space="0" w:color="auto"/>
                    <w:right w:val="none" w:sz="0" w:space="0" w:color="auto"/>
                  </w:divBdr>
                  <w:divsChild>
                    <w:div w:id="203293083">
                      <w:marLeft w:val="0"/>
                      <w:marRight w:val="0"/>
                      <w:marTop w:val="0"/>
                      <w:marBottom w:val="0"/>
                      <w:divBdr>
                        <w:top w:val="none" w:sz="0" w:space="0" w:color="auto"/>
                        <w:left w:val="none" w:sz="0" w:space="0" w:color="auto"/>
                        <w:bottom w:val="none" w:sz="0" w:space="0" w:color="auto"/>
                        <w:right w:val="none" w:sz="0" w:space="0" w:color="auto"/>
                      </w:divBdr>
                    </w:div>
                  </w:divsChild>
                </w:div>
                <w:div w:id="432556244">
                  <w:marLeft w:val="0"/>
                  <w:marRight w:val="0"/>
                  <w:marTop w:val="0"/>
                  <w:marBottom w:val="0"/>
                  <w:divBdr>
                    <w:top w:val="none" w:sz="0" w:space="0" w:color="auto"/>
                    <w:left w:val="none" w:sz="0" w:space="0" w:color="auto"/>
                    <w:bottom w:val="none" w:sz="0" w:space="0" w:color="auto"/>
                    <w:right w:val="none" w:sz="0" w:space="0" w:color="auto"/>
                  </w:divBdr>
                  <w:divsChild>
                    <w:div w:id="1994215240">
                      <w:marLeft w:val="0"/>
                      <w:marRight w:val="0"/>
                      <w:marTop w:val="0"/>
                      <w:marBottom w:val="0"/>
                      <w:divBdr>
                        <w:top w:val="none" w:sz="0" w:space="0" w:color="auto"/>
                        <w:left w:val="none" w:sz="0" w:space="0" w:color="auto"/>
                        <w:bottom w:val="none" w:sz="0" w:space="0" w:color="auto"/>
                        <w:right w:val="none" w:sz="0" w:space="0" w:color="auto"/>
                      </w:divBdr>
                    </w:div>
                  </w:divsChild>
                </w:div>
                <w:div w:id="478421935">
                  <w:marLeft w:val="0"/>
                  <w:marRight w:val="0"/>
                  <w:marTop w:val="0"/>
                  <w:marBottom w:val="0"/>
                  <w:divBdr>
                    <w:top w:val="none" w:sz="0" w:space="0" w:color="auto"/>
                    <w:left w:val="none" w:sz="0" w:space="0" w:color="auto"/>
                    <w:bottom w:val="none" w:sz="0" w:space="0" w:color="auto"/>
                    <w:right w:val="none" w:sz="0" w:space="0" w:color="auto"/>
                  </w:divBdr>
                  <w:divsChild>
                    <w:div w:id="1447310000">
                      <w:marLeft w:val="0"/>
                      <w:marRight w:val="0"/>
                      <w:marTop w:val="0"/>
                      <w:marBottom w:val="0"/>
                      <w:divBdr>
                        <w:top w:val="none" w:sz="0" w:space="0" w:color="auto"/>
                        <w:left w:val="none" w:sz="0" w:space="0" w:color="auto"/>
                        <w:bottom w:val="none" w:sz="0" w:space="0" w:color="auto"/>
                        <w:right w:val="none" w:sz="0" w:space="0" w:color="auto"/>
                      </w:divBdr>
                    </w:div>
                  </w:divsChild>
                </w:div>
                <w:div w:id="515537387">
                  <w:marLeft w:val="0"/>
                  <w:marRight w:val="0"/>
                  <w:marTop w:val="0"/>
                  <w:marBottom w:val="0"/>
                  <w:divBdr>
                    <w:top w:val="none" w:sz="0" w:space="0" w:color="auto"/>
                    <w:left w:val="none" w:sz="0" w:space="0" w:color="auto"/>
                    <w:bottom w:val="none" w:sz="0" w:space="0" w:color="auto"/>
                    <w:right w:val="none" w:sz="0" w:space="0" w:color="auto"/>
                  </w:divBdr>
                  <w:divsChild>
                    <w:div w:id="1371416946">
                      <w:marLeft w:val="0"/>
                      <w:marRight w:val="0"/>
                      <w:marTop w:val="0"/>
                      <w:marBottom w:val="0"/>
                      <w:divBdr>
                        <w:top w:val="none" w:sz="0" w:space="0" w:color="auto"/>
                        <w:left w:val="none" w:sz="0" w:space="0" w:color="auto"/>
                        <w:bottom w:val="none" w:sz="0" w:space="0" w:color="auto"/>
                        <w:right w:val="none" w:sz="0" w:space="0" w:color="auto"/>
                      </w:divBdr>
                    </w:div>
                  </w:divsChild>
                </w:div>
                <w:div w:id="598493464">
                  <w:marLeft w:val="0"/>
                  <w:marRight w:val="0"/>
                  <w:marTop w:val="0"/>
                  <w:marBottom w:val="0"/>
                  <w:divBdr>
                    <w:top w:val="none" w:sz="0" w:space="0" w:color="auto"/>
                    <w:left w:val="none" w:sz="0" w:space="0" w:color="auto"/>
                    <w:bottom w:val="none" w:sz="0" w:space="0" w:color="auto"/>
                    <w:right w:val="none" w:sz="0" w:space="0" w:color="auto"/>
                  </w:divBdr>
                  <w:divsChild>
                    <w:div w:id="1345866761">
                      <w:marLeft w:val="0"/>
                      <w:marRight w:val="0"/>
                      <w:marTop w:val="0"/>
                      <w:marBottom w:val="0"/>
                      <w:divBdr>
                        <w:top w:val="none" w:sz="0" w:space="0" w:color="auto"/>
                        <w:left w:val="none" w:sz="0" w:space="0" w:color="auto"/>
                        <w:bottom w:val="none" w:sz="0" w:space="0" w:color="auto"/>
                        <w:right w:val="none" w:sz="0" w:space="0" w:color="auto"/>
                      </w:divBdr>
                    </w:div>
                  </w:divsChild>
                </w:div>
                <w:div w:id="610555797">
                  <w:marLeft w:val="0"/>
                  <w:marRight w:val="0"/>
                  <w:marTop w:val="0"/>
                  <w:marBottom w:val="0"/>
                  <w:divBdr>
                    <w:top w:val="none" w:sz="0" w:space="0" w:color="auto"/>
                    <w:left w:val="none" w:sz="0" w:space="0" w:color="auto"/>
                    <w:bottom w:val="none" w:sz="0" w:space="0" w:color="auto"/>
                    <w:right w:val="none" w:sz="0" w:space="0" w:color="auto"/>
                  </w:divBdr>
                  <w:divsChild>
                    <w:div w:id="818154421">
                      <w:marLeft w:val="0"/>
                      <w:marRight w:val="0"/>
                      <w:marTop w:val="0"/>
                      <w:marBottom w:val="0"/>
                      <w:divBdr>
                        <w:top w:val="none" w:sz="0" w:space="0" w:color="auto"/>
                        <w:left w:val="none" w:sz="0" w:space="0" w:color="auto"/>
                        <w:bottom w:val="none" w:sz="0" w:space="0" w:color="auto"/>
                        <w:right w:val="none" w:sz="0" w:space="0" w:color="auto"/>
                      </w:divBdr>
                    </w:div>
                  </w:divsChild>
                </w:div>
                <w:div w:id="660888419">
                  <w:marLeft w:val="0"/>
                  <w:marRight w:val="0"/>
                  <w:marTop w:val="0"/>
                  <w:marBottom w:val="0"/>
                  <w:divBdr>
                    <w:top w:val="none" w:sz="0" w:space="0" w:color="auto"/>
                    <w:left w:val="none" w:sz="0" w:space="0" w:color="auto"/>
                    <w:bottom w:val="none" w:sz="0" w:space="0" w:color="auto"/>
                    <w:right w:val="none" w:sz="0" w:space="0" w:color="auto"/>
                  </w:divBdr>
                  <w:divsChild>
                    <w:div w:id="166991504">
                      <w:marLeft w:val="0"/>
                      <w:marRight w:val="0"/>
                      <w:marTop w:val="0"/>
                      <w:marBottom w:val="0"/>
                      <w:divBdr>
                        <w:top w:val="none" w:sz="0" w:space="0" w:color="auto"/>
                        <w:left w:val="none" w:sz="0" w:space="0" w:color="auto"/>
                        <w:bottom w:val="none" w:sz="0" w:space="0" w:color="auto"/>
                        <w:right w:val="none" w:sz="0" w:space="0" w:color="auto"/>
                      </w:divBdr>
                    </w:div>
                  </w:divsChild>
                </w:div>
                <w:div w:id="700515606">
                  <w:marLeft w:val="0"/>
                  <w:marRight w:val="0"/>
                  <w:marTop w:val="0"/>
                  <w:marBottom w:val="0"/>
                  <w:divBdr>
                    <w:top w:val="none" w:sz="0" w:space="0" w:color="auto"/>
                    <w:left w:val="none" w:sz="0" w:space="0" w:color="auto"/>
                    <w:bottom w:val="none" w:sz="0" w:space="0" w:color="auto"/>
                    <w:right w:val="none" w:sz="0" w:space="0" w:color="auto"/>
                  </w:divBdr>
                  <w:divsChild>
                    <w:div w:id="2058621177">
                      <w:marLeft w:val="0"/>
                      <w:marRight w:val="0"/>
                      <w:marTop w:val="0"/>
                      <w:marBottom w:val="0"/>
                      <w:divBdr>
                        <w:top w:val="none" w:sz="0" w:space="0" w:color="auto"/>
                        <w:left w:val="none" w:sz="0" w:space="0" w:color="auto"/>
                        <w:bottom w:val="none" w:sz="0" w:space="0" w:color="auto"/>
                        <w:right w:val="none" w:sz="0" w:space="0" w:color="auto"/>
                      </w:divBdr>
                    </w:div>
                  </w:divsChild>
                </w:div>
                <w:div w:id="759761372">
                  <w:marLeft w:val="0"/>
                  <w:marRight w:val="0"/>
                  <w:marTop w:val="0"/>
                  <w:marBottom w:val="0"/>
                  <w:divBdr>
                    <w:top w:val="none" w:sz="0" w:space="0" w:color="auto"/>
                    <w:left w:val="none" w:sz="0" w:space="0" w:color="auto"/>
                    <w:bottom w:val="none" w:sz="0" w:space="0" w:color="auto"/>
                    <w:right w:val="none" w:sz="0" w:space="0" w:color="auto"/>
                  </w:divBdr>
                  <w:divsChild>
                    <w:div w:id="1968851938">
                      <w:marLeft w:val="0"/>
                      <w:marRight w:val="0"/>
                      <w:marTop w:val="0"/>
                      <w:marBottom w:val="0"/>
                      <w:divBdr>
                        <w:top w:val="none" w:sz="0" w:space="0" w:color="auto"/>
                        <w:left w:val="none" w:sz="0" w:space="0" w:color="auto"/>
                        <w:bottom w:val="none" w:sz="0" w:space="0" w:color="auto"/>
                        <w:right w:val="none" w:sz="0" w:space="0" w:color="auto"/>
                      </w:divBdr>
                    </w:div>
                  </w:divsChild>
                </w:div>
                <w:div w:id="893082864">
                  <w:marLeft w:val="0"/>
                  <w:marRight w:val="0"/>
                  <w:marTop w:val="0"/>
                  <w:marBottom w:val="0"/>
                  <w:divBdr>
                    <w:top w:val="none" w:sz="0" w:space="0" w:color="auto"/>
                    <w:left w:val="none" w:sz="0" w:space="0" w:color="auto"/>
                    <w:bottom w:val="none" w:sz="0" w:space="0" w:color="auto"/>
                    <w:right w:val="none" w:sz="0" w:space="0" w:color="auto"/>
                  </w:divBdr>
                  <w:divsChild>
                    <w:div w:id="1717853889">
                      <w:marLeft w:val="0"/>
                      <w:marRight w:val="0"/>
                      <w:marTop w:val="0"/>
                      <w:marBottom w:val="0"/>
                      <w:divBdr>
                        <w:top w:val="none" w:sz="0" w:space="0" w:color="auto"/>
                        <w:left w:val="none" w:sz="0" w:space="0" w:color="auto"/>
                        <w:bottom w:val="none" w:sz="0" w:space="0" w:color="auto"/>
                        <w:right w:val="none" w:sz="0" w:space="0" w:color="auto"/>
                      </w:divBdr>
                    </w:div>
                  </w:divsChild>
                </w:div>
                <w:div w:id="927347267">
                  <w:marLeft w:val="0"/>
                  <w:marRight w:val="0"/>
                  <w:marTop w:val="0"/>
                  <w:marBottom w:val="0"/>
                  <w:divBdr>
                    <w:top w:val="none" w:sz="0" w:space="0" w:color="auto"/>
                    <w:left w:val="none" w:sz="0" w:space="0" w:color="auto"/>
                    <w:bottom w:val="none" w:sz="0" w:space="0" w:color="auto"/>
                    <w:right w:val="none" w:sz="0" w:space="0" w:color="auto"/>
                  </w:divBdr>
                  <w:divsChild>
                    <w:div w:id="1610695459">
                      <w:marLeft w:val="0"/>
                      <w:marRight w:val="0"/>
                      <w:marTop w:val="0"/>
                      <w:marBottom w:val="0"/>
                      <w:divBdr>
                        <w:top w:val="none" w:sz="0" w:space="0" w:color="auto"/>
                        <w:left w:val="none" w:sz="0" w:space="0" w:color="auto"/>
                        <w:bottom w:val="none" w:sz="0" w:space="0" w:color="auto"/>
                        <w:right w:val="none" w:sz="0" w:space="0" w:color="auto"/>
                      </w:divBdr>
                    </w:div>
                  </w:divsChild>
                </w:div>
                <w:div w:id="970981576">
                  <w:marLeft w:val="0"/>
                  <w:marRight w:val="0"/>
                  <w:marTop w:val="0"/>
                  <w:marBottom w:val="0"/>
                  <w:divBdr>
                    <w:top w:val="none" w:sz="0" w:space="0" w:color="auto"/>
                    <w:left w:val="none" w:sz="0" w:space="0" w:color="auto"/>
                    <w:bottom w:val="none" w:sz="0" w:space="0" w:color="auto"/>
                    <w:right w:val="none" w:sz="0" w:space="0" w:color="auto"/>
                  </w:divBdr>
                  <w:divsChild>
                    <w:div w:id="350303387">
                      <w:marLeft w:val="0"/>
                      <w:marRight w:val="0"/>
                      <w:marTop w:val="0"/>
                      <w:marBottom w:val="0"/>
                      <w:divBdr>
                        <w:top w:val="none" w:sz="0" w:space="0" w:color="auto"/>
                        <w:left w:val="none" w:sz="0" w:space="0" w:color="auto"/>
                        <w:bottom w:val="none" w:sz="0" w:space="0" w:color="auto"/>
                        <w:right w:val="none" w:sz="0" w:space="0" w:color="auto"/>
                      </w:divBdr>
                    </w:div>
                  </w:divsChild>
                </w:div>
                <w:div w:id="985931590">
                  <w:marLeft w:val="0"/>
                  <w:marRight w:val="0"/>
                  <w:marTop w:val="0"/>
                  <w:marBottom w:val="0"/>
                  <w:divBdr>
                    <w:top w:val="none" w:sz="0" w:space="0" w:color="auto"/>
                    <w:left w:val="none" w:sz="0" w:space="0" w:color="auto"/>
                    <w:bottom w:val="none" w:sz="0" w:space="0" w:color="auto"/>
                    <w:right w:val="none" w:sz="0" w:space="0" w:color="auto"/>
                  </w:divBdr>
                  <w:divsChild>
                    <w:div w:id="1666472010">
                      <w:marLeft w:val="0"/>
                      <w:marRight w:val="0"/>
                      <w:marTop w:val="0"/>
                      <w:marBottom w:val="0"/>
                      <w:divBdr>
                        <w:top w:val="none" w:sz="0" w:space="0" w:color="auto"/>
                        <w:left w:val="none" w:sz="0" w:space="0" w:color="auto"/>
                        <w:bottom w:val="none" w:sz="0" w:space="0" w:color="auto"/>
                        <w:right w:val="none" w:sz="0" w:space="0" w:color="auto"/>
                      </w:divBdr>
                    </w:div>
                  </w:divsChild>
                </w:div>
                <w:div w:id="1013993797">
                  <w:marLeft w:val="0"/>
                  <w:marRight w:val="0"/>
                  <w:marTop w:val="0"/>
                  <w:marBottom w:val="0"/>
                  <w:divBdr>
                    <w:top w:val="none" w:sz="0" w:space="0" w:color="auto"/>
                    <w:left w:val="none" w:sz="0" w:space="0" w:color="auto"/>
                    <w:bottom w:val="none" w:sz="0" w:space="0" w:color="auto"/>
                    <w:right w:val="none" w:sz="0" w:space="0" w:color="auto"/>
                  </w:divBdr>
                  <w:divsChild>
                    <w:div w:id="1056319159">
                      <w:marLeft w:val="0"/>
                      <w:marRight w:val="0"/>
                      <w:marTop w:val="0"/>
                      <w:marBottom w:val="0"/>
                      <w:divBdr>
                        <w:top w:val="none" w:sz="0" w:space="0" w:color="auto"/>
                        <w:left w:val="none" w:sz="0" w:space="0" w:color="auto"/>
                        <w:bottom w:val="none" w:sz="0" w:space="0" w:color="auto"/>
                        <w:right w:val="none" w:sz="0" w:space="0" w:color="auto"/>
                      </w:divBdr>
                    </w:div>
                  </w:divsChild>
                </w:div>
                <w:div w:id="1028064204">
                  <w:marLeft w:val="0"/>
                  <w:marRight w:val="0"/>
                  <w:marTop w:val="0"/>
                  <w:marBottom w:val="0"/>
                  <w:divBdr>
                    <w:top w:val="none" w:sz="0" w:space="0" w:color="auto"/>
                    <w:left w:val="none" w:sz="0" w:space="0" w:color="auto"/>
                    <w:bottom w:val="none" w:sz="0" w:space="0" w:color="auto"/>
                    <w:right w:val="none" w:sz="0" w:space="0" w:color="auto"/>
                  </w:divBdr>
                  <w:divsChild>
                    <w:div w:id="1456830921">
                      <w:marLeft w:val="0"/>
                      <w:marRight w:val="0"/>
                      <w:marTop w:val="0"/>
                      <w:marBottom w:val="0"/>
                      <w:divBdr>
                        <w:top w:val="none" w:sz="0" w:space="0" w:color="auto"/>
                        <w:left w:val="none" w:sz="0" w:space="0" w:color="auto"/>
                        <w:bottom w:val="none" w:sz="0" w:space="0" w:color="auto"/>
                        <w:right w:val="none" w:sz="0" w:space="0" w:color="auto"/>
                      </w:divBdr>
                    </w:div>
                  </w:divsChild>
                </w:div>
                <w:div w:id="1060249082">
                  <w:marLeft w:val="0"/>
                  <w:marRight w:val="0"/>
                  <w:marTop w:val="0"/>
                  <w:marBottom w:val="0"/>
                  <w:divBdr>
                    <w:top w:val="none" w:sz="0" w:space="0" w:color="auto"/>
                    <w:left w:val="none" w:sz="0" w:space="0" w:color="auto"/>
                    <w:bottom w:val="none" w:sz="0" w:space="0" w:color="auto"/>
                    <w:right w:val="none" w:sz="0" w:space="0" w:color="auto"/>
                  </w:divBdr>
                  <w:divsChild>
                    <w:div w:id="898367626">
                      <w:marLeft w:val="0"/>
                      <w:marRight w:val="0"/>
                      <w:marTop w:val="0"/>
                      <w:marBottom w:val="0"/>
                      <w:divBdr>
                        <w:top w:val="none" w:sz="0" w:space="0" w:color="auto"/>
                        <w:left w:val="none" w:sz="0" w:space="0" w:color="auto"/>
                        <w:bottom w:val="none" w:sz="0" w:space="0" w:color="auto"/>
                        <w:right w:val="none" w:sz="0" w:space="0" w:color="auto"/>
                      </w:divBdr>
                    </w:div>
                  </w:divsChild>
                </w:div>
                <w:div w:id="1072124391">
                  <w:marLeft w:val="0"/>
                  <w:marRight w:val="0"/>
                  <w:marTop w:val="0"/>
                  <w:marBottom w:val="0"/>
                  <w:divBdr>
                    <w:top w:val="none" w:sz="0" w:space="0" w:color="auto"/>
                    <w:left w:val="none" w:sz="0" w:space="0" w:color="auto"/>
                    <w:bottom w:val="none" w:sz="0" w:space="0" w:color="auto"/>
                    <w:right w:val="none" w:sz="0" w:space="0" w:color="auto"/>
                  </w:divBdr>
                  <w:divsChild>
                    <w:div w:id="1270546544">
                      <w:marLeft w:val="0"/>
                      <w:marRight w:val="0"/>
                      <w:marTop w:val="0"/>
                      <w:marBottom w:val="0"/>
                      <w:divBdr>
                        <w:top w:val="none" w:sz="0" w:space="0" w:color="auto"/>
                        <w:left w:val="none" w:sz="0" w:space="0" w:color="auto"/>
                        <w:bottom w:val="none" w:sz="0" w:space="0" w:color="auto"/>
                        <w:right w:val="none" w:sz="0" w:space="0" w:color="auto"/>
                      </w:divBdr>
                    </w:div>
                  </w:divsChild>
                </w:div>
                <w:div w:id="1081564345">
                  <w:marLeft w:val="0"/>
                  <w:marRight w:val="0"/>
                  <w:marTop w:val="0"/>
                  <w:marBottom w:val="0"/>
                  <w:divBdr>
                    <w:top w:val="none" w:sz="0" w:space="0" w:color="auto"/>
                    <w:left w:val="none" w:sz="0" w:space="0" w:color="auto"/>
                    <w:bottom w:val="none" w:sz="0" w:space="0" w:color="auto"/>
                    <w:right w:val="none" w:sz="0" w:space="0" w:color="auto"/>
                  </w:divBdr>
                  <w:divsChild>
                    <w:div w:id="1983583956">
                      <w:marLeft w:val="0"/>
                      <w:marRight w:val="0"/>
                      <w:marTop w:val="0"/>
                      <w:marBottom w:val="0"/>
                      <w:divBdr>
                        <w:top w:val="none" w:sz="0" w:space="0" w:color="auto"/>
                        <w:left w:val="none" w:sz="0" w:space="0" w:color="auto"/>
                        <w:bottom w:val="none" w:sz="0" w:space="0" w:color="auto"/>
                        <w:right w:val="none" w:sz="0" w:space="0" w:color="auto"/>
                      </w:divBdr>
                    </w:div>
                  </w:divsChild>
                </w:div>
                <w:div w:id="1273436637">
                  <w:marLeft w:val="0"/>
                  <w:marRight w:val="0"/>
                  <w:marTop w:val="0"/>
                  <w:marBottom w:val="0"/>
                  <w:divBdr>
                    <w:top w:val="none" w:sz="0" w:space="0" w:color="auto"/>
                    <w:left w:val="none" w:sz="0" w:space="0" w:color="auto"/>
                    <w:bottom w:val="none" w:sz="0" w:space="0" w:color="auto"/>
                    <w:right w:val="none" w:sz="0" w:space="0" w:color="auto"/>
                  </w:divBdr>
                  <w:divsChild>
                    <w:div w:id="194274163">
                      <w:marLeft w:val="0"/>
                      <w:marRight w:val="0"/>
                      <w:marTop w:val="0"/>
                      <w:marBottom w:val="0"/>
                      <w:divBdr>
                        <w:top w:val="none" w:sz="0" w:space="0" w:color="auto"/>
                        <w:left w:val="none" w:sz="0" w:space="0" w:color="auto"/>
                        <w:bottom w:val="none" w:sz="0" w:space="0" w:color="auto"/>
                        <w:right w:val="none" w:sz="0" w:space="0" w:color="auto"/>
                      </w:divBdr>
                    </w:div>
                  </w:divsChild>
                </w:div>
                <w:div w:id="1290672022">
                  <w:marLeft w:val="0"/>
                  <w:marRight w:val="0"/>
                  <w:marTop w:val="0"/>
                  <w:marBottom w:val="0"/>
                  <w:divBdr>
                    <w:top w:val="none" w:sz="0" w:space="0" w:color="auto"/>
                    <w:left w:val="none" w:sz="0" w:space="0" w:color="auto"/>
                    <w:bottom w:val="none" w:sz="0" w:space="0" w:color="auto"/>
                    <w:right w:val="none" w:sz="0" w:space="0" w:color="auto"/>
                  </w:divBdr>
                  <w:divsChild>
                    <w:div w:id="854224672">
                      <w:marLeft w:val="0"/>
                      <w:marRight w:val="0"/>
                      <w:marTop w:val="0"/>
                      <w:marBottom w:val="0"/>
                      <w:divBdr>
                        <w:top w:val="none" w:sz="0" w:space="0" w:color="auto"/>
                        <w:left w:val="none" w:sz="0" w:space="0" w:color="auto"/>
                        <w:bottom w:val="none" w:sz="0" w:space="0" w:color="auto"/>
                        <w:right w:val="none" w:sz="0" w:space="0" w:color="auto"/>
                      </w:divBdr>
                    </w:div>
                  </w:divsChild>
                </w:div>
                <w:div w:id="1302732861">
                  <w:marLeft w:val="0"/>
                  <w:marRight w:val="0"/>
                  <w:marTop w:val="0"/>
                  <w:marBottom w:val="0"/>
                  <w:divBdr>
                    <w:top w:val="none" w:sz="0" w:space="0" w:color="auto"/>
                    <w:left w:val="none" w:sz="0" w:space="0" w:color="auto"/>
                    <w:bottom w:val="none" w:sz="0" w:space="0" w:color="auto"/>
                    <w:right w:val="none" w:sz="0" w:space="0" w:color="auto"/>
                  </w:divBdr>
                  <w:divsChild>
                    <w:div w:id="386999207">
                      <w:marLeft w:val="0"/>
                      <w:marRight w:val="0"/>
                      <w:marTop w:val="0"/>
                      <w:marBottom w:val="0"/>
                      <w:divBdr>
                        <w:top w:val="none" w:sz="0" w:space="0" w:color="auto"/>
                        <w:left w:val="none" w:sz="0" w:space="0" w:color="auto"/>
                        <w:bottom w:val="none" w:sz="0" w:space="0" w:color="auto"/>
                        <w:right w:val="none" w:sz="0" w:space="0" w:color="auto"/>
                      </w:divBdr>
                    </w:div>
                  </w:divsChild>
                </w:div>
                <w:div w:id="1320231578">
                  <w:marLeft w:val="0"/>
                  <w:marRight w:val="0"/>
                  <w:marTop w:val="0"/>
                  <w:marBottom w:val="0"/>
                  <w:divBdr>
                    <w:top w:val="none" w:sz="0" w:space="0" w:color="auto"/>
                    <w:left w:val="none" w:sz="0" w:space="0" w:color="auto"/>
                    <w:bottom w:val="none" w:sz="0" w:space="0" w:color="auto"/>
                    <w:right w:val="none" w:sz="0" w:space="0" w:color="auto"/>
                  </w:divBdr>
                  <w:divsChild>
                    <w:div w:id="347176601">
                      <w:marLeft w:val="0"/>
                      <w:marRight w:val="0"/>
                      <w:marTop w:val="0"/>
                      <w:marBottom w:val="0"/>
                      <w:divBdr>
                        <w:top w:val="none" w:sz="0" w:space="0" w:color="auto"/>
                        <w:left w:val="none" w:sz="0" w:space="0" w:color="auto"/>
                        <w:bottom w:val="none" w:sz="0" w:space="0" w:color="auto"/>
                        <w:right w:val="none" w:sz="0" w:space="0" w:color="auto"/>
                      </w:divBdr>
                    </w:div>
                  </w:divsChild>
                </w:div>
                <w:div w:id="1320382447">
                  <w:marLeft w:val="0"/>
                  <w:marRight w:val="0"/>
                  <w:marTop w:val="0"/>
                  <w:marBottom w:val="0"/>
                  <w:divBdr>
                    <w:top w:val="none" w:sz="0" w:space="0" w:color="auto"/>
                    <w:left w:val="none" w:sz="0" w:space="0" w:color="auto"/>
                    <w:bottom w:val="none" w:sz="0" w:space="0" w:color="auto"/>
                    <w:right w:val="none" w:sz="0" w:space="0" w:color="auto"/>
                  </w:divBdr>
                  <w:divsChild>
                    <w:div w:id="535581510">
                      <w:marLeft w:val="0"/>
                      <w:marRight w:val="0"/>
                      <w:marTop w:val="0"/>
                      <w:marBottom w:val="0"/>
                      <w:divBdr>
                        <w:top w:val="none" w:sz="0" w:space="0" w:color="auto"/>
                        <w:left w:val="none" w:sz="0" w:space="0" w:color="auto"/>
                        <w:bottom w:val="none" w:sz="0" w:space="0" w:color="auto"/>
                        <w:right w:val="none" w:sz="0" w:space="0" w:color="auto"/>
                      </w:divBdr>
                    </w:div>
                  </w:divsChild>
                </w:div>
                <w:div w:id="1337150127">
                  <w:marLeft w:val="0"/>
                  <w:marRight w:val="0"/>
                  <w:marTop w:val="0"/>
                  <w:marBottom w:val="0"/>
                  <w:divBdr>
                    <w:top w:val="none" w:sz="0" w:space="0" w:color="auto"/>
                    <w:left w:val="none" w:sz="0" w:space="0" w:color="auto"/>
                    <w:bottom w:val="none" w:sz="0" w:space="0" w:color="auto"/>
                    <w:right w:val="none" w:sz="0" w:space="0" w:color="auto"/>
                  </w:divBdr>
                  <w:divsChild>
                    <w:div w:id="270822450">
                      <w:marLeft w:val="0"/>
                      <w:marRight w:val="0"/>
                      <w:marTop w:val="0"/>
                      <w:marBottom w:val="0"/>
                      <w:divBdr>
                        <w:top w:val="none" w:sz="0" w:space="0" w:color="auto"/>
                        <w:left w:val="none" w:sz="0" w:space="0" w:color="auto"/>
                        <w:bottom w:val="none" w:sz="0" w:space="0" w:color="auto"/>
                        <w:right w:val="none" w:sz="0" w:space="0" w:color="auto"/>
                      </w:divBdr>
                    </w:div>
                  </w:divsChild>
                </w:div>
                <w:div w:id="1532303425">
                  <w:marLeft w:val="0"/>
                  <w:marRight w:val="0"/>
                  <w:marTop w:val="0"/>
                  <w:marBottom w:val="0"/>
                  <w:divBdr>
                    <w:top w:val="none" w:sz="0" w:space="0" w:color="auto"/>
                    <w:left w:val="none" w:sz="0" w:space="0" w:color="auto"/>
                    <w:bottom w:val="none" w:sz="0" w:space="0" w:color="auto"/>
                    <w:right w:val="none" w:sz="0" w:space="0" w:color="auto"/>
                  </w:divBdr>
                  <w:divsChild>
                    <w:div w:id="1107434243">
                      <w:marLeft w:val="0"/>
                      <w:marRight w:val="0"/>
                      <w:marTop w:val="0"/>
                      <w:marBottom w:val="0"/>
                      <w:divBdr>
                        <w:top w:val="none" w:sz="0" w:space="0" w:color="auto"/>
                        <w:left w:val="none" w:sz="0" w:space="0" w:color="auto"/>
                        <w:bottom w:val="none" w:sz="0" w:space="0" w:color="auto"/>
                        <w:right w:val="none" w:sz="0" w:space="0" w:color="auto"/>
                      </w:divBdr>
                    </w:div>
                  </w:divsChild>
                </w:div>
                <w:div w:id="1542477786">
                  <w:marLeft w:val="0"/>
                  <w:marRight w:val="0"/>
                  <w:marTop w:val="0"/>
                  <w:marBottom w:val="0"/>
                  <w:divBdr>
                    <w:top w:val="none" w:sz="0" w:space="0" w:color="auto"/>
                    <w:left w:val="none" w:sz="0" w:space="0" w:color="auto"/>
                    <w:bottom w:val="none" w:sz="0" w:space="0" w:color="auto"/>
                    <w:right w:val="none" w:sz="0" w:space="0" w:color="auto"/>
                  </w:divBdr>
                  <w:divsChild>
                    <w:div w:id="1405103216">
                      <w:marLeft w:val="0"/>
                      <w:marRight w:val="0"/>
                      <w:marTop w:val="0"/>
                      <w:marBottom w:val="0"/>
                      <w:divBdr>
                        <w:top w:val="none" w:sz="0" w:space="0" w:color="auto"/>
                        <w:left w:val="none" w:sz="0" w:space="0" w:color="auto"/>
                        <w:bottom w:val="none" w:sz="0" w:space="0" w:color="auto"/>
                        <w:right w:val="none" w:sz="0" w:space="0" w:color="auto"/>
                      </w:divBdr>
                    </w:div>
                  </w:divsChild>
                </w:div>
                <w:div w:id="1770002759">
                  <w:marLeft w:val="0"/>
                  <w:marRight w:val="0"/>
                  <w:marTop w:val="0"/>
                  <w:marBottom w:val="0"/>
                  <w:divBdr>
                    <w:top w:val="none" w:sz="0" w:space="0" w:color="auto"/>
                    <w:left w:val="none" w:sz="0" w:space="0" w:color="auto"/>
                    <w:bottom w:val="none" w:sz="0" w:space="0" w:color="auto"/>
                    <w:right w:val="none" w:sz="0" w:space="0" w:color="auto"/>
                  </w:divBdr>
                  <w:divsChild>
                    <w:div w:id="255212591">
                      <w:marLeft w:val="0"/>
                      <w:marRight w:val="0"/>
                      <w:marTop w:val="0"/>
                      <w:marBottom w:val="0"/>
                      <w:divBdr>
                        <w:top w:val="none" w:sz="0" w:space="0" w:color="auto"/>
                        <w:left w:val="none" w:sz="0" w:space="0" w:color="auto"/>
                        <w:bottom w:val="none" w:sz="0" w:space="0" w:color="auto"/>
                        <w:right w:val="none" w:sz="0" w:space="0" w:color="auto"/>
                      </w:divBdr>
                    </w:div>
                  </w:divsChild>
                </w:div>
                <w:div w:id="1787698568">
                  <w:marLeft w:val="0"/>
                  <w:marRight w:val="0"/>
                  <w:marTop w:val="0"/>
                  <w:marBottom w:val="0"/>
                  <w:divBdr>
                    <w:top w:val="none" w:sz="0" w:space="0" w:color="auto"/>
                    <w:left w:val="none" w:sz="0" w:space="0" w:color="auto"/>
                    <w:bottom w:val="none" w:sz="0" w:space="0" w:color="auto"/>
                    <w:right w:val="none" w:sz="0" w:space="0" w:color="auto"/>
                  </w:divBdr>
                  <w:divsChild>
                    <w:div w:id="1316565135">
                      <w:marLeft w:val="0"/>
                      <w:marRight w:val="0"/>
                      <w:marTop w:val="0"/>
                      <w:marBottom w:val="0"/>
                      <w:divBdr>
                        <w:top w:val="none" w:sz="0" w:space="0" w:color="auto"/>
                        <w:left w:val="none" w:sz="0" w:space="0" w:color="auto"/>
                        <w:bottom w:val="none" w:sz="0" w:space="0" w:color="auto"/>
                        <w:right w:val="none" w:sz="0" w:space="0" w:color="auto"/>
                      </w:divBdr>
                    </w:div>
                  </w:divsChild>
                </w:div>
                <w:div w:id="1821842490">
                  <w:marLeft w:val="0"/>
                  <w:marRight w:val="0"/>
                  <w:marTop w:val="0"/>
                  <w:marBottom w:val="0"/>
                  <w:divBdr>
                    <w:top w:val="none" w:sz="0" w:space="0" w:color="auto"/>
                    <w:left w:val="none" w:sz="0" w:space="0" w:color="auto"/>
                    <w:bottom w:val="none" w:sz="0" w:space="0" w:color="auto"/>
                    <w:right w:val="none" w:sz="0" w:space="0" w:color="auto"/>
                  </w:divBdr>
                  <w:divsChild>
                    <w:div w:id="1582714525">
                      <w:marLeft w:val="0"/>
                      <w:marRight w:val="0"/>
                      <w:marTop w:val="0"/>
                      <w:marBottom w:val="0"/>
                      <w:divBdr>
                        <w:top w:val="none" w:sz="0" w:space="0" w:color="auto"/>
                        <w:left w:val="none" w:sz="0" w:space="0" w:color="auto"/>
                        <w:bottom w:val="none" w:sz="0" w:space="0" w:color="auto"/>
                        <w:right w:val="none" w:sz="0" w:space="0" w:color="auto"/>
                      </w:divBdr>
                    </w:div>
                  </w:divsChild>
                </w:div>
                <w:div w:id="1865631733">
                  <w:marLeft w:val="0"/>
                  <w:marRight w:val="0"/>
                  <w:marTop w:val="0"/>
                  <w:marBottom w:val="0"/>
                  <w:divBdr>
                    <w:top w:val="none" w:sz="0" w:space="0" w:color="auto"/>
                    <w:left w:val="none" w:sz="0" w:space="0" w:color="auto"/>
                    <w:bottom w:val="none" w:sz="0" w:space="0" w:color="auto"/>
                    <w:right w:val="none" w:sz="0" w:space="0" w:color="auto"/>
                  </w:divBdr>
                  <w:divsChild>
                    <w:div w:id="998197126">
                      <w:marLeft w:val="0"/>
                      <w:marRight w:val="0"/>
                      <w:marTop w:val="0"/>
                      <w:marBottom w:val="0"/>
                      <w:divBdr>
                        <w:top w:val="none" w:sz="0" w:space="0" w:color="auto"/>
                        <w:left w:val="none" w:sz="0" w:space="0" w:color="auto"/>
                        <w:bottom w:val="none" w:sz="0" w:space="0" w:color="auto"/>
                        <w:right w:val="none" w:sz="0" w:space="0" w:color="auto"/>
                      </w:divBdr>
                    </w:div>
                  </w:divsChild>
                </w:div>
                <w:div w:id="1887913029">
                  <w:marLeft w:val="0"/>
                  <w:marRight w:val="0"/>
                  <w:marTop w:val="0"/>
                  <w:marBottom w:val="0"/>
                  <w:divBdr>
                    <w:top w:val="none" w:sz="0" w:space="0" w:color="auto"/>
                    <w:left w:val="none" w:sz="0" w:space="0" w:color="auto"/>
                    <w:bottom w:val="none" w:sz="0" w:space="0" w:color="auto"/>
                    <w:right w:val="none" w:sz="0" w:space="0" w:color="auto"/>
                  </w:divBdr>
                  <w:divsChild>
                    <w:div w:id="1183322426">
                      <w:marLeft w:val="0"/>
                      <w:marRight w:val="0"/>
                      <w:marTop w:val="0"/>
                      <w:marBottom w:val="0"/>
                      <w:divBdr>
                        <w:top w:val="none" w:sz="0" w:space="0" w:color="auto"/>
                        <w:left w:val="none" w:sz="0" w:space="0" w:color="auto"/>
                        <w:bottom w:val="none" w:sz="0" w:space="0" w:color="auto"/>
                        <w:right w:val="none" w:sz="0" w:space="0" w:color="auto"/>
                      </w:divBdr>
                    </w:div>
                  </w:divsChild>
                </w:div>
                <w:div w:id="1899777448">
                  <w:marLeft w:val="0"/>
                  <w:marRight w:val="0"/>
                  <w:marTop w:val="0"/>
                  <w:marBottom w:val="0"/>
                  <w:divBdr>
                    <w:top w:val="none" w:sz="0" w:space="0" w:color="auto"/>
                    <w:left w:val="none" w:sz="0" w:space="0" w:color="auto"/>
                    <w:bottom w:val="none" w:sz="0" w:space="0" w:color="auto"/>
                    <w:right w:val="none" w:sz="0" w:space="0" w:color="auto"/>
                  </w:divBdr>
                  <w:divsChild>
                    <w:div w:id="1337419389">
                      <w:marLeft w:val="0"/>
                      <w:marRight w:val="0"/>
                      <w:marTop w:val="0"/>
                      <w:marBottom w:val="0"/>
                      <w:divBdr>
                        <w:top w:val="none" w:sz="0" w:space="0" w:color="auto"/>
                        <w:left w:val="none" w:sz="0" w:space="0" w:color="auto"/>
                        <w:bottom w:val="none" w:sz="0" w:space="0" w:color="auto"/>
                        <w:right w:val="none" w:sz="0" w:space="0" w:color="auto"/>
                      </w:divBdr>
                    </w:div>
                  </w:divsChild>
                </w:div>
                <w:div w:id="1974022619">
                  <w:marLeft w:val="0"/>
                  <w:marRight w:val="0"/>
                  <w:marTop w:val="0"/>
                  <w:marBottom w:val="0"/>
                  <w:divBdr>
                    <w:top w:val="none" w:sz="0" w:space="0" w:color="auto"/>
                    <w:left w:val="none" w:sz="0" w:space="0" w:color="auto"/>
                    <w:bottom w:val="none" w:sz="0" w:space="0" w:color="auto"/>
                    <w:right w:val="none" w:sz="0" w:space="0" w:color="auto"/>
                  </w:divBdr>
                  <w:divsChild>
                    <w:div w:id="471022102">
                      <w:marLeft w:val="0"/>
                      <w:marRight w:val="0"/>
                      <w:marTop w:val="0"/>
                      <w:marBottom w:val="0"/>
                      <w:divBdr>
                        <w:top w:val="none" w:sz="0" w:space="0" w:color="auto"/>
                        <w:left w:val="none" w:sz="0" w:space="0" w:color="auto"/>
                        <w:bottom w:val="none" w:sz="0" w:space="0" w:color="auto"/>
                        <w:right w:val="none" w:sz="0" w:space="0" w:color="auto"/>
                      </w:divBdr>
                    </w:div>
                  </w:divsChild>
                </w:div>
                <w:div w:id="1993753604">
                  <w:marLeft w:val="0"/>
                  <w:marRight w:val="0"/>
                  <w:marTop w:val="0"/>
                  <w:marBottom w:val="0"/>
                  <w:divBdr>
                    <w:top w:val="none" w:sz="0" w:space="0" w:color="auto"/>
                    <w:left w:val="none" w:sz="0" w:space="0" w:color="auto"/>
                    <w:bottom w:val="none" w:sz="0" w:space="0" w:color="auto"/>
                    <w:right w:val="none" w:sz="0" w:space="0" w:color="auto"/>
                  </w:divBdr>
                  <w:divsChild>
                    <w:div w:id="803733737">
                      <w:marLeft w:val="0"/>
                      <w:marRight w:val="0"/>
                      <w:marTop w:val="0"/>
                      <w:marBottom w:val="0"/>
                      <w:divBdr>
                        <w:top w:val="none" w:sz="0" w:space="0" w:color="auto"/>
                        <w:left w:val="none" w:sz="0" w:space="0" w:color="auto"/>
                        <w:bottom w:val="none" w:sz="0" w:space="0" w:color="auto"/>
                        <w:right w:val="none" w:sz="0" w:space="0" w:color="auto"/>
                      </w:divBdr>
                    </w:div>
                  </w:divsChild>
                </w:div>
                <w:div w:id="2020504593">
                  <w:marLeft w:val="0"/>
                  <w:marRight w:val="0"/>
                  <w:marTop w:val="0"/>
                  <w:marBottom w:val="0"/>
                  <w:divBdr>
                    <w:top w:val="none" w:sz="0" w:space="0" w:color="auto"/>
                    <w:left w:val="none" w:sz="0" w:space="0" w:color="auto"/>
                    <w:bottom w:val="none" w:sz="0" w:space="0" w:color="auto"/>
                    <w:right w:val="none" w:sz="0" w:space="0" w:color="auto"/>
                  </w:divBdr>
                  <w:divsChild>
                    <w:div w:id="15538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857201">
          <w:marLeft w:val="0"/>
          <w:marRight w:val="0"/>
          <w:marTop w:val="0"/>
          <w:marBottom w:val="0"/>
          <w:divBdr>
            <w:top w:val="none" w:sz="0" w:space="0" w:color="auto"/>
            <w:left w:val="none" w:sz="0" w:space="0" w:color="auto"/>
            <w:bottom w:val="none" w:sz="0" w:space="0" w:color="auto"/>
            <w:right w:val="none" w:sz="0" w:space="0" w:color="auto"/>
          </w:divBdr>
        </w:div>
        <w:div w:id="720372438">
          <w:marLeft w:val="0"/>
          <w:marRight w:val="0"/>
          <w:marTop w:val="0"/>
          <w:marBottom w:val="0"/>
          <w:divBdr>
            <w:top w:val="none" w:sz="0" w:space="0" w:color="auto"/>
            <w:left w:val="none" w:sz="0" w:space="0" w:color="auto"/>
            <w:bottom w:val="none" w:sz="0" w:space="0" w:color="auto"/>
            <w:right w:val="none" w:sz="0" w:space="0" w:color="auto"/>
          </w:divBdr>
        </w:div>
        <w:div w:id="865677673">
          <w:marLeft w:val="0"/>
          <w:marRight w:val="0"/>
          <w:marTop w:val="0"/>
          <w:marBottom w:val="0"/>
          <w:divBdr>
            <w:top w:val="none" w:sz="0" w:space="0" w:color="auto"/>
            <w:left w:val="none" w:sz="0" w:space="0" w:color="auto"/>
            <w:bottom w:val="none" w:sz="0" w:space="0" w:color="auto"/>
            <w:right w:val="none" w:sz="0" w:space="0" w:color="auto"/>
          </w:divBdr>
        </w:div>
        <w:div w:id="945190310">
          <w:marLeft w:val="0"/>
          <w:marRight w:val="0"/>
          <w:marTop w:val="0"/>
          <w:marBottom w:val="0"/>
          <w:divBdr>
            <w:top w:val="none" w:sz="0" w:space="0" w:color="auto"/>
            <w:left w:val="none" w:sz="0" w:space="0" w:color="auto"/>
            <w:bottom w:val="none" w:sz="0" w:space="0" w:color="auto"/>
            <w:right w:val="none" w:sz="0" w:space="0" w:color="auto"/>
          </w:divBdr>
        </w:div>
        <w:div w:id="1002318791">
          <w:marLeft w:val="0"/>
          <w:marRight w:val="0"/>
          <w:marTop w:val="0"/>
          <w:marBottom w:val="0"/>
          <w:divBdr>
            <w:top w:val="none" w:sz="0" w:space="0" w:color="auto"/>
            <w:left w:val="none" w:sz="0" w:space="0" w:color="auto"/>
            <w:bottom w:val="none" w:sz="0" w:space="0" w:color="auto"/>
            <w:right w:val="none" w:sz="0" w:space="0" w:color="auto"/>
          </w:divBdr>
        </w:div>
        <w:div w:id="1073040852">
          <w:marLeft w:val="0"/>
          <w:marRight w:val="0"/>
          <w:marTop w:val="0"/>
          <w:marBottom w:val="0"/>
          <w:divBdr>
            <w:top w:val="none" w:sz="0" w:space="0" w:color="auto"/>
            <w:left w:val="none" w:sz="0" w:space="0" w:color="auto"/>
            <w:bottom w:val="none" w:sz="0" w:space="0" w:color="auto"/>
            <w:right w:val="none" w:sz="0" w:space="0" w:color="auto"/>
          </w:divBdr>
        </w:div>
        <w:div w:id="1181241491">
          <w:marLeft w:val="0"/>
          <w:marRight w:val="0"/>
          <w:marTop w:val="0"/>
          <w:marBottom w:val="0"/>
          <w:divBdr>
            <w:top w:val="none" w:sz="0" w:space="0" w:color="auto"/>
            <w:left w:val="none" w:sz="0" w:space="0" w:color="auto"/>
            <w:bottom w:val="none" w:sz="0" w:space="0" w:color="auto"/>
            <w:right w:val="none" w:sz="0" w:space="0" w:color="auto"/>
          </w:divBdr>
        </w:div>
        <w:div w:id="1190871205">
          <w:marLeft w:val="0"/>
          <w:marRight w:val="0"/>
          <w:marTop w:val="0"/>
          <w:marBottom w:val="0"/>
          <w:divBdr>
            <w:top w:val="none" w:sz="0" w:space="0" w:color="auto"/>
            <w:left w:val="none" w:sz="0" w:space="0" w:color="auto"/>
            <w:bottom w:val="none" w:sz="0" w:space="0" w:color="auto"/>
            <w:right w:val="none" w:sz="0" w:space="0" w:color="auto"/>
          </w:divBdr>
        </w:div>
        <w:div w:id="1290210688">
          <w:marLeft w:val="0"/>
          <w:marRight w:val="0"/>
          <w:marTop w:val="0"/>
          <w:marBottom w:val="0"/>
          <w:divBdr>
            <w:top w:val="none" w:sz="0" w:space="0" w:color="auto"/>
            <w:left w:val="none" w:sz="0" w:space="0" w:color="auto"/>
            <w:bottom w:val="none" w:sz="0" w:space="0" w:color="auto"/>
            <w:right w:val="none" w:sz="0" w:space="0" w:color="auto"/>
          </w:divBdr>
        </w:div>
        <w:div w:id="1361928520">
          <w:marLeft w:val="0"/>
          <w:marRight w:val="0"/>
          <w:marTop w:val="0"/>
          <w:marBottom w:val="0"/>
          <w:divBdr>
            <w:top w:val="none" w:sz="0" w:space="0" w:color="auto"/>
            <w:left w:val="none" w:sz="0" w:space="0" w:color="auto"/>
            <w:bottom w:val="none" w:sz="0" w:space="0" w:color="auto"/>
            <w:right w:val="none" w:sz="0" w:space="0" w:color="auto"/>
          </w:divBdr>
        </w:div>
        <w:div w:id="1402556443">
          <w:marLeft w:val="0"/>
          <w:marRight w:val="0"/>
          <w:marTop w:val="0"/>
          <w:marBottom w:val="0"/>
          <w:divBdr>
            <w:top w:val="none" w:sz="0" w:space="0" w:color="auto"/>
            <w:left w:val="none" w:sz="0" w:space="0" w:color="auto"/>
            <w:bottom w:val="none" w:sz="0" w:space="0" w:color="auto"/>
            <w:right w:val="none" w:sz="0" w:space="0" w:color="auto"/>
          </w:divBdr>
        </w:div>
        <w:div w:id="1473911950">
          <w:marLeft w:val="0"/>
          <w:marRight w:val="0"/>
          <w:marTop w:val="0"/>
          <w:marBottom w:val="0"/>
          <w:divBdr>
            <w:top w:val="none" w:sz="0" w:space="0" w:color="auto"/>
            <w:left w:val="none" w:sz="0" w:space="0" w:color="auto"/>
            <w:bottom w:val="none" w:sz="0" w:space="0" w:color="auto"/>
            <w:right w:val="none" w:sz="0" w:space="0" w:color="auto"/>
          </w:divBdr>
        </w:div>
        <w:div w:id="1503668512">
          <w:marLeft w:val="0"/>
          <w:marRight w:val="0"/>
          <w:marTop w:val="0"/>
          <w:marBottom w:val="0"/>
          <w:divBdr>
            <w:top w:val="none" w:sz="0" w:space="0" w:color="auto"/>
            <w:left w:val="none" w:sz="0" w:space="0" w:color="auto"/>
            <w:bottom w:val="none" w:sz="0" w:space="0" w:color="auto"/>
            <w:right w:val="none" w:sz="0" w:space="0" w:color="auto"/>
          </w:divBdr>
        </w:div>
        <w:div w:id="1587375190">
          <w:marLeft w:val="0"/>
          <w:marRight w:val="0"/>
          <w:marTop w:val="0"/>
          <w:marBottom w:val="0"/>
          <w:divBdr>
            <w:top w:val="none" w:sz="0" w:space="0" w:color="auto"/>
            <w:left w:val="none" w:sz="0" w:space="0" w:color="auto"/>
            <w:bottom w:val="none" w:sz="0" w:space="0" w:color="auto"/>
            <w:right w:val="none" w:sz="0" w:space="0" w:color="auto"/>
          </w:divBdr>
        </w:div>
        <w:div w:id="1631135282">
          <w:marLeft w:val="0"/>
          <w:marRight w:val="0"/>
          <w:marTop w:val="0"/>
          <w:marBottom w:val="0"/>
          <w:divBdr>
            <w:top w:val="none" w:sz="0" w:space="0" w:color="auto"/>
            <w:left w:val="none" w:sz="0" w:space="0" w:color="auto"/>
            <w:bottom w:val="none" w:sz="0" w:space="0" w:color="auto"/>
            <w:right w:val="none" w:sz="0" w:space="0" w:color="auto"/>
          </w:divBdr>
        </w:div>
        <w:div w:id="1910072902">
          <w:marLeft w:val="0"/>
          <w:marRight w:val="0"/>
          <w:marTop w:val="0"/>
          <w:marBottom w:val="0"/>
          <w:divBdr>
            <w:top w:val="none" w:sz="0" w:space="0" w:color="auto"/>
            <w:left w:val="none" w:sz="0" w:space="0" w:color="auto"/>
            <w:bottom w:val="none" w:sz="0" w:space="0" w:color="auto"/>
            <w:right w:val="none" w:sz="0" w:space="0" w:color="auto"/>
          </w:divBdr>
        </w:div>
        <w:div w:id="2092265530">
          <w:marLeft w:val="0"/>
          <w:marRight w:val="0"/>
          <w:marTop w:val="0"/>
          <w:marBottom w:val="0"/>
          <w:divBdr>
            <w:top w:val="none" w:sz="0" w:space="0" w:color="auto"/>
            <w:left w:val="none" w:sz="0" w:space="0" w:color="auto"/>
            <w:bottom w:val="none" w:sz="0" w:space="0" w:color="auto"/>
            <w:right w:val="none" w:sz="0" w:space="0" w:color="auto"/>
          </w:divBdr>
        </w:div>
      </w:divsChild>
    </w:div>
    <w:div w:id="1558007779">
      <w:bodyDiv w:val="1"/>
      <w:marLeft w:val="0"/>
      <w:marRight w:val="0"/>
      <w:marTop w:val="0"/>
      <w:marBottom w:val="0"/>
      <w:divBdr>
        <w:top w:val="none" w:sz="0" w:space="0" w:color="auto"/>
        <w:left w:val="none" w:sz="0" w:space="0" w:color="auto"/>
        <w:bottom w:val="none" w:sz="0" w:space="0" w:color="auto"/>
        <w:right w:val="none" w:sz="0" w:space="0" w:color="auto"/>
      </w:divBdr>
      <w:divsChild>
        <w:div w:id="222765062">
          <w:marLeft w:val="0"/>
          <w:marRight w:val="0"/>
          <w:marTop w:val="0"/>
          <w:marBottom w:val="0"/>
          <w:divBdr>
            <w:top w:val="none" w:sz="0" w:space="0" w:color="auto"/>
            <w:left w:val="none" w:sz="0" w:space="0" w:color="auto"/>
            <w:bottom w:val="none" w:sz="0" w:space="0" w:color="auto"/>
            <w:right w:val="none" w:sz="0" w:space="0" w:color="auto"/>
          </w:divBdr>
        </w:div>
        <w:div w:id="234822658">
          <w:marLeft w:val="0"/>
          <w:marRight w:val="0"/>
          <w:marTop w:val="0"/>
          <w:marBottom w:val="0"/>
          <w:divBdr>
            <w:top w:val="none" w:sz="0" w:space="0" w:color="auto"/>
            <w:left w:val="none" w:sz="0" w:space="0" w:color="auto"/>
            <w:bottom w:val="none" w:sz="0" w:space="0" w:color="auto"/>
            <w:right w:val="none" w:sz="0" w:space="0" w:color="auto"/>
          </w:divBdr>
        </w:div>
        <w:div w:id="634287906">
          <w:marLeft w:val="0"/>
          <w:marRight w:val="0"/>
          <w:marTop w:val="0"/>
          <w:marBottom w:val="0"/>
          <w:divBdr>
            <w:top w:val="none" w:sz="0" w:space="0" w:color="auto"/>
            <w:left w:val="none" w:sz="0" w:space="0" w:color="auto"/>
            <w:bottom w:val="none" w:sz="0" w:space="0" w:color="auto"/>
            <w:right w:val="none" w:sz="0" w:space="0" w:color="auto"/>
          </w:divBdr>
        </w:div>
        <w:div w:id="974141717">
          <w:marLeft w:val="0"/>
          <w:marRight w:val="0"/>
          <w:marTop w:val="0"/>
          <w:marBottom w:val="0"/>
          <w:divBdr>
            <w:top w:val="none" w:sz="0" w:space="0" w:color="auto"/>
            <w:left w:val="none" w:sz="0" w:space="0" w:color="auto"/>
            <w:bottom w:val="none" w:sz="0" w:space="0" w:color="auto"/>
            <w:right w:val="none" w:sz="0" w:space="0" w:color="auto"/>
          </w:divBdr>
        </w:div>
        <w:div w:id="1832914335">
          <w:marLeft w:val="0"/>
          <w:marRight w:val="0"/>
          <w:marTop w:val="0"/>
          <w:marBottom w:val="0"/>
          <w:divBdr>
            <w:top w:val="none" w:sz="0" w:space="0" w:color="auto"/>
            <w:left w:val="none" w:sz="0" w:space="0" w:color="auto"/>
            <w:bottom w:val="none" w:sz="0" w:space="0" w:color="auto"/>
            <w:right w:val="none" w:sz="0" w:space="0" w:color="auto"/>
          </w:divBdr>
        </w:div>
        <w:div w:id="1849321110">
          <w:marLeft w:val="0"/>
          <w:marRight w:val="0"/>
          <w:marTop w:val="0"/>
          <w:marBottom w:val="0"/>
          <w:divBdr>
            <w:top w:val="none" w:sz="0" w:space="0" w:color="auto"/>
            <w:left w:val="none" w:sz="0" w:space="0" w:color="auto"/>
            <w:bottom w:val="none" w:sz="0" w:space="0" w:color="auto"/>
            <w:right w:val="none" w:sz="0" w:space="0" w:color="auto"/>
          </w:divBdr>
        </w:div>
        <w:div w:id="1882017273">
          <w:marLeft w:val="0"/>
          <w:marRight w:val="0"/>
          <w:marTop w:val="0"/>
          <w:marBottom w:val="0"/>
          <w:divBdr>
            <w:top w:val="none" w:sz="0" w:space="0" w:color="auto"/>
            <w:left w:val="none" w:sz="0" w:space="0" w:color="auto"/>
            <w:bottom w:val="none" w:sz="0" w:space="0" w:color="auto"/>
            <w:right w:val="none" w:sz="0" w:space="0" w:color="auto"/>
          </w:divBdr>
        </w:div>
        <w:div w:id="2116709244">
          <w:marLeft w:val="0"/>
          <w:marRight w:val="0"/>
          <w:marTop w:val="0"/>
          <w:marBottom w:val="0"/>
          <w:divBdr>
            <w:top w:val="none" w:sz="0" w:space="0" w:color="auto"/>
            <w:left w:val="none" w:sz="0" w:space="0" w:color="auto"/>
            <w:bottom w:val="none" w:sz="0" w:space="0" w:color="auto"/>
            <w:right w:val="none" w:sz="0" w:space="0" w:color="auto"/>
          </w:divBdr>
        </w:div>
      </w:divsChild>
    </w:div>
    <w:div w:id="1588072246">
      <w:bodyDiv w:val="1"/>
      <w:marLeft w:val="0"/>
      <w:marRight w:val="0"/>
      <w:marTop w:val="0"/>
      <w:marBottom w:val="0"/>
      <w:divBdr>
        <w:top w:val="none" w:sz="0" w:space="0" w:color="auto"/>
        <w:left w:val="none" w:sz="0" w:space="0" w:color="auto"/>
        <w:bottom w:val="none" w:sz="0" w:space="0" w:color="auto"/>
        <w:right w:val="none" w:sz="0" w:space="0" w:color="auto"/>
      </w:divBdr>
      <w:divsChild>
        <w:div w:id="194734173">
          <w:marLeft w:val="0"/>
          <w:marRight w:val="0"/>
          <w:marTop w:val="0"/>
          <w:marBottom w:val="0"/>
          <w:divBdr>
            <w:top w:val="none" w:sz="0" w:space="0" w:color="auto"/>
            <w:left w:val="none" w:sz="0" w:space="0" w:color="auto"/>
            <w:bottom w:val="none" w:sz="0" w:space="0" w:color="auto"/>
            <w:right w:val="none" w:sz="0" w:space="0" w:color="auto"/>
          </w:divBdr>
        </w:div>
        <w:div w:id="199392319">
          <w:marLeft w:val="0"/>
          <w:marRight w:val="0"/>
          <w:marTop w:val="0"/>
          <w:marBottom w:val="0"/>
          <w:divBdr>
            <w:top w:val="none" w:sz="0" w:space="0" w:color="auto"/>
            <w:left w:val="none" w:sz="0" w:space="0" w:color="auto"/>
            <w:bottom w:val="none" w:sz="0" w:space="0" w:color="auto"/>
            <w:right w:val="none" w:sz="0" w:space="0" w:color="auto"/>
          </w:divBdr>
        </w:div>
        <w:div w:id="237205674">
          <w:marLeft w:val="0"/>
          <w:marRight w:val="0"/>
          <w:marTop w:val="0"/>
          <w:marBottom w:val="0"/>
          <w:divBdr>
            <w:top w:val="none" w:sz="0" w:space="0" w:color="auto"/>
            <w:left w:val="none" w:sz="0" w:space="0" w:color="auto"/>
            <w:bottom w:val="none" w:sz="0" w:space="0" w:color="auto"/>
            <w:right w:val="none" w:sz="0" w:space="0" w:color="auto"/>
          </w:divBdr>
        </w:div>
        <w:div w:id="261496236">
          <w:marLeft w:val="0"/>
          <w:marRight w:val="0"/>
          <w:marTop w:val="0"/>
          <w:marBottom w:val="0"/>
          <w:divBdr>
            <w:top w:val="none" w:sz="0" w:space="0" w:color="auto"/>
            <w:left w:val="none" w:sz="0" w:space="0" w:color="auto"/>
            <w:bottom w:val="none" w:sz="0" w:space="0" w:color="auto"/>
            <w:right w:val="none" w:sz="0" w:space="0" w:color="auto"/>
          </w:divBdr>
        </w:div>
        <w:div w:id="334767933">
          <w:marLeft w:val="0"/>
          <w:marRight w:val="0"/>
          <w:marTop w:val="0"/>
          <w:marBottom w:val="0"/>
          <w:divBdr>
            <w:top w:val="none" w:sz="0" w:space="0" w:color="auto"/>
            <w:left w:val="none" w:sz="0" w:space="0" w:color="auto"/>
            <w:bottom w:val="none" w:sz="0" w:space="0" w:color="auto"/>
            <w:right w:val="none" w:sz="0" w:space="0" w:color="auto"/>
          </w:divBdr>
        </w:div>
        <w:div w:id="709652083">
          <w:marLeft w:val="0"/>
          <w:marRight w:val="0"/>
          <w:marTop w:val="0"/>
          <w:marBottom w:val="0"/>
          <w:divBdr>
            <w:top w:val="none" w:sz="0" w:space="0" w:color="auto"/>
            <w:left w:val="none" w:sz="0" w:space="0" w:color="auto"/>
            <w:bottom w:val="none" w:sz="0" w:space="0" w:color="auto"/>
            <w:right w:val="none" w:sz="0" w:space="0" w:color="auto"/>
          </w:divBdr>
        </w:div>
        <w:div w:id="841044267">
          <w:marLeft w:val="0"/>
          <w:marRight w:val="0"/>
          <w:marTop w:val="0"/>
          <w:marBottom w:val="0"/>
          <w:divBdr>
            <w:top w:val="none" w:sz="0" w:space="0" w:color="auto"/>
            <w:left w:val="none" w:sz="0" w:space="0" w:color="auto"/>
            <w:bottom w:val="none" w:sz="0" w:space="0" w:color="auto"/>
            <w:right w:val="none" w:sz="0" w:space="0" w:color="auto"/>
          </w:divBdr>
        </w:div>
        <w:div w:id="1408073697">
          <w:marLeft w:val="0"/>
          <w:marRight w:val="0"/>
          <w:marTop w:val="0"/>
          <w:marBottom w:val="0"/>
          <w:divBdr>
            <w:top w:val="none" w:sz="0" w:space="0" w:color="auto"/>
            <w:left w:val="none" w:sz="0" w:space="0" w:color="auto"/>
            <w:bottom w:val="none" w:sz="0" w:space="0" w:color="auto"/>
            <w:right w:val="none" w:sz="0" w:space="0" w:color="auto"/>
          </w:divBdr>
        </w:div>
        <w:div w:id="1449662382">
          <w:marLeft w:val="0"/>
          <w:marRight w:val="0"/>
          <w:marTop w:val="0"/>
          <w:marBottom w:val="0"/>
          <w:divBdr>
            <w:top w:val="none" w:sz="0" w:space="0" w:color="auto"/>
            <w:left w:val="none" w:sz="0" w:space="0" w:color="auto"/>
            <w:bottom w:val="none" w:sz="0" w:space="0" w:color="auto"/>
            <w:right w:val="none" w:sz="0" w:space="0" w:color="auto"/>
          </w:divBdr>
        </w:div>
        <w:div w:id="1730373228">
          <w:marLeft w:val="0"/>
          <w:marRight w:val="0"/>
          <w:marTop w:val="0"/>
          <w:marBottom w:val="0"/>
          <w:divBdr>
            <w:top w:val="none" w:sz="0" w:space="0" w:color="auto"/>
            <w:left w:val="none" w:sz="0" w:space="0" w:color="auto"/>
            <w:bottom w:val="none" w:sz="0" w:space="0" w:color="auto"/>
            <w:right w:val="none" w:sz="0" w:space="0" w:color="auto"/>
          </w:divBdr>
        </w:div>
        <w:div w:id="1826704983">
          <w:marLeft w:val="0"/>
          <w:marRight w:val="0"/>
          <w:marTop w:val="0"/>
          <w:marBottom w:val="0"/>
          <w:divBdr>
            <w:top w:val="none" w:sz="0" w:space="0" w:color="auto"/>
            <w:left w:val="none" w:sz="0" w:space="0" w:color="auto"/>
            <w:bottom w:val="none" w:sz="0" w:space="0" w:color="auto"/>
            <w:right w:val="none" w:sz="0" w:space="0" w:color="auto"/>
          </w:divBdr>
        </w:div>
        <w:div w:id="1948341474">
          <w:marLeft w:val="0"/>
          <w:marRight w:val="0"/>
          <w:marTop w:val="0"/>
          <w:marBottom w:val="0"/>
          <w:divBdr>
            <w:top w:val="none" w:sz="0" w:space="0" w:color="auto"/>
            <w:left w:val="none" w:sz="0" w:space="0" w:color="auto"/>
            <w:bottom w:val="none" w:sz="0" w:space="0" w:color="auto"/>
            <w:right w:val="none" w:sz="0" w:space="0" w:color="auto"/>
          </w:divBdr>
        </w:div>
        <w:div w:id="1965307448">
          <w:marLeft w:val="0"/>
          <w:marRight w:val="0"/>
          <w:marTop w:val="0"/>
          <w:marBottom w:val="0"/>
          <w:divBdr>
            <w:top w:val="none" w:sz="0" w:space="0" w:color="auto"/>
            <w:left w:val="none" w:sz="0" w:space="0" w:color="auto"/>
            <w:bottom w:val="none" w:sz="0" w:space="0" w:color="auto"/>
            <w:right w:val="none" w:sz="0" w:space="0" w:color="auto"/>
          </w:divBdr>
        </w:div>
        <w:div w:id="2032416475">
          <w:marLeft w:val="0"/>
          <w:marRight w:val="0"/>
          <w:marTop w:val="0"/>
          <w:marBottom w:val="0"/>
          <w:divBdr>
            <w:top w:val="none" w:sz="0" w:space="0" w:color="auto"/>
            <w:left w:val="none" w:sz="0" w:space="0" w:color="auto"/>
            <w:bottom w:val="none" w:sz="0" w:space="0" w:color="auto"/>
            <w:right w:val="none" w:sz="0" w:space="0" w:color="auto"/>
          </w:divBdr>
        </w:div>
      </w:divsChild>
    </w:div>
    <w:div w:id="1628118402">
      <w:bodyDiv w:val="1"/>
      <w:marLeft w:val="0"/>
      <w:marRight w:val="0"/>
      <w:marTop w:val="0"/>
      <w:marBottom w:val="0"/>
      <w:divBdr>
        <w:top w:val="none" w:sz="0" w:space="0" w:color="auto"/>
        <w:left w:val="none" w:sz="0" w:space="0" w:color="auto"/>
        <w:bottom w:val="none" w:sz="0" w:space="0" w:color="auto"/>
        <w:right w:val="none" w:sz="0" w:space="0" w:color="auto"/>
      </w:divBdr>
    </w:div>
    <w:div w:id="1668438699">
      <w:bodyDiv w:val="1"/>
      <w:marLeft w:val="0"/>
      <w:marRight w:val="0"/>
      <w:marTop w:val="0"/>
      <w:marBottom w:val="0"/>
      <w:divBdr>
        <w:top w:val="none" w:sz="0" w:space="0" w:color="auto"/>
        <w:left w:val="none" w:sz="0" w:space="0" w:color="auto"/>
        <w:bottom w:val="none" w:sz="0" w:space="0" w:color="auto"/>
        <w:right w:val="none" w:sz="0" w:space="0" w:color="auto"/>
      </w:divBdr>
      <w:divsChild>
        <w:div w:id="424424937">
          <w:marLeft w:val="0"/>
          <w:marRight w:val="0"/>
          <w:marTop w:val="0"/>
          <w:marBottom w:val="0"/>
          <w:divBdr>
            <w:top w:val="none" w:sz="0" w:space="0" w:color="auto"/>
            <w:left w:val="none" w:sz="0" w:space="0" w:color="auto"/>
            <w:bottom w:val="none" w:sz="0" w:space="0" w:color="auto"/>
            <w:right w:val="none" w:sz="0" w:space="0" w:color="auto"/>
          </w:divBdr>
        </w:div>
        <w:div w:id="576404276">
          <w:marLeft w:val="0"/>
          <w:marRight w:val="0"/>
          <w:marTop w:val="0"/>
          <w:marBottom w:val="0"/>
          <w:divBdr>
            <w:top w:val="none" w:sz="0" w:space="0" w:color="auto"/>
            <w:left w:val="none" w:sz="0" w:space="0" w:color="auto"/>
            <w:bottom w:val="none" w:sz="0" w:space="0" w:color="auto"/>
            <w:right w:val="none" w:sz="0" w:space="0" w:color="auto"/>
          </w:divBdr>
        </w:div>
        <w:div w:id="678581122">
          <w:marLeft w:val="0"/>
          <w:marRight w:val="0"/>
          <w:marTop w:val="0"/>
          <w:marBottom w:val="0"/>
          <w:divBdr>
            <w:top w:val="none" w:sz="0" w:space="0" w:color="auto"/>
            <w:left w:val="none" w:sz="0" w:space="0" w:color="auto"/>
            <w:bottom w:val="none" w:sz="0" w:space="0" w:color="auto"/>
            <w:right w:val="none" w:sz="0" w:space="0" w:color="auto"/>
          </w:divBdr>
        </w:div>
        <w:div w:id="801072877">
          <w:marLeft w:val="0"/>
          <w:marRight w:val="0"/>
          <w:marTop w:val="0"/>
          <w:marBottom w:val="0"/>
          <w:divBdr>
            <w:top w:val="none" w:sz="0" w:space="0" w:color="auto"/>
            <w:left w:val="none" w:sz="0" w:space="0" w:color="auto"/>
            <w:bottom w:val="none" w:sz="0" w:space="0" w:color="auto"/>
            <w:right w:val="none" w:sz="0" w:space="0" w:color="auto"/>
          </w:divBdr>
        </w:div>
        <w:div w:id="1104959955">
          <w:marLeft w:val="0"/>
          <w:marRight w:val="0"/>
          <w:marTop w:val="0"/>
          <w:marBottom w:val="0"/>
          <w:divBdr>
            <w:top w:val="none" w:sz="0" w:space="0" w:color="auto"/>
            <w:left w:val="none" w:sz="0" w:space="0" w:color="auto"/>
            <w:bottom w:val="none" w:sz="0" w:space="0" w:color="auto"/>
            <w:right w:val="none" w:sz="0" w:space="0" w:color="auto"/>
          </w:divBdr>
        </w:div>
        <w:div w:id="1216892379">
          <w:marLeft w:val="0"/>
          <w:marRight w:val="0"/>
          <w:marTop w:val="0"/>
          <w:marBottom w:val="0"/>
          <w:divBdr>
            <w:top w:val="none" w:sz="0" w:space="0" w:color="auto"/>
            <w:left w:val="none" w:sz="0" w:space="0" w:color="auto"/>
            <w:bottom w:val="none" w:sz="0" w:space="0" w:color="auto"/>
            <w:right w:val="none" w:sz="0" w:space="0" w:color="auto"/>
          </w:divBdr>
        </w:div>
        <w:div w:id="1241137310">
          <w:marLeft w:val="0"/>
          <w:marRight w:val="0"/>
          <w:marTop w:val="0"/>
          <w:marBottom w:val="0"/>
          <w:divBdr>
            <w:top w:val="none" w:sz="0" w:space="0" w:color="auto"/>
            <w:left w:val="none" w:sz="0" w:space="0" w:color="auto"/>
            <w:bottom w:val="none" w:sz="0" w:space="0" w:color="auto"/>
            <w:right w:val="none" w:sz="0" w:space="0" w:color="auto"/>
          </w:divBdr>
        </w:div>
        <w:div w:id="1333488232">
          <w:marLeft w:val="0"/>
          <w:marRight w:val="0"/>
          <w:marTop w:val="0"/>
          <w:marBottom w:val="0"/>
          <w:divBdr>
            <w:top w:val="none" w:sz="0" w:space="0" w:color="auto"/>
            <w:left w:val="none" w:sz="0" w:space="0" w:color="auto"/>
            <w:bottom w:val="none" w:sz="0" w:space="0" w:color="auto"/>
            <w:right w:val="none" w:sz="0" w:space="0" w:color="auto"/>
          </w:divBdr>
        </w:div>
        <w:div w:id="1541239518">
          <w:marLeft w:val="0"/>
          <w:marRight w:val="0"/>
          <w:marTop w:val="0"/>
          <w:marBottom w:val="0"/>
          <w:divBdr>
            <w:top w:val="none" w:sz="0" w:space="0" w:color="auto"/>
            <w:left w:val="none" w:sz="0" w:space="0" w:color="auto"/>
            <w:bottom w:val="none" w:sz="0" w:space="0" w:color="auto"/>
            <w:right w:val="none" w:sz="0" w:space="0" w:color="auto"/>
          </w:divBdr>
        </w:div>
        <w:div w:id="1777019412">
          <w:marLeft w:val="0"/>
          <w:marRight w:val="0"/>
          <w:marTop w:val="0"/>
          <w:marBottom w:val="0"/>
          <w:divBdr>
            <w:top w:val="none" w:sz="0" w:space="0" w:color="auto"/>
            <w:left w:val="none" w:sz="0" w:space="0" w:color="auto"/>
            <w:bottom w:val="none" w:sz="0" w:space="0" w:color="auto"/>
            <w:right w:val="none" w:sz="0" w:space="0" w:color="auto"/>
          </w:divBdr>
        </w:div>
      </w:divsChild>
    </w:div>
    <w:div w:id="1669557401">
      <w:bodyDiv w:val="1"/>
      <w:marLeft w:val="0"/>
      <w:marRight w:val="0"/>
      <w:marTop w:val="0"/>
      <w:marBottom w:val="0"/>
      <w:divBdr>
        <w:top w:val="none" w:sz="0" w:space="0" w:color="auto"/>
        <w:left w:val="none" w:sz="0" w:space="0" w:color="auto"/>
        <w:bottom w:val="none" w:sz="0" w:space="0" w:color="auto"/>
        <w:right w:val="none" w:sz="0" w:space="0" w:color="auto"/>
      </w:divBdr>
    </w:div>
    <w:div w:id="1741295237">
      <w:bodyDiv w:val="1"/>
      <w:marLeft w:val="0"/>
      <w:marRight w:val="0"/>
      <w:marTop w:val="0"/>
      <w:marBottom w:val="0"/>
      <w:divBdr>
        <w:top w:val="none" w:sz="0" w:space="0" w:color="auto"/>
        <w:left w:val="none" w:sz="0" w:space="0" w:color="auto"/>
        <w:bottom w:val="none" w:sz="0" w:space="0" w:color="auto"/>
        <w:right w:val="none" w:sz="0" w:space="0" w:color="auto"/>
      </w:divBdr>
      <w:divsChild>
        <w:div w:id="14619921">
          <w:marLeft w:val="0"/>
          <w:marRight w:val="0"/>
          <w:marTop w:val="0"/>
          <w:marBottom w:val="0"/>
          <w:divBdr>
            <w:top w:val="none" w:sz="0" w:space="0" w:color="auto"/>
            <w:left w:val="none" w:sz="0" w:space="0" w:color="auto"/>
            <w:bottom w:val="none" w:sz="0" w:space="0" w:color="auto"/>
            <w:right w:val="none" w:sz="0" w:space="0" w:color="auto"/>
          </w:divBdr>
        </w:div>
        <w:div w:id="293146780">
          <w:marLeft w:val="0"/>
          <w:marRight w:val="0"/>
          <w:marTop w:val="0"/>
          <w:marBottom w:val="0"/>
          <w:divBdr>
            <w:top w:val="none" w:sz="0" w:space="0" w:color="auto"/>
            <w:left w:val="none" w:sz="0" w:space="0" w:color="auto"/>
            <w:bottom w:val="none" w:sz="0" w:space="0" w:color="auto"/>
            <w:right w:val="none" w:sz="0" w:space="0" w:color="auto"/>
          </w:divBdr>
        </w:div>
        <w:div w:id="682242287">
          <w:marLeft w:val="0"/>
          <w:marRight w:val="0"/>
          <w:marTop w:val="0"/>
          <w:marBottom w:val="0"/>
          <w:divBdr>
            <w:top w:val="none" w:sz="0" w:space="0" w:color="auto"/>
            <w:left w:val="none" w:sz="0" w:space="0" w:color="auto"/>
            <w:bottom w:val="none" w:sz="0" w:space="0" w:color="auto"/>
            <w:right w:val="none" w:sz="0" w:space="0" w:color="auto"/>
          </w:divBdr>
        </w:div>
        <w:div w:id="780222088">
          <w:marLeft w:val="0"/>
          <w:marRight w:val="0"/>
          <w:marTop w:val="0"/>
          <w:marBottom w:val="0"/>
          <w:divBdr>
            <w:top w:val="none" w:sz="0" w:space="0" w:color="auto"/>
            <w:left w:val="none" w:sz="0" w:space="0" w:color="auto"/>
            <w:bottom w:val="none" w:sz="0" w:space="0" w:color="auto"/>
            <w:right w:val="none" w:sz="0" w:space="0" w:color="auto"/>
          </w:divBdr>
        </w:div>
        <w:div w:id="788624681">
          <w:marLeft w:val="0"/>
          <w:marRight w:val="0"/>
          <w:marTop w:val="0"/>
          <w:marBottom w:val="0"/>
          <w:divBdr>
            <w:top w:val="none" w:sz="0" w:space="0" w:color="auto"/>
            <w:left w:val="none" w:sz="0" w:space="0" w:color="auto"/>
            <w:bottom w:val="none" w:sz="0" w:space="0" w:color="auto"/>
            <w:right w:val="none" w:sz="0" w:space="0" w:color="auto"/>
          </w:divBdr>
        </w:div>
        <w:div w:id="1037706073">
          <w:marLeft w:val="0"/>
          <w:marRight w:val="0"/>
          <w:marTop w:val="0"/>
          <w:marBottom w:val="0"/>
          <w:divBdr>
            <w:top w:val="none" w:sz="0" w:space="0" w:color="auto"/>
            <w:left w:val="none" w:sz="0" w:space="0" w:color="auto"/>
            <w:bottom w:val="none" w:sz="0" w:space="0" w:color="auto"/>
            <w:right w:val="none" w:sz="0" w:space="0" w:color="auto"/>
          </w:divBdr>
        </w:div>
        <w:div w:id="1149860475">
          <w:marLeft w:val="0"/>
          <w:marRight w:val="0"/>
          <w:marTop w:val="0"/>
          <w:marBottom w:val="0"/>
          <w:divBdr>
            <w:top w:val="none" w:sz="0" w:space="0" w:color="auto"/>
            <w:left w:val="none" w:sz="0" w:space="0" w:color="auto"/>
            <w:bottom w:val="none" w:sz="0" w:space="0" w:color="auto"/>
            <w:right w:val="none" w:sz="0" w:space="0" w:color="auto"/>
          </w:divBdr>
        </w:div>
        <w:div w:id="1152328808">
          <w:marLeft w:val="0"/>
          <w:marRight w:val="0"/>
          <w:marTop w:val="0"/>
          <w:marBottom w:val="0"/>
          <w:divBdr>
            <w:top w:val="none" w:sz="0" w:space="0" w:color="auto"/>
            <w:left w:val="none" w:sz="0" w:space="0" w:color="auto"/>
            <w:bottom w:val="none" w:sz="0" w:space="0" w:color="auto"/>
            <w:right w:val="none" w:sz="0" w:space="0" w:color="auto"/>
          </w:divBdr>
        </w:div>
        <w:div w:id="1161654761">
          <w:marLeft w:val="0"/>
          <w:marRight w:val="0"/>
          <w:marTop w:val="0"/>
          <w:marBottom w:val="0"/>
          <w:divBdr>
            <w:top w:val="none" w:sz="0" w:space="0" w:color="auto"/>
            <w:left w:val="none" w:sz="0" w:space="0" w:color="auto"/>
            <w:bottom w:val="none" w:sz="0" w:space="0" w:color="auto"/>
            <w:right w:val="none" w:sz="0" w:space="0" w:color="auto"/>
          </w:divBdr>
        </w:div>
        <w:div w:id="1715957087">
          <w:marLeft w:val="0"/>
          <w:marRight w:val="0"/>
          <w:marTop w:val="0"/>
          <w:marBottom w:val="0"/>
          <w:divBdr>
            <w:top w:val="none" w:sz="0" w:space="0" w:color="auto"/>
            <w:left w:val="none" w:sz="0" w:space="0" w:color="auto"/>
            <w:bottom w:val="none" w:sz="0" w:space="0" w:color="auto"/>
            <w:right w:val="none" w:sz="0" w:space="0" w:color="auto"/>
          </w:divBdr>
        </w:div>
        <w:div w:id="1764715907">
          <w:marLeft w:val="0"/>
          <w:marRight w:val="0"/>
          <w:marTop w:val="0"/>
          <w:marBottom w:val="0"/>
          <w:divBdr>
            <w:top w:val="none" w:sz="0" w:space="0" w:color="auto"/>
            <w:left w:val="none" w:sz="0" w:space="0" w:color="auto"/>
            <w:bottom w:val="none" w:sz="0" w:space="0" w:color="auto"/>
            <w:right w:val="none" w:sz="0" w:space="0" w:color="auto"/>
          </w:divBdr>
        </w:div>
        <w:div w:id="1816070035">
          <w:marLeft w:val="0"/>
          <w:marRight w:val="0"/>
          <w:marTop w:val="0"/>
          <w:marBottom w:val="0"/>
          <w:divBdr>
            <w:top w:val="none" w:sz="0" w:space="0" w:color="auto"/>
            <w:left w:val="none" w:sz="0" w:space="0" w:color="auto"/>
            <w:bottom w:val="none" w:sz="0" w:space="0" w:color="auto"/>
            <w:right w:val="none" w:sz="0" w:space="0" w:color="auto"/>
          </w:divBdr>
        </w:div>
        <w:div w:id="1915318735">
          <w:marLeft w:val="0"/>
          <w:marRight w:val="0"/>
          <w:marTop w:val="0"/>
          <w:marBottom w:val="0"/>
          <w:divBdr>
            <w:top w:val="none" w:sz="0" w:space="0" w:color="auto"/>
            <w:left w:val="none" w:sz="0" w:space="0" w:color="auto"/>
            <w:bottom w:val="none" w:sz="0" w:space="0" w:color="auto"/>
            <w:right w:val="none" w:sz="0" w:space="0" w:color="auto"/>
          </w:divBdr>
        </w:div>
      </w:divsChild>
    </w:div>
    <w:div w:id="1754276658">
      <w:bodyDiv w:val="1"/>
      <w:marLeft w:val="0"/>
      <w:marRight w:val="0"/>
      <w:marTop w:val="0"/>
      <w:marBottom w:val="0"/>
      <w:divBdr>
        <w:top w:val="none" w:sz="0" w:space="0" w:color="auto"/>
        <w:left w:val="none" w:sz="0" w:space="0" w:color="auto"/>
        <w:bottom w:val="none" w:sz="0" w:space="0" w:color="auto"/>
        <w:right w:val="none" w:sz="0" w:space="0" w:color="auto"/>
      </w:divBdr>
      <w:divsChild>
        <w:div w:id="27872903">
          <w:marLeft w:val="0"/>
          <w:marRight w:val="0"/>
          <w:marTop w:val="0"/>
          <w:marBottom w:val="0"/>
          <w:divBdr>
            <w:top w:val="none" w:sz="0" w:space="0" w:color="auto"/>
            <w:left w:val="none" w:sz="0" w:space="0" w:color="auto"/>
            <w:bottom w:val="none" w:sz="0" w:space="0" w:color="auto"/>
            <w:right w:val="none" w:sz="0" w:space="0" w:color="auto"/>
          </w:divBdr>
        </w:div>
        <w:div w:id="187453335">
          <w:marLeft w:val="0"/>
          <w:marRight w:val="0"/>
          <w:marTop w:val="0"/>
          <w:marBottom w:val="0"/>
          <w:divBdr>
            <w:top w:val="none" w:sz="0" w:space="0" w:color="auto"/>
            <w:left w:val="none" w:sz="0" w:space="0" w:color="auto"/>
            <w:bottom w:val="none" w:sz="0" w:space="0" w:color="auto"/>
            <w:right w:val="none" w:sz="0" w:space="0" w:color="auto"/>
          </w:divBdr>
        </w:div>
        <w:div w:id="570889706">
          <w:marLeft w:val="0"/>
          <w:marRight w:val="0"/>
          <w:marTop w:val="0"/>
          <w:marBottom w:val="0"/>
          <w:divBdr>
            <w:top w:val="none" w:sz="0" w:space="0" w:color="auto"/>
            <w:left w:val="none" w:sz="0" w:space="0" w:color="auto"/>
            <w:bottom w:val="none" w:sz="0" w:space="0" w:color="auto"/>
            <w:right w:val="none" w:sz="0" w:space="0" w:color="auto"/>
          </w:divBdr>
        </w:div>
        <w:div w:id="585842246">
          <w:marLeft w:val="0"/>
          <w:marRight w:val="0"/>
          <w:marTop w:val="0"/>
          <w:marBottom w:val="0"/>
          <w:divBdr>
            <w:top w:val="none" w:sz="0" w:space="0" w:color="auto"/>
            <w:left w:val="none" w:sz="0" w:space="0" w:color="auto"/>
            <w:bottom w:val="none" w:sz="0" w:space="0" w:color="auto"/>
            <w:right w:val="none" w:sz="0" w:space="0" w:color="auto"/>
          </w:divBdr>
        </w:div>
        <w:div w:id="944389070">
          <w:marLeft w:val="0"/>
          <w:marRight w:val="0"/>
          <w:marTop w:val="0"/>
          <w:marBottom w:val="0"/>
          <w:divBdr>
            <w:top w:val="none" w:sz="0" w:space="0" w:color="auto"/>
            <w:left w:val="none" w:sz="0" w:space="0" w:color="auto"/>
            <w:bottom w:val="none" w:sz="0" w:space="0" w:color="auto"/>
            <w:right w:val="none" w:sz="0" w:space="0" w:color="auto"/>
          </w:divBdr>
        </w:div>
        <w:div w:id="967777309">
          <w:marLeft w:val="0"/>
          <w:marRight w:val="0"/>
          <w:marTop w:val="0"/>
          <w:marBottom w:val="0"/>
          <w:divBdr>
            <w:top w:val="none" w:sz="0" w:space="0" w:color="auto"/>
            <w:left w:val="none" w:sz="0" w:space="0" w:color="auto"/>
            <w:bottom w:val="none" w:sz="0" w:space="0" w:color="auto"/>
            <w:right w:val="none" w:sz="0" w:space="0" w:color="auto"/>
          </w:divBdr>
        </w:div>
        <w:div w:id="1802993119">
          <w:marLeft w:val="0"/>
          <w:marRight w:val="0"/>
          <w:marTop w:val="0"/>
          <w:marBottom w:val="0"/>
          <w:divBdr>
            <w:top w:val="none" w:sz="0" w:space="0" w:color="auto"/>
            <w:left w:val="none" w:sz="0" w:space="0" w:color="auto"/>
            <w:bottom w:val="none" w:sz="0" w:space="0" w:color="auto"/>
            <w:right w:val="none" w:sz="0" w:space="0" w:color="auto"/>
          </w:divBdr>
        </w:div>
      </w:divsChild>
    </w:div>
    <w:div w:id="1797871325">
      <w:bodyDiv w:val="1"/>
      <w:marLeft w:val="0"/>
      <w:marRight w:val="0"/>
      <w:marTop w:val="0"/>
      <w:marBottom w:val="0"/>
      <w:divBdr>
        <w:top w:val="none" w:sz="0" w:space="0" w:color="auto"/>
        <w:left w:val="none" w:sz="0" w:space="0" w:color="auto"/>
        <w:bottom w:val="none" w:sz="0" w:space="0" w:color="auto"/>
        <w:right w:val="none" w:sz="0" w:space="0" w:color="auto"/>
      </w:divBdr>
      <w:divsChild>
        <w:div w:id="546069873">
          <w:marLeft w:val="0"/>
          <w:marRight w:val="0"/>
          <w:marTop w:val="0"/>
          <w:marBottom w:val="0"/>
          <w:divBdr>
            <w:top w:val="none" w:sz="0" w:space="0" w:color="auto"/>
            <w:left w:val="none" w:sz="0" w:space="0" w:color="auto"/>
            <w:bottom w:val="none" w:sz="0" w:space="0" w:color="auto"/>
            <w:right w:val="none" w:sz="0" w:space="0" w:color="auto"/>
          </w:divBdr>
        </w:div>
        <w:div w:id="1194078836">
          <w:marLeft w:val="0"/>
          <w:marRight w:val="0"/>
          <w:marTop w:val="0"/>
          <w:marBottom w:val="0"/>
          <w:divBdr>
            <w:top w:val="none" w:sz="0" w:space="0" w:color="auto"/>
            <w:left w:val="none" w:sz="0" w:space="0" w:color="auto"/>
            <w:bottom w:val="none" w:sz="0" w:space="0" w:color="auto"/>
            <w:right w:val="none" w:sz="0" w:space="0" w:color="auto"/>
          </w:divBdr>
        </w:div>
      </w:divsChild>
    </w:div>
    <w:div w:id="1904100311">
      <w:bodyDiv w:val="1"/>
      <w:marLeft w:val="0"/>
      <w:marRight w:val="0"/>
      <w:marTop w:val="0"/>
      <w:marBottom w:val="0"/>
      <w:divBdr>
        <w:top w:val="none" w:sz="0" w:space="0" w:color="auto"/>
        <w:left w:val="none" w:sz="0" w:space="0" w:color="auto"/>
        <w:bottom w:val="none" w:sz="0" w:space="0" w:color="auto"/>
        <w:right w:val="none" w:sz="0" w:space="0" w:color="auto"/>
      </w:divBdr>
      <w:divsChild>
        <w:div w:id="743602504">
          <w:marLeft w:val="0"/>
          <w:marRight w:val="0"/>
          <w:marTop w:val="0"/>
          <w:marBottom w:val="0"/>
          <w:divBdr>
            <w:top w:val="none" w:sz="0" w:space="0" w:color="auto"/>
            <w:left w:val="none" w:sz="0" w:space="0" w:color="auto"/>
            <w:bottom w:val="none" w:sz="0" w:space="0" w:color="auto"/>
            <w:right w:val="none" w:sz="0" w:space="0" w:color="auto"/>
          </w:divBdr>
        </w:div>
        <w:div w:id="1231190371">
          <w:marLeft w:val="0"/>
          <w:marRight w:val="0"/>
          <w:marTop w:val="0"/>
          <w:marBottom w:val="0"/>
          <w:divBdr>
            <w:top w:val="none" w:sz="0" w:space="0" w:color="auto"/>
            <w:left w:val="none" w:sz="0" w:space="0" w:color="auto"/>
            <w:bottom w:val="none" w:sz="0" w:space="0" w:color="auto"/>
            <w:right w:val="none" w:sz="0" w:space="0" w:color="auto"/>
          </w:divBdr>
        </w:div>
        <w:div w:id="2009626163">
          <w:marLeft w:val="0"/>
          <w:marRight w:val="0"/>
          <w:marTop w:val="0"/>
          <w:marBottom w:val="0"/>
          <w:divBdr>
            <w:top w:val="none" w:sz="0" w:space="0" w:color="auto"/>
            <w:left w:val="none" w:sz="0" w:space="0" w:color="auto"/>
            <w:bottom w:val="none" w:sz="0" w:space="0" w:color="auto"/>
            <w:right w:val="none" w:sz="0" w:space="0" w:color="auto"/>
          </w:divBdr>
        </w:div>
      </w:divsChild>
    </w:div>
    <w:div w:id="1935478828">
      <w:bodyDiv w:val="1"/>
      <w:marLeft w:val="0"/>
      <w:marRight w:val="0"/>
      <w:marTop w:val="0"/>
      <w:marBottom w:val="0"/>
      <w:divBdr>
        <w:top w:val="none" w:sz="0" w:space="0" w:color="auto"/>
        <w:left w:val="none" w:sz="0" w:space="0" w:color="auto"/>
        <w:bottom w:val="none" w:sz="0" w:space="0" w:color="auto"/>
        <w:right w:val="none" w:sz="0" w:space="0" w:color="auto"/>
      </w:divBdr>
    </w:div>
    <w:div w:id="1951937720">
      <w:bodyDiv w:val="1"/>
      <w:marLeft w:val="0"/>
      <w:marRight w:val="0"/>
      <w:marTop w:val="0"/>
      <w:marBottom w:val="0"/>
      <w:divBdr>
        <w:top w:val="none" w:sz="0" w:space="0" w:color="auto"/>
        <w:left w:val="none" w:sz="0" w:space="0" w:color="auto"/>
        <w:bottom w:val="none" w:sz="0" w:space="0" w:color="auto"/>
        <w:right w:val="none" w:sz="0" w:space="0" w:color="auto"/>
      </w:divBdr>
    </w:div>
    <w:div w:id="1995715298">
      <w:bodyDiv w:val="1"/>
      <w:marLeft w:val="0"/>
      <w:marRight w:val="0"/>
      <w:marTop w:val="0"/>
      <w:marBottom w:val="0"/>
      <w:divBdr>
        <w:top w:val="none" w:sz="0" w:space="0" w:color="auto"/>
        <w:left w:val="none" w:sz="0" w:space="0" w:color="auto"/>
        <w:bottom w:val="none" w:sz="0" w:space="0" w:color="auto"/>
        <w:right w:val="none" w:sz="0" w:space="0" w:color="auto"/>
      </w:divBdr>
      <w:divsChild>
        <w:div w:id="552279142">
          <w:marLeft w:val="0"/>
          <w:marRight w:val="0"/>
          <w:marTop w:val="0"/>
          <w:marBottom w:val="0"/>
          <w:divBdr>
            <w:top w:val="none" w:sz="0" w:space="0" w:color="auto"/>
            <w:left w:val="none" w:sz="0" w:space="0" w:color="auto"/>
            <w:bottom w:val="none" w:sz="0" w:space="0" w:color="auto"/>
            <w:right w:val="none" w:sz="0" w:space="0" w:color="auto"/>
          </w:divBdr>
        </w:div>
        <w:div w:id="658653479">
          <w:marLeft w:val="0"/>
          <w:marRight w:val="0"/>
          <w:marTop w:val="0"/>
          <w:marBottom w:val="0"/>
          <w:divBdr>
            <w:top w:val="none" w:sz="0" w:space="0" w:color="auto"/>
            <w:left w:val="none" w:sz="0" w:space="0" w:color="auto"/>
            <w:bottom w:val="none" w:sz="0" w:space="0" w:color="auto"/>
            <w:right w:val="none" w:sz="0" w:space="0" w:color="auto"/>
          </w:divBdr>
        </w:div>
        <w:div w:id="1803963905">
          <w:marLeft w:val="0"/>
          <w:marRight w:val="0"/>
          <w:marTop w:val="0"/>
          <w:marBottom w:val="0"/>
          <w:divBdr>
            <w:top w:val="none" w:sz="0" w:space="0" w:color="auto"/>
            <w:left w:val="none" w:sz="0" w:space="0" w:color="auto"/>
            <w:bottom w:val="none" w:sz="0" w:space="0" w:color="auto"/>
            <w:right w:val="none" w:sz="0" w:space="0" w:color="auto"/>
          </w:divBdr>
        </w:div>
      </w:divsChild>
    </w:div>
    <w:div w:id="2130470069">
      <w:bodyDiv w:val="1"/>
      <w:marLeft w:val="0"/>
      <w:marRight w:val="0"/>
      <w:marTop w:val="0"/>
      <w:marBottom w:val="0"/>
      <w:divBdr>
        <w:top w:val="none" w:sz="0" w:space="0" w:color="auto"/>
        <w:left w:val="none" w:sz="0" w:space="0" w:color="auto"/>
        <w:bottom w:val="none" w:sz="0" w:space="0" w:color="auto"/>
        <w:right w:val="none" w:sz="0" w:space="0" w:color="auto"/>
      </w:divBdr>
      <w:divsChild>
        <w:div w:id="295843675">
          <w:marLeft w:val="0"/>
          <w:marRight w:val="0"/>
          <w:marTop w:val="0"/>
          <w:marBottom w:val="0"/>
          <w:divBdr>
            <w:top w:val="none" w:sz="0" w:space="0" w:color="auto"/>
            <w:left w:val="none" w:sz="0" w:space="0" w:color="auto"/>
            <w:bottom w:val="none" w:sz="0" w:space="0" w:color="auto"/>
            <w:right w:val="none" w:sz="0" w:space="0" w:color="auto"/>
          </w:divBdr>
        </w:div>
        <w:div w:id="994147273">
          <w:marLeft w:val="0"/>
          <w:marRight w:val="0"/>
          <w:marTop w:val="0"/>
          <w:marBottom w:val="0"/>
          <w:divBdr>
            <w:top w:val="none" w:sz="0" w:space="0" w:color="auto"/>
            <w:left w:val="none" w:sz="0" w:space="0" w:color="auto"/>
            <w:bottom w:val="none" w:sz="0" w:space="0" w:color="auto"/>
            <w:right w:val="none" w:sz="0" w:space="0" w:color="auto"/>
          </w:divBdr>
        </w:div>
      </w:divsChild>
    </w:div>
    <w:div w:id="2133015466">
      <w:bodyDiv w:val="1"/>
      <w:marLeft w:val="0"/>
      <w:marRight w:val="0"/>
      <w:marTop w:val="0"/>
      <w:marBottom w:val="0"/>
      <w:divBdr>
        <w:top w:val="none" w:sz="0" w:space="0" w:color="auto"/>
        <w:left w:val="none" w:sz="0" w:space="0" w:color="auto"/>
        <w:bottom w:val="none" w:sz="0" w:space="0" w:color="auto"/>
        <w:right w:val="none" w:sz="0" w:space="0" w:color="auto"/>
      </w:divBdr>
      <w:divsChild>
        <w:div w:id="609044284">
          <w:marLeft w:val="0"/>
          <w:marRight w:val="0"/>
          <w:marTop w:val="0"/>
          <w:marBottom w:val="0"/>
          <w:divBdr>
            <w:top w:val="none" w:sz="0" w:space="0" w:color="auto"/>
            <w:left w:val="none" w:sz="0" w:space="0" w:color="auto"/>
            <w:bottom w:val="none" w:sz="0" w:space="0" w:color="auto"/>
            <w:right w:val="none" w:sz="0" w:space="0" w:color="auto"/>
          </w:divBdr>
        </w:div>
        <w:div w:id="631448298">
          <w:marLeft w:val="0"/>
          <w:marRight w:val="0"/>
          <w:marTop w:val="0"/>
          <w:marBottom w:val="0"/>
          <w:divBdr>
            <w:top w:val="none" w:sz="0" w:space="0" w:color="auto"/>
            <w:left w:val="none" w:sz="0" w:space="0" w:color="auto"/>
            <w:bottom w:val="none" w:sz="0" w:space="0" w:color="auto"/>
            <w:right w:val="none" w:sz="0" w:space="0" w:color="auto"/>
          </w:divBdr>
        </w:div>
        <w:div w:id="1059868304">
          <w:marLeft w:val="0"/>
          <w:marRight w:val="0"/>
          <w:marTop w:val="0"/>
          <w:marBottom w:val="0"/>
          <w:divBdr>
            <w:top w:val="none" w:sz="0" w:space="0" w:color="auto"/>
            <w:left w:val="none" w:sz="0" w:space="0" w:color="auto"/>
            <w:bottom w:val="none" w:sz="0" w:space="0" w:color="auto"/>
            <w:right w:val="none" w:sz="0" w:space="0" w:color="auto"/>
          </w:divBdr>
        </w:div>
        <w:div w:id="1537279601">
          <w:marLeft w:val="0"/>
          <w:marRight w:val="0"/>
          <w:marTop w:val="0"/>
          <w:marBottom w:val="0"/>
          <w:divBdr>
            <w:top w:val="none" w:sz="0" w:space="0" w:color="auto"/>
            <w:left w:val="none" w:sz="0" w:space="0" w:color="auto"/>
            <w:bottom w:val="none" w:sz="0" w:space="0" w:color="auto"/>
            <w:right w:val="none" w:sz="0" w:space="0" w:color="auto"/>
          </w:divBdr>
        </w:div>
        <w:div w:id="1707678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hyperlink" Target="https://www.mattilsynet.no/mat_og_vann/drikkevann/veiledning_til_drikkevannsforskriften__23_opplysningsplikt_til_abonnentene.25115" TargetMode="External"/><Relationship Id="rId39" Type="http://schemas.openxmlformats.org/officeDocument/2006/relationships/hyperlink" Target="https://www.mattilsynet.no/" TargetMode="External"/><Relationship Id="rId21" Type="http://schemas.openxmlformats.org/officeDocument/2006/relationships/hyperlink" Target="http://www.skrednett.no/" TargetMode="External"/><Relationship Id="rId34" Type="http://schemas.openxmlformats.org/officeDocument/2006/relationships/hyperlink" Target="http://www.dsbinfo.no/DSBno/2013/Tema/veilederforsikkerhetvedstorearrangementer/" TargetMode="External"/><Relationship Id="rId42" Type="http://schemas.openxmlformats.org/officeDocument/2006/relationships/hyperlink" Target="https://www.ssb.no/statbank/table/12044/" TargetMode="External"/><Relationship Id="rId47" Type="http://schemas.openxmlformats.org/officeDocument/2006/relationships/hyperlink" Target="https://www.nve.no/naturfare/laer-om-naturfare/om-skred/skredhendingar/" TargetMode="External"/><Relationship Id="rId50" Type="http://schemas.openxmlformats.org/officeDocument/2006/relationships/hyperlink" Target="https://titan.uio.no/universet/2022/vil-varsle-romvaer-som-kan-sla-ut-stromnette-og-kommunikasjon" TargetMode="External"/><Relationship Id="rId55" Type="http://schemas.openxmlformats.org/officeDocument/2006/relationships/hyperlink" Target="https://dibk.no/regelverk/byggteknisk-forskrift-tek17/" TargetMode="External"/><Relationship Id="rId63" Type="http://schemas.openxmlformats.org/officeDocument/2006/relationships/hyperlink" Target="https://lovdata.no/dokument/NL/lov/2000-05-12-36" TargetMode="External"/><Relationship Id="rId68" Type="http://schemas.openxmlformats.org/officeDocument/2006/relationships/hyperlink" Target="https://lovdata.no/dokument/NLO/lov/1991-12-13-81" TargetMode="External"/><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lovdata.no/dokument/NL/lov/1994-03-25-7" TargetMode="External"/><Relationship Id="rId2" Type="http://schemas.openxmlformats.org/officeDocument/2006/relationships/customXml" Target="../customXml/item2.xml"/><Relationship Id="rId16" Type="http://schemas.openxmlformats.org/officeDocument/2006/relationships/hyperlink" Target="https://lovdata.no/dokument/NL/lov/2008-06-27-71" TargetMode="External"/><Relationship Id="rId29" Type="http://schemas.openxmlformats.org/officeDocument/2006/relationships/hyperlink" Target="https://www.stange.kommune.no/politikk/organisasjon/styringsdokumenter/" TargetMode="External"/><Relationship Id="rId11" Type="http://schemas.openxmlformats.org/officeDocument/2006/relationships/endnotes" Target="endnotes.xml"/><Relationship Id="rId24" Type="http://schemas.openxmlformats.org/officeDocument/2006/relationships/hyperlink" Target="https://www.mattilsynet.no/mat_og_vann/drikkevann/veiledning_til_drikkevannsforskriften__10_forebyggende_sikring.25134" TargetMode="External"/><Relationship Id="rId32" Type="http://schemas.openxmlformats.org/officeDocument/2006/relationships/hyperlink" Target="https://www.stange.kommune.no/plan-bygg-og-eiendom/planer/handlingsplaner-og-strategier/" TargetMode="External"/><Relationship Id="rId37" Type="http://schemas.openxmlformats.org/officeDocument/2006/relationships/hyperlink" Target="https://www.pst.no/alle-artikler/trusselvurderinger/ntv-2022/" TargetMode="External"/><Relationship Id="rId40" Type="http://schemas.openxmlformats.org/officeDocument/2006/relationships/hyperlink" Target="https://www.dsb.no/globalassets/dokumenter/veiledere-handboker-og-informasjonsmateriell/veiledere/veileder-til-helhetlig-risiko-og-sarbarhetsanalyse-i-kommunen.pdf" TargetMode="External"/><Relationship Id="rId45" Type="http://schemas.openxmlformats.org/officeDocument/2006/relationships/hyperlink" Target="https://publikasjoner.nve.no/rapport/2022/rapport2022_04.pdf" TargetMode="External"/><Relationship Id="rId53" Type="http://schemas.openxmlformats.org/officeDocument/2006/relationships/hyperlink" Target="https://lovdata.no/dokument/SF/forskrift/2011-08-22-894" TargetMode="External"/><Relationship Id="rId58" Type="http://schemas.openxmlformats.org/officeDocument/2006/relationships/hyperlink" Target="https://lovdata.no/dokument/NL/lov/2018-06-01-24" TargetMode="External"/><Relationship Id="rId66" Type="http://schemas.openxmlformats.org/officeDocument/2006/relationships/hyperlink" Target="https://lovdata.no/dokument/NL/lov/2000-11-24-82" TargetMode="External"/><Relationship Id="rId7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lovdata.no/dokument/NL/lov/2008-06-27-71" TargetMode="External"/><Relationship Id="rId23" Type="http://schemas.openxmlformats.org/officeDocument/2006/relationships/hyperlink" Target="https://polarpedia.eu/nn/carrington-hendelsen/" TargetMode="External"/><Relationship Id="rId28" Type="http://schemas.openxmlformats.org/officeDocument/2006/relationships/hyperlink" Target="https://dsa.no/publikasjoner/_/attachment/inline/5c723518-dd92-4f43-8f32-d87e92c2db3c:f69e94b72d6858d7cdb8e4d06f970bb2f7d8439a/Plangrunnlag_kommunal_atomberedskap%202022.pdf" TargetMode="External"/><Relationship Id="rId36" Type="http://schemas.openxmlformats.org/officeDocument/2006/relationships/hyperlink" Target="https://www.statsforvalteren.no/innlandet/samfunnssikkerhet-og-beredskap/regional-beredskap2/fylkesros/" TargetMode="External"/><Relationship Id="rId49" Type="http://schemas.openxmlformats.org/officeDocument/2006/relationships/hyperlink" Target="https://www.tu.no/artikler/solstormer-kan-sla-ut-sarbar-elektronikk-og-kraftforsyning-na-kan-denne-trafoen-i-trondelag-avdekke-hvordan-br/473920/" TargetMode="External"/><Relationship Id="rId57" Type="http://schemas.openxmlformats.org/officeDocument/2006/relationships/hyperlink" Target="https://lovdata.no/dokument/SF/forskrift/2011-08-22-894" TargetMode="External"/><Relationship Id="rId61" Type="http://schemas.openxmlformats.org/officeDocument/2006/relationships/hyperlink" Target="https://lovdata.no/dokument/NL/lov/2003-12-19-124" TargetMode="External"/><Relationship Id="rId10" Type="http://schemas.openxmlformats.org/officeDocument/2006/relationships/footnotes" Target="footnotes.xml"/><Relationship Id="rId19" Type="http://schemas.openxmlformats.org/officeDocument/2006/relationships/hyperlink" Target="https://www.met.no/kss/_/attachment/download/48458f9d-c750-435c-9199-0d5b8d423aef:cf4019a5c643631a4b9f1bffc2b4875d174585b9/Hedmarktabell.pdf" TargetMode="External"/><Relationship Id="rId31" Type="http://schemas.openxmlformats.org/officeDocument/2006/relationships/hyperlink" Target="https://www.stange.kommune.no/plan-bygg-og-eiendom/planer/kommuneplan/%20" TargetMode="External"/><Relationship Id="rId44" Type="http://schemas.openxmlformats.org/officeDocument/2006/relationships/hyperlink" Target="https://www.miljodirektoratet.no/globalassets/publikasjoner/m406/m406.pdf" TargetMode="External"/><Relationship Id="rId52" Type="http://schemas.openxmlformats.org/officeDocument/2006/relationships/hyperlink" Target="https://www.statsforvalteren.no/siteassets/utgatt/fm-finnmark/dokument-fmfi/beredskap/atomberedskap/2017-plangrunnlag-kommunal-atomberedskap.pdf" TargetMode="External"/><Relationship Id="rId60" Type="http://schemas.openxmlformats.org/officeDocument/2006/relationships/hyperlink" Target="https://lovdata.no/dokument/NL/lov/1994-08-05-55" TargetMode="External"/><Relationship Id="rId65" Type="http://schemas.openxmlformats.org/officeDocument/2006/relationships/hyperlink" Target="https://lovdata.no/dokument/SF/forskrift/2016-09-05-1035" TargetMode="External"/><Relationship Id="rId73" Type="http://schemas.openxmlformats.org/officeDocument/2006/relationships/hyperlink" Target="https://lovdata.no/dokument/SFO/forskrift/2002-06-26-729"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lovdata.no/dokument/LTI/lov/2010-06-25-45" TargetMode="External"/><Relationship Id="rId22" Type="http://schemas.openxmlformats.org/officeDocument/2006/relationships/hyperlink" Target="https://snl.no/solstorm" TargetMode="External"/><Relationship Id="rId27" Type="http://schemas.openxmlformats.org/officeDocument/2006/relationships/hyperlink" Target="https://www.mattilsynet.no/mat_og_vann/drikkevann/veiledning_til_drikkevannsforskriften__24_opplysningsplikt_til_mattilsynet.25114" TargetMode="External"/><Relationship Id="rId30" Type="http://schemas.openxmlformats.org/officeDocument/2006/relationships/hyperlink" Target="https://www.pst.no/alle-artikler/trusselvurderinger/ntv-2022/" TargetMode="External"/><Relationship Id="rId35" Type="http://schemas.openxmlformats.org/officeDocument/2006/relationships/image" Target="media/image4.png"/><Relationship Id="rId43" Type="http://schemas.openxmlformats.org/officeDocument/2006/relationships/hyperlink" Target="https://klimaservicesenter.no/kss/klimaprofiler/hedmark" TargetMode="External"/><Relationship Id="rId48" Type="http://schemas.openxmlformats.org/officeDocument/2006/relationships/hyperlink" Target="https://snl.no/solstorm" TargetMode="External"/><Relationship Id="rId56" Type="http://schemas.openxmlformats.org/officeDocument/2006/relationships/hyperlink" Target="https://lovdata.no/dokument/NL/lov/2010-06-25-45" TargetMode="External"/><Relationship Id="rId64" Type="http://schemas.openxmlformats.org/officeDocument/2006/relationships/hyperlink" Target="https://lovdata.no/dokument/LTI/lov/2000-06-23-56" TargetMode="External"/><Relationship Id="rId69" Type="http://schemas.openxmlformats.org/officeDocument/2006/relationships/hyperlink" Target="https://lovdata.no/dokument/NL/lov/2011-06-24-29" TargetMode="External"/><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dsa.no/atomberedskap/atomberedskap-i-norge" TargetMode="External"/><Relationship Id="rId72" Type="http://schemas.openxmlformats.org/officeDocument/2006/relationships/hyperlink" Target="https://lovdata.no/dokument/SF/forskrift/2016-12-22-1868"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lovdata.no/dokument/SF/forskrift/2011-08-22-894?q=kommunal%20beredskap" TargetMode="External"/><Relationship Id="rId25" Type="http://schemas.openxmlformats.org/officeDocument/2006/relationships/hyperlink" Target="https://www.mattilsynet.no/mat_og_vann/drikkevann/veiledning_til_drikkevannsforskriften__11_beredskap.25136" TargetMode="External"/><Relationship Id="rId33" Type="http://schemas.openxmlformats.org/officeDocument/2006/relationships/hyperlink" Target="https://dsa.no/radon/nasjonalt-aktsomhetskart-for-radon" TargetMode="External"/><Relationship Id="rId38" Type="http://schemas.openxmlformats.org/officeDocument/2006/relationships/hyperlink" Target="https://hedmarken-brannvesen.no//wp-content/uploads/2022/03/Arsberetning-2021.pdf" TargetMode="External"/><Relationship Id="rId46" Type="http://schemas.openxmlformats.org/officeDocument/2006/relationships/hyperlink" Target="https://www.miljodirektoratet.no/ansvarsomrader/vann-hav-og-kyst/beredskap-mot-akutt-forurensning/" TargetMode="External"/><Relationship Id="rId59" Type="http://schemas.openxmlformats.org/officeDocument/2006/relationships/hyperlink" Target="https://lovdata.no/dokument/NL/lov/1981-03-13-6" TargetMode="External"/><Relationship Id="rId67" Type="http://schemas.openxmlformats.org/officeDocument/2006/relationships/hyperlink" Target="https://lovdata.no/dokument/NL/lov/2002-06-14-20" TargetMode="External"/><Relationship Id="rId20" Type="http://schemas.openxmlformats.org/officeDocument/2006/relationships/hyperlink" Target="http://nn.wikipedia.org/wiki/V%C3%A5r" TargetMode="External"/><Relationship Id="rId41" Type="http://schemas.openxmlformats.org/officeDocument/2006/relationships/hyperlink" Target="https://www.ssb.no/kommuneareal/stange" TargetMode="External"/><Relationship Id="rId54" Type="http://schemas.openxmlformats.org/officeDocument/2006/relationships/hyperlink" Target="https://www.mattilsynet.no/mat_og_vann/drikkevann/beredskap_for_drikkevann/" TargetMode="External"/><Relationship Id="rId62" Type="http://schemas.openxmlformats.org/officeDocument/2006/relationships/hyperlink" Target="https://lovdata.no/dokument/SF/forskrift/1996-12-06-1127" TargetMode="External"/><Relationship Id="rId70" Type="http://schemas.openxmlformats.org/officeDocument/2006/relationships/hyperlink" Target="https://lovdata.no/dokument/NL/lov/2011-12-16-65"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s>
</file>

<file path=word/_rels/footnotes.xml.rels><?xml version="1.0" encoding="UTF-8" standalone="yes"?>
<Relationships xmlns="http://schemas.openxmlformats.org/package/2006/relationships"><Relationship Id="rId8" Type="http://schemas.openxmlformats.org/officeDocument/2006/relationships/hyperlink" Target="https://www.statsforvalteren.no/innlandet/samfunnssikkerhet-og-beredskap/regional-beredskap2/fylkesros/" TargetMode="External"/><Relationship Id="rId13" Type="http://schemas.openxmlformats.org/officeDocument/2006/relationships/hyperlink" Target="https://lovdata.no/dokument/NL/lov/1981-03-13-6" TargetMode="External"/><Relationship Id="rId18" Type="http://schemas.openxmlformats.org/officeDocument/2006/relationships/hyperlink" Target="https://www.mattilsynet.no/mat_og_vann/drikkevann/veiledning_til_drikkevannsforskriften__23_opplysningsplikt_til_abonnentene.25115" TargetMode="External"/><Relationship Id="rId26" Type="http://schemas.openxmlformats.org/officeDocument/2006/relationships/hyperlink" Target="https://www.pst.no/alle-artikler/trusselvurderinger/ntv-2022/" TargetMode="External"/><Relationship Id="rId3" Type="http://schemas.openxmlformats.org/officeDocument/2006/relationships/hyperlink" Target="https://www.dsb.no/globalassets/dokumenter/veiledere-handboker-og-informasjonsmateriell/veiledere/veileder-til-helhetlig-risiko-og-sarbarhetsanalyse-i-kommunen.pdf" TargetMode="External"/><Relationship Id="rId21" Type="http://schemas.openxmlformats.org/officeDocument/2006/relationships/hyperlink" Target="https://dsa.no/atomberedskap/atomberedskap-i-norge" TargetMode="External"/><Relationship Id="rId7" Type="http://schemas.openxmlformats.org/officeDocument/2006/relationships/hyperlink" Target="https://www.miljodirektoratet.no/globalassets/publikasjoner/m406/m406.pdf" TargetMode="External"/><Relationship Id="rId12" Type="http://schemas.openxmlformats.org/officeDocument/2006/relationships/hyperlink" Target="https://www.ssb.no/statbank/table/12044/tableViewLayout1/" TargetMode="External"/><Relationship Id="rId17" Type="http://schemas.openxmlformats.org/officeDocument/2006/relationships/hyperlink" Target="https://www.mattilsynet.no/mat_og_vann/drikkevann/veiledning_til_drikkevannsforskriften__11_beredskap.25136" TargetMode="External"/><Relationship Id="rId25" Type="http://schemas.openxmlformats.org/officeDocument/2006/relationships/hyperlink" Target="https://lovdata.no/dokument/SF/forskrift/2016-09-05-1035" TargetMode="External"/><Relationship Id="rId2" Type="http://schemas.openxmlformats.org/officeDocument/2006/relationships/hyperlink" Target="https://www.ssb.no/kommuneareal/stange" TargetMode="External"/><Relationship Id="rId16" Type="http://schemas.openxmlformats.org/officeDocument/2006/relationships/hyperlink" Target="https://www.mattilsynet.no/mat_og_vann/drikkevann/veiledning_til_drikkevannsforskriften__10_forebyggende_sikring.2513" TargetMode="External"/><Relationship Id="rId20" Type="http://schemas.openxmlformats.org/officeDocument/2006/relationships/hyperlink" Target="https://dibk.no/regelverk/byggteknisk-forskrift-tek17/" TargetMode="External"/><Relationship Id="rId1" Type="http://schemas.openxmlformats.org/officeDocument/2006/relationships/hyperlink" Target="https://www.miljodirektoratet.no/regelverk/forskrifter/forurensningsforskriften/" TargetMode="External"/><Relationship Id="rId6" Type="http://schemas.openxmlformats.org/officeDocument/2006/relationships/hyperlink" Target="https://publikasjoner.nve.no/rapport/2022/rapport2022_04.pdf" TargetMode="External"/><Relationship Id="rId11" Type="http://schemas.openxmlformats.org/officeDocument/2006/relationships/hyperlink" Target="https://hedmarken-brannvesen.no//wp-content/uploads/2022/03/Arsberetning-2021.pdf" TargetMode="External"/><Relationship Id="rId24" Type="http://schemas.openxmlformats.org/officeDocument/2006/relationships/hyperlink" Target="https://lovdata.no/dokument/NL/lov/2003-12-19-124" TargetMode="External"/><Relationship Id="rId5" Type="http://schemas.openxmlformats.org/officeDocument/2006/relationships/hyperlink" Target="https://lovdata.no/dokument/NL/lov/1994-03-25-7" TargetMode="External"/><Relationship Id="rId15" Type="http://schemas.openxmlformats.org/officeDocument/2006/relationships/hyperlink" Target="https://www.mattilsynet.no/mat_og_vann/drikkevann/veiledning_til_drikkevannsforskriften__9_leveringssikkerhet.25129" TargetMode="External"/><Relationship Id="rId23" Type="http://schemas.openxmlformats.org/officeDocument/2006/relationships/hyperlink" Target="https://www.mattilsynet.no/" TargetMode="External"/><Relationship Id="rId10" Type="http://schemas.openxmlformats.org/officeDocument/2006/relationships/hyperlink" Target="https://titan.uio.no/universet/2022/vil-varsle-romvaer-som-kan-sla-ut-stromnette-og-kommunikasjon" TargetMode="External"/><Relationship Id="rId19" Type="http://schemas.openxmlformats.org/officeDocument/2006/relationships/hyperlink" Target="https://www.mattilsynet.no/mat_og_vann/drikkevann/veiledning_til_drikkevannsforskriften__24_opplysningsplikt_til_mattilsynet.25114" TargetMode="External"/><Relationship Id="rId4" Type="http://schemas.openxmlformats.org/officeDocument/2006/relationships/hyperlink" Target="https://lovdata.no/nav/lov/2008-06-27-71/kap13" TargetMode="External"/><Relationship Id="rId9" Type="http://schemas.openxmlformats.org/officeDocument/2006/relationships/hyperlink" Target="https://www.tu.no/artikler/solstormer-kan-sla-ut-sarbar-elektronikk-og-kraftforsyning-na-kan-denne-trafoen-i-trondelag-avdekke-hvordan-br/473920" TargetMode="External"/><Relationship Id="rId14" Type="http://schemas.openxmlformats.org/officeDocument/2006/relationships/hyperlink" Target="https://www.miljodirektoratet.no/ansvarsomrader/vann-hav-og-kyst/beredskap-mot-akutt-forurensning/" TargetMode="External"/><Relationship Id="rId22" Type="http://schemas.openxmlformats.org/officeDocument/2006/relationships/hyperlink" Target="https://www.statsforvalteren.no/siteassets/utgatt/fm-finnmark/dokument-fmfi/beredskap/atomberedskap/2017-plangrunnlag-kommunal-atomberedskap.pdf" TargetMode="External"/><Relationship Id="rId27" Type="http://schemas.openxmlformats.org/officeDocument/2006/relationships/hyperlink" Target="https://lovdata.no/dokument/NL/lov/2018-06-01-2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10015\AppData\Local\Microsoft\Windows\INetCache\Content.Outlook\M1H1TC87\Brev.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erdana">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3.xml><?xml version="1.0" encoding="utf-8"?>
<ct:contentTypeSchema xmlns:ct="http://schemas.microsoft.com/office/2006/metadata/contentType" xmlns:ma="http://schemas.microsoft.com/office/2006/metadata/properties/metaAttributes" ct:_="" ma:_="" ma:contentTypeName="Dokument" ma:contentTypeID="0x0101001C6871A30C1F184AB482BD3A1F750D35" ma:contentTypeVersion="28" ma:contentTypeDescription="Opprett et nytt dokument." ma:contentTypeScope="" ma:versionID="ec888eab69ebde3145562e530926430f">
  <xsd:schema xmlns:xsd="http://www.w3.org/2001/XMLSchema" xmlns:xs="http://www.w3.org/2001/XMLSchema" xmlns:p="http://schemas.microsoft.com/office/2006/metadata/properties" xmlns:ns3="405d3ef0-ecc6-488a-af5c-4ac08f2af536" xmlns:ns4="05a3d340-b015-4a2b-9617-36fa464e4e24" targetNamespace="http://schemas.microsoft.com/office/2006/metadata/properties" ma:root="true" ma:fieldsID="ecfb0b56f9688d9e98c3dd6a5013f356" ns3:_="" ns4:_="">
    <xsd:import namespace="405d3ef0-ecc6-488a-af5c-4ac08f2af536"/>
    <xsd:import namespace="05a3d340-b015-4a2b-9617-36fa464e4e24"/>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d3ef0-ecc6-488a-af5c-4ac08f2af536"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Tags" ma:internalName="MediaServiceAutoTags" ma:readOnly="true">
      <xsd:simpleType>
        <xsd:restriction base="dms:Text"/>
      </xsd:simpleType>
    </xsd:element>
    <xsd:element name="MediaServiceGenerationTime" ma:index="30" nillable="true" ma:displayName="MediaServiceGenerationTime" ma:hidden="true" ma:internalName="MediaServiceGenerationTime" ma:readOnly="true">
      <xsd:simpleType>
        <xsd:restriction base="dms:Text"/>
      </xsd:simpleType>
    </xsd:element>
    <xsd:element name="MediaServiceEventHashCode" ma:index="31" nillable="true" ma:displayName="MediaServiceEventHashCode" ma:hidden="true" ma:internalName="MediaServiceEventHashCode"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OCR" ma:index="33" nillable="true" ma:displayName="Extracted Text" ma:internalName="MediaServiceOCR" ma:readOnly="true">
      <xsd:simpleType>
        <xsd:restriction base="dms:Note">
          <xsd:maxLength value="255"/>
        </xsd:restriction>
      </xsd:simpleType>
    </xsd:element>
    <xsd:element name="MediaLengthInSeconds" ma:index="34" nillable="true" ma:displayName="MediaLengthInSeconds" ma:hidden="true" ma:internalName="MediaLengthInSeconds" ma:readOnly="true">
      <xsd:simpleType>
        <xsd:restriction base="dms:Unknown"/>
      </xsd:simpleType>
    </xsd:element>
    <xsd:element name="_activity" ma:index="3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5a3d340-b015-4a2b-9617-36fa464e4e24" elementFormDefault="qualified">
    <xsd:import namespace="http://schemas.microsoft.com/office/2006/documentManagement/types"/>
    <xsd:import namespace="http://schemas.microsoft.com/office/infopath/2007/PartnerControls"/>
    <xsd:element name="SharedWithUsers" ma:index="23"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lingsdetaljer" ma:description="" ma:internalName="SharedWithDetails" ma:readOnly="true">
      <xsd:simpleType>
        <xsd:restriction base="dms:Note">
          <xsd:maxLength value="255"/>
        </xsd:restriction>
      </xsd:simpleType>
    </xsd:element>
    <xsd:element name="SharingHintHash" ma:index="25" nillable="true" ma:displayName="Hash for deling av tips"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emplates xmlns="405d3ef0-ecc6-488a-af5c-4ac08f2af536" xsi:nil="true"/>
    <AppVersion xmlns="405d3ef0-ecc6-488a-af5c-4ac08f2af536" xsi:nil="true"/>
    <Invited_Teachers xmlns="405d3ef0-ecc6-488a-af5c-4ac08f2af536" xsi:nil="true"/>
    <Teachers xmlns="405d3ef0-ecc6-488a-af5c-4ac08f2af536">
      <UserInfo>
        <DisplayName/>
        <AccountId xsi:nil="true"/>
        <AccountType/>
      </UserInfo>
    </Teachers>
    <Students xmlns="405d3ef0-ecc6-488a-af5c-4ac08f2af536">
      <UserInfo>
        <DisplayName/>
        <AccountId xsi:nil="true"/>
        <AccountType/>
      </UserInfo>
    </Students>
    <Student_Groups xmlns="405d3ef0-ecc6-488a-af5c-4ac08f2af536">
      <UserInfo>
        <DisplayName/>
        <AccountId xsi:nil="true"/>
        <AccountType/>
      </UserInfo>
    </Student_Groups>
    <Self_Registration_Enabled xmlns="405d3ef0-ecc6-488a-af5c-4ac08f2af536" xsi:nil="true"/>
    <Invited_Students xmlns="405d3ef0-ecc6-488a-af5c-4ac08f2af536" xsi:nil="true"/>
    <FolderType xmlns="405d3ef0-ecc6-488a-af5c-4ac08f2af536" xsi:nil="true"/>
    <Owner xmlns="405d3ef0-ecc6-488a-af5c-4ac08f2af536">
      <UserInfo>
        <DisplayName/>
        <AccountId xsi:nil="true"/>
        <AccountType/>
      </UserInfo>
    </Owner>
    <Has_Teacher_Only_SectionGroup xmlns="405d3ef0-ecc6-488a-af5c-4ac08f2af536" xsi:nil="true"/>
    <DefaultSectionNames xmlns="405d3ef0-ecc6-488a-af5c-4ac08f2af536" xsi:nil="true"/>
    <Is_Collaboration_Space_Locked xmlns="405d3ef0-ecc6-488a-af5c-4ac08f2af536" xsi:nil="true"/>
    <NotebookType xmlns="405d3ef0-ecc6-488a-af5c-4ac08f2af536" xsi:nil="true"/>
    <CultureName xmlns="405d3ef0-ecc6-488a-af5c-4ac08f2af536" xsi:nil="true"/>
    <_activity xmlns="405d3ef0-ecc6-488a-af5c-4ac08f2af536" xsi:nil="true"/>
  </documentManagement>
</p:properties>
</file>

<file path=customXml/item5.xml><?xml version="1.0" encoding="utf-8"?>
<root>
</root>
</file>

<file path=customXml/itemProps1.xml><?xml version="1.0" encoding="utf-8"?>
<ds:datastoreItem xmlns:ds="http://schemas.openxmlformats.org/officeDocument/2006/customXml" ds:itemID="{B6B2D6FA-32D5-4F6D-A699-31BF2614D963}">
  <ds:schemaRefs>
    <ds:schemaRef ds:uri="http://schemas.microsoft.com/sharepoint/v3/contenttype/forms"/>
  </ds:schemaRefs>
</ds:datastoreItem>
</file>

<file path=customXml/itemProps2.xml><?xml version="1.0" encoding="utf-8"?>
<ds:datastoreItem xmlns:ds="http://schemas.openxmlformats.org/officeDocument/2006/customXml" ds:itemID="{8BFF06AF-BAC0-42F9-8EF7-A6C0F86BF19C}">
  <ds:schemaRefs>
    <ds:schemaRef ds:uri="http://schemas.openxmlformats.org/officeDocument/2006/bibliography"/>
  </ds:schemaRefs>
</ds:datastoreItem>
</file>

<file path=customXml/itemProps3.xml><?xml version="1.0" encoding="utf-8"?>
<ds:datastoreItem xmlns:ds="http://schemas.openxmlformats.org/officeDocument/2006/customXml" ds:itemID="{73F9B4F1-CB93-4B20-A598-15B4770C0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d3ef0-ecc6-488a-af5c-4ac08f2af536"/>
    <ds:schemaRef ds:uri="05a3d340-b015-4a2b-9617-36fa464e4e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6C502C-9729-4AD4-86C6-47ADA021B51E}">
  <ds:schemaRefs>
    <ds:schemaRef ds:uri="http://schemas.microsoft.com/office/2006/metadata/properties"/>
    <ds:schemaRef ds:uri="http://schemas.microsoft.com/office/infopath/2007/PartnerControls"/>
    <ds:schemaRef ds:uri="405d3ef0-ecc6-488a-af5c-4ac08f2af536"/>
  </ds:schemaRefs>
</ds:datastoreItem>
</file>

<file path=customXml/itemProps5.xml><?xml version="1.0" encoding="utf-8"?>
<ds:datastoreItem xmlns:ds="http://schemas.openxmlformats.org/officeDocument/2006/customXml" ds:itemID="{E3F46E10-BBA7-41DC-9187-20AF1D699C69}">
  <ds:schemaRefs/>
</ds:datastoreItem>
</file>

<file path=docProps/app.xml><?xml version="1.0" encoding="utf-8"?>
<Properties xmlns="http://schemas.openxmlformats.org/officeDocument/2006/extended-properties" xmlns:vt="http://schemas.openxmlformats.org/officeDocument/2006/docPropsVTypes">
  <Template>Brev</Template>
  <TotalTime>1</TotalTime>
  <Pages>10</Pages>
  <Words>31817</Words>
  <Characters>168635</Characters>
  <Application>Microsoft Office Word</Application>
  <DocSecurity>0</DocSecurity>
  <Lines>1405</Lines>
  <Paragraphs>400</Paragraphs>
  <ScaleCrop>false</ScaleCrop>
  <HeadingPairs>
    <vt:vector size="2" baseType="variant">
      <vt:variant>
        <vt:lpstr>Tittel</vt:lpstr>
      </vt:variant>
      <vt:variant>
        <vt:i4>1</vt:i4>
      </vt:variant>
    </vt:vector>
  </HeadingPairs>
  <TitlesOfParts>
    <vt:vector size="1" baseType="lpstr">
      <vt:lpstr/>
    </vt:vector>
  </TitlesOfParts>
  <Company>Hedmark IKT</Company>
  <LinksUpToDate>false</LinksUpToDate>
  <CharactersWithSpaces>200052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Heidi Kristiansen</dc:creator>
  <cp:keywords/>
  <dc:description/>
  <cp:lastModifiedBy>Tommy Østlund</cp:lastModifiedBy>
  <cp:revision>2</cp:revision>
  <cp:lastPrinted>2023-04-14T06:15:00Z</cp:lastPrinted>
  <dcterms:created xsi:type="dcterms:W3CDTF">2024-01-15T08:14:00Z</dcterms:created>
  <dcterms:modified xsi:type="dcterms:W3CDTF">2024-01-15T08:14:00Z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0x0101001C6871A30C1F184AB482BD3A1F750D35</vt:lpwstr>
  </property>
</Properties>
</file>