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E2EF4" w14:textId="62C27604" w:rsidR="007E471B" w:rsidRDefault="001A12B7">
      <w:pPr>
        <w:jc w:val="center"/>
      </w:pPr>
      <w:r>
        <w:rPr>
          <w:b/>
        </w:rPr>
        <w:t>David B. McCarty</w:t>
      </w:r>
      <w:r w:rsidR="00000000">
        <w:rPr>
          <w:i/>
        </w:rPr>
        <w:br/>
      </w:r>
      <w:r>
        <w:rPr>
          <w:i/>
        </w:rPr>
        <w:t>15585 Tison Rd. Jacksonville Fl. 32218 David.mccarty1@outlook.com</w:t>
      </w:r>
    </w:p>
    <w:p w14:paraId="0D4C291A" w14:textId="77777777" w:rsidR="007E471B" w:rsidRDefault="00000000">
      <w:pPr>
        <w:pStyle w:val="Heading1"/>
      </w:pPr>
      <w:r>
        <w:t>Objective:</w:t>
      </w:r>
    </w:p>
    <w:p w14:paraId="3DD1717C" w14:textId="77777777" w:rsidR="007E471B" w:rsidRDefault="00000000">
      <w:r>
        <w:t>Experienced professional with 18+ years in the electrical and utility industry, including 5 years as a Foreman and 1 year as a General Foreman. Skilled in pole changeouts, reconducts, transmission distribution, and helicopter operations. Seeking to leverage leadership and technical expertise in a dynamic work environment.</w:t>
      </w:r>
    </w:p>
    <w:p w14:paraId="26FB6DE0" w14:textId="77777777" w:rsidR="007E471B" w:rsidRDefault="00000000">
      <w:pPr>
        <w:pStyle w:val="Heading1"/>
      </w:pPr>
      <w:r>
        <w:t>Education:</w:t>
      </w:r>
    </w:p>
    <w:p w14:paraId="16B2FD53" w14:textId="77777777" w:rsidR="007E471B" w:rsidRDefault="00000000">
      <w:r>
        <w:t>- High School Diploma – Graduated 2006</w:t>
      </w:r>
    </w:p>
    <w:p w14:paraId="6BAD0F8C" w14:textId="77777777" w:rsidR="007E471B" w:rsidRDefault="00000000">
      <w:r>
        <w:t>- Class A CDL Six Certification</w:t>
      </w:r>
    </w:p>
    <w:p w14:paraId="693A691D" w14:textId="77777777" w:rsidR="007E471B" w:rsidRDefault="00000000">
      <w:pPr>
        <w:pStyle w:val="Heading1"/>
      </w:pPr>
      <w:r>
        <w:t>Professional Experience:</w:t>
      </w:r>
    </w:p>
    <w:p w14:paraId="00DF7619" w14:textId="77777777" w:rsidR="007E471B" w:rsidRDefault="00000000">
      <w:pPr>
        <w:pStyle w:val="Heading2"/>
      </w:pPr>
      <w:r>
        <w:t>Hooper Corp. – Denver, Colorado</w:t>
      </w:r>
    </w:p>
    <w:p w14:paraId="17C25A87" w14:textId="77777777" w:rsidR="007E471B" w:rsidRDefault="00000000">
      <w:r>
        <w:t>Journeyman Lineman</w:t>
      </w:r>
    </w:p>
    <w:p w14:paraId="16179E6D" w14:textId="77777777" w:rsidR="007E471B" w:rsidRDefault="00000000">
      <w:r>
        <w:t>August 2024 – November 2024</w:t>
      </w:r>
    </w:p>
    <w:p w14:paraId="23256F1D" w14:textId="77777777" w:rsidR="007E471B" w:rsidRDefault="00000000">
      <w:r>
        <w:t>- Relocated energized primary conductors, ensuring operational continuity and safety under high-stakes conditions.</w:t>
      </w:r>
      <w:r>
        <w:br/>
        <w:t>- Coordinated rigging operations for helicopter and pole gin sets, adhering to safety protocols.</w:t>
      </w:r>
      <w:r>
        <w:br/>
        <w:t>- Performed troubleshooting, maintenance, and repair of electrical infrastructure.</w:t>
      </w:r>
    </w:p>
    <w:p w14:paraId="6E246D82" w14:textId="77777777" w:rsidR="007E471B" w:rsidRDefault="00000000">
      <w:pPr>
        <w:pStyle w:val="Heading2"/>
      </w:pPr>
      <w:r>
        <w:t>Edison – Cototie, California</w:t>
      </w:r>
    </w:p>
    <w:p w14:paraId="0689FEBE" w14:textId="77777777" w:rsidR="007E471B" w:rsidRDefault="00000000">
      <w:r>
        <w:t>Journeyman Lineman / Dig Foreman</w:t>
      </w:r>
    </w:p>
    <w:p w14:paraId="76FE671B" w14:textId="77777777" w:rsidR="007E471B" w:rsidRDefault="00000000">
      <w:r>
        <w:t>July 2022 – September 2023</w:t>
      </w:r>
    </w:p>
    <w:p w14:paraId="18C67DD5" w14:textId="77777777" w:rsidR="007E471B" w:rsidRDefault="00000000">
      <w:r>
        <w:t>- Deployed to California during a summer tour for inaccessible pole changeouts and helicopter-assisted sets amidst firestorm disaster recovery efforts, later advancing to the role of Dig Foreman.</w:t>
      </w:r>
      <w:r>
        <w:br/>
        <w:t>- Led crews with a focus on safety, efficiency, and precision during underground excavation operations.</w:t>
      </w:r>
      <w:r>
        <w:br/>
        <w:t>- Ensured all crews completed pre-job briefings and Job Safety Analyses (JSAs) tailored to site-specific conditions, mitigating risks in challenging environments.</w:t>
      </w:r>
      <w:r>
        <w:br/>
        <w:t>- Oversaw excavation processes to confirm holes were dug at precise locations, verifying alignment with project specifications.</w:t>
      </w:r>
    </w:p>
    <w:p w14:paraId="11D61425" w14:textId="77777777" w:rsidR="007E471B" w:rsidRDefault="00000000">
      <w:pPr>
        <w:pStyle w:val="Heading2"/>
      </w:pPr>
      <w:r>
        <w:lastRenderedPageBreak/>
        <w:t>Sparks – Montrose, New York</w:t>
      </w:r>
    </w:p>
    <w:p w14:paraId="5CCF9905" w14:textId="77777777" w:rsidR="007E471B" w:rsidRDefault="00000000">
      <w:r>
        <w:t>General Foreman</w:t>
      </w:r>
    </w:p>
    <w:p w14:paraId="232E3CE5" w14:textId="77777777" w:rsidR="007E471B" w:rsidRDefault="00000000">
      <w:r>
        <w:t>April 2020 – November 2022</w:t>
      </w:r>
    </w:p>
    <w:p w14:paraId="3FE2DC22" w14:textId="77777777" w:rsidR="007E471B" w:rsidRDefault="00000000">
      <w:r>
        <w:t>- Directed the startup of a new operational yard, managing permits, fleet operations, and material logistics.</w:t>
      </w:r>
      <w:r>
        <w:br/>
        <w:t>- Led pre-construction meetings and prepared as-built submissions to ensure compliance and accuracy.</w:t>
      </w:r>
      <w:r>
        <w:br/>
        <w:t>- Fostered a culture of safety and accountability while managing subcontracting efforts and optimizing resource allocation.</w:t>
      </w:r>
    </w:p>
    <w:p w14:paraId="7D23CE01" w14:textId="77777777" w:rsidR="007E471B" w:rsidRDefault="00000000">
      <w:pPr>
        <w:pStyle w:val="Heading1"/>
      </w:pPr>
      <w:r>
        <w:t>Skills:</w:t>
      </w:r>
    </w:p>
    <w:p w14:paraId="61A2EB68" w14:textId="77777777" w:rsidR="007E471B" w:rsidRDefault="00000000">
      <w:r>
        <w:t>- Leadership and team management</w:t>
      </w:r>
      <w:r>
        <w:br/>
        <w:t>- Expertise in pole changeouts, reconducts, and helicopter operations</w:t>
      </w:r>
      <w:r>
        <w:br/>
        <w:t>- Safety compliance and risk mitigation</w:t>
      </w:r>
      <w:r>
        <w:br/>
        <w:t>- Operational planning and resource optimization</w:t>
      </w:r>
    </w:p>
    <w:p w14:paraId="422DD61D" w14:textId="77777777" w:rsidR="007E471B" w:rsidRDefault="00000000">
      <w:pPr>
        <w:pStyle w:val="Heading2"/>
      </w:pPr>
      <w:r>
        <w:t>References available upon request.</w:t>
      </w:r>
    </w:p>
    <w:sectPr w:rsidR="007E47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447611">
    <w:abstractNumId w:val="8"/>
  </w:num>
  <w:num w:numId="2" w16cid:durableId="1433862819">
    <w:abstractNumId w:val="6"/>
  </w:num>
  <w:num w:numId="3" w16cid:durableId="883373972">
    <w:abstractNumId w:val="5"/>
  </w:num>
  <w:num w:numId="4" w16cid:durableId="1393891617">
    <w:abstractNumId w:val="4"/>
  </w:num>
  <w:num w:numId="5" w16cid:durableId="107697284">
    <w:abstractNumId w:val="7"/>
  </w:num>
  <w:num w:numId="6" w16cid:durableId="773088468">
    <w:abstractNumId w:val="3"/>
  </w:num>
  <w:num w:numId="7" w16cid:durableId="2122725232">
    <w:abstractNumId w:val="2"/>
  </w:num>
  <w:num w:numId="8" w16cid:durableId="396755440">
    <w:abstractNumId w:val="1"/>
  </w:num>
  <w:num w:numId="9" w16cid:durableId="35777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2B7"/>
    <w:rsid w:val="0029639D"/>
    <w:rsid w:val="00326F90"/>
    <w:rsid w:val="007E471B"/>
    <w:rsid w:val="00AA1D8D"/>
    <w:rsid w:val="00B47730"/>
    <w:rsid w:val="00CB0664"/>
    <w:rsid w:val="00EE04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AD10E"/>
  <w14:defaultImageDpi w14:val="300"/>
  <w15:docId w15:val="{EB357A65-05ED-43CE-9833-3BE0F980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McCarty</cp:lastModifiedBy>
  <cp:revision>2</cp:revision>
  <dcterms:created xsi:type="dcterms:W3CDTF">2013-12-23T23:15:00Z</dcterms:created>
  <dcterms:modified xsi:type="dcterms:W3CDTF">2025-02-22T08:43:00Z</dcterms:modified>
  <cp:category/>
</cp:coreProperties>
</file>