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6D" w:rsidRPr="00827B6D" w:rsidRDefault="0006656D" w:rsidP="00827B6D">
      <w:pPr>
        <w:shd w:val="clear" w:color="auto" w:fill="D9D9D9" w:themeFill="background1" w:themeFillShade="D9"/>
        <w:spacing w:before="320" w:after="320"/>
        <w:jc w:val="center"/>
        <w:rPr>
          <w:rFonts w:ascii="Arial" w:hAnsi="Arial"/>
          <w:b/>
          <w:caps/>
          <w:color w:val="4BACC6" w:themeColor="accent5"/>
          <w:sz w:val="32"/>
          <w:lang w:val="en-GB"/>
        </w:rPr>
      </w:pPr>
      <w:r w:rsidRPr="00827B6D">
        <w:rPr>
          <w:rFonts w:ascii="Arial" w:hAnsi="Arial"/>
          <w:b/>
          <w:caps/>
          <w:color w:val="4BACC6" w:themeColor="accent5"/>
          <w:sz w:val="32"/>
          <w:lang w:val="en-GB"/>
        </w:rPr>
        <w:t>Internetul. Concepte generale.</w:t>
      </w:r>
    </w:p>
    <w:p w:rsidR="0006656D" w:rsidRPr="00827B6D" w:rsidRDefault="0006656D" w:rsidP="00827B6D">
      <w:pPr>
        <w:spacing w:before="200" w:after="200"/>
        <w:rPr>
          <w:rFonts w:ascii="Verdana" w:hAnsi="Verdana"/>
          <w:color w:val="17365D" w:themeColor="text2" w:themeShade="BF"/>
          <w:spacing w:val="20"/>
          <w:sz w:val="28"/>
          <w:lang w:val="en-GB"/>
        </w:rPr>
      </w:pPr>
      <w:proofErr w:type="spellStart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>Noțiunile</w:t>
      </w:r>
      <w:proofErr w:type="spellEnd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 xml:space="preserve"> de Internet </w:t>
      </w:r>
      <w:proofErr w:type="spellStart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>și</w:t>
      </w:r>
      <w:proofErr w:type="spellEnd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 xml:space="preserve"> World Wide Web (WWW)</w:t>
      </w:r>
    </w:p>
    <w:p w:rsidR="0006656D" w:rsidRPr="00827B6D" w:rsidRDefault="0006656D" w:rsidP="00827B6D">
      <w:pPr>
        <w:pBdr>
          <w:top w:val="single" w:sz="12" w:space="1" w:color="F79646" w:themeColor="accent6"/>
          <w:left w:val="single" w:sz="12" w:space="4" w:color="F79646" w:themeColor="accent6"/>
          <w:bottom w:val="single" w:sz="12" w:space="1" w:color="F79646" w:themeColor="accent6"/>
          <w:right w:val="single" w:sz="12" w:space="4" w:color="F79646" w:themeColor="accent6"/>
        </w:pBdr>
        <w:shd w:val="clear" w:color="auto" w:fill="B6DDE8" w:themeFill="accent5" w:themeFillTint="66"/>
        <w:spacing w:before="200" w:after="240"/>
        <w:ind w:left="1588" w:right="284" w:hanging="1304"/>
        <w:jc w:val="both"/>
        <w:rPr>
          <w:rFonts w:ascii="Century" w:hAnsi="Century"/>
          <w:i/>
          <w:sz w:val="26"/>
          <w:lang w:val="en-GB"/>
        </w:rPr>
      </w:pPr>
      <w:proofErr w:type="spellStart"/>
      <w:r w:rsidRPr="00827B6D">
        <w:rPr>
          <w:rFonts w:ascii="Century" w:hAnsi="Century"/>
          <w:i/>
          <w:sz w:val="26"/>
          <w:lang w:val="en-GB"/>
        </w:rPr>
        <w:t>Internetul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proofErr w:type="gramStart"/>
      <w:r w:rsidRPr="00827B6D">
        <w:rPr>
          <w:rFonts w:ascii="Century" w:hAnsi="Century"/>
          <w:i/>
          <w:sz w:val="26"/>
          <w:lang w:val="en-GB"/>
        </w:rPr>
        <w:t>este</w:t>
      </w:r>
      <w:proofErr w:type="spellEnd"/>
      <w:proofErr w:type="gramEnd"/>
      <w:r w:rsidRPr="00827B6D">
        <w:rPr>
          <w:rFonts w:ascii="Century" w:hAnsi="Century"/>
          <w:i/>
          <w:sz w:val="26"/>
          <w:lang w:val="en-GB"/>
        </w:rPr>
        <w:t xml:space="preserve"> o </w:t>
      </w:r>
      <w:proofErr w:type="spellStart"/>
      <w:r w:rsidRPr="00827B6D">
        <w:rPr>
          <w:rFonts w:ascii="Century" w:hAnsi="Century"/>
          <w:i/>
          <w:sz w:val="26"/>
          <w:lang w:val="en-GB"/>
        </w:rPr>
        <w:t>colec</w:t>
      </w:r>
      <w:r w:rsidRPr="00827B6D">
        <w:rPr>
          <w:rFonts w:ascii="Cambria" w:hAnsi="Cambria" w:cs="Cambria"/>
          <w:i/>
          <w:sz w:val="26"/>
          <w:lang w:val="en-GB"/>
        </w:rPr>
        <w:t>ț</w:t>
      </w:r>
      <w:r w:rsidRPr="00827B6D">
        <w:rPr>
          <w:rFonts w:ascii="Century" w:hAnsi="Century"/>
          <w:i/>
          <w:sz w:val="26"/>
          <w:lang w:val="en-GB"/>
        </w:rPr>
        <w:t>ie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 w:cs="Century"/>
          <w:i/>
          <w:sz w:val="26"/>
          <w:lang w:val="en-GB"/>
        </w:rPr>
        <w:t>î</w:t>
      </w:r>
      <w:r w:rsidRPr="00827B6D">
        <w:rPr>
          <w:rFonts w:ascii="Century" w:hAnsi="Century"/>
          <w:i/>
          <w:sz w:val="26"/>
          <w:lang w:val="en-GB"/>
        </w:rPr>
        <w:t>ntins</w:t>
      </w:r>
      <w:r w:rsidRPr="00827B6D">
        <w:rPr>
          <w:rFonts w:ascii="Century" w:hAnsi="Century" w:cs="Century"/>
          <w:i/>
          <w:sz w:val="26"/>
          <w:lang w:val="en-GB"/>
        </w:rPr>
        <w:t>ă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de </w:t>
      </w:r>
      <w:proofErr w:type="spellStart"/>
      <w:r w:rsidRPr="00827B6D">
        <w:rPr>
          <w:rFonts w:ascii="Century" w:hAnsi="Century"/>
          <w:i/>
          <w:sz w:val="26"/>
          <w:lang w:val="en-GB"/>
        </w:rPr>
        <w:t>re</w:t>
      </w:r>
      <w:r w:rsidRPr="00827B6D">
        <w:rPr>
          <w:rFonts w:ascii="Cambria" w:hAnsi="Cambria" w:cs="Cambria"/>
          <w:i/>
          <w:sz w:val="26"/>
          <w:lang w:val="en-GB"/>
        </w:rPr>
        <w:t>ț</w:t>
      </w:r>
      <w:r w:rsidRPr="00827B6D">
        <w:rPr>
          <w:rFonts w:ascii="Century" w:hAnsi="Century"/>
          <w:i/>
          <w:sz w:val="26"/>
          <w:lang w:val="en-GB"/>
        </w:rPr>
        <w:t>ele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de </w:t>
      </w:r>
      <w:proofErr w:type="spellStart"/>
      <w:r w:rsidRPr="00827B6D">
        <w:rPr>
          <w:rFonts w:ascii="Century" w:hAnsi="Century"/>
          <w:i/>
          <w:sz w:val="26"/>
          <w:lang w:val="en-GB"/>
        </w:rPr>
        <w:t>calculatoare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, care </w:t>
      </w:r>
      <w:proofErr w:type="spellStart"/>
      <w:r w:rsidRPr="00827B6D">
        <w:rPr>
          <w:rFonts w:ascii="Century" w:hAnsi="Century"/>
          <w:i/>
          <w:sz w:val="26"/>
          <w:lang w:val="en-GB"/>
        </w:rPr>
        <w:t>cuprinde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 w:cs="Century"/>
          <w:i/>
          <w:sz w:val="26"/>
          <w:lang w:val="en-GB"/>
        </w:rPr>
        <w:t>î</w:t>
      </w:r>
      <w:r w:rsidRPr="00827B6D">
        <w:rPr>
          <w:rFonts w:ascii="Century" w:hAnsi="Century"/>
          <w:i/>
          <w:sz w:val="26"/>
          <w:lang w:val="en-GB"/>
        </w:rPr>
        <w:t>ntregul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glob, </w:t>
      </w:r>
      <w:proofErr w:type="spellStart"/>
      <w:r w:rsidRPr="00827B6D">
        <w:rPr>
          <w:rFonts w:ascii="Century" w:hAnsi="Century"/>
          <w:i/>
          <w:sz w:val="26"/>
          <w:lang w:val="en-GB"/>
        </w:rPr>
        <w:t>conect</w:t>
      </w:r>
      <w:r w:rsidRPr="00827B6D">
        <w:rPr>
          <w:rFonts w:ascii="Century" w:hAnsi="Century" w:cs="Century"/>
          <w:i/>
          <w:sz w:val="26"/>
          <w:lang w:val="en-GB"/>
        </w:rPr>
        <w:t>î</w:t>
      </w:r>
      <w:r w:rsidRPr="00827B6D">
        <w:rPr>
          <w:rFonts w:ascii="Century" w:hAnsi="Century"/>
          <w:i/>
          <w:sz w:val="26"/>
          <w:lang w:val="en-GB"/>
        </w:rPr>
        <w:t>nd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la un </w:t>
      </w:r>
      <w:proofErr w:type="spellStart"/>
      <w:r w:rsidRPr="00827B6D">
        <w:rPr>
          <w:rFonts w:ascii="Century" w:hAnsi="Century"/>
          <w:i/>
          <w:sz w:val="26"/>
          <w:lang w:val="en-GB"/>
        </w:rPr>
        <w:t>larg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sistem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electronic de </w:t>
      </w:r>
      <w:proofErr w:type="spellStart"/>
      <w:r w:rsidRPr="00827B6D">
        <w:rPr>
          <w:rFonts w:ascii="Century" w:hAnsi="Century"/>
          <w:i/>
          <w:sz w:val="26"/>
          <w:lang w:val="en-GB"/>
        </w:rPr>
        <w:t>servicii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, </w:t>
      </w:r>
      <w:proofErr w:type="spellStart"/>
      <w:r w:rsidRPr="00827B6D">
        <w:rPr>
          <w:rFonts w:ascii="Century" w:hAnsi="Century"/>
          <w:i/>
          <w:sz w:val="26"/>
          <w:lang w:val="en-GB"/>
        </w:rPr>
        <w:t>resurse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ambria" w:hAnsi="Cambria" w:cs="Cambria"/>
          <w:i/>
          <w:sz w:val="26"/>
          <w:lang w:val="en-GB"/>
        </w:rPr>
        <w:t>ș</w:t>
      </w:r>
      <w:r w:rsidRPr="00827B6D">
        <w:rPr>
          <w:rFonts w:ascii="Century" w:hAnsi="Century"/>
          <w:i/>
          <w:sz w:val="26"/>
          <w:lang w:val="en-GB"/>
        </w:rPr>
        <w:t>i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informa</w:t>
      </w:r>
      <w:r w:rsidRPr="00827B6D">
        <w:rPr>
          <w:rFonts w:ascii="Cambria" w:hAnsi="Cambria" w:cs="Cambria"/>
          <w:i/>
          <w:sz w:val="26"/>
          <w:lang w:val="en-GB"/>
        </w:rPr>
        <w:t>ț</w:t>
      </w:r>
      <w:r w:rsidRPr="00827B6D">
        <w:rPr>
          <w:rFonts w:ascii="Century" w:hAnsi="Century"/>
          <w:i/>
          <w:sz w:val="26"/>
          <w:lang w:val="en-GB"/>
        </w:rPr>
        <w:t>ii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at</w:t>
      </w:r>
      <w:r w:rsidRPr="00827B6D">
        <w:rPr>
          <w:rFonts w:ascii="Century" w:hAnsi="Century" w:cs="Century"/>
          <w:i/>
          <w:sz w:val="26"/>
          <w:lang w:val="en-GB"/>
        </w:rPr>
        <w:t>î</w:t>
      </w:r>
      <w:r w:rsidRPr="00827B6D">
        <w:rPr>
          <w:rFonts w:ascii="Century" w:hAnsi="Century"/>
          <w:i/>
          <w:sz w:val="26"/>
          <w:lang w:val="en-GB"/>
        </w:rPr>
        <w:t>t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institu</w:t>
      </w:r>
      <w:r w:rsidRPr="00827B6D">
        <w:rPr>
          <w:rFonts w:ascii="Cambria" w:hAnsi="Cambria" w:cs="Cambria"/>
          <w:i/>
          <w:sz w:val="26"/>
          <w:lang w:val="en-GB"/>
        </w:rPr>
        <w:t>ț</w:t>
      </w:r>
      <w:r w:rsidRPr="00827B6D">
        <w:rPr>
          <w:rFonts w:ascii="Century" w:hAnsi="Century"/>
          <w:i/>
          <w:sz w:val="26"/>
          <w:lang w:val="en-GB"/>
        </w:rPr>
        <w:t>ii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guvernamentale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, </w:t>
      </w:r>
      <w:proofErr w:type="spellStart"/>
      <w:r w:rsidRPr="00827B6D">
        <w:rPr>
          <w:rFonts w:ascii="Century" w:hAnsi="Century"/>
          <w:i/>
          <w:sz w:val="26"/>
          <w:lang w:val="en-GB"/>
        </w:rPr>
        <w:t>militare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, </w:t>
      </w:r>
      <w:proofErr w:type="spellStart"/>
      <w:r w:rsidRPr="00827B6D">
        <w:rPr>
          <w:rFonts w:ascii="Century" w:hAnsi="Century"/>
          <w:i/>
          <w:sz w:val="26"/>
          <w:lang w:val="en-GB"/>
        </w:rPr>
        <w:t>educa</w:t>
      </w:r>
      <w:r w:rsidRPr="00827B6D">
        <w:rPr>
          <w:rFonts w:ascii="Cambria" w:hAnsi="Cambria" w:cs="Cambria"/>
          <w:i/>
          <w:sz w:val="26"/>
          <w:lang w:val="en-GB"/>
        </w:rPr>
        <w:t>ț</w:t>
      </w:r>
      <w:r w:rsidRPr="00827B6D">
        <w:rPr>
          <w:rFonts w:ascii="Century" w:hAnsi="Century"/>
          <w:i/>
          <w:sz w:val="26"/>
          <w:lang w:val="en-GB"/>
        </w:rPr>
        <w:t>ionale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ambria" w:hAnsi="Cambria" w:cs="Cambria"/>
          <w:i/>
          <w:sz w:val="26"/>
          <w:lang w:val="en-GB"/>
        </w:rPr>
        <w:t>ș</w:t>
      </w:r>
      <w:r w:rsidRPr="00827B6D">
        <w:rPr>
          <w:rFonts w:ascii="Century" w:hAnsi="Century"/>
          <w:i/>
          <w:sz w:val="26"/>
          <w:lang w:val="en-GB"/>
        </w:rPr>
        <w:t>i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comerciale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c</w:t>
      </w:r>
      <w:r w:rsidRPr="00827B6D">
        <w:rPr>
          <w:rFonts w:ascii="Century" w:hAnsi="Century" w:cs="Century"/>
          <w:i/>
          <w:sz w:val="26"/>
          <w:lang w:val="en-GB"/>
        </w:rPr>
        <w:t>î</w:t>
      </w:r>
      <w:r w:rsidRPr="00827B6D">
        <w:rPr>
          <w:rFonts w:ascii="Century" w:hAnsi="Century"/>
          <w:i/>
          <w:sz w:val="26"/>
          <w:lang w:val="en-GB"/>
        </w:rPr>
        <w:t>t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ambria" w:hAnsi="Cambria" w:cs="Cambria"/>
          <w:i/>
          <w:sz w:val="26"/>
          <w:lang w:val="en-GB"/>
        </w:rPr>
        <w:t>ș</w:t>
      </w:r>
      <w:r w:rsidRPr="00827B6D">
        <w:rPr>
          <w:rFonts w:ascii="Century" w:hAnsi="Century"/>
          <w:i/>
          <w:sz w:val="26"/>
          <w:lang w:val="en-GB"/>
        </w:rPr>
        <w:t>i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persoane</w:t>
      </w:r>
      <w:proofErr w:type="spellEnd"/>
      <w:r w:rsidRPr="00827B6D">
        <w:rPr>
          <w:rFonts w:ascii="Century" w:hAnsi="Century"/>
          <w:i/>
          <w:sz w:val="26"/>
          <w:lang w:val="en-GB"/>
        </w:rPr>
        <w:t xml:space="preserve"> </w:t>
      </w:r>
      <w:proofErr w:type="spellStart"/>
      <w:r w:rsidRPr="00827B6D">
        <w:rPr>
          <w:rFonts w:ascii="Century" w:hAnsi="Century"/>
          <w:i/>
          <w:sz w:val="26"/>
          <w:lang w:val="en-GB"/>
        </w:rPr>
        <w:t>fizice</w:t>
      </w:r>
      <w:proofErr w:type="spellEnd"/>
      <w:r w:rsidRPr="00827B6D">
        <w:rPr>
          <w:rFonts w:ascii="Century" w:hAnsi="Century"/>
          <w:i/>
          <w:sz w:val="26"/>
          <w:lang w:val="en-GB"/>
        </w:rPr>
        <w:t>.</w:t>
      </w:r>
    </w:p>
    <w:p w:rsidR="0006656D" w:rsidRPr="00827B6D" w:rsidRDefault="0006656D" w:rsidP="00827B6D">
      <w:pPr>
        <w:spacing w:before="80" w:after="120" w:line="288" w:lineRule="auto"/>
        <w:ind w:firstLine="709"/>
        <w:jc w:val="both"/>
        <w:rPr>
          <w:rFonts w:ascii="Century" w:hAnsi="Century"/>
          <w:lang w:val="en-GB"/>
        </w:rPr>
      </w:pPr>
      <w:proofErr w:type="spellStart"/>
      <w:r w:rsidRPr="00827B6D">
        <w:rPr>
          <w:rFonts w:ascii="Century" w:hAnsi="Century"/>
          <w:lang w:val="en-GB"/>
        </w:rPr>
        <w:t>Sunt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utilizate</w:t>
      </w:r>
      <w:proofErr w:type="spellEnd"/>
      <w:r w:rsidRPr="00827B6D">
        <w:rPr>
          <w:rFonts w:ascii="Century" w:hAnsi="Century"/>
          <w:lang w:val="en-GB"/>
        </w:rPr>
        <w:t xml:space="preserve"> o </w:t>
      </w:r>
      <w:proofErr w:type="spellStart"/>
      <w:r w:rsidRPr="00827B6D">
        <w:rPr>
          <w:rFonts w:ascii="Century" w:hAnsi="Century"/>
          <w:lang w:val="en-GB"/>
        </w:rPr>
        <w:t>serie</w:t>
      </w:r>
      <w:proofErr w:type="spellEnd"/>
      <w:r w:rsidRPr="00827B6D">
        <w:rPr>
          <w:rFonts w:ascii="Century" w:hAnsi="Century"/>
          <w:lang w:val="en-GB"/>
        </w:rPr>
        <w:t xml:space="preserve"> de </w:t>
      </w:r>
      <w:proofErr w:type="spellStart"/>
      <w:r w:rsidRPr="00827B6D">
        <w:rPr>
          <w:rFonts w:ascii="Century" w:hAnsi="Century"/>
          <w:lang w:val="en-GB"/>
        </w:rPr>
        <w:t>conven</w:t>
      </w:r>
      <w:r w:rsidRPr="00827B6D">
        <w:rPr>
          <w:rFonts w:ascii="Cambria" w:hAnsi="Cambria" w:cs="Cambria"/>
          <w:lang w:val="en-GB"/>
        </w:rPr>
        <w:t>ț</w:t>
      </w:r>
      <w:r w:rsidRPr="00827B6D">
        <w:rPr>
          <w:rFonts w:ascii="Century" w:hAnsi="Century"/>
          <w:lang w:val="en-GB"/>
        </w:rPr>
        <w:t>ii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ambria" w:hAnsi="Cambria" w:cs="Cambria"/>
          <w:lang w:val="en-GB"/>
        </w:rPr>
        <w:t>ș</w:t>
      </w:r>
      <w:r w:rsidRPr="00827B6D">
        <w:rPr>
          <w:rFonts w:ascii="Century" w:hAnsi="Century"/>
          <w:lang w:val="en-GB"/>
        </w:rPr>
        <w:t>i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instrumente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pentru</w:t>
      </w:r>
      <w:proofErr w:type="spellEnd"/>
      <w:r w:rsidRPr="00827B6D">
        <w:rPr>
          <w:rFonts w:ascii="Century" w:hAnsi="Century"/>
          <w:lang w:val="en-GB"/>
        </w:rPr>
        <w:t xml:space="preserve"> a </w:t>
      </w:r>
      <w:proofErr w:type="spellStart"/>
      <w:r w:rsidRPr="00827B6D">
        <w:rPr>
          <w:rFonts w:ascii="Century" w:hAnsi="Century"/>
          <w:lang w:val="en-GB"/>
        </w:rPr>
        <w:t>crea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imaginea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unei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singure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re</w:t>
      </w:r>
      <w:r w:rsidRPr="00827B6D">
        <w:rPr>
          <w:rFonts w:ascii="Cambria" w:hAnsi="Cambria" w:cs="Cambria"/>
          <w:lang w:val="en-GB"/>
        </w:rPr>
        <w:t>ț</w:t>
      </w:r>
      <w:r w:rsidRPr="00827B6D">
        <w:rPr>
          <w:rFonts w:ascii="Century" w:hAnsi="Century"/>
          <w:lang w:val="en-GB"/>
        </w:rPr>
        <w:t>ele</w:t>
      </w:r>
      <w:proofErr w:type="spellEnd"/>
      <w:r w:rsidRPr="00827B6D">
        <w:rPr>
          <w:rFonts w:ascii="Century" w:hAnsi="Century"/>
          <w:lang w:val="en-GB"/>
        </w:rPr>
        <w:t xml:space="preserve">, cu </w:t>
      </w:r>
      <w:proofErr w:type="spellStart"/>
      <w:r w:rsidRPr="00827B6D">
        <w:rPr>
          <w:rFonts w:ascii="Century" w:hAnsi="Century"/>
          <w:lang w:val="en-GB"/>
        </w:rPr>
        <w:t>toate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c</w:t>
      </w:r>
      <w:r w:rsidRPr="00827B6D">
        <w:rPr>
          <w:rFonts w:ascii="Century" w:hAnsi="Century" w:cs="Century"/>
          <w:lang w:val="en-GB"/>
        </w:rPr>
        <w:t>ă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sistemele</w:t>
      </w:r>
      <w:proofErr w:type="spellEnd"/>
      <w:r w:rsidRPr="00827B6D">
        <w:rPr>
          <w:rFonts w:ascii="Century" w:hAnsi="Century"/>
          <w:lang w:val="en-GB"/>
        </w:rPr>
        <w:t xml:space="preserve"> de </w:t>
      </w:r>
      <w:proofErr w:type="spellStart"/>
      <w:r w:rsidRPr="00827B6D">
        <w:rPr>
          <w:rFonts w:ascii="Century" w:hAnsi="Century"/>
          <w:lang w:val="en-GB"/>
        </w:rPr>
        <w:t>calcul</w:t>
      </w:r>
      <w:proofErr w:type="spellEnd"/>
      <w:r w:rsidRPr="00827B6D">
        <w:rPr>
          <w:rFonts w:ascii="Century" w:hAnsi="Century"/>
          <w:lang w:val="en-GB"/>
        </w:rPr>
        <w:t xml:space="preserve"> din </w:t>
      </w:r>
      <w:proofErr w:type="spellStart"/>
      <w:r w:rsidRPr="00827B6D">
        <w:rPr>
          <w:rFonts w:ascii="Century" w:hAnsi="Century"/>
          <w:lang w:val="en-GB"/>
        </w:rPr>
        <w:t>re</w:t>
      </w:r>
      <w:r w:rsidRPr="00827B6D">
        <w:rPr>
          <w:rFonts w:ascii="Cambria" w:hAnsi="Cambria" w:cs="Cambria"/>
          <w:lang w:val="en-GB"/>
        </w:rPr>
        <w:t>ț</w:t>
      </w:r>
      <w:r w:rsidRPr="00827B6D">
        <w:rPr>
          <w:rFonts w:ascii="Century" w:hAnsi="Century"/>
          <w:lang w:val="en-GB"/>
        </w:rPr>
        <w:t>ea</w:t>
      </w:r>
      <w:proofErr w:type="spellEnd"/>
      <w:r w:rsidRPr="00827B6D">
        <w:rPr>
          <w:rFonts w:ascii="Century" w:hAnsi="Century"/>
          <w:lang w:val="en-GB"/>
        </w:rPr>
        <w:t xml:space="preserve"> se </w:t>
      </w:r>
      <w:proofErr w:type="spellStart"/>
      <w:r w:rsidRPr="00827B6D">
        <w:rPr>
          <w:rFonts w:ascii="Century" w:hAnsi="Century"/>
          <w:lang w:val="en-GB"/>
        </w:rPr>
        <w:t>bazeaz</w:t>
      </w:r>
      <w:r w:rsidRPr="00827B6D">
        <w:rPr>
          <w:rFonts w:ascii="Century" w:hAnsi="Century" w:cs="Century"/>
          <w:lang w:val="en-GB"/>
        </w:rPr>
        <w:t>ă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pe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platforme</w:t>
      </w:r>
      <w:proofErr w:type="spellEnd"/>
      <w:r w:rsidRPr="00827B6D">
        <w:rPr>
          <w:rFonts w:ascii="Century" w:hAnsi="Century"/>
          <w:lang w:val="en-GB"/>
        </w:rPr>
        <w:t xml:space="preserve"> hardware </w:t>
      </w:r>
      <w:proofErr w:type="spellStart"/>
      <w:r w:rsidRPr="00827B6D">
        <w:rPr>
          <w:rFonts w:ascii="Cambria" w:hAnsi="Cambria" w:cs="Cambria"/>
          <w:lang w:val="en-GB"/>
        </w:rPr>
        <w:t>ș</w:t>
      </w:r>
      <w:r w:rsidRPr="00827B6D">
        <w:rPr>
          <w:rFonts w:ascii="Century" w:hAnsi="Century"/>
          <w:lang w:val="en-GB"/>
        </w:rPr>
        <w:t>i</w:t>
      </w:r>
      <w:proofErr w:type="spellEnd"/>
      <w:r w:rsidRPr="00827B6D">
        <w:rPr>
          <w:rFonts w:ascii="Century" w:hAnsi="Century"/>
          <w:lang w:val="en-GB"/>
        </w:rPr>
        <w:t xml:space="preserve"> software </w:t>
      </w:r>
      <w:proofErr w:type="spellStart"/>
      <w:r w:rsidRPr="00827B6D">
        <w:rPr>
          <w:rFonts w:ascii="Century" w:hAnsi="Century"/>
          <w:lang w:val="en-GB"/>
        </w:rPr>
        <w:t>foarte</w:t>
      </w:r>
      <w:proofErr w:type="spellEnd"/>
      <w:r w:rsidRPr="00827B6D">
        <w:rPr>
          <w:rFonts w:ascii="Century" w:hAnsi="Century"/>
          <w:lang w:val="en-GB"/>
        </w:rPr>
        <w:t xml:space="preserve"> </w:t>
      </w:r>
      <w:proofErr w:type="spellStart"/>
      <w:r w:rsidRPr="00827B6D">
        <w:rPr>
          <w:rFonts w:ascii="Century" w:hAnsi="Century"/>
          <w:lang w:val="en-GB"/>
        </w:rPr>
        <w:t>diferite</w:t>
      </w:r>
      <w:proofErr w:type="spellEnd"/>
      <w:r w:rsidRPr="00827B6D">
        <w:rPr>
          <w:rFonts w:ascii="Century" w:hAnsi="Century"/>
          <w:lang w:val="en-GB"/>
        </w:rPr>
        <w:t>.</w:t>
      </w:r>
    </w:p>
    <w:p w:rsidR="0006656D" w:rsidRPr="00827B6D" w:rsidRDefault="0006656D" w:rsidP="00572083">
      <w:pPr>
        <w:rPr>
          <w:lang w:val="en-GB"/>
        </w:rPr>
      </w:pPr>
      <w:r w:rsidRPr="00827B6D">
        <w:rPr>
          <w:lang w:val="en-GB"/>
        </w:rPr>
        <w:t xml:space="preserve">Se </w:t>
      </w:r>
      <w:proofErr w:type="spellStart"/>
      <w:r w:rsidRPr="00827B6D">
        <w:rPr>
          <w:lang w:val="en-GB"/>
        </w:rPr>
        <w:t>poate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afirma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că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Internetul</w:t>
      </w:r>
      <w:proofErr w:type="spellEnd"/>
      <w:r w:rsidRPr="00827B6D">
        <w:rPr>
          <w:lang w:val="en-GB"/>
        </w:rPr>
        <w:t xml:space="preserve"> (</w:t>
      </w:r>
      <w:proofErr w:type="spellStart"/>
      <w:r w:rsidRPr="00827B6D">
        <w:rPr>
          <w:lang w:val="en-GB"/>
        </w:rPr>
        <w:t>rețeaua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mondială</w:t>
      </w:r>
      <w:proofErr w:type="spellEnd"/>
      <w:r w:rsidRPr="00827B6D">
        <w:rPr>
          <w:lang w:val="en-GB"/>
        </w:rPr>
        <w:t xml:space="preserve">), </w:t>
      </w:r>
      <w:proofErr w:type="spellStart"/>
      <w:r w:rsidRPr="00827B6D">
        <w:rPr>
          <w:lang w:val="en-GB"/>
        </w:rPr>
        <w:t>probabil</w:t>
      </w:r>
      <w:proofErr w:type="spellEnd"/>
      <w:r w:rsidRPr="00827B6D">
        <w:rPr>
          <w:lang w:val="en-GB"/>
        </w:rPr>
        <w:t xml:space="preserve">, </w:t>
      </w:r>
      <w:proofErr w:type="spellStart"/>
      <w:proofErr w:type="gramStart"/>
      <w:r w:rsidRPr="00827B6D">
        <w:rPr>
          <w:lang w:val="en-GB"/>
        </w:rPr>
        <w:t>este</w:t>
      </w:r>
      <w:proofErr w:type="spellEnd"/>
      <w:proofErr w:type="gram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cea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mai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importantă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descoperire</w:t>
      </w:r>
      <w:proofErr w:type="spellEnd"/>
      <w:r w:rsidRPr="00827B6D">
        <w:rPr>
          <w:lang w:val="en-GB"/>
        </w:rPr>
        <w:t xml:space="preserve"> a </w:t>
      </w:r>
      <w:proofErr w:type="spellStart"/>
      <w:r w:rsidRPr="00827B6D">
        <w:rPr>
          <w:lang w:val="en-GB"/>
        </w:rPr>
        <w:t>secolului</w:t>
      </w:r>
      <w:proofErr w:type="spellEnd"/>
      <w:r w:rsidRPr="00827B6D">
        <w:rPr>
          <w:lang w:val="en-GB"/>
        </w:rPr>
        <w:t xml:space="preserve"> </w:t>
      </w:r>
      <w:proofErr w:type="spellStart"/>
      <w:r w:rsidRPr="00827B6D">
        <w:rPr>
          <w:lang w:val="en-GB"/>
        </w:rPr>
        <w:t>trecut</w:t>
      </w:r>
      <w:proofErr w:type="spellEnd"/>
      <w:r w:rsidRPr="00827B6D">
        <w:rPr>
          <w:lang w:val="en-GB"/>
        </w:rPr>
        <w:t>.</w:t>
      </w:r>
    </w:p>
    <w:p w:rsidR="0006656D" w:rsidRPr="00827B6D" w:rsidRDefault="0006656D" w:rsidP="00827B6D">
      <w:pPr>
        <w:spacing w:before="200" w:after="200"/>
        <w:rPr>
          <w:rFonts w:ascii="Verdana" w:hAnsi="Verdana"/>
          <w:color w:val="17365D" w:themeColor="text2" w:themeShade="BF"/>
          <w:spacing w:val="20"/>
          <w:sz w:val="28"/>
          <w:lang w:val="en-GB"/>
        </w:rPr>
      </w:pPr>
      <w:proofErr w:type="spellStart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>Lista</w:t>
      </w:r>
      <w:proofErr w:type="spellEnd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 xml:space="preserve"> de </w:t>
      </w:r>
      <w:proofErr w:type="spellStart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>servicii</w:t>
      </w:r>
      <w:proofErr w:type="spellEnd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 xml:space="preserve"> </w:t>
      </w:r>
      <w:proofErr w:type="spellStart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>oferite</w:t>
      </w:r>
      <w:proofErr w:type="spellEnd"/>
      <w:r w:rsidRPr="00827B6D">
        <w:rPr>
          <w:rFonts w:ascii="Verdana" w:hAnsi="Verdana"/>
          <w:color w:val="17365D" w:themeColor="text2" w:themeShade="BF"/>
          <w:spacing w:val="20"/>
          <w:sz w:val="28"/>
          <w:lang w:val="en-GB"/>
        </w:rPr>
        <w:t>:</w:t>
      </w:r>
    </w:p>
    <w:p w:rsidR="0006656D" w:rsidRPr="00F97809" w:rsidRDefault="0006656D" w:rsidP="00F97809">
      <w:pPr>
        <w:pStyle w:val="ListParagraph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lang w:val="en-GB"/>
        </w:rPr>
      </w:pPr>
      <w:proofErr w:type="spellStart"/>
      <w:r w:rsidRPr="00F97809">
        <w:rPr>
          <w:rFonts w:ascii="Century" w:hAnsi="Century"/>
          <w:spacing w:val="4"/>
          <w:sz w:val="22"/>
          <w:lang w:val="en-GB"/>
        </w:rPr>
        <w:t>Serviciul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po</w:t>
      </w:r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t</w:t>
      </w:r>
      <w:r w:rsidRPr="00F97809">
        <w:rPr>
          <w:rFonts w:ascii="Century" w:hAnsi="Century" w:cs="Century"/>
          <w:spacing w:val="4"/>
          <w:sz w:val="22"/>
          <w:lang w:val="en-GB"/>
        </w:rPr>
        <w:t>ă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electronic</w:t>
      </w:r>
      <w:r w:rsidRPr="00F97809">
        <w:rPr>
          <w:rFonts w:ascii="Century" w:hAnsi="Century" w:cs="Century"/>
          <w:spacing w:val="4"/>
          <w:sz w:val="22"/>
          <w:lang w:val="en-GB"/>
        </w:rPr>
        <w:t>ă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(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mesaje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e-mail):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trimiterea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primirea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scrisori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>,</w:t>
      </w:r>
    </w:p>
    <w:p w:rsidR="0006656D" w:rsidRPr="00F97809" w:rsidRDefault="0006656D" w:rsidP="00F97809">
      <w:pPr>
        <w:pStyle w:val="ListParagraph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lang w:val="en-GB"/>
        </w:rPr>
      </w:pPr>
      <w:proofErr w:type="spellStart"/>
      <w:r w:rsidRPr="00F97809">
        <w:rPr>
          <w:rFonts w:ascii="Century" w:hAnsi="Century"/>
          <w:spacing w:val="4"/>
          <w:sz w:val="22"/>
          <w:lang w:val="en-GB"/>
        </w:rPr>
        <w:t>Serviciul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grupuri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informare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(Usenet),</w:t>
      </w:r>
    </w:p>
    <w:p w:rsidR="0006656D" w:rsidRPr="00F97809" w:rsidRDefault="0006656D" w:rsidP="00F97809">
      <w:pPr>
        <w:pStyle w:val="ListParagraph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lang w:val="en-GB"/>
        </w:rPr>
      </w:pPr>
      <w:proofErr w:type="spellStart"/>
      <w:r w:rsidRPr="00F97809">
        <w:rPr>
          <w:rFonts w:ascii="Century" w:hAnsi="Century"/>
          <w:spacing w:val="4"/>
          <w:sz w:val="22"/>
          <w:lang w:val="en-GB"/>
        </w:rPr>
        <w:t>Serviciul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transferări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fi</w:t>
      </w:r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iere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(FTP, File Transfer Protocol):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Serviciul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acces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la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calculatoare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server (Telnet),</w:t>
      </w:r>
    </w:p>
    <w:p w:rsidR="0006656D" w:rsidRPr="00F97809" w:rsidRDefault="0006656D" w:rsidP="00F97809">
      <w:pPr>
        <w:pStyle w:val="ListParagraph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lang w:val="en-GB"/>
        </w:rPr>
      </w:pPr>
      <w:proofErr w:type="spellStart"/>
      <w:r w:rsidRPr="00F97809">
        <w:rPr>
          <w:rFonts w:ascii="Century" w:hAnsi="Century"/>
          <w:spacing w:val="4"/>
          <w:sz w:val="22"/>
          <w:lang w:val="en-GB"/>
        </w:rPr>
        <w:t>Serviciul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conversa</w:t>
      </w:r>
      <w:r w:rsidRPr="00F97809">
        <w:rPr>
          <w:rFonts w:ascii="Cambria" w:hAnsi="Cambria" w:cs="Cambria"/>
          <w:spacing w:val="4"/>
          <w:sz w:val="22"/>
          <w:lang w:val="en-GB"/>
        </w:rPr>
        <w:t>ț</w:t>
      </w:r>
      <w:r w:rsidRPr="00F97809">
        <w:rPr>
          <w:rFonts w:ascii="Century" w:hAnsi="Century"/>
          <w:spacing w:val="4"/>
          <w:sz w:val="22"/>
          <w:lang w:val="en-GB"/>
        </w:rPr>
        <w:t>ii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, cu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suport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Internet (IRC, Internet Relay chat),</w:t>
      </w:r>
    </w:p>
    <w:p w:rsidR="0006656D" w:rsidRPr="00F97809" w:rsidRDefault="0006656D" w:rsidP="00F97809">
      <w:pPr>
        <w:pStyle w:val="ListParagraph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lang w:val="en-GB"/>
        </w:rPr>
      </w:pPr>
      <w:proofErr w:type="spellStart"/>
      <w:r w:rsidRPr="00F97809">
        <w:rPr>
          <w:rFonts w:ascii="Century" w:hAnsi="Century"/>
          <w:spacing w:val="4"/>
          <w:sz w:val="22"/>
          <w:lang w:val="en-GB"/>
        </w:rPr>
        <w:t>Serviciul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WWW (World </w:t>
      </w:r>
      <w:r w:rsidRPr="00F97809">
        <w:rPr>
          <w:rFonts w:ascii="Century" w:hAnsi="Century"/>
          <w:spacing w:val="4"/>
          <w:position w:val="-6"/>
          <w:sz w:val="22"/>
          <w:lang w:val="en-GB"/>
        </w:rPr>
        <w:t>Wide</w:t>
      </w:r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r w:rsidRPr="00F97809">
        <w:rPr>
          <w:rFonts w:ascii="Century" w:hAnsi="Century"/>
          <w:spacing w:val="100"/>
          <w:position w:val="-12"/>
          <w:sz w:val="22"/>
          <w:lang w:val="en-GB"/>
        </w:rPr>
        <w:t>Web</w:t>
      </w:r>
      <w:r w:rsidRPr="00F97809">
        <w:rPr>
          <w:rFonts w:ascii="Century" w:hAnsi="Century"/>
          <w:spacing w:val="4"/>
          <w:sz w:val="22"/>
          <w:lang w:val="en-GB"/>
        </w:rPr>
        <w:t xml:space="preserve"> =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pînza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păianjen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proofErr w:type="gramStart"/>
      <w:r w:rsidRPr="00F97809">
        <w:rPr>
          <w:rFonts w:ascii="Century" w:hAnsi="Century"/>
          <w:spacing w:val="4"/>
          <w:sz w:val="22"/>
          <w:lang w:val="en-GB"/>
        </w:rPr>
        <w:t>ce</w:t>
      </w:r>
      <w:proofErr w:type="spellEnd"/>
      <w:proofErr w:type="gram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înconjoară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lumea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)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sau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WEB,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este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sec</w:t>
      </w:r>
      <w:r w:rsidRPr="00F97809">
        <w:rPr>
          <w:rFonts w:ascii="Cambria" w:hAnsi="Cambria" w:cs="Cambria"/>
          <w:spacing w:val="4"/>
          <w:sz w:val="22"/>
          <w:lang w:val="en-GB"/>
        </w:rPr>
        <w:t>ț</w:t>
      </w:r>
      <w:r w:rsidRPr="00F97809">
        <w:rPr>
          <w:rFonts w:ascii="Century" w:hAnsi="Century"/>
          <w:spacing w:val="4"/>
          <w:sz w:val="22"/>
          <w:lang w:val="en-GB"/>
        </w:rPr>
        <w:t>iunea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multimedia a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re</w:t>
      </w:r>
      <w:r w:rsidRPr="00F97809">
        <w:rPr>
          <w:rFonts w:ascii="Cambria" w:hAnsi="Cambria" w:cs="Cambria"/>
          <w:spacing w:val="4"/>
          <w:sz w:val="22"/>
          <w:lang w:val="en-GB"/>
        </w:rPr>
        <w:t>ț</w:t>
      </w:r>
      <w:r w:rsidRPr="00F97809">
        <w:rPr>
          <w:rFonts w:ascii="Century" w:hAnsi="Century"/>
          <w:spacing w:val="4"/>
          <w:sz w:val="22"/>
          <w:lang w:val="en-GB"/>
        </w:rPr>
        <w:t>elei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.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Const</w:t>
      </w:r>
      <w:r w:rsidRPr="00F97809">
        <w:rPr>
          <w:rFonts w:ascii="Century" w:hAnsi="Century" w:cs="Century"/>
          <w:spacing w:val="4"/>
          <w:sz w:val="22"/>
          <w:lang w:val="en-GB"/>
        </w:rPr>
        <w:t>ă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 w:cs="Century"/>
          <w:spacing w:val="4"/>
          <w:sz w:val="22"/>
          <w:lang w:val="en-GB"/>
        </w:rPr>
        <w:t>î</w:t>
      </w:r>
      <w:r w:rsidRPr="00F97809">
        <w:rPr>
          <w:rFonts w:ascii="Century" w:hAnsi="Century"/>
          <w:spacing w:val="4"/>
          <w:sz w:val="22"/>
          <w:lang w:val="en-GB"/>
        </w:rPr>
        <w:t>n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milioane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pagini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, care se pun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ecranul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utilizatorului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.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Aceste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pagini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,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numite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pagini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Web, pot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con</w:t>
      </w:r>
      <w:r w:rsidRPr="00F97809">
        <w:rPr>
          <w:rFonts w:ascii="Cambria" w:hAnsi="Cambria" w:cs="Cambria"/>
          <w:spacing w:val="4"/>
          <w:sz w:val="22"/>
          <w:lang w:val="en-GB"/>
        </w:rPr>
        <w:t>ț</w:t>
      </w:r>
      <w:r w:rsidRPr="00F97809">
        <w:rPr>
          <w:rFonts w:ascii="Century" w:hAnsi="Century"/>
          <w:spacing w:val="4"/>
          <w:sz w:val="22"/>
          <w:lang w:val="en-GB"/>
        </w:rPr>
        <w:t>ine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texte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,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imagini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grafice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,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anima</w:t>
      </w:r>
      <w:r w:rsidRPr="00F97809">
        <w:rPr>
          <w:rFonts w:ascii="Cambria" w:hAnsi="Cambria" w:cs="Cambria"/>
          <w:spacing w:val="4"/>
          <w:sz w:val="22"/>
          <w:lang w:val="en-GB"/>
        </w:rPr>
        <w:t>ț</w:t>
      </w:r>
      <w:r w:rsidRPr="00F97809">
        <w:rPr>
          <w:rFonts w:ascii="Century" w:hAnsi="Century"/>
          <w:spacing w:val="4"/>
          <w:sz w:val="22"/>
          <w:lang w:val="en-GB"/>
        </w:rPr>
        <w:t>ii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,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fi</w:t>
      </w:r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iere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audio </w:t>
      </w:r>
      <w:proofErr w:type="spellStart"/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video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precum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ambria" w:hAnsi="Cambria" w:cs="Cambria"/>
          <w:spacing w:val="4"/>
          <w:sz w:val="22"/>
          <w:lang w:val="en-GB"/>
        </w:rPr>
        <w:t>ș</w:t>
      </w:r>
      <w:r w:rsidRPr="00F97809">
        <w:rPr>
          <w:rFonts w:ascii="Century" w:hAnsi="Century"/>
          <w:spacing w:val="4"/>
          <w:sz w:val="22"/>
          <w:lang w:val="en-GB"/>
        </w:rPr>
        <w:t>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hyperlink-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uri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(</w:t>
      </w:r>
      <w:r w:rsidRPr="00F97809">
        <w:rPr>
          <w:rFonts w:ascii="Century" w:hAnsi="Century" w:cs="Century"/>
          <w:spacing w:val="4"/>
          <w:sz w:val="22"/>
          <w:lang w:val="en-GB"/>
        </w:rPr>
        <w:t>“</w:t>
      </w:r>
      <w:proofErr w:type="spellStart"/>
      <w:r w:rsidRPr="00F97809">
        <w:rPr>
          <w:rFonts w:ascii="Century" w:hAnsi="Century"/>
          <w:spacing w:val="4"/>
          <w:sz w:val="22"/>
          <w:u w:val="dottedHeavy" w:color="C0504D" w:themeColor="accent2"/>
          <w:lang w:val="en-GB"/>
        </w:rPr>
        <w:t>leg</w:t>
      </w:r>
      <w:r w:rsidRPr="00F97809">
        <w:rPr>
          <w:rFonts w:ascii="Century" w:hAnsi="Century" w:cs="Century"/>
          <w:spacing w:val="4"/>
          <w:sz w:val="22"/>
          <w:u w:val="dottedHeavy" w:color="C0504D" w:themeColor="accent2"/>
          <w:lang w:val="en-GB"/>
        </w:rPr>
        <w:t>ă</w:t>
      </w:r>
      <w:r w:rsidRPr="00F97809">
        <w:rPr>
          <w:rFonts w:ascii="Century" w:hAnsi="Century"/>
          <w:spacing w:val="4"/>
          <w:sz w:val="22"/>
          <w:u w:val="dottedHeavy" w:color="C0504D" w:themeColor="accent2"/>
          <w:lang w:val="en-GB"/>
        </w:rPr>
        <w:t>turi</w:t>
      </w:r>
      <w:proofErr w:type="spellEnd"/>
      <w:r w:rsidRPr="00F97809">
        <w:rPr>
          <w:rFonts w:ascii="Century" w:hAnsi="Century" w:cs="Century"/>
          <w:spacing w:val="4"/>
          <w:sz w:val="22"/>
          <w:lang w:val="en-GB"/>
        </w:rPr>
        <w:t>”</w:t>
      </w:r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spre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alte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pagini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Web).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Paginile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Web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sunt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scrise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 w:cs="Century"/>
          <w:spacing w:val="4"/>
          <w:sz w:val="22"/>
          <w:lang w:val="en-GB"/>
        </w:rPr>
        <w:t>î</w:t>
      </w:r>
      <w:r w:rsidRPr="00F97809">
        <w:rPr>
          <w:rFonts w:ascii="Century" w:hAnsi="Century"/>
          <w:spacing w:val="4"/>
          <w:sz w:val="22"/>
          <w:lang w:val="en-GB"/>
        </w:rPr>
        <w:t>n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4"/>
          <w:sz w:val="22"/>
          <w:lang w:val="en-GB"/>
        </w:rPr>
        <w:t>limbajul</w:t>
      </w:r>
      <w:proofErr w:type="spellEnd"/>
      <w:r w:rsidRPr="00F97809">
        <w:rPr>
          <w:rFonts w:ascii="Century" w:hAnsi="Century"/>
          <w:spacing w:val="4"/>
          <w:sz w:val="22"/>
          <w:lang w:val="en-GB"/>
        </w:rPr>
        <w:t xml:space="preserve"> HTML (</w:t>
      </w:r>
      <w:r w:rsidRPr="00F97809">
        <w:rPr>
          <w:rFonts w:ascii="Century" w:hAnsi="Century"/>
          <w:dstrike/>
          <w:spacing w:val="4"/>
          <w:sz w:val="22"/>
          <w:lang w:val="en-GB"/>
        </w:rPr>
        <w:t>Hypertext Mark Language</w:t>
      </w:r>
      <w:r w:rsidRPr="00F97809">
        <w:rPr>
          <w:rFonts w:ascii="Century" w:hAnsi="Century"/>
          <w:spacing w:val="4"/>
          <w:sz w:val="22"/>
          <w:lang w:val="en-GB"/>
        </w:rPr>
        <w:t>).</w:t>
      </w:r>
    </w:p>
    <w:p w:rsidR="00F97809" w:rsidRDefault="00F97809" w:rsidP="00572083">
      <w:pPr>
        <w:rPr>
          <w:lang w:val="en-GB"/>
        </w:rPr>
      </w:pPr>
    </w:p>
    <w:p w:rsidR="00F97809" w:rsidRDefault="00F97809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F97809" w:rsidRDefault="00F97809" w:rsidP="00572083">
      <w:pPr>
        <w:rPr>
          <w:lang w:val="en-GB"/>
        </w:rPr>
        <w:sectPr w:rsidR="00F97809" w:rsidSect="00525C2A">
          <w:pgSz w:w="11906" w:h="16838" w:code="9"/>
          <w:pgMar w:top="964" w:right="851" w:bottom="964" w:left="1531" w:header="709" w:footer="709" w:gutter="0"/>
          <w:cols w:space="708"/>
          <w:docGrid w:linePitch="360"/>
        </w:sectPr>
      </w:pPr>
    </w:p>
    <w:p w:rsidR="0006656D" w:rsidRPr="00F97809" w:rsidRDefault="00F97809" w:rsidP="00F97809">
      <w:pPr>
        <w:spacing w:before="300" w:after="300"/>
        <w:rPr>
          <w:rFonts w:ascii="Calibri" w:hAnsi="Calibri"/>
          <w:color w:val="F79646" w:themeColor="accent6"/>
          <w:sz w:val="36"/>
          <w:lang w:val="en-US"/>
        </w:rPr>
      </w:pPr>
      <w:r w:rsidRPr="00525C2A">
        <w:rPr>
          <w:rFonts w:ascii="Calibri" w:hAnsi="Calibri"/>
          <w:color w:val="F79646" w:themeColor="accent6"/>
          <w:sz w:val="36"/>
          <w:bdr w:val="dashed" w:sz="2" w:space="0" w:color="F79646" w:themeColor="accent6"/>
          <w:lang w:val="ro-RO"/>
        </w:rPr>
        <w:lastRenderedPageBreak/>
        <w:t>Personal</w:t>
      </w:r>
      <w:r w:rsidRPr="00F97809">
        <w:rPr>
          <w:rFonts w:ascii="Calibri" w:hAnsi="Calibri"/>
          <w:color w:val="F79646" w:themeColor="accent6"/>
          <w:sz w:val="36"/>
          <w:lang w:val="ro-RO"/>
        </w:rPr>
        <w:t xml:space="preserve"> utilizez serviciile </w:t>
      </w:r>
      <w:r w:rsidRPr="00F97809">
        <w:rPr>
          <w:rFonts w:ascii="Calibri" w:hAnsi="Calibri"/>
          <w:color w:val="F79646" w:themeColor="accent6"/>
          <w:sz w:val="36"/>
          <w:lang w:val="en-US"/>
        </w:rPr>
        <w:t>:</w:t>
      </w:r>
    </w:p>
    <w:p w:rsidR="00F97809" w:rsidRPr="00F97809" w:rsidRDefault="00F97809" w:rsidP="00F97809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spacing w:val="-22"/>
          <w:sz w:val="28"/>
          <w:lang w:val="en-GB"/>
        </w:rPr>
      </w:pPr>
      <w:proofErr w:type="spellStart"/>
      <w:r w:rsidRPr="00F97809">
        <w:rPr>
          <w:rFonts w:ascii="Century" w:hAnsi="Century"/>
          <w:spacing w:val="-22"/>
          <w:sz w:val="28"/>
          <w:lang w:val="en-GB"/>
        </w:rPr>
        <w:t>Serviciul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po</w:t>
      </w:r>
      <w:r w:rsidRPr="00F97809">
        <w:rPr>
          <w:rFonts w:ascii="Cambria" w:hAnsi="Cambria" w:cs="Cambria"/>
          <w:spacing w:val="-22"/>
          <w:sz w:val="28"/>
          <w:lang w:val="en-GB"/>
        </w:rPr>
        <w:t>ș</w:t>
      </w:r>
      <w:r w:rsidRPr="00F97809">
        <w:rPr>
          <w:rFonts w:ascii="Century" w:hAnsi="Century"/>
          <w:spacing w:val="-22"/>
          <w:sz w:val="28"/>
          <w:lang w:val="en-GB"/>
        </w:rPr>
        <w:t>t</w:t>
      </w:r>
      <w:r w:rsidRPr="00F97809">
        <w:rPr>
          <w:rFonts w:ascii="Century" w:hAnsi="Century" w:cs="Century"/>
          <w:spacing w:val="-22"/>
          <w:sz w:val="28"/>
          <w:lang w:val="en-GB"/>
        </w:rPr>
        <w:t>ă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electronic</w:t>
      </w:r>
      <w:r w:rsidRPr="00F97809">
        <w:rPr>
          <w:rFonts w:ascii="Century" w:hAnsi="Century" w:cs="Century"/>
          <w:spacing w:val="-22"/>
          <w:sz w:val="28"/>
          <w:lang w:val="en-GB"/>
        </w:rPr>
        <w:t>ă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(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mesaje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e-mail):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trimiterea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</w:t>
      </w:r>
      <w:proofErr w:type="spellStart"/>
      <w:r w:rsidRPr="00F97809">
        <w:rPr>
          <w:rFonts w:ascii="Cambria" w:hAnsi="Cambria" w:cs="Cambria"/>
          <w:spacing w:val="-22"/>
          <w:sz w:val="28"/>
          <w:lang w:val="en-GB"/>
        </w:rPr>
        <w:t>ș</w:t>
      </w:r>
      <w:r w:rsidRPr="00F97809">
        <w:rPr>
          <w:rFonts w:ascii="Century" w:hAnsi="Century"/>
          <w:spacing w:val="-22"/>
          <w:sz w:val="28"/>
          <w:lang w:val="en-GB"/>
        </w:rPr>
        <w:t>i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primirea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scrisori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>,</w:t>
      </w:r>
    </w:p>
    <w:p w:rsidR="00F97809" w:rsidRPr="00F97809" w:rsidRDefault="00F97809" w:rsidP="00F97809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spacing w:val="-22"/>
          <w:sz w:val="28"/>
          <w:lang w:val="en-GB"/>
        </w:rPr>
      </w:pPr>
      <w:proofErr w:type="spellStart"/>
      <w:r w:rsidRPr="00F97809">
        <w:rPr>
          <w:rFonts w:ascii="Century" w:hAnsi="Century"/>
          <w:spacing w:val="-22"/>
          <w:sz w:val="28"/>
          <w:lang w:val="en-GB"/>
        </w:rPr>
        <w:t>Serviciul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transferări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fi</w:t>
      </w:r>
      <w:r w:rsidRPr="00F97809">
        <w:rPr>
          <w:rFonts w:ascii="Cambria" w:hAnsi="Cambria" w:cs="Cambria"/>
          <w:spacing w:val="-22"/>
          <w:sz w:val="28"/>
          <w:lang w:val="en-GB"/>
        </w:rPr>
        <w:t>ș</w:t>
      </w:r>
      <w:r w:rsidRPr="00F97809">
        <w:rPr>
          <w:rFonts w:ascii="Century" w:hAnsi="Century"/>
          <w:spacing w:val="-22"/>
          <w:sz w:val="28"/>
          <w:lang w:val="en-GB"/>
        </w:rPr>
        <w:t>iere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(FTP, File Transfer Protocol):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Serviciul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de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acces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la </w:t>
      </w:r>
      <w:proofErr w:type="spellStart"/>
      <w:r w:rsidRPr="00F97809">
        <w:rPr>
          <w:rFonts w:ascii="Century" w:hAnsi="Century"/>
          <w:spacing w:val="-22"/>
          <w:sz w:val="28"/>
          <w:lang w:val="en-GB"/>
        </w:rPr>
        <w:t>calculatoare</w:t>
      </w:r>
      <w:proofErr w:type="spellEnd"/>
      <w:r w:rsidRPr="00F97809">
        <w:rPr>
          <w:rFonts w:ascii="Century" w:hAnsi="Century"/>
          <w:spacing w:val="-22"/>
          <w:sz w:val="28"/>
          <w:lang w:val="en-GB"/>
        </w:rPr>
        <w:t xml:space="preserve"> server (Telnet)</w:t>
      </w:r>
    </w:p>
    <w:p w:rsidR="00F97809" w:rsidRPr="00525C2A" w:rsidRDefault="00525C2A" w:rsidP="00572083">
      <w:pPr>
        <w:rPr>
          <w:color w:val="4BACC6" w:themeColor="accent5"/>
          <w:sz w:val="56"/>
          <w:lang w:val="en-GB"/>
        </w:rPr>
      </w:pPr>
      <w:r w:rsidRPr="00525C2A">
        <w:rPr>
          <w:rFonts w:ascii="Segoe UI Symbol" w:hAnsi="Segoe UI Symbol" w:cs="Segoe UI Symbol"/>
          <w:color w:val="4BACC6" w:themeColor="accent5"/>
          <w:sz w:val="56"/>
          <w:lang w:val="en-GB"/>
        </w:rPr>
        <w:t>✉👍</w:t>
      </w:r>
      <w:bookmarkStart w:id="0" w:name="_GoBack"/>
      <w:bookmarkEnd w:id="0"/>
    </w:p>
    <w:sectPr w:rsidR="00F97809" w:rsidRPr="00525C2A" w:rsidSect="00525C2A">
      <w:pgSz w:w="11340" w:h="5670" w:orient="landscape" w:code="9"/>
      <w:pgMar w:top="794" w:right="567" w:bottom="794" w:left="567" w:header="709" w:footer="709" w:gutter="0"/>
      <w:pgBorders w:offsetFrom="page">
        <w:top w:val="single" w:sz="4" w:space="24" w:color="4BACC6" w:themeColor="accent5"/>
        <w:left w:val="single" w:sz="4" w:space="24" w:color="4BACC6" w:themeColor="accent5"/>
        <w:bottom w:val="single" w:sz="4" w:space="24" w:color="4BACC6" w:themeColor="accent5"/>
        <w:right w:val="single" w:sz="4" w:space="24" w:color="4BACC6" w:themeColor="accent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2368"/>
    <w:multiLevelType w:val="hybridMultilevel"/>
    <w:tmpl w:val="04DCDEA6"/>
    <w:lvl w:ilvl="0" w:tplc="04190019">
      <w:start w:val="1"/>
      <w:numFmt w:val="lowerLetter"/>
      <w:lvlText w:val="%1."/>
      <w:lvlJc w:val="left"/>
      <w:pPr>
        <w:ind w:left="1778" w:hanging="360"/>
      </w:pPr>
      <w:rPr>
        <w:rFonts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64D62"/>
    <w:multiLevelType w:val="hybridMultilevel"/>
    <w:tmpl w:val="BE8EE7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B115A"/>
    <w:multiLevelType w:val="hybridMultilevel"/>
    <w:tmpl w:val="4EB03AE2"/>
    <w:lvl w:ilvl="0" w:tplc="477A8C2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A1F9A"/>
    <w:multiLevelType w:val="hybridMultilevel"/>
    <w:tmpl w:val="28CA49EC"/>
    <w:lvl w:ilvl="0" w:tplc="391EA1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43CA9"/>
    <w:multiLevelType w:val="hybridMultilevel"/>
    <w:tmpl w:val="BE8EE7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6D"/>
    <w:rsid w:val="0006656D"/>
    <w:rsid w:val="00525C2A"/>
    <w:rsid w:val="00572083"/>
    <w:rsid w:val="0070646C"/>
    <w:rsid w:val="00827B6D"/>
    <w:rsid w:val="00E50AEC"/>
    <w:rsid w:val="00F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E97DC-2337-4121-8989-A7BF447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56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DmYtrium</cp:lastModifiedBy>
  <cp:revision>2</cp:revision>
  <dcterms:created xsi:type="dcterms:W3CDTF">2021-09-26T16:15:00Z</dcterms:created>
  <dcterms:modified xsi:type="dcterms:W3CDTF">2021-09-26T16:15:00Z</dcterms:modified>
</cp:coreProperties>
</file>