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FD" w:rsidRPr="00561FD8" w:rsidRDefault="005E397E">
      <w:pPr>
        <w:rPr>
          <w:rFonts w:ascii="Times New Roman" w:hAnsi="Times New Roman" w:cs="Times New Roman"/>
          <w:sz w:val="32"/>
          <w:szCs w:val="32"/>
          <w:lang w:val="ro-RO"/>
        </w:rPr>
      </w:pPr>
      <w:r w:rsidRPr="00561FD8">
        <w:rPr>
          <w:rFonts w:ascii="Times New Roman" w:hAnsi="Times New Roman" w:cs="Times New Roman"/>
          <w:sz w:val="32"/>
          <w:szCs w:val="32"/>
          <w:lang w:val="ro-RO"/>
        </w:rPr>
        <w:t>Text 10</w:t>
      </w:r>
    </w:p>
    <w:p w:rsidR="005E397E" w:rsidRPr="00561FD8" w:rsidRDefault="005E397E">
      <w:pPr>
        <w:rPr>
          <w:rFonts w:ascii="Times New Roman" w:hAnsi="Times New Roman" w:cs="Times New Roman"/>
          <w:b/>
          <w:sz w:val="32"/>
          <w:szCs w:val="32"/>
          <w:lang w:val="ro-RO"/>
        </w:rPr>
      </w:pPr>
      <w:r w:rsidRPr="00561FD8">
        <w:rPr>
          <w:rFonts w:ascii="Times New Roman" w:hAnsi="Times New Roman" w:cs="Times New Roman"/>
          <w:b/>
          <w:sz w:val="32"/>
          <w:szCs w:val="32"/>
          <w:lang w:val="ro-RO"/>
        </w:rPr>
        <w:t>Modern Greenhouses (Serele moderne)</w:t>
      </w:r>
      <w:bookmarkStart w:id="0" w:name="_GoBack"/>
      <w:bookmarkEnd w:id="0"/>
    </w:p>
    <w:p w:rsidR="005E397E" w:rsidRPr="00561FD8" w:rsidRDefault="005E397E">
      <w:pPr>
        <w:rPr>
          <w:rFonts w:ascii="Times New Roman" w:hAnsi="Times New Roman" w:cs="Times New Roman"/>
          <w:sz w:val="32"/>
          <w:szCs w:val="32"/>
          <w:lang w:val="ro-RO"/>
        </w:rPr>
      </w:pPr>
      <w:r w:rsidRPr="00561FD8">
        <w:rPr>
          <w:rFonts w:ascii="Times New Roman" w:hAnsi="Times New Roman" w:cs="Times New Roman"/>
          <w:sz w:val="32"/>
          <w:szCs w:val="32"/>
          <w:lang w:val="ro-RO"/>
        </w:rPr>
        <w:t>In ultimele decade, industria serelor s-a transformat de la facilitati mici utilizate predominant pentru cercetare si scopueri aestetice (de exemplu gradini botanice) la facilitati mult mai mare care concureaza direct cu productia de mancare de la tara. Combinate, intreaga piata de seara la curent produce aproximativ 350 de miliarde de $ in legume anual, din care Statelor Unite le revine mai putin de 1%.</w:t>
      </w:r>
    </w:p>
    <w:p w:rsidR="005E397E" w:rsidRPr="00561FD8" w:rsidRDefault="005E397E">
      <w:pPr>
        <w:rPr>
          <w:rFonts w:ascii="Times New Roman" w:hAnsi="Times New Roman" w:cs="Times New Roman"/>
          <w:sz w:val="32"/>
          <w:szCs w:val="32"/>
          <w:lang w:val="ro-RO"/>
        </w:rPr>
      </w:pPr>
      <w:r w:rsidRPr="00561FD8">
        <w:rPr>
          <w:rFonts w:ascii="Times New Roman" w:hAnsi="Times New Roman" w:cs="Times New Roman"/>
          <w:sz w:val="32"/>
          <w:szCs w:val="32"/>
          <w:lang w:val="ro-RO"/>
        </w:rPr>
        <w:t>Acum, in mare parte datorita progreselor extraordinare in tehnologia de crestere, industria este martorul infloririi niciodata vazuta anterior. Serele azi sunt pe cale de dezvoltare, pe scara larga, injectate cu capitale si centrate urban.</w:t>
      </w:r>
    </w:p>
    <w:p w:rsidR="005E397E" w:rsidRPr="00561FD8" w:rsidRDefault="005E397E">
      <w:pPr>
        <w:rPr>
          <w:rFonts w:ascii="Times New Roman" w:hAnsi="Times New Roman" w:cs="Times New Roman"/>
          <w:sz w:val="32"/>
          <w:szCs w:val="32"/>
          <w:lang w:val="ro-RO"/>
        </w:rPr>
      </w:pPr>
      <w:r w:rsidRPr="00561FD8">
        <w:rPr>
          <w:rFonts w:ascii="Times New Roman" w:hAnsi="Times New Roman" w:cs="Times New Roman"/>
          <w:sz w:val="32"/>
          <w:szCs w:val="32"/>
          <w:lang w:val="ro-RO"/>
        </w:rPr>
        <w:t xml:space="preserve">Intrucat piata a crescut dramatic, ea de asemenea a trecut prin tendinte evidente in ultimii ani. Serele moderne devin tehnologic avansate, utilizand lumini LED si sisteme de control automate </w:t>
      </w:r>
      <w:r w:rsidR="00561FD8" w:rsidRPr="00561FD8">
        <w:rPr>
          <w:rFonts w:ascii="Times New Roman" w:hAnsi="Times New Roman" w:cs="Times New Roman"/>
          <w:sz w:val="32"/>
          <w:szCs w:val="32"/>
          <w:lang w:val="ro-RO"/>
        </w:rPr>
        <w:t xml:space="preserve">pentru a pregati anturajul ce se afla in crestere. Companiile de sere de succes </w:t>
      </w:r>
      <w:r w:rsidR="00561FD8" w:rsidRPr="00561FD8">
        <w:rPr>
          <w:rFonts w:ascii="Times New Roman" w:hAnsi="Times New Roman" w:cs="Times New Roman"/>
          <w:b/>
          <w:sz w:val="32"/>
          <w:szCs w:val="32"/>
          <w:lang w:val="ro-RO"/>
        </w:rPr>
        <w:t xml:space="preserve">urca/escaladeaza (are scaling) </w:t>
      </w:r>
      <w:r w:rsidR="00561FD8" w:rsidRPr="00561FD8">
        <w:rPr>
          <w:rFonts w:ascii="Times New Roman" w:hAnsi="Times New Roman" w:cs="Times New Roman"/>
          <w:sz w:val="32"/>
          <w:szCs w:val="32"/>
          <w:lang w:val="ro-RO"/>
        </w:rPr>
        <w:t>semnificativ si si –au amplasat facilitatile de crester langa centrele urbane pentru a capitaliza de pe contul cresterii cererii pentru mancare locala, indiferent de anotimp. Pentru a atinge aceste scopuri, industria serelor de asemenea devine tot mai mult injectata cu capital, utilizand finantarea si alte resurse pentru a construi infrastructura necesara pentru a concura pe piata curenta.</w:t>
      </w:r>
    </w:p>
    <w:sectPr w:rsidR="005E397E" w:rsidRPr="00561F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7E"/>
    <w:rsid w:val="00561FD8"/>
    <w:rsid w:val="005E397E"/>
    <w:rsid w:val="00C92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E3A4E-7875-4F14-ADE2-1213FA5C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1</cp:revision>
  <dcterms:created xsi:type="dcterms:W3CDTF">2021-12-16T16:44:00Z</dcterms:created>
  <dcterms:modified xsi:type="dcterms:W3CDTF">2021-12-16T16:59:00Z</dcterms:modified>
</cp:coreProperties>
</file>