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42A" w:rsidRDefault="00EE26C9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:rsidR="0057242A" w:rsidRDefault="00EE26C9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57242A" w:rsidRDefault="00EE26C9">
      <w:pPr>
        <w:pStyle w:val="msonormalbullet1gifbullet1gif"/>
        <w:pBdr>
          <w:bottom w:val="single" w:sz="12" w:space="1" w:color="000000"/>
        </w:pBdr>
        <w:spacing w:beforeAutospacing="0" w:afterAutospacing="0" w:line="360" w:lineRule="auto"/>
        <w:contextualSpacing/>
        <w:jc w:val="center"/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:rsidR="0057242A" w:rsidRDefault="0057242A">
      <w:pPr>
        <w:rPr>
          <w:rFonts w:cs="Times New Roman"/>
          <w:szCs w:val="28"/>
        </w:rPr>
      </w:pPr>
    </w:p>
    <w:p w:rsidR="0057242A" w:rsidRDefault="0057242A">
      <w:pPr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rPr>
          <w:rFonts w:cs="Times New Roman"/>
          <w:sz w:val="32"/>
          <w:szCs w:val="32"/>
        </w:rPr>
      </w:pPr>
    </w:p>
    <w:p w:rsidR="0057242A" w:rsidRDefault="00EE26C9" w:rsidP="00D82053">
      <w:pPr>
        <w:pStyle w:val="msonormalbullet1gifbullet1gif"/>
        <w:spacing w:beforeAutospacing="0" w:afterAutospacing="0" w:line="360" w:lineRule="auto"/>
        <w:ind w:firstLine="0"/>
        <w:contextualSpacing/>
        <w:jc w:val="center"/>
      </w:pPr>
      <w:r>
        <w:rPr>
          <w:sz w:val="28"/>
          <w:szCs w:val="28"/>
        </w:rPr>
        <w:t>Кафедра «Корпоративные информационные системы»</w:t>
      </w:r>
    </w:p>
    <w:p w:rsidR="0057242A" w:rsidRDefault="00EE26C9" w:rsidP="00D82053">
      <w:pPr>
        <w:ind w:firstLine="0"/>
        <w:jc w:val="center"/>
      </w:pPr>
      <w:r>
        <w:rPr>
          <w:rFonts w:cs="Times New Roman"/>
          <w:szCs w:val="28"/>
        </w:rPr>
        <w:t>Дисциплина «Основы программирования в корпоративных информационных системах»</w:t>
      </w:r>
    </w:p>
    <w:p w:rsidR="0057242A" w:rsidRDefault="00EE26C9" w:rsidP="00D82053">
      <w:pPr>
        <w:ind w:firstLine="0"/>
        <w:jc w:val="center"/>
      </w:pPr>
      <w:r>
        <w:rPr>
          <w:rFonts w:cs="Times New Roman"/>
          <w:szCs w:val="28"/>
        </w:rPr>
        <w:t>Отчет по лабораторной работе №</w:t>
      </w:r>
      <w:r w:rsidRPr="00BA7136">
        <w:rPr>
          <w:rFonts w:cs="Times New Roman"/>
          <w:szCs w:val="28"/>
        </w:rPr>
        <w:t>4</w:t>
      </w:r>
    </w:p>
    <w:p w:rsidR="0057242A" w:rsidRDefault="0057242A">
      <w:pPr>
        <w:jc w:val="center"/>
        <w:rPr>
          <w:rFonts w:cs="Times New Roman"/>
          <w:bCs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EE26C9">
      <w:pPr>
        <w:ind w:left="5954" w:firstLine="0"/>
        <w:jc w:val="both"/>
      </w:pPr>
      <w:r>
        <w:rPr>
          <w:rFonts w:cs="Times New Roman"/>
          <w:szCs w:val="28"/>
        </w:rPr>
        <w:t>Выполнил</w:t>
      </w:r>
    </w:p>
    <w:p w:rsidR="0057242A" w:rsidRDefault="00EE26C9">
      <w:pPr>
        <w:ind w:left="5954" w:firstLine="0"/>
        <w:jc w:val="both"/>
      </w:pPr>
      <w:r>
        <w:rPr>
          <w:rFonts w:cs="Times New Roman"/>
          <w:szCs w:val="28"/>
        </w:rPr>
        <w:t>студент группы БВТ2204</w:t>
      </w:r>
    </w:p>
    <w:p w:rsidR="0057242A" w:rsidRDefault="002C7331">
      <w:pPr>
        <w:ind w:left="5954" w:firstLine="0"/>
        <w:jc w:val="both"/>
      </w:pPr>
      <w:r>
        <w:rPr>
          <w:rFonts w:cs="Times New Roman"/>
          <w:szCs w:val="28"/>
        </w:rPr>
        <w:t>Титков</w:t>
      </w:r>
      <w:r w:rsidR="00EE26C9">
        <w:rPr>
          <w:rFonts w:cs="Times New Roman"/>
          <w:szCs w:val="28"/>
        </w:rPr>
        <w:t xml:space="preserve"> Д.</w:t>
      </w:r>
      <w:r>
        <w:rPr>
          <w:rFonts w:cs="Times New Roman"/>
          <w:szCs w:val="28"/>
        </w:rPr>
        <w:t>П</w:t>
      </w:r>
      <w:r w:rsidR="00EE26C9">
        <w:rPr>
          <w:rFonts w:cs="Times New Roman"/>
          <w:szCs w:val="28"/>
        </w:rPr>
        <w:t>.</w:t>
      </w:r>
    </w:p>
    <w:p w:rsidR="0057242A" w:rsidRDefault="0057242A">
      <w:pPr>
        <w:ind w:left="5954" w:firstLine="0"/>
        <w:jc w:val="both"/>
      </w:pPr>
    </w:p>
    <w:p w:rsidR="0057242A" w:rsidRDefault="00EE26C9">
      <w:pPr>
        <w:ind w:left="5954" w:firstLine="0"/>
        <w:jc w:val="both"/>
      </w:pPr>
      <w:r>
        <w:rPr>
          <w:rFonts w:cs="Times New Roman"/>
          <w:szCs w:val="28"/>
        </w:rPr>
        <w:t>Проверил:</w:t>
      </w:r>
    </w:p>
    <w:p w:rsidR="0057242A" w:rsidRDefault="00EE26C9">
      <w:pPr>
        <w:ind w:left="5954" w:firstLine="0"/>
        <w:jc w:val="both"/>
      </w:pPr>
      <w:r>
        <w:rPr>
          <w:rFonts w:cs="Times New Roman"/>
          <w:szCs w:val="28"/>
        </w:rPr>
        <w:t>Игнатов Д.В.</w:t>
      </w:r>
    </w:p>
    <w:p w:rsidR="0057242A" w:rsidRDefault="0057242A">
      <w:pPr>
        <w:jc w:val="center"/>
        <w:rPr>
          <w:rFonts w:cs="Times New Roman"/>
          <w:szCs w:val="28"/>
          <w:lang w:bidi="en-US"/>
        </w:rPr>
      </w:pPr>
    </w:p>
    <w:p w:rsidR="0057242A" w:rsidRDefault="0057242A">
      <w:pPr>
        <w:jc w:val="center"/>
        <w:rPr>
          <w:rFonts w:cs="Times New Roman"/>
          <w:szCs w:val="28"/>
          <w:lang w:bidi="en-US"/>
        </w:rPr>
      </w:pPr>
    </w:p>
    <w:p w:rsidR="0057242A" w:rsidRDefault="0057242A">
      <w:pPr>
        <w:rPr>
          <w:rFonts w:cs="Times New Roman"/>
          <w:szCs w:val="28"/>
          <w:lang w:bidi="en-US"/>
        </w:rPr>
      </w:pPr>
    </w:p>
    <w:p w:rsidR="0057242A" w:rsidRDefault="00EE26C9">
      <w:pPr>
        <w:jc w:val="center"/>
      </w:pPr>
      <w:r>
        <w:rPr>
          <w:rFonts w:cs="Times New Roman"/>
          <w:szCs w:val="28"/>
          <w:lang w:bidi="en-US"/>
        </w:rPr>
        <w:t>Москва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75038508"/>
        <w:docPartObj>
          <w:docPartGallery w:val="Table of Contents"/>
          <w:docPartUnique/>
        </w:docPartObj>
      </w:sdtPr>
      <w:sdtEndPr/>
      <w:sdtContent>
        <w:p w:rsidR="0057242A" w:rsidRDefault="00D82053" w:rsidP="00D82053">
          <w:pPr>
            <w:pStyle w:val="af4"/>
            <w:tabs>
              <w:tab w:val="left" w:pos="240"/>
              <w:tab w:val="center" w:pos="4677"/>
            </w:tabs>
            <w:rPr>
              <w:color w:val="000000"/>
            </w:rPr>
          </w:pPr>
          <w: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tab/>
          </w:r>
          <w:r w:rsidR="00EE26C9">
            <w:rPr>
              <w:color w:val="000000"/>
            </w:rPr>
            <w:t>Оглавление</w:t>
          </w:r>
        </w:p>
        <w:p w:rsidR="00D82053" w:rsidRDefault="00EE26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a9"/>
            </w:rPr>
            <w:instrText xml:space="preserve"> TOC \o "1-3" \h</w:instrText>
          </w:r>
          <w:r>
            <w:rPr>
              <w:rStyle w:val="a9"/>
            </w:rPr>
            <w:fldChar w:fldCharType="separate"/>
          </w:r>
          <w:hyperlink w:anchor="_Toc187229117" w:history="1">
            <w:r w:rsidR="00D82053" w:rsidRPr="007D0DED">
              <w:rPr>
                <w:rStyle w:val="ae"/>
                <w:noProof/>
              </w:rPr>
              <w:t>Задания Лабораторной работы</w:t>
            </w:r>
            <w:r w:rsidR="00D82053">
              <w:rPr>
                <w:noProof/>
              </w:rPr>
              <w:tab/>
            </w:r>
            <w:r w:rsidR="00D82053">
              <w:rPr>
                <w:noProof/>
              </w:rPr>
              <w:fldChar w:fldCharType="begin"/>
            </w:r>
            <w:r w:rsidR="00D82053">
              <w:rPr>
                <w:noProof/>
              </w:rPr>
              <w:instrText xml:space="preserve"> PAGEREF _Toc187229117 \h </w:instrText>
            </w:r>
            <w:r w:rsidR="00D82053">
              <w:rPr>
                <w:noProof/>
              </w:rPr>
            </w:r>
            <w:r w:rsidR="00D82053">
              <w:rPr>
                <w:noProof/>
              </w:rPr>
              <w:fldChar w:fldCharType="separate"/>
            </w:r>
            <w:r w:rsidR="00D82053">
              <w:rPr>
                <w:noProof/>
              </w:rPr>
              <w:t>3</w:t>
            </w:r>
            <w:r w:rsidR="00D82053">
              <w:rPr>
                <w:noProof/>
              </w:rPr>
              <w:fldChar w:fldCharType="end"/>
            </w:r>
          </w:hyperlink>
        </w:p>
        <w:p w:rsidR="00D82053" w:rsidRDefault="00924D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7229118" w:history="1">
            <w:r w:rsidR="00D82053" w:rsidRPr="007D0DED">
              <w:rPr>
                <w:rStyle w:val="ae"/>
                <w:noProof/>
              </w:rPr>
              <w:t>Ход лабораторной работы:</w:t>
            </w:r>
            <w:r w:rsidR="00D82053">
              <w:rPr>
                <w:noProof/>
              </w:rPr>
              <w:tab/>
            </w:r>
            <w:r w:rsidR="00D82053">
              <w:rPr>
                <w:noProof/>
              </w:rPr>
              <w:fldChar w:fldCharType="begin"/>
            </w:r>
            <w:r w:rsidR="00D82053">
              <w:rPr>
                <w:noProof/>
              </w:rPr>
              <w:instrText xml:space="preserve"> PAGEREF _Toc187229118 \h </w:instrText>
            </w:r>
            <w:r w:rsidR="00D82053">
              <w:rPr>
                <w:noProof/>
              </w:rPr>
            </w:r>
            <w:r w:rsidR="00D82053">
              <w:rPr>
                <w:noProof/>
              </w:rPr>
              <w:fldChar w:fldCharType="separate"/>
            </w:r>
            <w:r w:rsidR="00D82053">
              <w:rPr>
                <w:noProof/>
              </w:rPr>
              <w:t>4</w:t>
            </w:r>
            <w:r w:rsidR="00D82053">
              <w:rPr>
                <w:noProof/>
              </w:rPr>
              <w:fldChar w:fldCharType="end"/>
            </w:r>
          </w:hyperlink>
        </w:p>
        <w:p w:rsidR="00D82053" w:rsidRDefault="00924D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7229119" w:history="1">
            <w:r w:rsidR="00D82053" w:rsidRPr="007D0DED">
              <w:rPr>
                <w:rStyle w:val="ae"/>
                <w:noProof/>
              </w:rPr>
              <w:t>Вывод:</w:t>
            </w:r>
            <w:r w:rsidR="00D82053">
              <w:rPr>
                <w:noProof/>
              </w:rPr>
              <w:tab/>
            </w:r>
            <w:r w:rsidR="00D82053">
              <w:rPr>
                <w:noProof/>
              </w:rPr>
              <w:fldChar w:fldCharType="begin"/>
            </w:r>
            <w:r w:rsidR="00D82053">
              <w:rPr>
                <w:noProof/>
              </w:rPr>
              <w:instrText xml:space="preserve"> PAGEREF _Toc187229119 \h </w:instrText>
            </w:r>
            <w:r w:rsidR="00D82053">
              <w:rPr>
                <w:noProof/>
              </w:rPr>
            </w:r>
            <w:r w:rsidR="00D82053">
              <w:rPr>
                <w:noProof/>
              </w:rPr>
              <w:fldChar w:fldCharType="separate"/>
            </w:r>
            <w:r w:rsidR="00D82053">
              <w:rPr>
                <w:noProof/>
              </w:rPr>
              <w:t>13</w:t>
            </w:r>
            <w:r w:rsidR="00D82053">
              <w:rPr>
                <w:noProof/>
              </w:rPr>
              <w:fldChar w:fldCharType="end"/>
            </w:r>
          </w:hyperlink>
        </w:p>
        <w:p w:rsidR="0057242A" w:rsidRDefault="00EE26C9" w:rsidP="00D82053">
          <w:pPr>
            <w:pStyle w:val="11"/>
            <w:tabs>
              <w:tab w:val="right" w:leader="dot" w:pos="9355"/>
            </w:tabs>
          </w:pPr>
          <w:r>
            <w:rPr>
              <w:rStyle w:val="a9"/>
            </w:rPr>
            <w:fldChar w:fldCharType="end"/>
          </w:r>
        </w:p>
      </w:sdtContent>
    </w:sdt>
    <w:p w:rsidR="0057242A" w:rsidRDefault="00EE26C9">
      <w:pPr>
        <w:pStyle w:val="1"/>
      </w:pPr>
      <w:r>
        <w:br w:type="page"/>
      </w:r>
    </w:p>
    <w:p w:rsidR="00733CF0" w:rsidRDefault="00733CF0" w:rsidP="00486397">
      <w:pPr>
        <w:pStyle w:val="1"/>
      </w:pPr>
      <w:bookmarkStart w:id="0" w:name="_Toc187229117"/>
      <w:r>
        <w:lastRenderedPageBreak/>
        <w:t>Задания Лабораторной работы</w:t>
      </w:r>
      <w:bookmarkEnd w:id="0"/>
    </w:p>
    <w:p w:rsidR="00806111" w:rsidRPr="00806111" w:rsidRDefault="00806111" w:rsidP="00486397">
      <w:pPr>
        <w:pStyle w:val="af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Установить конфигурацию «1С:Управление небольшой фирмой»(если она не установлена).</w:t>
      </w:r>
    </w:p>
    <w:p w:rsidR="00806111" w:rsidRPr="00806111" w:rsidRDefault="00806111" w:rsidP="00486397">
      <w:pPr>
        <w:pStyle w:val="af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Создать новую информационную базу на базе шаблона «Управление нашей фирмой (Демо база – ИП Кудрявцев, интернет-магазин пылесосов)».</w:t>
      </w:r>
    </w:p>
    <w:p w:rsidR="00806111" w:rsidRPr="00806111" w:rsidRDefault="00806111" w:rsidP="00486397">
      <w:pPr>
        <w:pStyle w:val="af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Данный шаблон содержит некоторое количество данных. Однако мы можем и дальше наполнять информационную базу данными. Создайте новую организацию. Создайте нового пользователя.</w:t>
      </w:r>
    </w:p>
    <w:p w:rsidR="00806111" w:rsidRPr="00806111" w:rsidRDefault="00806111" w:rsidP="00486397">
      <w:pPr>
        <w:pStyle w:val="af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:rsidR="00806111" w:rsidRPr="00806111" w:rsidRDefault="00806111" w:rsidP="00486397">
      <w:pPr>
        <w:pStyle w:val="af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Получить из регистра накопления «КнигаУчетаДоходовИРасходов» поля: Период, Регистратор, Содержание.</w:t>
      </w:r>
    </w:p>
    <w:p w:rsidR="00806111" w:rsidRDefault="00806111" w:rsidP="00486397">
      <w:pPr>
        <w:pStyle w:val="af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Сделать запрос к регистру сведений ЦеныНоменклатуры. Получить все поля. Полученные записи упорядочить:</w:t>
      </w:r>
    </w:p>
    <w:p w:rsidR="00806111" w:rsidRDefault="00806111" w:rsidP="00486397">
      <w:pPr>
        <w:pStyle w:val="af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Период по убыванию. Получить сначала все записи, а затем ПЕРВЫЕ 10.</w:t>
      </w:r>
    </w:p>
    <w:p w:rsidR="00806111" w:rsidRDefault="00806111" w:rsidP="00486397">
      <w:pPr>
        <w:pStyle w:val="af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Цены по возрастанию. Получить сначала все записи, а затем</w:t>
      </w:r>
      <w:r>
        <w:rPr>
          <w:rFonts w:ascii="Times New Roman" w:hAnsi="Times New Roman" w:cs="Times New Roman"/>
          <w:sz w:val="28"/>
        </w:rPr>
        <w:t xml:space="preserve"> </w:t>
      </w:r>
      <w:r w:rsidRPr="00806111">
        <w:rPr>
          <w:rFonts w:ascii="Times New Roman" w:hAnsi="Times New Roman" w:cs="Times New Roman"/>
          <w:sz w:val="28"/>
        </w:rPr>
        <w:t>РАЗЛИЧНЫЕ.</w:t>
      </w:r>
    </w:p>
    <w:p w:rsidR="00806111" w:rsidRPr="00806111" w:rsidRDefault="00806111" w:rsidP="00486397">
      <w:pPr>
        <w:pStyle w:val="af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Номенклатура по возрастанию;</w:t>
      </w:r>
    </w:p>
    <w:p w:rsidR="00806111" w:rsidRPr="00806111" w:rsidRDefault="00806111" w:rsidP="00486397">
      <w:pPr>
        <w:pStyle w:val="af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Упорядочить записи таблицы «ЗаказКлиента» по ссылочному полю.</w:t>
      </w:r>
    </w:p>
    <w:p w:rsidR="00806111" w:rsidRPr="00806111" w:rsidRDefault="00806111" w:rsidP="00486397">
      <w:pPr>
        <w:pStyle w:val="af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Получить представление ссылки из таблицы «ЗаказКлиента». Объяснить отличия получения представления по полю «Представление» и с помощью функций Представление() и ПредставлениеСсылки().</w:t>
      </w:r>
    </w:p>
    <w:p w:rsidR="00806111" w:rsidRPr="00806111" w:rsidRDefault="00806111" w:rsidP="00486397">
      <w:pPr>
        <w:pStyle w:val="af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Получить общее количество записей в регистре накопления «ЗаказКлиента» и количество записей с различным значением Номенклатуры.</w:t>
      </w:r>
    </w:p>
    <w:p w:rsidR="00806111" w:rsidRPr="00806111" w:rsidRDefault="00806111" w:rsidP="00486397">
      <w:pPr>
        <w:pStyle w:val="af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Получить реквизит Ссылку и табличную часть Запасы как вложенную таблицу. Показать несколькими вариантами.</w:t>
      </w:r>
    </w:p>
    <w:p w:rsidR="0057242A" w:rsidRDefault="00EE26C9" w:rsidP="00486397">
      <w:pPr>
        <w:pStyle w:val="1"/>
      </w:pPr>
      <w:bookmarkStart w:id="1" w:name="_Toc187229118"/>
      <w:r>
        <w:lastRenderedPageBreak/>
        <w:t>Ход лабораторной работы:</w:t>
      </w:r>
      <w:bookmarkEnd w:id="1"/>
    </w:p>
    <w:p w:rsidR="0057242A" w:rsidRDefault="00EE26C9" w:rsidP="00486397">
      <w:pPr>
        <w:pStyle w:val="a1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br/>
        <w:t>1. Установи</w:t>
      </w:r>
      <w:r w:rsidR="00806111">
        <w:rPr>
          <w:color w:val="000000"/>
          <w:szCs w:val="28"/>
        </w:rPr>
        <w:t>л</w:t>
      </w:r>
      <w:r>
        <w:rPr>
          <w:color w:val="000000"/>
          <w:szCs w:val="28"/>
        </w:rPr>
        <w:t xml:space="preserve"> конфигурацию «1</w:t>
      </w:r>
      <w:r w:rsidR="00806111">
        <w:rPr>
          <w:color w:val="000000"/>
          <w:szCs w:val="28"/>
        </w:rPr>
        <w:t>С: Управление</w:t>
      </w:r>
      <w:r>
        <w:rPr>
          <w:color w:val="000000"/>
          <w:szCs w:val="28"/>
        </w:rPr>
        <w:t xml:space="preserve"> небольшой </w:t>
      </w:r>
      <w:r w:rsidR="00806111">
        <w:rPr>
          <w:color w:val="000000"/>
          <w:szCs w:val="28"/>
        </w:rPr>
        <w:t>фирмой»</w:t>
      </w:r>
      <w:r w:rsidR="00806111">
        <w:rPr>
          <w:color w:val="000000"/>
          <w:szCs w:val="28"/>
        </w:rPr>
        <w:br/>
        <w:t>2. Создал</w:t>
      </w:r>
      <w:r>
        <w:rPr>
          <w:color w:val="000000"/>
          <w:szCs w:val="28"/>
        </w:rPr>
        <w:t xml:space="preserve"> новую информационную базу на базе шаблона «Управление</w:t>
      </w:r>
      <w:r>
        <w:rPr>
          <w:color w:val="000000"/>
          <w:szCs w:val="28"/>
        </w:rPr>
        <w:br/>
        <w:t>нашей фирмой.</w:t>
      </w:r>
      <w:r w:rsidR="00806111" w:rsidRPr="00806111">
        <w:rPr>
          <w:noProof/>
          <w:lang w:eastAsia="ru-RU"/>
        </w:rPr>
        <w:t xml:space="preserve"> </w:t>
      </w:r>
      <w:r w:rsidR="00806111" w:rsidRPr="00806111">
        <w:rPr>
          <w:noProof/>
          <w:color w:val="000000"/>
          <w:szCs w:val="28"/>
          <w:lang w:eastAsia="ru-RU"/>
        </w:rPr>
        <w:drawing>
          <wp:inline distT="0" distB="0" distL="0" distR="0" wp14:anchorId="2E32727C" wp14:editId="605EBBAA">
            <wp:extent cx="4820323" cy="65731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br/>
        <w:t xml:space="preserve">3. </w:t>
      </w:r>
      <w:r w:rsidR="00806111">
        <w:rPr>
          <w:color w:val="000000"/>
          <w:szCs w:val="28"/>
        </w:rPr>
        <w:t>Зашёл в базу с клиента, а не с конфигуратора и с поиска нашёл Организации, там можно добавить новые организации ЕСЛИ в настройках сменить предприятие на использующее несколько организаций, я создал шуточную организацию представленную на скриншоте, ИНН необязателен, потому что демонстрационная база, а потом добавил пользователя так же найдя в поиске</w:t>
      </w:r>
      <w:r w:rsidR="00230CF1">
        <w:rPr>
          <w:color w:val="000000"/>
          <w:szCs w:val="28"/>
        </w:rPr>
        <w:t>, который будет отображаться при новом запуске программы</w:t>
      </w:r>
    </w:p>
    <w:p w:rsidR="00485DB0" w:rsidRDefault="00BA7136" w:rsidP="00486397">
      <w:pPr>
        <w:ind w:firstLine="0"/>
        <w:rPr>
          <w:color w:val="000000"/>
          <w:szCs w:val="28"/>
        </w:rPr>
      </w:pPr>
      <w:r w:rsidRPr="00BA7136">
        <w:rPr>
          <w:noProof/>
          <w:color w:val="000000"/>
          <w:szCs w:val="28"/>
          <w:lang w:eastAsia="ru-RU"/>
        </w:rPr>
        <w:drawing>
          <wp:inline distT="0" distB="0" distL="0" distR="0" wp14:anchorId="2D524093" wp14:editId="47841CBF">
            <wp:extent cx="4876800" cy="3010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509" cy="301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 w:rsidP="00486397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 — Новая организация</w:t>
      </w:r>
    </w:p>
    <w:p w:rsidR="00485DB0" w:rsidRDefault="00BA7136" w:rsidP="00486397">
      <w:pPr>
        <w:ind w:firstLine="0"/>
        <w:rPr>
          <w:color w:val="000000"/>
          <w:szCs w:val="28"/>
        </w:rPr>
      </w:pPr>
      <w:r w:rsidRPr="00BA7136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324FA0F5" wp14:editId="33DE9B1D">
            <wp:extent cx="4198620" cy="22844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941" cy="229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Pr="00806111" w:rsidRDefault="00EE26C9" w:rsidP="00486397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2 — Новая организация</w:t>
      </w:r>
    </w:p>
    <w:p w:rsidR="0057242A" w:rsidRDefault="00D2062D" w:rsidP="00486397">
      <w:pPr>
        <w:ind w:firstLine="0"/>
      </w:pPr>
      <w:r w:rsidRPr="00D2062D">
        <w:rPr>
          <w:noProof/>
          <w:lang w:eastAsia="ru-RU"/>
        </w:rPr>
        <w:drawing>
          <wp:inline distT="0" distB="0" distL="0" distR="0" wp14:anchorId="7DF185A4" wp14:editId="35A0EA2D">
            <wp:extent cx="4831080" cy="28986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4371" cy="290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 w:rsidP="00486397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 — </w:t>
      </w:r>
      <w:r w:rsidR="00230CF1">
        <w:rPr>
          <w:color w:val="000000"/>
          <w:szCs w:val="28"/>
        </w:rPr>
        <w:t>создание нового</w:t>
      </w:r>
      <w:r>
        <w:rPr>
          <w:color w:val="000000"/>
          <w:szCs w:val="28"/>
        </w:rPr>
        <w:t xml:space="preserve"> </w:t>
      </w:r>
      <w:r w:rsidR="00230CF1">
        <w:rPr>
          <w:color w:val="000000"/>
          <w:szCs w:val="28"/>
        </w:rPr>
        <w:t>пользователя</w:t>
      </w:r>
    </w:p>
    <w:p w:rsidR="0057242A" w:rsidRDefault="0057242A" w:rsidP="00486397"/>
    <w:p w:rsidR="00485DB0" w:rsidRDefault="00D2062D" w:rsidP="00486397">
      <w:pPr>
        <w:ind w:firstLine="0"/>
        <w:rPr>
          <w:color w:val="000000"/>
          <w:szCs w:val="28"/>
        </w:rPr>
      </w:pPr>
      <w:r w:rsidRPr="00D2062D">
        <w:rPr>
          <w:noProof/>
          <w:color w:val="000000"/>
          <w:szCs w:val="28"/>
          <w:lang w:eastAsia="ru-RU"/>
        </w:rPr>
        <w:drawing>
          <wp:inline distT="0" distB="0" distL="0" distR="0" wp14:anchorId="79449517" wp14:editId="57187DE7">
            <wp:extent cx="5433060" cy="15343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3468" cy="15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F1" w:rsidRDefault="00EE26C9" w:rsidP="00486397">
      <w:pPr>
        <w:ind w:left="1" w:firstLine="708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4 — Новый пользователь</w:t>
      </w:r>
      <w:r w:rsidR="00230CF1">
        <w:rPr>
          <w:color w:val="000000"/>
          <w:szCs w:val="28"/>
        </w:rPr>
        <w:t xml:space="preserve"> в списке</w:t>
      </w:r>
    </w:p>
    <w:p w:rsidR="0057242A" w:rsidRDefault="00230CF1" w:rsidP="00486397">
      <w:pPr>
        <w:jc w:val="center"/>
        <w:rPr>
          <w:color w:val="000000"/>
          <w:szCs w:val="28"/>
        </w:rPr>
      </w:pPr>
      <w:r w:rsidRPr="00230CF1">
        <w:rPr>
          <w:noProof/>
          <w:lang w:eastAsia="ru-RU"/>
        </w:rPr>
        <w:lastRenderedPageBreak/>
        <w:drawing>
          <wp:inline distT="0" distB="0" distL="0" distR="0" wp14:anchorId="61A2EC25" wp14:editId="424A307E">
            <wp:extent cx="2598420" cy="10454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909" cy="105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230CF1" w:rsidP="00486397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5 — Новый пользователь при запуске базы данных</w:t>
      </w:r>
    </w:p>
    <w:p w:rsidR="00486397" w:rsidRDefault="00486397" w:rsidP="00486397">
      <w:pPr>
        <w:jc w:val="center"/>
        <w:rPr>
          <w:color w:val="000000"/>
          <w:szCs w:val="28"/>
        </w:rPr>
      </w:pPr>
    </w:p>
    <w:p w:rsidR="0057242A" w:rsidRDefault="00EE26C9" w:rsidP="00486397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4. </w:t>
      </w:r>
      <w:r w:rsidR="00CC231C">
        <w:rPr>
          <w:color w:val="000000"/>
          <w:szCs w:val="28"/>
        </w:rPr>
        <w:t xml:space="preserve">Получение данных из всех таблиц совершается с помощью консоли запросов как внешней обработки «Консоль Запросов» (официальной). </w:t>
      </w:r>
      <w:r w:rsidR="00CC231C">
        <w:rPr>
          <w:color w:val="000000"/>
          <w:szCs w:val="28"/>
        </w:rPr>
        <w:br/>
        <w:t>Первый вариант просмотра всех данных – запрос Выбрать * из Справочника, он выдаёт все поля, в том числе невыбранные на форме справочника, другой метод предполагает использование формы и кода, должен был бы выглядеть как Выборка = Справочники.Пользователи.Выбрать() // .Выгрузить(), но у меня есть только консоль</w:t>
      </w:r>
    </w:p>
    <w:p w:rsidR="00806111" w:rsidRDefault="00EE26C9" w:rsidP="00486397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BA7136">
        <w:rPr>
          <w:color w:val="000000"/>
          <w:szCs w:val="28"/>
        </w:rPr>
        <w:t>)</w:t>
      </w:r>
      <w:r w:rsidR="00806111" w:rsidRPr="00806111">
        <w:rPr>
          <w:color w:val="000000"/>
          <w:szCs w:val="28"/>
        </w:rPr>
        <w:t xml:space="preserve"> </w:t>
      </w:r>
      <w:r w:rsidR="00D2062D">
        <w:rPr>
          <w:noProof/>
          <w:lang w:eastAsia="ru-RU"/>
        </w:rPr>
        <w:drawing>
          <wp:inline distT="0" distB="0" distL="0" distR="0" wp14:anchorId="33331E93" wp14:editId="4B28CE36">
            <wp:extent cx="4892040" cy="27511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018" cy="2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Pr="00806111" w:rsidRDefault="00EE26C9" w:rsidP="00486397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230CF1">
        <w:rPr>
          <w:color w:val="000000"/>
          <w:szCs w:val="28"/>
        </w:rPr>
        <w:t>6</w:t>
      </w:r>
      <w:r>
        <w:rPr>
          <w:color w:val="000000"/>
          <w:szCs w:val="28"/>
        </w:rPr>
        <w:t xml:space="preserve"> — Запрос к справочнику «Пользователи»</w:t>
      </w:r>
    </w:p>
    <w:p w:rsidR="0057242A" w:rsidRDefault="00EE26C9" w:rsidP="00486397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2</w:t>
      </w:r>
      <w:r w:rsidRPr="00BA7136">
        <w:rPr>
          <w:color w:val="000000"/>
          <w:szCs w:val="28"/>
        </w:rPr>
        <w:t>)</w:t>
      </w:r>
      <w:r w:rsidR="00D2062D" w:rsidRPr="00D2062D">
        <w:rPr>
          <w:color w:val="000000"/>
          <w:szCs w:val="28"/>
        </w:rPr>
        <w:t xml:space="preserve"> </w:t>
      </w:r>
      <w:r w:rsidR="00D2062D" w:rsidRPr="00D2062D">
        <w:rPr>
          <w:noProof/>
          <w:color w:val="000000"/>
          <w:szCs w:val="28"/>
          <w:lang w:eastAsia="ru-RU"/>
        </w:rPr>
        <w:drawing>
          <wp:inline distT="0" distB="0" distL="0" distR="0" wp14:anchorId="777BBB2A" wp14:editId="60C83A62">
            <wp:extent cx="4777740" cy="13493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639" cy="13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 w:rsidP="00486397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230CF1">
        <w:rPr>
          <w:color w:val="000000"/>
          <w:szCs w:val="28"/>
        </w:rPr>
        <w:t>7</w:t>
      </w:r>
      <w:r>
        <w:rPr>
          <w:color w:val="000000"/>
          <w:szCs w:val="28"/>
        </w:rPr>
        <w:t xml:space="preserve"> — Просмотр справочника «Пользователи» в </w:t>
      </w:r>
      <w:r w:rsidR="00D2062D">
        <w:rPr>
          <w:color w:val="000000"/>
          <w:szCs w:val="28"/>
        </w:rPr>
        <w:t>форме</w:t>
      </w:r>
    </w:p>
    <w:p w:rsidR="00CC231C" w:rsidRDefault="00CC231C" w:rsidP="00486397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57242A" w:rsidRDefault="00EE26C9" w:rsidP="00486397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5. </w:t>
      </w:r>
      <w:r w:rsidR="00CC231C">
        <w:rPr>
          <w:color w:val="000000"/>
          <w:szCs w:val="28"/>
        </w:rPr>
        <w:t xml:space="preserve">В консоли беру </w:t>
      </w:r>
      <w:r w:rsidR="00ED65BF">
        <w:rPr>
          <w:color w:val="000000"/>
          <w:szCs w:val="28"/>
        </w:rPr>
        <w:t xml:space="preserve">запрос </w:t>
      </w:r>
      <w:r w:rsidR="00ED65BF" w:rsidRPr="00ED65BF">
        <w:rPr>
          <w:color w:val="000000"/>
          <w:szCs w:val="28"/>
        </w:rPr>
        <w:t>[</w:t>
      </w:r>
      <w:r w:rsidR="00ED65BF">
        <w:rPr>
          <w:color w:val="000000"/>
          <w:szCs w:val="28"/>
        </w:rPr>
        <w:t>Выбрать Хранилище.Поле как Название Поля</w:t>
      </w:r>
      <w:r w:rsidR="00ED65BF" w:rsidRPr="00ED65BF">
        <w:rPr>
          <w:color w:val="000000"/>
          <w:szCs w:val="28"/>
        </w:rPr>
        <w:t xml:space="preserve"> </w:t>
      </w:r>
      <w:r w:rsidR="00ED65BF">
        <w:rPr>
          <w:color w:val="000000"/>
          <w:szCs w:val="28"/>
        </w:rPr>
        <w:t>из</w:t>
      </w:r>
      <w:r w:rsidR="00ED65BF" w:rsidRPr="00ED65BF">
        <w:rPr>
          <w:color w:val="000000"/>
          <w:szCs w:val="28"/>
        </w:rPr>
        <w:t xml:space="preserve"> </w:t>
      </w:r>
      <w:r w:rsidR="00ED65BF">
        <w:rPr>
          <w:color w:val="000000"/>
          <w:szCs w:val="28"/>
        </w:rPr>
        <w:t>ТипХранилища.Хранилище как Хранилище</w:t>
      </w:r>
      <w:r w:rsidR="00ED65BF" w:rsidRPr="00ED65BF">
        <w:rPr>
          <w:color w:val="000000"/>
          <w:szCs w:val="28"/>
        </w:rPr>
        <w:t>]</w:t>
      </w:r>
      <w:r w:rsidR="00ED65BF">
        <w:rPr>
          <w:color w:val="000000"/>
          <w:szCs w:val="28"/>
        </w:rPr>
        <w:t>, тут всё соответствует заданию и выводит нужные поля, очень длинные значения</w:t>
      </w:r>
    </w:p>
    <w:p w:rsidR="00C25236" w:rsidRPr="00ED65BF" w:rsidRDefault="00C25236" w:rsidP="00486397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Вывод ниже текста запроса:</w:t>
      </w:r>
    </w:p>
    <w:p w:rsidR="0057242A" w:rsidRDefault="00D2062D" w:rsidP="00486397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7C74B2D1" wp14:editId="23FCE760">
            <wp:extent cx="5940425" cy="32105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6C9" w:rsidRPr="00C25236">
        <w:rPr>
          <w:color w:val="000000"/>
          <w:sz w:val="24"/>
          <w:szCs w:val="28"/>
        </w:rPr>
        <w:t xml:space="preserve">Рисунок </w:t>
      </w:r>
      <w:r w:rsidR="00230CF1" w:rsidRPr="00C25236">
        <w:rPr>
          <w:color w:val="000000"/>
          <w:sz w:val="24"/>
          <w:szCs w:val="28"/>
        </w:rPr>
        <w:t>8</w:t>
      </w:r>
      <w:r w:rsidR="00EE26C9" w:rsidRPr="00C25236">
        <w:rPr>
          <w:color w:val="000000"/>
          <w:sz w:val="24"/>
          <w:szCs w:val="28"/>
        </w:rPr>
        <w:t xml:space="preserve"> — Запрос к регистру накопления «КнигаУчетаДоходовИРасходов»</w:t>
      </w:r>
    </w:p>
    <w:p w:rsidR="00ED65BF" w:rsidRPr="00ED65BF" w:rsidRDefault="00EE26C9" w:rsidP="00486397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6. </w:t>
      </w:r>
      <w:r w:rsidR="00ED65BF">
        <w:rPr>
          <w:color w:val="000000"/>
          <w:szCs w:val="28"/>
        </w:rPr>
        <w:t>Запрос делается как и в предыдущих, но</w:t>
      </w:r>
      <w:r w:rsidR="00B62C39">
        <w:rPr>
          <w:color w:val="000000"/>
          <w:szCs w:val="28"/>
        </w:rPr>
        <w:t xml:space="preserve"> в каждом есть особенности</w:t>
      </w:r>
      <w:bookmarkStart w:id="2" w:name="_GoBack"/>
      <w:bookmarkEnd w:id="2"/>
      <w:r>
        <w:rPr>
          <w:color w:val="000000"/>
          <w:szCs w:val="28"/>
        </w:rPr>
        <w:br/>
        <w:t>1</w:t>
      </w:r>
      <w:r w:rsidRPr="00BA7136">
        <w:rPr>
          <w:color w:val="000000"/>
          <w:szCs w:val="28"/>
        </w:rPr>
        <w:t>)</w:t>
      </w:r>
      <w:r w:rsidR="00ED65BF">
        <w:rPr>
          <w:color w:val="000000"/>
          <w:szCs w:val="28"/>
        </w:rPr>
        <w:t xml:space="preserve"> Здесь как в обычном </w:t>
      </w:r>
      <w:r w:rsidR="00ED65BF">
        <w:rPr>
          <w:color w:val="000000"/>
          <w:szCs w:val="28"/>
          <w:lang w:val="en-US"/>
        </w:rPr>
        <w:t>SQL</w:t>
      </w:r>
      <w:r w:rsidR="00ED65BF" w:rsidRPr="00ED65BF">
        <w:rPr>
          <w:color w:val="000000"/>
          <w:szCs w:val="28"/>
        </w:rPr>
        <w:t xml:space="preserve"> </w:t>
      </w:r>
      <w:r w:rsidR="00ED65BF">
        <w:rPr>
          <w:color w:val="000000"/>
          <w:szCs w:val="28"/>
        </w:rPr>
        <w:t>языке, «упорядочить по», идёт после запроса, а затем после выбрать пишется Первые 10, что выводит всего 10 строчек</w:t>
      </w:r>
    </w:p>
    <w:p w:rsidR="0057242A" w:rsidRDefault="00EE26C9" w:rsidP="00486397">
      <w:pPr>
        <w:ind w:firstLine="0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384513A2" wp14:editId="4D0F0BD0">
            <wp:extent cx="4652645" cy="2825115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 w:rsidP="00486397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230CF1">
        <w:rPr>
          <w:color w:val="000000"/>
          <w:szCs w:val="28"/>
        </w:rPr>
        <w:t>9</w:t>
      </w:r>
      <w:r>
        <w:rPr>
          <w:color w:val="000000"/>
          <w:szCs w:val="28"/>
        </w:rPr>
        <w:t xml:space="preserve"> — Запрос к регистру Сведений «ЦеныНоменклатуры» *</w:t>
      </w:r>
    </w:p>
    <w:p w:rsidR="00ED65BF" w:rsidRDefault="00D2062D" w:rsidP="00486397">
      <w:pPr>
        <w:ind w:firstLine="0"/>
        <w:rPr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44FBDC" wp14:editId="527F03D5">
            <wp:extent cx="5326380" cy="29959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042" cy="299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 w:rsidP="00486397">
      <w:pPr>
        <w:ind w:firstLine="0"/>
        <w:jc w:val="center"/>
      </w:pPr>
      <w:r>
        <w:rPr>
          <w:color w:val="000000"/>
          <w:szCs w:val="28"/>
        </w:rPr>
        <w:t xml:space="preserve">Рисунок </w:t>
      </w:r>
      <w:r w:rsidR="00ED65BF">
        <w:rPr>
          <w:color w:val="000000"/>
          <w:szCs w:val="28"/>
        </w:rPr>
        <w:t>10</w:t>
      </w:r>
      <w:r>
        <w:rPr>
          <w:color w:val="000000"/>
          <w:szCs w:val="28"/>
        </w:rPr>
        <w:t xml:space="preserve"> — Запрос к регис</w:t>
      </w:r>
      <w:r w:rsidR="00ED65BF">
        <w:rPr>
          <w:color w:val="000000"/>
          <w:szCs w:val="28"/>
        </w:rPr>
        <w:t>тру Сведений «ЦеныНоменклатуры»</w:t>
      </w:r>
    </w:p>
    <w:p w:rsidR="0057242A" w:rsidRPr="00B62C39" w:rsidRDefault="00EE26C9" w:rsidP="00486397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2)</w:t>
      </w:r>
      <w:r w:rsidR="003D43DD">
        <w:rPr>
          <w:color w:val="000000"/>
          <w:szCs w:val="28"/>
        </w:rPr>
        <w:t xml:space="preserve"> </w:t>
      </w:r>
      <w:r w:rsidR="00B62C39">
        <w:rPr>
          <w:color w:val="000000"/>
          <w:szCs w:val="28"/>
        </w:rPr>
        <w:t>Здесь т</w:t>
      </w:r>
      <w:r w:rsidR="003D43DD">
        <w:rPr>
          <w:color w:val="000000"/>
          <w:szCs w:val="28"/>
        </w:rPr>
        <w:t xml:space="preserve">о же что и с предыдущим, </w:t>
      </w:r>
      <w:r w:rsidR="00B62C39">
        <w:rPr>
          <w:color w:val="000000"/>
          <w:szCs w:val="28"/>
        </w:rPr>
        <w:t xml:space="preserve">Разные ставиться после Выбрать, проблема </w:t>
      </w:r>
      <w:r w:rsidR="003D43DD">
        <w:rPr>
          <w:color w:val="000000"/>
          <w:szCs w:val="28"/>
        </w:rPr>
        <w:t>в том что берётся разные по всем полям, что значит все кроме копий либо надо ограничить выбор несколькими полями, чтобы было меньше комбинаций, что я показал ниже</w:t>
      </w:r>
    </w:p>
    <w:p w:rsidR="003D43DD" w:rsidRDefault="002C7331" w:rsidP="0048639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C2E535" wp14:editId="68E0127F">
            <wp:extent cx="5940425" cy="33407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 w:rsidP="00486397">
      <w:pPr>
        <w:ind w:left="720" w:firstLine="0"/>
        <w:jc w:val="center"/>
      </w:pPr>
      <w:r>
        <w:t>Рисунок 1</w:t>
      </w:r>
      <w:r w:rsidR="00230CF1">
        <w:t>1</w:t>
      </w:r>
      <w:r>
        <w:t xml:space="preserve"> — Запрос к регистру Сведений «ЦеныНоменклатуры»</w:t>
      </w:r>
    </w:p>
    <w:p w:rsidR="0057242A" w:rsidRDefault="00EE26C9" w:rsidP="00486397">
      <w:pPr>
        <w:ind w:left="720" w:firstLine="0"/>
        <w:jc w:val="center"/>
      </w:pPr>
      <w:r>
        <w:br w:type="page"/>
      </w:r>
    </w:p>
    <w:p w:rsidR="0057242A" w:rsidRDefault="00EE26C9" w:rsidP="00486397">
      <w:pPr>
        <w:ind w:left="720" w:firstLine="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251652608" behindDoc="0" locked="0" layoutInCell="0" allowOverlap="1" wp14:anchorId="77326FDE" wp14:editId="64FAA0C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</w:t>
      </w:r>
      <w:r w:rsidR="00230CF1">
        <w:t>2</w:t>
      </w:r>
      <w:r>
        <w:t xml:space="preserve"> - Запрос к регистру Сведений «ЦеныНоменклатуры» ВЫБРАТЬ РАЗЛИЧНЫЕ</w:t>
      </w:r>
    </w:p>
    <w:p w:rsidR="0057242A" w:rsidRDefault="00EE26C9" w:rsidP="00486397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3) Номенклатура по возрастанию</w:t>
      </w:r>
      <w:r w:rsidR="00485DB0">
        <w:rPr>
          <w:color w:val="000000"/>
          <w:szCs w:val="28"/>
        </w:rPr>
        <w:t xml:space="preserve"> изменение в один параметр упорядочивания, в результате все сортировано по номенклатуре</w:t>
      </w:r>
    </w:p>
    <w:p w:rsidR="00485DB0" w:rsidRDefault="00EE26C9" w:rsidP="00486397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57728" behindDoc="0" locked="0" layoutInCell="0" allowOverlap="1" wp14:anchorId="7DF668A0" wp14:editId="7118B1C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br/>
        <w:t>Рисунок 1</w:t>
      </w:r>
      <w:r w:rsidR="00230CF1"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- Запрос к регис</w:t>
      </w:r>
      <w:r w:rsidR="00485DB0">
        <w:rPr>
          <w:color w:val="000000"/>
          <w:szCs w:val="28"/>
        </w:rPr>
        <w:t>тру Сведений «ЦеныНоменклатуры»</w:t>
      </w:r>
    </w:p>
    <w:p w:rsidR="0057242A" w:rsidRDefault="00EE26C9" w:rsidP="00486397">
      <w:pPr>
        <w:ind w:firstLine="0"/>
        <w:rPr>
          <w:color w:val="000000"/>
          <w:szCs w:val="28"/>
        </w:rPr>
      </w:pPr>
      <w:r>
        <w:br w:type="page"/>
      </w:r>
    </w:p>
    <w:p w:rsidR="0057242A" w:rsidRDefault="00EE26C9" w:rsidP="00486397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7. </w:t>
      </w:r>
      <w:r w:rsidR="00485DB0">
        <w:rPr>
          <w:color w:val="000000"/>
          <w:szCs w:val="28"/>
        </w:rPr>
        <w:t>Таблицы</w:t>
      </w:r>
      <w:r>
        <w:rPr>
          <w:color w:val="000000"/>
          <w:szCs w:val="28"/>
        </w:rPr>
        <w:t xml:space="preserve"> «ЗаказКлиента» </w:t>
      </w:r>
      <w:r w:rsidR="00485DB0">
        <w:rPr>
          <w:color w:val="000000"/>
          <w:szCs w:val="28"/>
        </w:rPr>
        <w:t>нет, зато есть заказ покупателя, скорее всего переименовали с новыми изменениями</w:t>
      </w:r>
      <w:r w:rsidR="007821CB">
        <w:rPr>
          <w:color w:val="000000"/>
          <w:szCs w:val="28"/>
        </w:rPr>
        <w:t>, использование ссылки для упорядочивания – не лучшая идея, т.к. прыгают даты и номера</w:t>
      </w:r>
      <w:r w:rsidR="003B7E6E">
        <w:rPr>
          <w:color w:val="000000"/>
          <w:szCs w:val="28"/>
        </w:rPr>
        <w:t>,</w:t>
      </w:r>
      <w:r w:rsidR="007821CB">
        <w:rPr>
          <w:color w:val="000000"/>
          <w:szCs w:val="28"/>
        </w:rPr>
        <w:t xml:space="preserve"> зато работает</w:t>
      </w:r>
    </w:p>
    <w:p w:rsidR="0057242A" w:rsidRDefault="007821CB" w:rsidP="00486397">
      <w:pPr>
        <w:ind w:firstLine="0"/>
        <w:jc w:val="center"/>
        <w:rPr>
          <w:color w:val="000000"/>
          <w:szCs w:val="28"/>
        </w:rPr>
      </w:pPr>
      <w:r w:rsidRPr="007821CB">
        <w:rPr>
          <w:noProof/>
          <w:color w:val="000000"/>
          <w:szCs w:val="28"/>
          <w:lang w:eastAsia="ru-RU"/>
        </w:rPr>
        <w:drawing>
          <wp:inline distT="0" distB="0" distL="0" distR="0" wp14:anchorId="5B689EEB" wp14:editId="57A57ACE">
            <wp:extent cx="5940425" cy="3190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6C9">
        <w:rPr>
          <w:color w:val="000000"/>
          <w:szCs w:val="28"/>
        </w:rPr>
        <w:t>Рисунок 1</w:t>
      </w:r>
      <w:r w:rsidR="00230CF1">
        <w:rPr>
          <w:color w:val="000000"/>
          <w:szCs w:val="28"/>
        </w:rPr>
        <w:t>4</w:t>
      </w:r>
      <w:r w:rsidR="00EE26C9">
        <w:rPr>
          <w:color w:val="000000"/>
          <w:szCs w:val="28"/>
        </w:rPr>
        <w:t xml:space="preserve"> — Запрос </w:t>
      </w:r>
      <w:r>
        <w:rPr>
          <w:color w:val="000000"/>
          <w:szCs w:val="28"/>
        </w:rPr>
        <w:t>к документу</w:t>
      </w:r>
      <w:r w:rsidR="00EE26C9">
        <w:rPr>
          <w:color w:val="000000"/>
          <w:szCs w:val="28"/>
        </w:rPr>
        <w:t xml:space="preserve"> «ЗаказыПокупателей»</w:t>
      </w:r>
      <w:r w:rsidR="00EE26C9">
        <w:rPr>
          <w:color w:val="000000"/>
          <w:szCs w:val="28"/>
        </w:rPr>
        <w:br/>
      </w:r>
    </w:p>
    <w:p w:rsidR="0057242A" w:rsidRPr="005665C8" w:rsidRDefault="00EE26C9" w:rsidP="00486397">
      <w:pPr>
        <w:ind w:firstLine="0"/>
        <w:rPr>
          <w:noProof/>
          <w:sz w:val="24"/>
          <w:lang w:eastAsia="ru-RU"/>
        </w:rPr>
      </w:pPr>
      <w:r>
        <w:rPr>
          <w:color w:val="000000"/>
          <w:szCs w:val="28"/>
        </w:rPr>
        <w:t xml:space="preserve">8. </w:t>
      </w:r>
      <w:r w:rsidR="00F05CF1">
        <w:rPr>
          <w:color w:val="000000"/>
          <w:szCs w:val="28"/>
        </w:rPr>
        <w:t>Здесь разница между Представление и ПредставлениеСсылки в том что одно возвращает наименование или ссылку, а второе возвращает ссылку, но т.к. я здесь не использую особенности ссылки, это не заметно</w:t>
      </w:r>
      <w:r w:rsidR="000C60EB" w:rsidRPr="000C60EB">
        <w:rPr>
          <w:noProof/>
          <w:sz w:val="24"/>
          <w:lang w:eastAsia="ru-RU"/>
        </w:rPr>
        <w:drawing>
          <wp:inline distT="0" distB="0" distL="0" distR="0" wp14:anchorId="02651E16" wp14:editId="7C3FDF05">
            <wp:extent cx="5273040" cy="28532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776" cy="28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Pr="00C25236" w:rsidRDefault="00EE26C9" w:rsidP="00486397">
      <w:pPr>
        <w:ind w:firstLine="0"/>
        <w:jc w:val="center"/>
        <w:rPr>
          <w:sz w:val="24"/>
        </w:rPr>
      </w:pPr>
      <w:r w:rsidRPr="00C25236">
        <w:rPr>
          <w:sz w:val="24"/>
        </w:rPr>
        <w:t>Рисунок 1</w:t>
      </w:r>
      <w:r w:rsidR="00230CF1" w:rsidRPr="00C25236">
        <w:rPr>
          <w:sz w:val="24"/>
        </w:rPr>
        <w:t>5</w:t>
      </w:r>
      <w:r w:rsidRPr="00C25236">
        <w:rPr>
          <w:sz w:val="24"/>
        </w:rPr>
        <w:t xml:space="preserve"> — Запрос </w:t>
      </w:r>
      <w:r w:rsidRPr="00C25236">
        <w:rPr>
          <w:color w:val="000000"/>
          <w:sz w:val="24"/>
          <w:szCs w:val="28"/>
        </w:rPr>
        <w:t>представление ссылки из таблицы «ЗаказыПокупател</w:t>
      </w:r>
      <w:r w:rsidR="00F05CF1">
        <w:rPr>
          <w:color w:val="000000"/>
          <w:sz w:val="24"/>
          <w:szCs w:val="28"/>
        </w:rPr>
        <w:t>я</w:t>
      </w:r>
      <w:r w:rsidRPr="00C25236">
        <w:rPr>
          <w:color w:val="000000"/>
          <w:sz w:val="24"/>
          <w:szCs w:val="28"/>
        </w:rPr>
        <w:t>».</w:t>
      </w:r>
    </w:p>
    <w:p w:rsidR="0057242A" w:rsidRDefault="00EE26C9" w:rsidP="00486397">
      <w:pPr>
        <w:ind w:firstLine="0"/>
        <w:rPr>
          <w:color w:val="000000"/>
          <w:szCs w:val="28"/>
        </w:rPr>
      </w:pPr>
      <w:r>
        <w:br w:type="page"/>
      </w:r>
    </w:p>
    <w:p w:rsidR="0057242A" w:rsidRDefault="00EE26C9" w:rsidP="00486397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9. </w:t>
      </w:r>
      <w:r w:rsidR="005665C8">
        <w:rPr>
          <w:color w:val="000000"/>
          <w:szCs w:val="28"/>
        </w:rPr>
        <w:t>Запросы с количество() работают как запрос в запросе, считают, сколько строк вернулось, возвращает значение, тут всего 5102 поля, но разных - 80</w:t>
      </w:r>
    </w:p>
    <w:p w:rsidR="0057242A" w:rsidRDefault="0057242A" w:rsidP="00486397">
      <w:pPr>
        <w:ind w:firstLine="0"/>
        <w:rPr>
          <w:color w:val="000000"/>
          <w:szCs w:val="28"/>
        </w:rPr>
      </w:pPr>
    </w:p>
    <w:p w:rsidR="0057242A" w:rsidRDefault="00EE26C9" w:rsidP="00486397">
      <w:pPr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251661824" behindDoc="0" locked="0" layoutInCell="0" allowOverlap="1" wp14:anchorId="395BC964" wp14:editId="1149D4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</w:t>
      </w:r>
      <w:r w:rsidR="00230CF1">
        <w:t>6</w:t>
      </w:r>
      <w:r>
        <w:t xml:space="preserve"> — Запрос ВЫБРАТЬ КОЛИЧЕСТВО(</w:t>
      </w:r>
      <w:r w:rsidRPr="00BA7136">
        <w:t>*</w:t>
      </w:r>
      <w:r>
        <w:t>)</w:t>
      </w:r>
    </w:p>
    <w:p w:rsidR="0057242A" w:rsidRDefault="0057242A" w:rsidP="00486397">
      <w:pPr>
        <w:ind w:firstLine="0"/>
        <w:jc w:val="center"/>
      </w:pPr>
    </w:p>
    <w:p w:rsidR="0057242A" w:rsidRDefault="00EE26C9" w:rsidP="00486397">
      <w:pPr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251665920" behindDoc="0" locked="0" layoutInCell="0" allowOverlap="1" wp14:anchorId="586CDDAC" wp14:editId="6380FA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</w:t>
      </w:r>
      <w:r w:rsidR="00230CF1">
        <w:t>7</w:t>
      </w:r>
      <w:r>
        <w:t xml:space="preserve"> — ВЫБРАТЬ КОЛИЧЕСТВО(РАЗЛИЧНЫЕ Номенклатура)</w:t>
      </w:r>
    </w:p>
    <w:p w:rsidR="0057242A" w:rsidRDefault="0057242A" w:rsidP="00486397">
      <w:pPr>
        <w:ind w:firstLine="0"/>
        <w:jc w:val="center"/>
      </w:pPr>
    </w:p>
    <w:p w:rsidR="0057242A" w:rsidRDefault="00EE26C9" w:rsidP="00486397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57242A" w:rsidRPr="003E4162" w:rsidRDefault="00EE26C9" w:rsidP="00486397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10. </w:t>
      </w:r>
      <w:r w:rsidR="003E4162">
        <w:rPr>
          <w:color w:val="000000"/>
          <w:szCs w:val="28"/>
        </w:rPr>
        <w:t>Варианты я не особо понял, но по идее можно обращаться к вложенной таблице в лоб и оно будет возвращать это строкой с разделением «</w:t>
      </w:r>
      <w:r w:rsidR="003E4162" w:rsidRPr="003E4162">
        <w:rPr>
          <w:color w:val="000000"/>
          <w:szCs w:val="28"/>
        </w:rPr>
        <w:t>;</w:t>
      </w:r>
      <w:r w:rsidR="003E4162">
        <w:rPr>
          <w:color w:val="000000"/>
          <w:szCs w:val="28"/>
        </w:rPr>
        <w:t>» между колонками исходной таблица</w:t>
      </w:r>
    </w:p>
    <w:p w:rsidR="0057242A" w:rsidRDefault="0057242A" w:rsidP="00486397">
      <w:pPr>
        <w:ind w:firstLine="0"/>
        <w:rPr>
          <w:color w:val="000000"/>
          <w:szCs w:val="28"/>
        </w:rPr>
      </w:pPr>
    </w:p>
    <w:p w:rsidR="0057242A" w:rsidRDefault="005665C8" w:rsidP="00486397">
      <w:pPr>
        <w:ind w:firstLine="0"/>
        <w:rPr>
          <w:color w:val="000000"/>
          <w:szCs w:val="28"/>
        </w:rPr>
      </w:pPr>
      <w:r w:rsidRPr="005665C8">
        <w:rPr>
          <w:noProof/>
          <w:color w:val="000000"/>
          <w:szCs w:val="28"/>
          <w:lang w:eastAsia="ru-RU"/>
        </w:rPr>
        <w:drawing>
          <wp:inline distT="0" distB="0" distL="0" distR="0" wp14:anchorId="660D8998" wp14:editId="30648155">
            <wp:extent cx="5940425" cy="31362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 w:rsidP="00486397">
      <w:pPr>
        <w:jc w:val="center"/>
      </w:pPr>
      <w:r>
        <w:t>Рисунок 1</w:t>
      </w:r>
      <w:r w:rsidR="00230CF1">
        <w:t>8</w:t>
      </w:r>
      <w:r>
        <w:t xml:space="preserve"> — Запрос к</w:t>
      </w:r>
      <w:r w:rsidR="003E4162">
        <w:t xml:space="preserve"> вложенной таблице</w:t>
      </w:r>
    </w:p>
    <w:p w:rsidR="003E4162" w:rsidRDefault="003E4162" w:rsidP="00486397">
      <w:pPr>
        <w:ind w:firstLine="0"/>
      </w:pPr>
      <w:r w:rsidRPr="003E4162">
        <w:rPr>
          <w:noProof/>
          <w:lang w:eastAsia="ru-RU"/>
        </w:rPr>
        <w:drawing>
          <wp:inline distT="0" distB="0" distL="0" distR="0" wp14:anchorId="1AC2700D" wp14:editId="305151DB">
            <wp:extent cx="5940425" cy="31165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Pr="003E4162" w:rsidRDefault="003E4162" w:rsidP="003E4162">
      <w:pPr>
        <w:jc w:val="center"/>
      </w:pPr>
      <w:r>
        <w:t>Рисунок 19 — Запрос на * из вложенной таблицы</w:t>
      </w:r>
    </w:p>
    <w:p w:rsidR="003E4162" w:rsidRDefault="003E4162">
      <w:pPr>
        <w:spacing w:line="240" w:lineRule="auto"/>
        <w:ind w:firstLine="0"/>
        <w:rPr>
          <w:color w:val="000000"/>
        </w:rPr>
      </w:pPr>
      <w:r>
        <w:rPr>
          <w:color w:val="000000"/>
        </w:rPr>
        <w:br w:type="page"/>
      </w:r>
    </w:p>
    <w:p w:rsidR="003E4162" w:rsidRDefault="003E4162" w:rsidP="003E4162">
      <w:pPr>
        <w:pStyle w:val="1"/>
        <w:ind w:firstLine="0"/>
      </w:pPr>
      <w:bookmarkStart w:id="3" w:name="_Toc187229119"/>
      <w:r w:rsidRPr="003E4162">
        <w:rPr>
          <w:sz w:val="32"/>
        </w:rPr>
        <w:lastRenderedPageBreak/>
        <w:t>Вывод</w:t>
      </w:r>
      <w:r>
        <w:t>:</w:t>
      </w:r>
      <w:bookmarkEnd w:id="3"/>
    </w:p>
    <w:p w:rsidR="0057242A" w:rsidRPr="00A40C5A" w:rsidRDefault="003E4162" w:rsidP="003E4162">
      <w:pPr>
        <w:ind w:firstLine="0"/>
        <w:rPr>
          <w:color w:val="000000"/>
        </w:rPr>
      </w:pPr>
      <w:r>
        <w:rPr>
          <w:color w:val="000000"/>
        </w:rPr>
        <w:t>Получен опыт работы с запросами к табличной части 1С, что ещё сказать</w:t>
      </w:r>
      <w:r w:rsidR="00A40C5A">
        <w:rPr>
          <w:color w:val="000000"/>
        </w:rPr>
        <w:t xml:space="preserve">. Структура запросов 1С отличается от остальных </w:t>
      </w:r>
      <w:r w:rsidR="00A40C5A">
        <w:rPr>
          <w:color w:val="000000"/>
          <w:lang w:val="en-US"/>
        </w:rPr>
        <w:t>SQL</w:t>
      </w:r>
      <w:r w:rsidR="00A40C5A">
        <w:rPr>
          <w:color w:val="000000"/>
        </w:rPr>
        <w:t xml:space="preserve"> тем что она пишется на русском и интересными средствами работы с внутренними таблицами, однако многие функции и разница между ними неочевидна, например Представление и ПредставлениеСсылки не будут понятными пока их не придётся применять для вызова вл</w:t>
      </w:r>
      <w:r w:rsidR="004C45DA">
        <w:rPr>
          <w:color w:val="000000"/>
        </w:rPr>
        <w:t>оженных данных</w:t>
      </w:r>
    </w:p>
    <w:sectPr w:rsidR="0057242A" w:rsidRPr="00A40C5A">
      <w:footerReference w:type="even" r:id="rId27"/>
      <w:footerReference w:type="default" r:id="rId28"/>
      <w:footerReference w:type="first" r:id="rId29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4D35" w:rsidRDefault="00924D35">
      <w:pPr>
        <w:spacing w:line="240" w:lineRule="auto"/>
      </w:pPr>
      <w:r>
        <w:separator/>
      </w:r>
    </w:p>
  </w:endnote>
  <w:endnote w:type="continuationSeparator" w:id="0">
    <w:p w:rsidR="00924D35" w:rsidRDefault="00924D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42A" w:rsidRDefault="0057242A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8875482"/>
      <w:docPartObj>
        <w:docPartGallery w:val="Page Numbers (Bottom of Page)"/>
        <w:docPartUnique/>
      </w:docPartObj>
    </w:sdtPr>
    <w:sdtEndPr/>
    <w:sdtContent>
      <w:p w:rsidR="0057242A" w:rsidRDefault="00EE26C9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B62C39">
          <w:rPr>
            <w:noProof/>
          </w:rPr>
          <w:t>9</w:t>
        </w:r>
        <w:r>
          <w:fldChar w:fldCharType="end"/>
        </w:r>
      </w:p>
    </w:sdtContent>
  </w:sdt>
  <w:p w:rsidR="0057242A" w:rsidRDefault="0057242A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42A" w:rsidRDefault="0057242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4D35" w:rsidRDefault="00924D35">
      <w:pPr>
        <w:spacing w:line="240" w:lineRule="auto"/>
      </w:pPr>
      <w:r>
        <w:separator/>
      </w:r>
    </w:p>
  </w:footnote>
  <w:footnote w:type="continuationSeparator" w:id="0">
    <w:p w:rsidR="00924D35" w:rsidRDefault="00924D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32F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D2A0CB6"/>
    <w:multiLevelType w:val="hybridMultilevel"/>
    <w:tmpl w:val="B0505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42A"/>
    <w:rsid w:val="000074F2"/>
    <w:rsid w:val="000C60EB"/>
    <w:rsid w:val="00230CF1"/>
    <w:rsid w:val="002C7331"/>
    <w:rsid w:val="003B7E6E"/>
    <w:rsid w:val="003D43DD"/>
    <w:rsid w:val="003E4162"/>
    <w:rsid w:val="00485DB0"/>
    <w:rsid w:val="00486397"/>
    <w:rsid w:val="004C45DA"/>
    <w:rsid w:val="005665C8"/>
    <w:rsid w:val="0057242A"/>
    <w:rsid w:val="00733CF0"/>
    <w:rsid w:val="007821CB"/>
    <w:rsid w:val="00806111"/>
    <w:rsid w:val="00824685"/>
    <w:rsid w:val="00924D35"/>
    <w:rsid w:val="00A40C5A"/>
    <w:rsid w:val="00B62C39"/>
    <w:rsid w:val="00BA7136"/>
    <w:rsid w:val="00C25236"/>
    <w:rsid w:val="00CC231C"/>
    <w:rsid w:val="00D2062D"/>
    <w:rsid w:val="00D82053"/>
    <w:rsid w:val="00ED65BF"/>
    <w:rsid w:val="00EE26C9"/>
    <w:rsid w:val="00F0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BBFDA74-2FEE-44D2-B3B8-D7793524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2C0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0"/>
    <w:next w:val="a1"/>
    <w:qFormat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qFormat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a5">
    <w:name w:val="Верхний колонтитул Знак"/>
    <w:basedOn w:val="a2"/>
    <w:link w:val="a6"/>
    <w:uiPriority w:val="99"/>
    <w:qFormat/>
    <w:rsid w:val="00021A93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021A93"/>
    <w:rPr>
      <w:rFonts w:ascii="Times New Roman" w:hAnsi="Times New Roman"/>
      <w:sz w:val="28"/>
    </w:rPr>
  </w:style>
  <w:style w:type="character" w:customStyle="1" w:styleId="InternetLink">
    <w:name w:val="Internet Link"/>
    <w:basedOn w:val="a2"/>
    <w:uiPriority w:val="99"/>
    <w:unhideWhenUsed/>
    <w:qFormat/>
    <w:rsid w:val="006E71C6"/>
    <w:rPr>
      <w:color w:val="0563C1" w:themeColor="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9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a">
    <w:name w:val="Strong"/>
    <w:qFormat/>
    <w:rPr>
      <w:b/>
      <w:bCs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character" w:styleId="ad">
    <w:name w:val="Emphasis"/>
    <w:qFormat/>
    <w:rPr>
      <w:i/>
      <w:iCs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styleId="ae">
    <w:name w:val="Hyperlink"/>
    <w:uiPriority w:val="99"/>
    <w:rPr>
      <w:color w:val="000080"/>
      <w:u w:val="single"/>
    </w:rPr>
  </w:style>
  <w:style w:type="paragraph" w:customStyle="1" w:styleId="a0">
    <w:name w:val="Заголовок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f">
    <w:name w:val="List"/>
    <w:basedOn w:val="a1"/>
    <w:rPr>
      <w:rFonts w:cs="Arial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1">
    <w:name w:val="index heading"/>
    <w:basedOn w:val="a0"/>
  </w:style>
  <w:style w:type="paragraph" w:styleId="af2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f4">
    <w:name w:val="TOC Heading"/>
    <w:basedOn w:val="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paragraph" w:customStyle="1" w:styleId="msonormalbullet1gifbullet1gif">
    <w:name w:val="msonormalbullet1gifbullet1.gif"/>
    <w:basedOn w:val="a"/>
    <w:qFormat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af5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08ACB-1A9C-4882-B584-1E4BEA785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13</Pages>
  <Words>919</Words>
  <Characters>5240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dc:description/>
  <cp:lastModifiedBy>qwerty</cp:lastModifiedBy>
  <cp:revision>52</cp:revision>
  <dcterms:created xsi:type="dcterms:W3CDTF">2022-10-08T20:05:00Z</dcterms:created>
  <dcterms:modified xsi:type="dcterms:W3CDTF">2025-01-08T17:02:00Z</dcterms:modified>
  <dc:language>ru-RU</dc:language>
</cp:coreProperties>
</file>