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388" w:rsidRDefault="00D16388" w:rsidP="00D16388">
      <w:pPr>
        <w:pStyle w:val="a3"/>
        <w:numPr>
          <w:ilvl w:val="0"/>
          <w:numId w:val="1"/>
        </w:numPr>
      </w:pPr>
      <w:r>
        <w:t>Get your first instance of Dynamics AX with SSRS up and running.</w:t>
      </w:r>
    </w:p>
    <w:p w:rsidR="00D16388" w:rsidRDefault="00D16388" w:rsidP="00D16388">
      <w:pPr>
        <w:pStyle w:val="a3"/>
        <w:numPr>
          <w:ilvl w:val="0"/>
          <w:numId w:val="1"/>
        </w:numPr>
      </w:pPr>
      <w:r>
        <w:t xml:space="preserve">Install an additional SSRS instance.  In the SQL Server 2008 R2 installer </w:t>
      </w:r>
      <w:proofErr w:type="gramStart"/>
      <w:r>
        <w:t>be</w:t>
      </w:r>
      <w:proofErr w:type="gramEnd"/>
      <w:r>
        <w:t xml:space="preserve"> sure to select </w:t>
      </w:r>
      <w:r w:rsidRPr="00D16388">
        <w:rPr>
          <w:b/>
        </w:rPr>
        <w:t>Installation</w:t>
      </w:r>
      <w:r>
        <w:t xml:space="preserve"> then </w:t>
      </w:r>
      <w:r w:rsidRPr="00D16388">
        <w:rPr>
          <w:b/>
        </w:rPr>
        <w:t>New installation or add new features to an existing installation</w:t>
      </w:r>
      <w:r>
        <w:t>.</w:t>
      </w:r>
      <w:r w:rsidR="00E229D9">
        <w:t xml:space="preserve">  On the Feature Selection page select SSRS.  In the Named instance field enter a name for the second instance of SSRS on this machine.  When you select the account that will run SSRS be sure to use the </w:t>
      </w:r>
      <w:proofErr w:type="spellStart"/>
      <w:proofErr w:type="gramStart"/>
      <w:r w:rsidR="00E229D9">
        <w:t>bc</w:t>
      </w:r>
      <w:proofErr w:type="spellEnd"/>
      <w:proofErr w:type="gramEnd"/>
      <w:r w:rsidR="00E229D9">
        <w:t xml:space="preserve"> proxy account that you will use in the second environment.</w:t>
      </w:r>
    </w:p>
    <w:p w:rsidR="00D16388" w:rsidRDefault="001D1150" w:rsidP="00D16388">
      <w:pPr>
        <w:pStyle w:val="a3"/>
        <w:numPr>
          <w:ilvl w:val="0"/>
          <w:numId w:val="1"/>
        </w:numPr>
      </w:pPr>
      <w:r>
        <w:t>Go to Reporting Services Configuration Manager and be sure to connect to your new instance and then finish the setup of this new SSRS instance.  Be sure to give this site a different port than other sites already being used on this machine.</w:t>
      </w:r>
    </w:p>
    <w:p w:rsidR="001D1150" w:rsidRDefault="00425830" w:rsidP="00D16388">
      <w:pPr>
        <w:pStyle w:val="a3"/>
        <w:numPr>
          <w:ilvl w:val="0"/>
          <w:numId w:val="1"/>
        </w:numPr>
      </w:pPr>
      <w:r>
        <w:t>We need to modify four of the SSRS configuration files.  It is recommended that you make backups of these files before you modify them.</w:t>
      </w:r>
    </w:p>
    <w:p w:rsidR="000F609F" w:rsidRDefault="000F609F" w:rsidP="000F609F">
      <w:pPr>
        <w:pStyle w:val="a3"/>
      </w:pPr>
    </w:p>
    <w:p w:rsidR="000F609F" w:rsidRDefault="000F609F" w:rsidP="000F609F">
      <w:pPr>
        <w:pStyle w:val="a3"/>
      </w:pPr>
      <w:r>
        <w:t>The information below assumes the following:</w:t>
      </w:r>
    </w:p>
    <w:p w:rsidR="000F609F" w:rsidRDefault="000F609F" w:rsidP="000F609F">
      <w:pPr>
        <w:pStyle w:val="a3"/>
      </w:pPr>
      <w:r>
        <w:t>1.</w:t>
      </w:r>
      <w:r>
        <w:tab/>
        <w:t>The SSRS Instance is running SQL Server 2008 R2</w:t>
      </w:r>
    </w:p>
    <w:p w:rsidR="000F609F" w:rsidRDefault="000F609F" w:rsidP="000F609F">
      <w:pPr>
        <w:pStyle w:val="a3"/>
      </w:pPr>
      <w:r>
        <w:t>Note:  The path will differ slightly for non-R2 installations – “C:\Prog~1\SQL\MSR10\MSSQL02”</w:t>
      </w:r>
    </w:p>
    <w:p w:rsidR="000F609F" w:rsidRDefault="000F609F" w:rsidP="000F609F">
      <w:pPr>
        <w:pStyle w:val="a3"/>
      </w:pPr>
      <w:r>
        <w:t>2.</w:t>
      </w:r>
      <w:r>
        <w:tab/>
        <w:t xml:space="preserve">The SSRS Instance has been installed on the C:\ drive </w:t>
      </w:r>
    </w:p>
    <w:p w:rsidR="000F609F" w:rsidRDefault="000F609F" w:rsidP="000F609F">
      <w:pPr>
        <w:pStyle w:val="a3"/>
      </w:pPr>
      <w:r>
        <w:t>3.</w:t>
      </w:r>
      <w:r>
        <w:tab/>
        <w:t>The SSRS Instance is named “MSSQLSERVER02".</w:t>
      </w:r>
    </w:p>
    <w:p w:rsidR="000F609F" w:rsidRDefault="000F609F" w:rsidP="000F609F">
      <w:pPr>
        <w:pStyle w:val="a3"/>
      </w:pPr>
    </w:p>
    <w:p w:rsidR="000F609F" w:rsidRDefault="000F609F" w:rsidP="000F609F">
      <w:pPr>
        <w:pStyle w:val="a3"/>
      </w:pPr>
      <w:r>
        <w:t xml:space="preserve">If your path or instance </w:t>
      </w:r>
      <w:proofErr w:type="gramStart"/>
      <w:r>
        <w:t>name are</w:t>
      </w:r>
      <w:proofErr w:type="gramEnd"/>
      <w:r>
        <w:t xml:space="preserve"> different you will need to change that in the instructions below.</w:t>
      </w:r>
    </w:p>
    <w:p w:rsidR="000F609F" w:rsidRDefault="000F609F" w:rsidP="000F609F">
      <w:pPr>
        <w:pStyle w:val="a3"/>
      </w:pPr>
    </w:p>
    <w:p w:rsidR="000F609F" w:rsidRDefault="000F609F" w:rsidP="000F609F">
      <w:pPr>
        <w:pStyle w:val="a3"/>
        <w:numPr>
          <w:ilvl w:val="0"/>
          <w:numId w:val="2"/>
        </w:numPr>
      </w:pPr>
      <w:r>
        <w:t xml:space="preserve">Modify the </w:t>
      </w:r>
      <w:proofErr w:type="spellStart"/>
      <w:r>
        <w:t>ReportManager's</w:t>
      </w:r>
      <w:proofErr w:type="spellEnd"/>
      <w:r>
        <w:t xml:space="preserve"> </w:t>
      </w:r>
      <w:proofErr w:type="spellStart"/>
      <w:r>
        <w:t>web.config</w:t>
      </w:r>
      <w:proofErr w:type="spellEnd"/>
      <w:r>
        <w:t xml:space="preserve"> file.  The location should be </w:t>
      </w:r>
      <w:r w:rsidRPr="000F609F">
        <w:t>Location: C:\Program Files\Microsoft SQL Server\MSRS10_50.MSSQLSERVER02\Reporting Services\</w:t>
      </w:r>
      <w:proofErr w:type="spellStart"/>
      <w:r w:rsidRPr="000F609F">
        <w:t>ReportManager</w:t>
      </w:r>
      <w:proofErr w:type="spellEnd"/>
      <w:r>
        <w:t xml:space="preserve">.  In the configuration section you will find an entry for </w:t>
      </w:r>
      <w:proofErr w:type="spellStart"/>
      <w:r>
        <w:t>httpRuntime</w:t>
      </w:r>
      <w:proofErr w:type="spellEnd"/>
      <w:r>
        <w:t>.  Change that entry to look like what is highlighted below.</w:t>
      </w:r>
    </w:p>
    <w:p w:rsidR="000F609F" w:rsidRPr="002B3E99" w:rsidRDefault="000F609F" w:rsidP="000F609F">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&lt;</w:t>
      </w:r>
      <w:proofErr w:type="gramStart"/>
      <w:r w:rsidRPr="002B3E99">
        <w:rPr>
          <w:rFonts w:ascii="Consolas" w:hAnsi="Consolas" w:cs="Consolas"/>
          <w:color w:val="A31515"/>
          <w:sz w:val="18"/>
          <w:szCs w:val="19"/>
        </w:rPr>
        <w:t>configuration</w:t>
      </w:r>
      <w:proofErr w:type="gramEnd"/>
      <w:r w:rsidRPr="002B3E99">
        <w:rPr>
          <w:rFonts w:ascii="Consolas" w:hAnsi="Consolas" w:cs="Consolas"/>
          <w:color w:val="0000FF"/>
          <w:sz w:val="18"/>
          <w:szCs w:val="19"/>
        </w:rPr>
        <w:t>&gt;</w:t>
      </w:r>
    </w:p>
    <w:p w:rsidR="000F609F" w:rsidRPr="002B3E99" w:rsidRDefault="000F609F" w:rsidP="000F609F">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0F609F" w:rsidRPr="002B3E99" w:rsidRDefault="000F609F" w:rsidP="000F609F">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system.web</w:t>
      </w:r>
      <w:r w:rsidRPr="002B3E99">
        <w:rPr>
          <w:rFonts w:ascii="Consolas" w:hAnsi="Consolas" w:cs="Consolas"/>
          <w:color w:val="0000FF"/>
          <w:sz w:val="18"/>
          <w:szCs w:val="19"/>
        </w:rPr>
        <w:t>&gt;</w:t>
      </w:r>
    </w:p>
    <w:p w:rsidR="000F609F" w:rsidRPr="002B3E99" w:rsidRDefault="000F609F" w:rsidP="000F609F">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 xml:space="preserve">  &lt;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0F609F" w:rsidRPr="002B3E99" w:rsidRDefault="000F609F" w:rsidP="000F609F">
      <w:pPr>
        <w:autoSpaceDE w:val="0"/>
        <w:autoSpaceDN w:val="0"/>
        <w:adjustRightInd w:val="0"/>
        <w:spacing w:after="0" w:line="240" w:lineRule="auto"/>
        <w:ind w:left="360"/>
        <w:rPr>
          <w:rFonts w:ascii="Consolas" w:hAnsi="Consolas" w:cs="Consolas"/>
          <w:sz w:val="18"/>
          <w:szCs w:val="19"/>
        </w:rPr>
      </w:pPr>
      <w:r w:rsidRPr="002B3E99">
        <w:rPr>
          <w:rFonts w:ascii="Consolas" w:hAnsi="Consolas" w:cs="Consolas"/>
          <w:color w:val="0000FF"/>
          <w:sz w:val="18"/>
          <w:szCs w:val="19"/>
        </w:rPr>
        <w:t xml:space="preserve">    </w:t>
      </w:r>
      <w:r w:rsidRPr="002B3E99">
        <w:rPr>
          <w:rFonts w:ascii="Consolas" w:hAnsi="Consolas" w:cs="Consolas"/>
          <w:color w:val="0000FF"/>
          <w:sz w:val="18"/>
          <w:szCs w:val="19"/>
          <w:highlight w:val="yellow"/>
        </w:rPr>
        <w:t>&lt;</w:t>
      </w:r>
      <w:proofErr w:type="spellStart"/>
      <w:r w:rsidRPr="002B3E99">
        <w:rPr>
          <w:rFonts w:ascii="Consolas" w:hAnsi="Consolas" w:cs="Consolas"/>
          <w:color w:val="A31515"/>
          <w:sz w:val="18"/>
          <w:szCs w:val="19"/>
          <w:highlight w:val="yellow"/>
        </w:rPr>
        <w:t>httpRuntime</w:t>
      </w:r>
      <w:proofErr w:type="spellEnd"/>
      <w:r w:rsidRPr="002B3E99">
        <w:rPr>
          <w:rFonts w:ascii="Consolas" w:hAnsi="Consolas" w:cs="Consolas"/>
          <w:color w:val="0000FF"/>
          <w:sz w:val="18"/>
          <w:szCs w:val="19"/>
          <w:highlight w:val="yellow"/>
        </w:rPr>
        <w:t xml:space="preserve"> </w:t>
      </w:r>
      <w:proofErr w:type="spellStart"/>
      <w:r w:rsidRPr="002B3E99">
        <w:rPr>
          <w:rFonts w:ascii="Consolas" w:hAnsi="Consolas" w:cs="Consolas"/>
          <w:color w:val="FF0000"/>
          <w:sz w:val="18"/>
          <w:szCs w:val="19"/>
          <w:highlight w:val="yellow"/>
        </w:rPr>
        <w:t>maxRequestLength</w:t>
      </w:r>
      <w:proofErr w:type="spellEnd"/>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100000</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proofErr w:type="spellStart"/>
      <w:r w:rsidRPr="002B3E99">
        <w:rPr>
          <w:rFonts w:ascii="Consolas" w:hAnsi="Consolas" w:cs="Consolas"/>
          <w:color w:val="FF0000"/>
          <w:sz w:val="18"/>
          <w:szCs w:val="19"/>
          <w:highlight w:val="yellow"/>
        </w:rPr>
        <w:t>executionTimeout</w:t>
      </w:r>
      <w:proofErr w:type="spellEnd"/>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90000</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/&gt;</w:t>
      </w:r>
    </w:p>
    <w:p w:rsidR="000F609F" w:rsidRPr="002B3E99" w:rsidRDefault="000F609F" w:rsidP="000F609F">
      <w:pPr>
        <w:autoSpaceDE w:val="0"/>
        <w:autoSpaceDN w:val="0"/>
        <w:adjustRightInd w:val="0"/>
        <w:spacing w:after="0" w:line="240" w:lineRule="auto"/>
        <w:ind w:left="360"/>
        <w:rPr>
          <w:rFonts w:ascii="Consolas" w:hAnsi="Consolas" w:cs="Consolas"/>
          <w:sz w:val="18"/>
          <w:szCs w:val="19"/>
        </w:rPr>
      </w:pPr>
      <w:r w:rsidRPr="002B3E99">
        <w:rPr>
          <w:rFonts w:ascii="Consolas" w:hAnsi="Consolas" w:cs="Consolas"/>
          <w:color w:val="0000FF"/>
          <w:sz w:val="18"/>
          <w:szCs w:val="19"/>
        </w:rPr>
        <w:t xml:space="preserve">    &lt;</w:t>
      </w:r>
      <w:proofErr w:type="spellStart"/>
      <w:proofErr w:type="gramStart"/>
      <w:r w:rsidRPr="002B3E99">
        <w:rPr>
          <w:rFonts w:ascii="Consolas" w:hAnsi="Consolas" w:cs="Consolas"/>
          <w:color w:val="A31515"/>
          <w:sz w:val="18"/>
          <w:szCs w:val="19"/>
        </w:rPr>
        <w:t>securityPolicy</w:t>
      </w:r>
      <w:proofErr w:type="spellEnd"/>
      <w:proofErr w:type="gramEnd"/>
      <w:r w:rsidRPr="002B3E99">
        <w:rPr>
          <w:rFonts w:ascii="Consolas" w:hAnsi="Consolas" w:cs="Consolas"/>
          <w:color w:val="0000FF"/>
          <w:sz w:val="18"/>
          <w:szCs w:val="19"/>
        </w:rPr>
        <w:t>&gt;</w:t>
      </w:r>
    </w:p>
    <w:p w:rsidR="000F609F" w:rsidRPr="002B3E99" w:rsidRDefault="000F609F" w:rsidP="000F609F">
      <w:pPr>
        <w:autoSpaceDE w:val="0"/>
        <w:autoSpaceDN w:val="0"/>
        <w:adjustRightInd w:val="0"/>
        <w:spacing w:after="0" w:line="240" w:lineRule="auto"/>
        <w:ind w:left="360"/>
        <w:rPr>
          <w:rFonts w:ascii="Consolas" w:hAnsi="Consolas" w:cs="Consolas"/>
          <w:sz w:val="18"/>
          <w:szCs w:val="19"/>
        </w:rPr>
      </w:pPr>
      <w:r w:rsidRPr="002B3E99">
        <w:rPr>
          <w:rFonts w:ascii="Consolas" w:hAnsi="Consolas" w:cs="Consolas"/>
          <w:color w:val="0000FF"/>
          <w:sz w:val="18"/>
          <w:szCs w:val="19"/>
        </w:rPr>
        <w:t xml:space="preserve">      &lt;</w:t>
      </w:r>
      <w:proofErr w:type="spellStart"/>
      <w:r w:rsidRPr="002B3E99">
        <w:rPr>
          <w:rFonts w:ascii="Consolas" w:hAnsi="Consolas" w:cs="Consolas"/>
          <w:color w:val="A31515"/>
          <w:sz w:val="18"/>
          <w:szCs w:val="19"/>
        </w:rPr>
        <w:t>trustLevel</w:t>
      </w:r>
      <w:proofErr w:type="spellEnd"/>
      <w:r w:rsidRPr="002B3E99">
        <w:rPr>
          <w:rFonts w:ascii="Consolas" w:hAnsi="Consolas" w:cs="Consolas"/>
          <w:color w:val="0000FF"/>
          <w:sz w:val="18"/>
          <w:szCs w:val="19"/>
        </w:rPr>
        <w:t xml:space="preserve"> </w:t>
      </w:r>
      <w:r w:rsidRPr="002B3E99">
        <w:rPr>
          <w:rFonts w:ascii="Consolas" w:hAnsi="Consolas" w:cs="Consolas"/>
          <w:color w:val="FF0000"/>
          <w:sz w:val="18"/>
          <w:szCs w:val="19"/>
        </w:rPr>
        <w:t>name</w:t>
      </w:r>
      <w:r w:rsidRPr="002B3E99">
        <w:rPr>
          <w:rFonts w:ascii="Consolas" w:hAnsi="Consolas" w:cs="Consolas"/>
          <w:color w:val="0000FF"/>
          <w:sz w:val="18"/>
          <w:szCs w:val="19"/>
        </w:rPr>
        <w:t>=</w:t>
      </w:r>
      <w:r w:rsidRPr="002B3E99">
        <w:rPr>
          <w:rFonts w:ascii="Consolas" w:hAnsi="Consolas" w:cs="Consolas"/>
          <w:sz w:val="18"/>
          <w:szCs w:val="19"/>
        </w:rPr>
        <w:t>"</w:t>
      </w:r>
      <w:proofErr w:type="spellStart"/>
      <w:r w:rsidRPr="002B3E99">
        <w:rPr>
          <w:rFonts w:ascii="Consolas" w:hAnsi="Consolas" w:cs="Consolas"/>
          <w:color w:val="0000FF"/>
          <w:sz w:val="18"/>
          <w:szCs w:val="19"/>
        </w:rPr>
        <w:t>RosettaMgr</w:t>
      </w:r>
      <w:proofErr w:type="spellEnd"/>
      <w:r w:rsidRPr="002B3E99">
        <w:rPr>
          <w:rFonts w:ascii="Consolas" w:hAnsi="Consolas" w:cs="Consolas"/>
          <w:sz w:val="18"/>
          <w:szCs w:val="19"/>
        </w:rPr>
        <w:t>"</w:t>
      </w:r>
      <w:r w:rsidRPr="002B3E99">
        <w:rPr>
          <w:rFonts w:ascii="Consolas" w:hAnsi="Consolas" w:cs="Consolas"/>
          <w:color w:val="0000FF"/>
          <w:sz w:val="18"/>
          <w:szCs w:val="19"/>
        </w:rPr>
        <w:t xml:space="preserve"> </w:t>
      </w:r>
      <w:proofErr w:type="spellStart"/>
      <w:r w:rsidRPr="002B3E99">
        <w:rPr>
          <w:rFonts w:ascii="Consolas" w:hAnsi="Consolas" w:cs="Consolas"/>
          <w:color w:val="FF0000"/>
          <w:sz w:val="18"/>
          <w:szCs w:val="19"/>
        </w:rPr>
        <w:t>policyFile</w:t>
      </w:r>
      <w:proofErr w:type="spellEnd"/>
      <w:r w:rsidRPr="002B3E99">
        <w:rPr>
          <w:rFonts w:ascii="Consolas" w:hAnsi="Consolas" w:cs="Consolas"/>
          <w:color w:val="0000FF"/>
          <w:sz w:val="18"/>
          <w:szCs w:val="19"/>
        </w:rPr>
        <w:t>=</w:t>
      </w:r>
      <w:r w:rsidRPr="002B3E99">
        <w:rPr>
          <w:rFonts w:ascii="Consolas" w:hAnsi="Consolas" w:cs="Consolas"/>
          <w:sz w:val="18"/>
          <w:szCs w:val="19"/>
        </w:rPr>
        <w:t>"</w:t>
      </w:r>
      <w:proofErr w:type="spellStart"/>
      <w:r w:rsidRPr="002B3E99">
        <w:rPr>
          <w:rFonts w:ascii="Consolas" w:hAnsi="Consolas" w:cs="Consolas"/>
          <w:color w:val="0000FF"/>
          <w:sz w:val="18"/>
          <w:szCs w:val="19"/>
        </w:rPr>
        <w:t>rsmgrpolicy.config</w:t>
      </w:r>
      <w:proofErr w:type="spellEnd"/>
      <w:r w:rsidRPr="002B3E99">
        <w:rPr>
          <w:rFonts w:ascii="Consolas" w:hAnsi="Consolas" w:cs="Consolas"/>
          <w:sz w:val="18"/>
          <w:szCs w:val="19"/>
        </w:rPr>
        <w:t>"</w:t>
      </w:r>
      <w:r w:rsidRPr="002B3E99">
        <w:rPr>
          <w:rFonts w:ascii="Consolas" w:hAnsi="Consolas" w:cs="Consolas"/>
          <w:color w:val="0000FF"/>
          <w:sz w:val="18"/>
          <w:szCs w:val="19"/>
        </w:rPr>
        <w:t xml:space="preserve"> /&gt;</w:t>
      </w:r>
    </w:p>
    <w:p w:rsidR="000F609F" w:rsidRPr="002B3E99" w:rsidRDefault="000F609F" w:rsidP="000F609F">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 xml:space="preserve">    &lt;/</w:t>
      </w:r>
      <w:proofErr w:type="spellStart"/>
      <w:r w:rsidRPr="002B3E99">
        <w:rPr>
          <w:rFonts w:ascii="Consolas" w:hAnsi="Consolas" w:cs="Consolas"/>
          <w:color w:val="A31515"/>
          <w:sz w:val="18"/>
          <w:szCs w:val="19"/>
        </w:rPr>
        <w:t>securityPolicy</w:t>
      </w:r>
      <w:proofErr w:type="spellEnd"/>
      <w:r w:rsidRPr="002B3E99">
        <w:rPr>
          <w:rFonts w:ascii="Consolas" w:hAnsi="Consolas" w:cs="Consolas"/>
          <w:color w:val="0000FF"/>
          <w:sz w:val="18"/>
          <w:szCs w:val="19"/>
        </w:rPr>
        <w:t>&gt;</w:t>
      </w:r>
    </w:p>
    <w:p w:rsidR="000F609F" w:rsidRPr="002B3E99" w:rsidRDefault="000F609F" w:rsidP="000F609F">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 xml:space="preserve">  &lt;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0F609F" w:rsidRPr="002B3E99" w:rsidRDefault="000F609F" w:rsidP="000F609F">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system.web</w:t>
      </w:r>
      <w:r w:rsidRPr="002B3E99">
        <w:rPr>
          <w:rFonts w:ascii="Consolas" w:hAnsi="Consolas" w:cs="Consolas"/>
          <w:color w:val="0000FF"/>
          <w:sz w:val="18"/>
          <w:szCs w:val="19"/>
        </w:rPr>
        <w:t>&gt;</w:t>
      </w:r>
    </w:p>
    <w:p w:rsidR="000F609F" w:rsidRDefault="000F609F" w:rsidP="000F609F"/>
    <w:p w:rsidR="000F609F" w:rsidRDefault="000F609F" w:rsidP="000F609F"/>
    <w:p w:rsidR="00527212" w:rsidRDefault="000F609F" w:rsidP="005C2AA6">
      <w:pPr>
        <w:pStyle w:val="a3"/>
        <w:numPr>
          <w:ilvl w:val="0"/>
          <w:numId w:val="2"/>
        </w:numPr>
      </w:pPr>
      <w:r>
        <w:t xml:space="preserve">Modify the </w:t>
      </w:r>
      <w:proofErr w:type="spellStart"/>
      <w:r>
        <w:t>ReportServer's</w:t>
      </w:r>
      <w:proofErr w:type="spellEnd"/>
      <w:r>
        <w:t xml:space="preserve"> </w:t>
      </w:r>
      <w:proofErr w:type="spellStart"/>
      <w:r>
        <w:t>rsreportserver.config</w:t>
      </w:r>
      <w:proofErr w:type="spellEnd"/>
      <w:r>
        <w:t xml:space="preserve"> file.  The location </w:t>
      </w:r>
      <w:proofErr w:type="gramStart"/>
      <w:r>
        <w:t xml:space="preserve">should  </w:t>
      </w:r>
      <w:r w:rsidRPr="000F609F">
        <w:t>C</w:t>
      </w:r>
      <w:proofErr w:type="gramEnd"/>
      <w:r w:rsidRPr="000F609F">
        <w:t>:\Program Files\Microsoft SQL Server\MSRS10_50.MSSQLSERVER02\Reporting Services\</w:t>
      </w:r>
      <w:proofErr w:type="spellStart"/>
      <w:r w:rsidRPr="000F609F">
        <w:t>ReportServer</w:t>
      </w:r>
      <w:proofErr w:type="spellEnd"/>
      <w:r>
        <w:t>.  In the Configuration section if you have the entry &lt;</w:t>
      </w:r>
      <w:proofErr w:type="spellStart"/>
      <w:r>
        <w:t>RSWindowsNegotiate</w:t>
      </w:r>
      <w:proofErr w:type="spellEnd"/>
      <w:r>
        <w:t>&gt; you need to remove this (it is highlighted in red below).</w:t>
      </w:r>
      <w:r w:rsidR="00527212">
        <w:t xml:space="preserve">   You will want to add the sections that are in yellow.  Note that you can use the first instance's </w:t>
      </w:r>
      <w:proofErr w:type="spellStart"/>
      <w:r w:rsidR="00527212">
        <w:t>rsreportserver.config</w:t>
      </w:r>
      <w:proofErr w:type="spellEnd"/>
      <w:r w:rsidR="00527212">
        <w:t xml:space="preserve"> file as a reference </w:t>
      </w:r>
      <w:r w:rsidR="00527212">
        <w:lastRenderedPageBreak/>
        <w:t>because it will have these entries.  Don't just use that instances copy of this file though.  Make the edits in this instances file.</w:t>
      </w:r>
    </w:p>
    <w:p w:rsidR="00527212" w:rsidRDefault="00527212" w:rsidP="00527212">
      <w:pPr>
        <w:pStyle w:val="a3"/>
        <w:ind w:left="1080"/>
      </w:pPr>
    </w:p>
    <w:p w:rsidR="00527212" w:rsidRPr="002B3E99" w:rsidRDefault="00527212" w:rsidP="00527212">
      <w:pPr>
        <w:autoSpaceDE w:val="0"/>
        <w:autoSpaceDN w:val="0"/>
        <w:adjustRightInd w:val="0"/>
        <w:spacing w:after="0" w:line="240" w:lineRule="auto"/>
        <w:ind w:left="180"/>
        <w:rPr>
          <w:rFonts w:ascii="Consolas" w:hAnsi="Consolas" w:cs="Consolas"/>
          <w:color w:val="0000FF"/>
          <w:sz w:val="18"/>
          <w:szCs w:val="19"/>
        </w:rPr>
      </w:pPr>
      <w:r w:rsidRPr="002B3E99">
        <w:rPr>
          <w:rFonts w:ascii="Consolas" w:hAnsi="Consolas" w:cs="Consolas"/>
          <w:color w:val="0000FF"/>
          <w:sz w:val="18"/>
          <w:szCs w:val="19"/>
        </w:rPr>
        <w:t>&lt;</w:t>
      </w:r>
      <w:proofErr w:type="gramStart"/>
      <w:r w:rsidRPr="002B3E99">
        <w:rPr>
          <w:rFonts w:ascii="Consolas" w:hAnsi="Consolas" w:cs="Consolas"/>
          <w:color w:val="A31515"/>
          <w:sz w:val="18"/>
          <w:szCs w:val="19"/>
        </w:rPr>
        <w:t>configuration</w:t>
      </w:r>
      <w:proofErr w:type="gramEnd"/>
      <w:r w:rsidRPr="002B3E99">
        <w:rPr>
          <w:rFonts w:ascii="Consolas" w:hAnsi="Consolas" w:cs="Consolas"/>
          <w:color w:val="0000FF"/>
          <w:sz w:val="18"/>
          <w:szCs w:val="19"/>
        </w:rPr>
        <w:t>&gt;</w:t>
      </w:r>
    </w:p>
    <w:p w:rsidR="00527212" w:rsidRPr="002B3E99" w:rsidRDefault="00527212" w:rsidP="00527212">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27212" w:rsidRPr="002B3E99" w:rsidRDefault="00527212" w:rsidP="00527212">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&lt;</w:t>
      </w:r>
      <w:r>
        <w:rPr>
          <w:rFonts w:ascii="Consolas" w:hAnsi="Consolas" w:cs="Consolas"/>
          <w:color w:val="A31515"/>
          <w:sz w:val="18"/>
          <w:szCs w:val="19"/>
        </w:rPr>
        <w:t>Authentication</w:t>
      </w:r>
      <w:r w:rsidRPr="002B3E99">
        <w:rPr>
          <w:rFonts w:ascii="Consolas" w:hAnsi="Consolas" w:cs="Consolas"/>
          <w:color w:val="0000FF"/>
          <w:sz w:val="18"/>
          <w:szCs w:val="19"/>
        </w:rPr>
        <w:t>&gt;</w:t>
      </w:r>
    </w:p>
    <w:p w:rsidR="00527212" w:rsidRDefault="00527212" w:rsidP="00527212">
      <w:pPr>
        <w:autoSpaceDE w:val="0"/>
        <w:autoSpaceDN w:val="0"/>
        <w:adjustRightInd w:val="0"/>
        <w:spacing w:after="0" w:line="240" w:lineRule="auto"/>
        <w:ind w:left="720"/>
        <w:rPr>
          <w:rFonts w:ascii="Consolas" w:hAnsi="Consolas" w:cs="Consolas"/>
          <w:color w:val="0000FF"/>
          <w:sz w:val="18"/>
          <w:szCs w:val="19"/>
        </w:rPr>
      </w:pPr>
      <w:r w:rsidRPr="002B3E99">
        <w:rPr>
          <w:rFonts w:ascii="Consolas" w:hAnsi="Consolas" w:cs="Consolas"/>
          <w:color w:val="0000FF"/>
          <w:sz w:val="18"/>
          <w:szCs w:val="19"/>
        </w:rPr>
        <w:t>&lt;</w:t>
      </w:r>
      <w:proofErr w:type="spellStart"/>
      <w:r>
        <w:rPr>
          <w:rFonts w:ascii="Consolas" w:hAnsi="Consolas" w:cs="Consolas"/>
          <w:color w:val="A31515"/>
          <w:sz w:val="18"/>
          <w:szCs w:val="19"/>
        </w:rPr>
        <w:t>AuthenticationTypes</w:t>
      </w:r>
      <w:proofErr w:type="spellEnd"/>
      <w:r w:rsidRPr="002B3E99">
        <w:rPr>
          <w:rFonts w:ascii="Consolas" w:hAnsi="Consolas" w:cs="Consolas"/>
          <w:color w:val="0000FF"/>
          <w:sz w:val="18"/>
          <w:szCs w:val="19"/>
        </w:rPr>
        <w:t>&gt;</w:t>
      </w:r>
    </w:p>
    <w:p w:rsidR="00527212" w:rsidRPr="005A79EB" w:rsidRDefault="00527212" w:rsidP="00527212">
      <w:pPr>
        <w:tabs>
          <w:tab w:val="left" w:pos="540"/>
        </w:tabs>
        <w:autoSpaceDE w:val="0"/>
        <w:autoSpaceDN w:val="0"/>
        <w:adjustRightInd w:val="0"/>
        <w:spacing w:after="0" w:line="240" w:lineRule="auto"/>
        <w:ind w:left="1080"/>
        <w:rPr>
          <w:rFonts w:ascii="Consolas" w:hAnsi="Consolas" w:cs="Consolas"/>
          <w:color w:val="FFFFFF" w:themeColor="background1"/>
          <w:sz w:val="18"/>
          <w:szCs w:val="19"/>
        </w:rPr>
      </w:pPr>
      <w:r w:rsidRPr="005A79EB">
        <w:rPr>
          <w:rFonts w:ascii="Consolas" w:hAnsi="Consolas" w:cs="Consolas"/>
          <w:color w:val="FFFFFF" w:themeColor="background1"/>
          <w:sz w:val="18"/>
          <w:szCs w:val="19"/>
          <w:highlight w:val="red"/>
        </w:rPr>
        <w:t>&lt;</w:t>
      </w:r>
      <w:proofErr w:type="spellStart"/>
      <w:r w:rsidRPr="005A79EB">
        <w:rPr>
          <w:rFonts w:ascii="Consolas" w:hAnsi="Consolas" w:cs="Consolas"/>
          <w:color w:val="FFFFFF" w:themeColor="background1"/>
          <w:sz w:val="18"/>
          <w:szCs w:val="19"/>
          <w:highlight w:val="red"/>
        </w:rPr>
        <w:t>RSWindowsNegotiate</w:t>
      </w:r>
      <w:proofErr w:type="spellEnd"/>
      <w:r w:rsidRPr="005A79EB">
        <w:rPr>
          <w:rFonts w:ascii="Consolas" w:hAnsi="Consolas" w:cs="Consolas"/>
          <w:color w:val="FFFFFF" w:themeColor="background1"/>
          <w:sz w:val="18"/>
          <w:szCs w:val="19"/>
          <w:highlight w:val="red"/>
        </w:rPr>
        <w:t>&gt;</w:t>
      </w:r>
    </w:p>
    <w:p w:rsidR="00527212" w:rsidRPr="002B3E99" w:rsidRDefault="00527212" w:rsidP="00527212">
      <w:pPr>
        <w:tabs>
          <w:tab w:val="left" w:pos="540"/>
        </w:tabs>
        <w:autoSpaceDE w:val="0"/>
        <w:autoSpaceDN w:val="0"/>
        <w:adjustRightInd w:val="0"/>
        <w:spacing w:after="0" w:line="240" w:lineRule="auto"/>
        <w:ind w:left="1080"/>
        <w:rPr>
          <w:rFonts w:ascii="Consolas" w:hAnsi="Consolas" w:cs="Consolas"/>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27212" w:rsidRPr="002B3E99" w:rsidRDefault="00527212" w:rsidP="00527212">
      <w:pPr>
        <w:autoSpaceDE w:val="0"/>
        <w:autoSpaceDN w:val="0"/>
        <w:adjustRightInd w:val="0"/>
        <w:spacing w:after="0" w:line="240" w:lineRule="auto"/>
        <w:ind w:left="720"/>
        <w:rPr>
          <w:rFonts w:ascii="Consolas" w:hAnsi="Consolas" w:cs="Consolas"/>
          <w:color w:val="0000FF"/>
          <w:sz w:val="18"/>
          <w:szCs w:val="19"/>
        </w:rPr>
      </w:pPr>
      <w:r w:rsidRPr="002B3E99">
        <w:rPr>
          <w:rFonts w:ascii="Consolas" w:hAnsi="Consolas" w:cs="Consolas"/>
          <w:color w:val="0000FF"/>
          <w:sz w:val="18"/>
          <w:szCs w:val="19"/>
        </w:rPr>
        <w:t>&lt;</w:t>
      </w:r>
      <w:proofErr w:type="spellStart"/>
      <w:r>
        <w:rPr>
          <w:rFonts w:ascii="Consolas" w:hAnsi="Consolas" w:cs="Consolas"/>
          <w:color w:val="A31515"/>
          <w:sz w:val="18"/>
          <w:szCs w:val="19"/>
        </w:rPr>
        <w:t>AuthenticationTypes</w:t>
      </w:r>
      <w:proofErr w:type="spellEnd"/>
      <w:r w:rsidRPr="002B3E99">
        <w:rPr>
          <w:rFonts w:ascii="Consolas" w:hAnsi="Consolas" w:cs="Consolas"/>
          <w:color w:val="0000FF"/>
          <w:sz w:val="18"/>
          <w:szCs w:val="19"/>
        </w:rPr>
        <w:t>&gt;</w:t>
      </w:r>
    </w:p>
    <w:p w:rsidR="00527212" w:rsidRPr="002B3E99" w:rsidRDefault="00527212" w:rsidP="00527212">
      <w:pPr>
        <w:tabs>
          <w:tab w:val="left" w:pos="360"/>
        </w:tabs>
        <w:autoSpaceDE w:val="0"/>
        <w:autoSpaceDN w:val="0"/>
        <w:adjustRightInd w:val="0"/>
        <w:spacing w:after="0" w:line="240" w:lineRule="auto"/>
        <w:rPr>
          <w:rFonts w:ascii="Consolas" w:hAnsi="Consolas" w:cs="Consolas"/>
          <w:color w:val="0000FF"/>
          <w:sz w:val="18"/>
          <w:szCs w:val="19"/>
        </w:rPr>
      </w:pPr>
      <w:r w:rsidRPr="002B3E99">
        <w:rPr>
          <w:rFonts w:ascii="Consolas" w:hAnsi="Consolas" w:cs="Consolas"/>
          <w:color w:val="0000FF"/>
          <w:sz w:val="18"/>
          <w:szCs w:val="19"/>
        </w:rPr>
        <w:tab/>
        <w:t>&lt;/</w:t>
      </w:r>
      <w:r>
        <w:rPr>
          <w:rFonts w:ascii="Consolas" w:hAnsi="Consolas" w:cs="Consolas"/>
          <w:color w:val="A31515"/>
          <w:sz w:val="18"/>
          <w:szCs w:val="19"/>
        </w:rPr>
        <w:t>Authentication</w:t>
      </w:r>
      <w:r w:rsidRPr="002B3E99">
        <w:rPr>
          <w:rFonts w:ascii="Consolas" w:hAnsi="Consolas" w:cs="Consolas"/>
          <w:color w:val="0000FF"/>
          <w:sz w:val="18"/>
          <w:szCs w:val="19"/>
        </w:rPr>
        <w:t>&gt;</w:t>
      </w:r>
    </w:p>
    <w:p w:rsidR="00527212" w:rsidRPr="002B3E99" w:rsidRDefault="00527212" w:rsidP="00527212">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Service</w:t>
      </w:r>
      <w:r w:rsidRPr="002B3E99">
        <w:rPr>
          <w:rFonts w:ascii="Consolas" w:hAnsi="Consolas" w:cs="Consolas"/>
          <w:color w:val="0000FF"/>
          <w:sz w:val="18"/>
          <w:szCs w:val="19"/>
        </w:rPr>
        <w:t>&gt;</w:t>
      </w:r>
    </w:p>
    <w:p w:rsidR="00527212" w:rsidRPr="002B3E99" w:rsidRDefault="00527212" w:rsidP="00527212">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 xml:space="preserve">  &lt;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27212" w:rsidRPr="002B3E99" w:rsidRDefault="00527212" w:rsidP="00527212">
      <w:pPr>
        <w:tabs>
          <w:tab w:val="left" w:pos="540"/>
        </w:tabs>
        <w:autoSpaceDE w:val="0"/>
        <w:autoSpaceDN w:val="0"/>
        <w:adjustRightInd w:val="0"/>
        <w:spacing w:after="0" w:line="240" w:lineRule="auto"/>
        <w:rPr>
          <w:rFonts w:ascii="Consolas" w:hAnsi="Consolas" w:cs="Consolas"/>
          <w:sz w:val="18"/>
          <w:szCs w:val="19"/>
        </w:rPr>
      </w:pPr>
      <w:r w:rsidRPr="002B3E99">
        <w:rPr>
          <w:rFonts w:ascii="Consolas" w:hAnsi="Consolas" w:cs="Consolas"/>
          <w:color w:val="0000FF"/>
          <w:sz w:val="18"/>
          <w:szCs w:val="19"/>
        </w:rPr>
        <w:tab/>
      </w:r>
      <w:r w:rsidRPr="002B3E99">
        <w:rPr>
          <w:rFonts w:ascii="Consolas" w:hAnsi="Consolas" w:cs="Consolas"/>
          <w:color w:val="0000FF"/>
          <w:sz w:val="18"/>
          <w:szCs w:val="19"/>
          <w:highlight w:val="yellow"/>
        </w:rPr>
        <w:t>&lt;</w:t>
      </w:r>
      <w:proofErr w:type="spellStart"/>
      <w:r w:rsidRPr="002B3E99">
        <w:rPr>
          <w:rFonts w:ascii="Consolas" w:hAnsi="Consolas" w:cs="Consolas"/>
          <w:color w:val="A31515"/>
          <w:sz w:val="18"/>
          <w:szCs w:val="19"/>
          <w:highlight w:val="yellow"/>
        </w:rPr>
        <w:t>IsRdceEnabled</w:t>
      </w:r>
      <w:proofErr w:type="spellEnd"/>
      <w:r w:rsidRPr="002B3E99">
        <w:rPr>
          <w:rFonts w:ascii="Consolas" w:hAnsi="Consolas" w:cs="Consolas"/>
          <w:color w:val="0000FF"/>
          <w:sz w:val="18"/>
          <w:szCs w:val="19"/>
          <w:highlight w:val="yellow"/>
        </w:rPr>
        <w:t>&gt;</w:t>
      </w:r>
      <w:r w:rsidRPr="002B3E99">
        <w:rPr>
          <w:rFonts w:ascii="Consolas" w:hAnsi="Consolas" w:cs="Consolas"/>
          <w:sz w:val="18"/>
          <w:szCs w:val="19"/>
          <w:highlight w:val="yellow"/>
        </w:rPr>
        <w:t>True</w:t>
      </w:r>
      <w:r w:rsidRPr="002B3E99">
        <w:rPr>
          <w:rFonts w:ascii="Consolas" w:hAnsi="Consolas" w:cs="Consolas"/>
          <w:color w:val="0000FF"/>
          <w:sz w:val="18"/>
          <w:szCs w:val="19"/>
          <w:highlight w:val="yellow"/>
        </w:rPr>
        <w:t>&lt;/</w:t>
      </w:r>
      <w:proofErr w:type="spellStart"/>
      <w:r w:rsidRPr="002B3E99">
        <w:rPr>
          <w:rFonts w:ascii="Consolas" w:hAnsi="Consolas" w:cs="Consolas"/>
          <w:color w:val="A31515"/>
          <w:sz w:val="18"/>
          <w:szCs w:val="19"/>
          <w:highlight w:val="yellow"/>
        </w:rPr>
        <w:t>IsRdceEnabled</w:t>
      </w:r>
      <w:proofErr w:type="spellEnd"/>
      <w:r w:rsidRPr="002B3E99">
        <w:rPr>
          <w:rFonts w:ascii="Consolas" w:hAnsi="Consolas" w:cs="Consolas"/>
          <w:color w:val="0000FF"/>
          <w:sz w:val="18"/>
          <w:szCs w:val="19"/>
          <w:highlight w:val="yellow"/>
        </w:rPr>
        <w:t>&gt;</w:t>
      </w:r>
    </w:p>
    <w:p w:rsidR="00527212" w:rsidRPr="002B3E99" w:rsidRDefault="00527212" w:rsidP="00527212">
      <w:pPr>
        <w:tabs>
          <w:tab w:val="left" w:pos="360"/>
        </w:tabs>
        <w:autoSpaceDE w:val="0"/>
        <w:autoSpaceDN w:val="0"/>
        <w:adjustRightInd w:val="0"/>
        <w:spacing w:after="0" w:line="240" w:lineRule="auto"/>
        <w:rPr>
          <w:rFonts w:ascii="Consolas" w:hAnsi="Consolas" w:cs="Consolas"/>
          <w:color w:val="0000FF"/>
          <w:sz w:val="18"/>
          <w:szCs w:val="19"/>
        </w:rPr>
      </w:pPr>
      <w:r w:rsidRPr="002B3E99">
        <w:rPr>
          <w:rFonts w:ascii="Consolas" w:hAnsi="Consolas" w:cs="Consolas"/>
          <w:color w:val="0000FF"/>
          <w:sz w:val="18"/>
          <w:szCs w:val="19"/>
        </w:rPr>
        <w:tab/>
        <w:t>&lt;/</w:t>
      </w:r>
      <w:r w:rsidRPr="002B3E99">
        <w:rPr>
          <w:rFonts w:ascii="Consolas" w:hAnsi="Consolas" w:cs="Consolas"/>
          <w:color w:val="A31515"/>
          <w:sz w:val="18"/>
          <w:szCs w:val="19"/>
        </w:rPr>
        <w:t>Service</w:t>
      </w:r>
      <w:r w:rsidRPr="002B3E99">
        <w:rPr>
          <w:rFonts w:ascii="Consolas" w:hAnsi="Consolas" w:cs="Consolas"/>
          <w:color w:val="0000FF"/>
          <w:sz w:val="18"/>
          <w:szCs w:val="19"/>
        </w:rPr>
        <w:t>&gt;</w:t>
      </w:r>
    </w:p>
    <w:p w:rsidR="00527212" w:rsidRPr="002B3E99" w:rsidRDefault="00527212" w:rsidP="00527212">
      <w:pPr>
        <w:tabs>
          <w:tab w:val="left" w:pos="360"/>
        </w:tabs>
        <w:autoSpaceDE w:val="0"/>
        <w:autoSpaceDN w:val="0"/>
        <w:adjustRightInd w:val="0"/>
        <w:spacing w:after="0" w:line="240" w:lineRule="auto"/>
        <w:rPr>
          <w:rFonts w:ascii="Consolas" w:hAnsi="Consolas" w:cs="Consolas"/>
          <w:color w:val="0000FF"/>
          <w:sz w:val="18"/>
          <w:szCs w:val="19"/>
        </w:rPr>
      </w:pPr>
      <w:r w:rsidRPr="002B3E99">
        <w:rPr>
          <w:rFonts w:ascii="Consolas" w:hAnsi="Consolas" w:cs="Consolas"/>
          <w:color w:val="0000FF"/>
          <w:sz w:val="18"/>
          <w:szCs w:val="19"/>
        </w:rPr>
        <w:t xml:space="preserve">  </w:t>
      </w:r>
      <w:r w:rsidRPr="002B3E99">
        <w:rPr>
          <w:rFonts w:ascii="Consolas" w:hAnsi="Consolas" w:cs="Consolas"/>
          <w:color w:val="0000FF"/>
          <w:sz w:val="18"/>
          <w:szCs w:val="19"/>
        </w:rPr>
        <w:tab/>
        <w:t>&lt;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27212" w:rsidRPr="002B3E99" w:rsidRDefault="00527212" w:rsidP="00527212">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Extensions</w:t>
      </w:r>
      <w:r w:rsidRPr="002B3E99">
        <w:rPr>
          <w:rFonts w:ascii="Consolas" w:hAnsi="Consolas" w:cs="Consolas"/>
          <w:color w:val="0000FF"/>
          <w:sz w:val="18"/>
          <w:szCs w:val="19"/>
        </w:rPr>
        <w:t>&gt;</w:t>
      </w:r>
    </w:p>
    <w:p w:rsidR="00527212" w:rsidRPr="002B3E99" w:rsidRDefault="00527212" w:rsidP="00527212">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 xml:space="preserve">  &lt;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27212" w:rsidRPr="002B3E99" w:rsidRDefault="00527212" w:rsidP="00527212">
      <w:pPr>
        <w:tabs>
          <w:tab w:val="left" w:pos="540"/>
        </w:tabs>
        <w:autoSpaceDE w:val="0"/>
        <w:autoSpaceDN w:val="0"/>
        <w:adjustRightInd w:val="0"/>
        <w:spacing w:after="0" w:line="240" w:lineRule="auto"/>
        <w:rPr>
          <w:rFonts w:ascii="Consolas" w:hAnsi="Consolas" w:cs="Consolas"/>
          <w:sz w:val="18"/>
          <w:szCs w:val="19"/>
        </w:rPr>
      </w:pPr>
      <w:r w:rsidRPr="002B3E99">
        <w:rPr>
          <w:rFonts w:ascii="Consolas" w:hAnsi="Consolas" w:cs="Consolas"/>
          <w:color w:val="0000FF"/>
          <w:sz w:val="18"/>
          <w:szCs w:val="19"/>
        </w:rPr>
        <w:tab/>
        <w:t>&lt;</w:t>
      </w:r>
      <w:r w:rsidRPr="002B3E99">
        <w:rPr>
          <w:rFonts w:ascii="Consolas" w:hAnsi="Consolas" w:cs="Consolas"/>
          <w:color w:val="A31515"/>
          <w:sz w:val="18"/>
          <w:szCs w:val="19"/>
        </w:rPr>
        <w:t>Data</w:t>
      </w:r>
      <w:r w:rsidRPr="002B3E99">
        <w:rPr>
          <w:rFonts w:ascii="Consolas" w:hAnsi="Consolas" w:cs="Consolas"/>
          <w:color w:val="0000FF"/>
          <w:sz w:val="18"/>
          <w:szCs w:val="19"/>
        </w:rPr>
        <w:t>&gt;</w:t>
      </w:r>
    </w:p>
    <w:p w:rsidR="00527212" w:rsidRPr="002B3E99" w:rsidRDefault="00527212" w:rsidP="00527212">
      <w:pPr>
        <w:tabs>
          <w:tab w:val="left" w:pos="810"/>
        </w:tabs>
        <w:autoSpaceDE w:val="0"/>
        <w:autoSpaceDN w:val="0"/>
        <w:adjustRightInd w:val="0"/>
        <w:spacing w:after="0" w:line="240" w:lineRule="auto"/>
        <w:ind w:left="720"/>
        <w:rPr>
          <w:rFonts w:ascii="Consolas" w:hAnsi="Consolas" w:cs="Consolas"/>
          <w:color w:val="0000FF"/>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27212" w:rsidRPr="002B3E99" w:rsidRDefault="00527212" w:rsidP="00527212">
      <w:pPr>
        <w:tabs>
          <w:tab w:val="left" w:pos="810"/>
        </w:tabs>
        <w:autoSpaceDE w:val="0"/>
        <w:autoSpaceDN w:val="0"/>
        <w:adjustRightInd w:val="0"/>
        <w:spacing w:after="0" w:line="240" w:lineRule="auto"/>
        <w:ind w:left="720"/>
        <w:rPr>
          <w:rFonts w:ascii="Consolas" w:hAnsi="Consolas" w:cs="Consolas"/>
          <w:sz w:val="18"/>
          <w:szCs w:val="19"/>
          <w:highlight w:val="yellow"/>
        </w:rPr>
      </w:pPr>
      <w:r w:rsidRPr="002B3E99">
        <w:rPr>
          <w:rFonts w:ascii="Consolas" w:hAnsi="Consolas" w:cs="Consolas"/>
          <w:color w:val="0000FF"/>
          <w:sz w:val="18"/>
          <w:szCs w:val="19"/>
          <w:highlight w:val="yellow"/>
        </w:rPr>
        <w:t>&lt;</w:t>
      </w:r>
      <w:r w:rsidRPr="002B3E99">
        <w:rPr>
          <w:rFonts w:ascii="Consolas" w:hAnsi="Consolas" w:cs="Consolas"/>
          <w:color w:val="A31515"/>
          <w:sz w:val="18"/>
          <w:szCs w:val="19"/>
          <w:highlight w:val="yellow"/>
        </w:rPr>
        <w:t>Extension</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AXQUERY</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Type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Microsoft.Dynamics.Framework.Reports.AxQueryConnection</w:t>
      </w:r>
      <w:proofErr w:type="gramStart"/>
      <w:r w:rsidRPr="002B3E99">
        <w:rPr>
          <w:rFonts w:ascii="Consolas" w:hAnsi="Consolas" w:cs="Consolas"/>
          <w:color w:val="0000FF"/>
          <w:sz w:val="18"/>
          <w:szCs w:val="19"/>
          <w:highlight w:val="yellow"/>
        </w:rPr>
        <w:t>,Microsoft.Dynamics.Framework.ReportsExtensions</w:t>
      </w:r>
      <w:proofErr w:type="gramEnd"/>
      <w:r w:rsidRPr="002B3E99">
        <w:rPr>
          <w:rFonts w:ascii="Consolas" w:hAnsi="Consolas" w:cs="Consolas"/>
          <w:color w:val="0000FF"/>
          <w:sz w:val="18"/>
          <w:szCs w:val="19"/>
          <w:highlight w:val="yellow"/>
        </w:rPr>
        <w:t xml:space="preserve">, Version=6.0.0.0, Culture=neutral, </w:t>
      </w:r>
      <w:proofErr w:type="spellStart"/>
      <w:r w:rsidRPr="002B3E99">
        <w:rPr>
          <w:rFonts w:ascii="Consolas" w:hAnsi="Consolas" w:cs="Consolas"/>
          <w:color w:val="0000FF"/>
          <w:sz w:val="18"/>
          <w:szCs w:val="19"/>
          <w:highlight w:val="yellow"/>
        </w:rPr>
        <w:t>PublicKeyToken</w:t>
      </w:r>
      <w:proofErr w:type="spellEnd"/>
      <w:r w:rsidRPr="002B3E99">
        <w:rPr>
          <w:rFonts w:ascii="Consolas" w:hAnsi="Consolas" w:cs="Consolas"/>
          <w:color w:val="0000FF"/>
          <w:sz w:val="18"/>
          <w:szCs w:val="19"/>
          <w:highlight w:val="yellow"/>
        </w:rPr>
        <w:t>=31bf3856ad364e35</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/&gt;</w:t>
      </w:r>
    </w:p>
    <w:p w:rsidR="00527212" w:rsidRPr="002B3E99" w:rsidRDefault="00527212" w:rsidP="00527212">
      <w:pPr>
        <w:tabs>
          <w:tab w:val="left" w:pos="810"/>
        </w:tabs>
        <w:autoSpaceDE w:val="0"/>
        <w:autoSpaceDN w:val="0"/>
        <w:adjustRightInd w:val="0"/>
        <w:spacing w:after="0" w:line="240" w:lineRule="auto"/>
        <w:ind w:left="720"/>
        <w:rPr>
          <w:rFonts w:ascii="Consolas" w:hAnsi="Consolas" w:cs="Consolas"/>
          <w:sz w:val="18"/>
          <w:szCs w:val="19"/>
          <w:highlight w:val="yellow"/>
        </w:rPr>
      </w:pPr>
      <w:r w:rsidRPr="002B3E99">
        <w:rPr>
          <w:rFonts w:ascii="Consolas" w:hAnsi="Consolas" w:cs="Consolas"/>
          <w:color w:val="0000FF"/>
          <w:sz w:val="18"/>
          <w:szCs w:val="19"/>
          <w:highlight w:val="yellow"/>
        </w:rPr>
        <w:t>&lt;</w:t>
      </w:r>
      <w:r w:rsidRPr="002B3E99">
        <w:rPr>
          <w:rFonts w:ascii="Consolas" w:hAnsi="Consolas" w:cs="Consolas"/>
          <w:color w:val="A31515"/>
          <w:sz w:val="18"/>
          <w:szCs w:val="19"/>
          <w:highlight w:val="yellow"/>
        </w:rPr>
        <w:t>Extension</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AXDATAMETHOD</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Type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Microsoft.Dynamics.Framework.Reports.AxDataMethodConnection</w:t>
      </w:r>
      <w:proofErr w:type="gramStart"/>
      <w:r w:rsidRPr="002B3E99">
        <w:rPr>
          <w:rFonts w:ascii="Consolas" w:hAnsi="Consolas" w:cs="Consolas"/>
          <w:color w:val="0000FF"/>
          <w:sz w:val="18"/>
          <w:szCs w:val="19"/>
          <w:highlight w:val="yellow"/>
        </w:rPr>
        <w:t>,Microsoft.Dynamics.Framework.ReportsExtensions</w:t>
      </w:r>
      <w:proofErr w:type="gramEnd"/>
      <w:r w:rsidRPr="002B3E99">
        <w:rPr>
          <w:rFonts w:ascii="Consolas" w:hAnsi="Consolas" w:cs="Consolas"/>
          <w:color w:val="0000FF"/>
          <w:sz w:val="18"/>
          <w:szCs w:val="19"/>
          <w:highlight w:val="yellow"/>
        </w:rPr>
        <w:t xml:space="preserve">, Version=6.0.0.0, Culture=neutral, </w:t>
      </w:r>
      <w:proofErr w:type="spellStart"/>
      <w:r w:rsidRPr="002B3E99">
        <w:rPr>
          <w:rFonts w:ascii="Consolas" w:hAnsi="Consolas" w:cs="Consolas"/>
          <w:color w:val="0000FF"/>
          <w:sz w:val="18"/>
          <w:szCs w:val="19"/>
          <w:highlight w:val="yellow"/>
        </w:rPr>
        <w:t>PublicKeyToken</w:t>
      </w:r>
      <w:proofErr w:type="spellEnd"/>
      <w:r w:rsidRPr="002B3E99">
        <w:rPr>
          <w:rFonts w:ascii="Consolas" w:hAnsi="Consolas" w:cs="Consolas"/>
          <w:color w:val="0000FF"/>
          <w:sz w:val="18"/>
          <w:szCs w:val="19"/>
          <w:highlight w:val="yellow"/>
        </w:rPr>
        <w:t>=31bf3856ad364e35</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/&gt;</w:t>
      </w:r>
    </w:p>
    <w:p w:rsidR="00527212" w:rsidRPr="002B3E99" w:rsidRDefault="00527212" w:rsidP="00527212">
      <w:pPr>
        <w:tabs>
          <w:tab w:val="left" w:pos="810"/>
        </w:tabs>
        <w:autoSpaceDE w:val="0"/>
        <w:autoSpaceDN w:val="0"/>
        <w:adjustRightInd w:val="0"/>
        <w:spacing w:after="0" w:line="240" w:lineRule="auto"/>
        <w:ind w:left="720"/>
        <w:rPr>
          <w:rFonts w:ascii="Consolas" w:hAnsi="Consolas" w:cs="Consolas"/>
          <w:sz w:val="18"/>
          <w:szCs w:val="19"/>
          <w:highlight w:val="yellow"/>
        </w:rPr>
      </w:pPr>
      <w:r w:rsidRPr="002B3E99">
        <w:rPr>
          <w:rFonts w:ascii="Consolas" w:hAnsi="Consolas" w:cs="Consolas"/>
          <w:color w:val="0000FF"/>
          <w:sz w:val="18"/>
          <w:szCs w:val="19"/>
          <w:highlight w:val="yellow"/>
        </w:rPr>
        <w:t>&lt;</w:t>
      </w:r>
      <w:r w:rsidRPr="002B3E99">
        <w:rPr>
          <w:rFonts w:ascii="Consolas" w:hAnsi="Consolas" w:cs="Consolas"/>
          <w:color w:val="A31515"/>
          <w:sz w:val="18"/>
          <w:szCs w:val="19"/>
          <w:highlight w:val="yellow"/>
        </w:rPr>
        <w:t>Extension</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AXREPORTDATAPROVIDER</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Type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Microsoft.Dynamics.Framework.Reports.AxReportProviderConnection</w:t>
      </w:r>
      <w:proofErr w:type="gramStart"/>
      <w:r w:rsidRPr="002B3E99">
        <w:rPr>
          <w:rFonts w:ascii="Consolas" w:hAnsi="Consolas" w:cs="Consolas"/>
          <w:color w:val="0000FF"/>
          <w:sz w:val="18"/>
          <w:szCs w:val="19"/>
          <w:highlight w:val="yellow"/>
        </w:rPr>
        <w:t>,Microsoft.Dynamics.Framework.ReportsExtensions</w:t>
      </w:r>
      <w:proofErr w:type="gramEnd"/>
      <w:r w:rsidRPr="002B3E99">
        <w:rPr>
          <w:rFonts w:ascii="Consolas" w:hAnsi="Consolas" w:cs="Consolas"/>
          <w:color w:val="0000FF"/>
          <w:sz w:val="18"/>
          <w:szCs w:val="19"/>
          <w:highlight w:val="yellow"/>
        </w:rPr>
        <w:t xml:space="preserve">, Version=6.0.0.0, Culture=neutral, </w:t>
      </w:r>
      <w:proofErr w:type="spellStart"/>
      <w:r w:rsidRPr="002B3E99">
        <w:rPr>
          <w:rFonts w:ascii="Consolas" w:hAnsi="Consolas" w:cs="Consolas"/>
          <w:color w:val="0000FF"/>
          <w:sz w:val="18"/>
          <w:szCs w:val="19"/>
          <w:highlight w:val="yellow"/>
        </w:rPr>
        <w:t>PublicKeyToken</w:t>
      </w:r>
      <w:proofErr w:type="spellEnd"/>
      <w:r w:rsidRPr="002B3E99">
        <w:rPr>
          <w:rFonts w:ascii="Consolas" w:hAnsi="Consolas" w:cs="Consolas"/>
          <w:color w:val="0000FF"/>
          <w:sz w:val="18"/>
          <w:szCs w:val="19"/>
          <w:highlight w:val="yellow"/>
        </w:rPr>
        <w:t>=31bf3856ad364e35</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/&gt;</w:t>
      </w:r>
    </w:p>
    <w:p w:rsidR="00527212" w:rsidRPr="002B3E99" w:rsidRDefault="00527212" w:rsidP="00527212">
      <w:pPr>
        <w:tabs>
          <w:tab w:val="left" w:pos="810"/>
        </w:tabs>
        <w:autoSpaceDE w:val="0"/>
        <w:autoSpaceDN w:val="0"/>
        <w:adjustRightInd w:val="0"/>
        <w:spacing w:after="0" w:line="240" w:lineRule="auto"/>
        <w:ind w:left="720"/>
        <w:rPr>
          <w:rFonts w:ascii="Consolas" w:hAnsi="Consolas" w:cs="Consolas"/>
          <w:sz w:val="18"/>
          <w:szCs w:val="19"/>
          <w:highlight w:val="yellow"/>
        </w:rPr>
      </w:pPr>
      <w:r w:rsidRPr="002B3E99">
        <w:rPr>
          <w:rFonts w:ascii="Consolas" w:hAnsi="Consolas" w:cs="Consolas"/>
          <w:color w:val="0000FF"/>
          <w:sz w:val="18"/>
          <w:szCs w:val="19"/>
          <w:highlight w:val="yellow"/>
        </w:rPr>
        <w:t>&lt;</w:t>
      </w:r>
      <w:r w:rsidRPr="002B3E99">
        <w:rPr>
          <w:rFonts w:ascii="Consolas" w:hAnsi="Consolas" w:cs="Consolas"/>
          <w:color w:val="A31515"/>
          <w:sz w:val="18"/>
          <w:szCs w:val="19"/>
          <w:highlight w:val="yellow"/>
        </w:rPr>
        <w:t>Extension</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AXADOMD</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Type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Microsoft.Dynamics.Framework.Reports.AxAdomdConnection</w:t>
      </w:r>
      <w:proofErr w:type="gramStart"/>
      <w:r w:rsidRPr="002B3E99">
        <w:rPr>
          <w:rFonts w:ascii="Consolas" w:hAnsi="Consolas" w:cs="Consolas"/>
          <w:color w:val="0000FF"/>
          <w:sz w:val="18"/>
          <w:szCs w:val="19"/>
          <w:highlight w:val="yellow"/>
        </w:rPr>
        <w:t>,Microsoft.Dynamics.Framework.ReportsExtensions</w:t>
      </w:r>
      <w:proofErr w:type="gramEnd"/>
      <w:r w:rsidRPr="002B3E99">
        <w:rPr>
          <w:rFonts w:ascii="Consolas" w:hAnsi="Consolas" w:cs="Consolas"/>
          <w:color w:val="0000FF"/>
          <w:sz w:val="18"/>
          <w:szCs w:val="19"/>
          <w:highlight w:val="yellow"/>
        </w:rPr>
        <w:t xml:space="preserve">, Version=6.0.0.0, Culture=neutral, </w:t>
      </w:r>
      <w:proofErr w:type="spellStart"/>
      <w:r w:rsidRPr="002B3E99">
        <w:rPr>
          <w:rFonts w:ascii="Consolas" w:hAnsi="Consolas" w:cs="Consolas"/>
          <w:color w:val="0000FF"/>
          <w:sz w:val="18"/>
          <w:szCs w:val="19"/>
          <w:highlight w:val="yellow"/>
        </w:rPr>
        <w:t>PublicKeyToken</w:t>
      </w:r>
      <w:proofErr w:type="spellEnd"/>
      <w:r w:rsidRPr="002B3E99">
        <w:rPr>
          <w:rFonts w:ascii="Consolas" w:hAnsi="Consolas" w:cs="Consolas"/>
          <w:color w:val="0000FF"/>
          <w:sz w:val="18"/>
          <w:szCs w:val="19"/>
          <w:highlight w:val="yellow"/>
        </w:rPr>
        <w:t>=31bf3856ad364e35</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/&gt;</w:t>
      </w:r>
    </w:p>
    <w:p w:rsidR="00527212" w:rsidRPr="002B3E99" w:rsidRDefault="00527212" w:rsidP="00527212">
      <w:pPr>
        <w:tabs>
          <w:tab w:val="left" w:pos="810"/>
        </w:tabs>
        <w:autoSpaceDE w:val="0"/>
        <w:autoSpaceDN w:val="0"/>
        <w:adjustRightInd w:val="0"/>
        <w:spacing w:after="0" w:line="240" w:lineRule="auto"/>
        <w:ind w:left="720"/>
        <w:rPr>
          <w:rFonts w:ascii="Consolas" w:hAnsi="Consolas" w:cs="Consolas"/>
          <w:sz w:val="18"/>
          <w:szCs w:val="19"/>
        </w:rPr>
      </w:pPr>
      <w:r w:rsidRPr="002B3E99">
        <w:rPr>
          <w:rFonts w:ascii="Consolas" w:hAnsi="Consolas" w:cs="Consolas"/>
          <w:color w:val="0000FF"/>
          <w:sz w:val="18"/>
          <w:szCs w:val="19"/>
          <w:highlight w:val="yellow"/>
        </w:rPr>
        <w:t>&lt;</w:t>
      </w:r>
      <w:r w:rsidRPr="002B3E99">
        <w:rPr>
          <w:rFonts w:ascii="Consolas" w:hAnsi="Consolas" w:cs="Consolas"/>
          <w:color w:val="A31515"/>
          <w:sz w:val="18"/>
          <w:szCs w:val="19"/>
          <w:highlight w:val="yellow"/>
        </w:rPr>
        <w:t>Extension</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AXENUMDATAPROVIDER</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Type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Microsoft.Dynamics.Framework.Reports.EnumProviderConnection</w:t>
      </w:r>
      <w:proofErr w:type="gramStart"/>
      <w:r w:rsidRPr="002B3E99">
        <w:rPr>
          <w:rFonts w:ascii="Consolas" w:hAnsi="Consolas" w:cs="Consolas"/>
          <w:color w:val="0000FF"/>
          <w:sz w:val="18"/>
          <w:szCs w:val="19"/>
          <w:highlight w:val="yellow"/>
        </w:rPr>
        <w:t>,Microsoft.Dynamics.Framework.ReportsExtensions</w:t>
      </w:r>
      <w:proofErr w:type="gramEnd"/>
      <w:r w:rsidRPr="002B3E99">
        <w:rPr>
          <w:rFonts w:ascii="Consolas" w:hAnsi="Consolas" w:cs="Consolas"/>
          <w:color w:val="0000FF"/>
          <w:sz w:val="18"/>
          <w:szCs w:val="19"/>
          <w:highlight w:val="yellow"/>
        </w:rPr>
        <w:t xml:space="preserve">, Version=6.0.0.0, Culture=neutral, </w:t>
      </w:r>
      <w:proofErr w:type="spellStart"/>
      <w:r w:rsidRPr="002B3E99">
        <w:rPr>
          <w:rFonts w:ascii="Consolas" w:hAnsi="Consolas" w:cs="Consolas"/>
          <w:color w:val="0000FF"/>
          <w:sz w:val="18"/>
          <w:szCs w:val="19"/>
          <w:highlight w:val="yellow"/>
        </w:rPr>
        <w:t>PublicKeyToken</w:t>
      </w:r>
      <w:proofErr w:type="spellEnd"/>
      <w:r w:rsidRPr="002B3E99">
        <w:rPr>
          <w:rFonts w:ascii="Consolas" w:hAnsi="Consolas" w:cs="Consolas"/>
          <w:color w:val="0000FF"/>
          <w:sz w:val="18"/>
          <w:szCs w:val="19"/>
          <w:highlight w:val="yellow"/>
        </w:rPr>
        <w:t>=31bf3856ad364e35</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/&gt;</w:t>
      </w:r>
    </w:p>
    <w:p w:rsidR="00527212" w:rsidRPr="002B3E99" w:rsidRDefault="00527212" w:rsidP="00527212">
      <w:pPr>
        <w:tabs>
          <w:tab w:val="left" w:pos="540"/>
        </w:tabs>
        <w:autoSpaceDE w:val="0"/>
        <w:autoSpaceDN w:val="0"/>
        <w:adjustRightInd w:val="0"/>
        <w:spacing w:after="0" w:line="240" w:lineRule="auto"/>
        <w:rPr>
          <w:rFonts w:ascii="Consolas" w:hAnsi="Consolas" w:cs="Consolas"/>
          <w:color w:val="0000FF"/>
          <w:sz w:val="18"/>
          <w:szCs w:val="19"/>
        </w:rPr>
      </w:pPr>
      <w:r w:rsidRPr="002B3E99">
        <w:rPr>
          <w:rFonts w:ascii="Consolas" w:hAnsi="Consolas" w:cs="Consolas"/>
          <w:color w:val="0000FF"/>
          <w:sz w:val="18"/>
          <w:szCs w:val="19"/>
        </w:rPr>
        <w:tab/>
        <w:t>&lt;/</w:t>
      </w:r>
      <w:r w:rsidRPr="002B3E99">
        <w:rPr>
          <w:rFonts w:ascii="Consolas" w:hAnsi="Consolas" w:cs="Consolas"/>
          <w:color w:val="A31515"/>
          <w:sz w:val="18"/>
          <w:szCs w:val="19"/>
        </w:rPr>
        <w:t>Data</w:t>
      </w:r>
      <w:r w:rsidRPr="002B3E99">
        <w:rPr>
          <w:rFonts w:ascii="Consolas" w:hAnsi="Consolas" w:cs="Consolas"/>
          <w:color w:val="0000FF"/>
          <w:sz w:val="18"/>
          <w:szCs w:val="19"/>
        </w:rPr>
        <w:t>&gt;</w:t>
      </w:r>
    </w:p>
    <w:p w:rsidR="00527212" w:rsidRPr="002B3E99" w:rsidRDefault="00527212" w:rsidP="00527212">
      <w:pPr>
        <w:tabs>
          <w:tab w:val="left" w:pos="540"/>
        </w:tabs>
        <w:autoSpaceDE w:val="0"/>
        <w:autoSpaceDN w:val="0"/>
        <w:adjustRightInd w:val="0"/>
        <w:spacing w:after="0" w:line="240" w:lineRule="auto"/>
        <w:ind w:firstLine="540"/>
        <w:rPr>
          <w:rFonts w:ascii="Consolas" w:hAnsi="Consolas" w:cs="Consolas"/>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27212" w:rsidRPr="002B3E99" w:rsidRDefault="00527212" w:rsidP="00527212">
      <w:pPr>
        <w:tabs>
          <w:tab w:val="left" w:pos="540"/>
        </w:tabs>
        <w:autoSpaceDE w:val="0"/>
        <w:autoSpaceDN w:val="0"/>
        <w:adjustRightInd w:val="0"/>
        <w:spacing w:after="0" w:line="240" w:lineRule="auto"/>
        <w:ind w:left="540"/>
        <w:rPr>
          <w:rFonts w:ascii="Consolas" w:hAnsi="Consolas" w:cs="Consolas"/>
          <w:sz w:val="18"/>
          <w:szCs w:val="19"/>
          <w:highlight w:val="yellow"/>
        </w:rPr>
      </w:pPr>
      <w:r w:rsidRPr="002B3E99">
        <w:rPr>
          <w:rFonts w:ascii="Consolas" w:hAnsi="Consolas" w:cs="Consolas"/>
          <w:color w:val="0000FF"/>
          <w:sz w:val="18"/>
          <w:szCs w:val="19"/>
          <w:highlight w:val="yellow"/>
        </w:rPr>
        <w:t>&lt;</w:t>
      </w:r>
      <w:proofErr w:type="spellStart"/>
      <w:r w:rsidRPr="002B3E99">
        <w:rPr>
          <w:rFonts w:ascii="Consolas" w:hAnsi="Consolas" w:cs="Consolas"/>
          <w:color w:val="A31515"/>
          <w:sz w:val="18"/>
          <w:szCs w:val="19"/>
          <w:highlight w:val="yellow"/>
        </w:rPr>
        <w:t>ReportDefinitionCustomization</w:t>
      </w:r>
      <w:proofErr w:type="spellEnd"/>
      <w:r w:rsidRPr="002B3E99">
        <w:rPr>
          <w:rFonts w:ascii="Consolas" w:hAnsi="Consolas" w:cs="Consolas"/>
          <w:color w:val="0000FF"/>
          <w:sz w:val="18"/>
          <w:szCs w:val="19"/>
          <w:highlight w:val="yellow"/>
        </w:rPr>
        <w:t>&gt;</w:t>
      </w:r>
    </w:p>
    <w:p w:rsidR="00527212" w:rsidRPr="002B3E99" w:rsidRDefault="00527212" w:rsidP="00527212">
      <w:pPr>
        <w:tabs>
          <w:tab w:val="left" w:pos="540"/>
          <w:tab w:val="left" w:pos="900"/>
        </w:tabs>
        <w:autoSpaceDE w:val="0"/>
        <w:autoSpaceDN w:val="0"/>
        <w:adjustRightInd w:val="0"/>
        <w:spacing w:after="0" w:line="240" w:lineRule="auto"/>
        <w:ind w:left="540"/>
        <w:rPr>
          <w:rFonts w:ascii="Consolas" w:hAnsi="Consolas" w:cs="Consolas"/>
          <w:sz w:val="18"/>
          <w:szCs w:val="19"/>
          <w:highlight w:val="yellow"/>
        </w:rPr>
      </w:pPr>
      <w:r w:rsidRPr="002B3E99">
        <w:rPr>
          <w:rFonts w:ascii="Consolas" w:hAnsi="Consolas" w:cs="Consolas"/>
          <w:color w:val="0000FF"/>
          <w:sz w:val="18"/>
          <w:szCs w:val="19"/>
          <w:highlight w:val="yellow"/>
        </w:rPr>
        <w:tab/>
        <w:t>&lt;</w:t>
      </w:r>
      <w:r w:rsidRPr="002B3E99">
        <w:rPr>
          <w:rFonts w:ascii="Consolas" w:hAnsi="Consolas" w:cs="Consolas"/>
          <w:color w:val="A31515"/>
          <w:sz w:val="18"/>
          <w:szCs w:val="19"/>
          <w:highlight w:val="yellow"/>
        </w:rPr>
        <w:t>Extension</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AXRDCE</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Type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Microsoft.Dynamics.Framework.Reports.AxRdce.CustomizationExtension</w:t>
      </w:r>
      <w:proofErr w:type="gramStart"/>
      <w:r w:rsidRPr="002B3E99">
        <w:rPr>
          <w:rFonts w:ascii="Consolas" w:hAnsi="Consolas" w:cs="Consolas"/>
          <w:color w:val="0000FF"/>
          <w:sz w:val="18"/>
          <w:szCs w:val="19"/>
          <w:highlight w:val="yellow"/>
        </w:rPr>
        <w:t>,Microsoft.Dynamics.Framework.ReportsExtensions</w:t>
      </w:r>
      <w:proofErr w:type="gramEnd"/>
      <w:r w:rsidRPr="002B3E99">
        <w:rPr>
          <w:rFonts w:ascii="Consolas" w:hAnsi="Consolas" w:cs="Consolas"/>
          <w:color w:val="0000FF"/>
          <w:sz w:val="18"/>
          <w:szCs w:val="19"/>
          <w:highlight w:val="yellow"/>
        </w:rPr>
        <w:t xml:space="preserve">, Version=6.0.0.0, Culture=neutral, </w:t>
      </w:r>
      <w:proofErr w:type="spellStart"/>
      <w:r w:rsidRPr="002B3E99">
        <w:rPr>
          <w:rFonts w:ascii="Consolas" w:hAnsi="Consolas" w:cs="Consolas"/>
          <w:color w:val="0000FF"/>
          <w:sz w:val="18"/>
          <w:szCs w:val="19"/>
          <w:highlight w:val="yellow"/>
        </w:rPr>
        <w:t>PublicKeyToken</w:t>
      </w:r>
      <w:proofErr w:type="spellEnd"/>
      <w:r w:rsidRPr="002B3E99">
        <w:rPr>
          <w:rFonts w:ascii="Consolas" w:hAnsi="Consolas" w:cs="Consolas"/>
          <w:color w:val="0000FF"/>
          <w:sz w:val="18"/>
          <w:szCs w:val="19"/>
          <w:highlight w:val="yellow"/>
        </w:rPr>
        <w:t>=31bf3856ad364e35</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/&gt;</w:t>
      </w:r>
    </w:p>
    <w:p w:rsidR="00527212" w:rsidRPr="002B3E99" w:rsidRDefault="00527212" w:rsidP="00527212">
      <w:pPr>
        <w:tabs>
          <w:tab w:val="left" w:pos="540"/>
        </w:tabs>
        <w:autoSpaceDE w:val="0"/>
        <w:autoSpaceDN w:val="0"/>
        <w:adjustRightInd w:val="0"/>
        <w:spacing w:after="0" w:line="240" w:lineRule="auto"/>
        <w:ind w:left="540"/>
        <w:rPr>
          <w:rFonts w:ascii="Consolas" w:hAnsi="Consolas" w:cs="Consolas"/>
          <w:sz w:val="18"/>
          <w:szCs w:val="19"/>
        </w:rPr>
      </w:pPr>
      <w:r w:rsidRPr="002B3E99">
        <w:rPr>
          <w:rFonts w:ascii="Consolas" w:hAnsi="Consolas" w:cs="Consolas"/>
          <w:color w:val="0000FF"/>
          <w:sz w:val="18"/>
          <w:szCs w:val="19"/>
          <w:highlight w:val="yellow"/>
        </w:rPr>
        <w:t>&lt;/</w:t>
      </w:r>
      <w:proofErr w:type="spellStart"/>
      <w:r w:rsidRPr="002B3E99">
        <w:rPr>
          <w:rFonts w:ascii="Consolas" w:hAnsi="Consolas" w:cs="Consolas"/>
          <w:color w:val="A31515"/>
          <w:sz w:val="18"/>
          <w:szCs w:val="19"/>
          <w:highlight w:val="yellow"/>
        </w:rPr>
        <w:t>ReportDefinitionCustomization</w:t>
      </w:r>
      <w:proofErr w:type="spellEnd"/>
      <w:r w:rsidRPr="002B3E99">
        <w:rPr>
          <w:rFonts w:ascii="Consolas" w:hAnsi="Consolas" w:cs="Consolas"/>
          <w:color w:val="0000FF"/>
          <w:sz w:val="18"/>
          <w:szCs w:val="19"/>
          <w:highlight w:val="yellow"/>
        </w:rPr>
        <w:t>&gt;</w:t>
      </w:r>
    </w:p>
    <w:p w:rsidR="00527212" w:rsidRPr="002B3E99" w:rsidRDefault="00527212" w:rsidP="00527212">
      <w:pPr>
        <w:tabs>
          <w:tab w:val="left" w:pos="360"/>
        </w:tabs>
        <w:autoSpaceDE w:val="0"/>
        <w:autoSpaceDN w:val="0"/>
        <w:adjustRightInd w:val="0"/>
        <w:spacing w:after="0" w:line="240" w:lineRule="auto"/>
        <w:rPr>
          <w:rFonts w:ascii="Consolas" w:hAnsi="Consolas" w:cs="Consolas"/>
          <w:color w:val="0000FF"/>
          <w:sz w:val="18"/>
          <w:szCs w:val="19"/>
        </w:rPr>
      </w:pPr>
      <w:r w:rsidRPr="002B3E99">
        <w:rPr>
          <w:rFonts w:ascii="Consolas" w:hAnsi="Consolas" w:cs="Consolas"/>
          <w:color w:val="0000FF"/>
          <w:sz w:val="18"/>
          <w:szCs w:val="19"/>
        </w:rPr>
        <w:tab/>
        <w:t>&lt;/</w:t>
      </w:r>
      <w:r w:rsidRPr="002B3E99">
        <w:rPr>
          <w:rFonts w:ascii="Consolas" w:hAnsi="Consolas" w:cs="Consolas"/>
          <w:color w:val="A31515"/>
          <w:sz w:val="18"/>
          <w:szCs w:val="19"/>
        </w:rPr>
        <w:t>Extensions</w:t>
      </w:r>
      <w:r w:rsidRPr="002B3E99">
        <w:rPr>
          <w:rFonts w:ascii="Consolas" w:hAnsi="Consolas" w:cs="Consolas"/>
          <w:color w:val="0000FF"/>
          <w:sz w:val="18"/>
          <w:szCs w:val="19"/>
        </w:rPr>
        <w:t>&gt;</w:t>
      </w:r>
    </w:p>
    <w:p w:rsidR="00527212" w:rsidRPr="002B3E99" w:rsidRDefault="00527212" w:rsidP="00527212">
      <w:pPr>
        <w:autoSpaceDE w:val="0"/>
        <w:autoSpaceDN w:val="0"/>
        <w:adjustRightInd w:val="0"/>
        <w:spacing w:after="0" w:line="240" w:lineRule="auto"/>
        <w:ind w:left="180"/>
        <w:rPr>
          <w:rFonts w:ascii="Consolas" w:hAnsi="Consolas" w:cs="Consolas"/>
          <w:color w:val="0000FF"/>
          <w:sz w:val="18"/>
          <w:szCs w:val="19"/>
        </w:rPr>
      </w:pPr>
      <w:r w:rsidRPr="002B3E99">
        <w:rPr>
          <w:rFonts w:ascii="Consolas" w:hAnsi="Consolas" w:cs="Consolas"/>
          <w:color w:val="0000FF"/>
          <w:sz w:val="18"/>
          <w:szCs w:val="19"/>
        </w:rPr>
        <w:t>&lt;/</w:t>
      </w:r>
      <w:r w:rsidRPr="002B3E99">
        <w:rPr>
          <w:rFonts w:ascii="Consolas" w:hAnsi="Consolas" w:cs="Consolas"/>
          <w:color w:val="A31515"/>
          <w:sz w:val="18"/>
          <w:szCs w:val="19"/>
        </w:rPr>
        <w:t>configuration</w:t>
      </w:r>
      <w:r w:rsidRPr="002B3E99">
        <w:rPr>
          <w:rFonts w:ascii="Consolas" w:hAnsi="Consolas" w:cs="Consolas"/>
          <w:color w:val="0000FF"/>
          <w:sz w:val="18"/>
          <w:szCs w:val="19"/>
        </w:rPr>
        <w:t>&gt;</w:t>
      </w:r>
    </w:p>
    <w:p w:rsidR="000F609F" w:rsidRDefault="000F609F" w:rsidP="00527212">
      <w:r>
        <w:t xml:space="preserve">  </w:t>
      </w:r>
    </w:p>
    <w:p w:rsidR="00527212" w:rsidRDefault="00527212" w:rsidP="00527212"/>
    <w:p w:rsidR="000F609F" w:rsidRDefault="005C2AA6" w:rsidP="005C2AA6">
      <w:pPr>
        <w:pStyle w:val="a3"/>
        <w:numPr>
          <w:ilvl w:val="0"/>
          <w:numId w:val="2"/>
        </w:numPr>
      </w:pPr>
      <w:r>
        <w:t xml:space="preserve">Modify the </w:t>
      </w:r>
      <w:proofErr w:type="spellStart"/>
      <w:r>
        <w:t>ReportServer's</w:t>
      </w:r>
      <w:proofErr w:type="spellEnd"/>
      <w:r>
        <w:t xml:space="preserve"> </w:t>
      </w:r>
      <w:proofErr w:type="spellStart"/>
      <w:r>
        <w:t>rssrvpolicy.config</w:t>
      </w:r>
      <w:proofErr w:type="spellEnd"/>
      <w:r>
        <w:t xml:space="preserve"> file.  It should be located at </w:t>
      </w:r>
      <w:r w:rsidRPr="005C2AA6">
        <w:t xml:space="preserve">Location: C:\Program Files\Microsoft SQL Server\MSRS10_50.MSSQLSERVER02\Reporting </w:t>
      </w:r>
      <w:r w:rsidRPr="005C2AA6">
        <w:lastRenderedPageBreak/>
        <w:t>Services\</w:t>
      </w:r>
      <w:proofErr w:type="spellStart"/>
      <w:r w:rsidRPr="005C2AA6">
        <w:t>ReportServer</w:t>
      </w:r>
      <w:proofErr w:type="spellEnd"/>
      <w:r>
        <w:t xml:space="preserve">.  </w:t>
      </w:r>
      <w:r w:rsidR="001344A8">
        <w:t xml:space="preserve">Add the material that is highlighted below.  I would use the original report </w:t>
      </w:r>
      <w:proofErr w:type="gramStart"/>
      <w:r w:rsidR="001344A8">
        <w:t>servers</w:t>
      </w:r>
      <w:proofErr w:type="gramEnd"/>
      <w:r w:rsidR="001344A8">
        <w:t xml:space="preserve"> configuration file as a guide when updating this one.</w:t>
      </w:r>
    </w:p>
    <w:p w:rsidR="005C2AA6" w:rsidRDefault="005C2AA6" w:rsidP="005C2AA6"/>
    <w:p w:rsidR="005C2AA6" w:rsidRPr="002B3E99" w:rsidRDefault="005C2AA6" w:rsidP="005C2AA6">
      <w:pPr>
        <w:tabs>
          <w:tab w:val="left" w:pos="360"/>
        </w:tabs>
        <w:autoSpaceDE w:val="0"/>
        <w:autoSpaceDN w:val="0"/>
        <w:adjustRightInd w:val="0"/>
        <w:spacing w:after="0" w:line="240" w:lineRule="auto"/>
        <w:ind w:firstLine="360"/>
        <w:rPr>
          <w:rFonts w:ascii="Consolas" w:hAnsi="Consolas" w:cs="Consolas"/>
          <w:color w:val="0000FF"/>
          <w:sz w:val="18"/>
          <w:szCs w:val="19"/>
        </w:rPr>
      </w:pPr>
      <w:r w:rsidRPr="002B3E99">
        <w:rPr>
          <w:rFonts w:ascii="Consolas" w:hAnsi="Consolas" w:cs="Consolas"/>
          <w:color w:val="0000FF"/>
          <w:sz w:val="18"/>
          <w:szCs w:val="19"/>
        </w:rPr>
        <w:t>&lt;</w:t>
      </w:r>
      <w:proofErr w:type="gramStart"/>
      <w:r w:rsidRPr="002B3E99">
        <w:rPr>
          <w:rFonts w:ascii="Consolas" w:hAnsi="Consolas" w:cs="Consolas"/>
          <w:color w:val="A31515"/>
          <w:sz w:val="18"/>
          <w:szCs w:val="19"/>
        </w:rPr>
        <w:t>configuration</w:t>
      </w:r>
      <w:proofErr w:type="gramEnd"/>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rPr>
      </w:pPr>
      <w:r w:rsidRPr="002B3E99">
        <w:rPr>
          <w:rFonts w:ascii="Consolas" w:hAnsi="Consolas" w:cs="Consolas"/>
          <w:color w:val="0000FF"/>
          <w:sz w:val="18"/>
          <w:szCs w:val="19"/>
        </w:rPr>
        <w:t xml:space="preserve">  &lt;</w:t>
      </w:r>
      <w:proofErr w:type="spellStart"/>
      <w:proofErr w:type="gramStart"/>
      <w:r w:rsidRPr="002B3E99">
        <w:rPr>
          <w:rFonts w:ascii="Consolas" w:hAnsi="Consolas" w:cs="Consolas"/>
          <w:color w:val="A31515"/>
          <w:sz w:val="18"/>
          <w:szCs w:val="19"/>
        </w:rPr>
        <w:t>mscorlib</w:t>
      </w:r>
      <w:proofErr w:type="spellEnd"/>
      <w:proofErr w:type="gramEnd"/>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rPr>
      </w:pPr>
      <w:r w:rsidRPr="002B3E99">
        <w:rPr>
          <w:rFonts w:ascii="Consolas" w:hAnsi="Consolas" w:cs="Consolas"/>
          <w:color w:val="0000FF"/>
          <w:sz w:val="18"/>
          <w:szCs w:val="19"/>
        </w:rPr>
        <w:t xml:space="preserve">    &lt;</w:t>
      </w:r>
      <w:proofErr w:type="gramStart"/>
      <w:r w:rsidRPr="002B3E99">
        <w:rPr>
          <w:rFonts w:ascii="Consolas" w:hAnsi="Consolas" w:cs="Consolas"/>
          <w:color w:val="A31515"/>
          <w:sz w:val="18"/>
          <w:szCs w:val="19"/>
        </w:rPr>
        <w:t>security</w:t>
      </w:r>
      <w:proofErr w:type="gramEnd"/>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rPr>
      </w:pPr>
      <w:r w:rsidRPr="002B3E99">
        <w:rPr>
          <w:rFonts w:ascii="Consolas" w:hAnsi="Consolas" w:cs="Consolas"/>
          <w:color w:val="0000FF"/>
          <w:sz w:val="18"/>
          <w:szCs w:val="19"/>
        </w:rPr>
        <w:t xml:space="preserve">      &lt;</w:t>
      </w:r>
      <w:proofErr w:type="gramStart"/>
      <w:r w:rsidRPr="002B3E99">
        <w:rPr>
          <w:rFonts w:ascii="Consolas" w:hAnsi="Consolas" w:cs="Consolas"/>
          <w:color w:val="A31515"/>
          <w:sz w:val="18"/>
          <w:szCs w:val="19"/>
        </w:rPr>
        <w:t>policy</w:t>
      </w:r>
      <w:proofErr w:type="gramEnd"/>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rPr>
      </w:pPr>
      <w:r w:rsidRPr="002B3E99">
        <w:rPr>
          <w:rFonts w:ascii="Consolas" w:hAnsi="Consolas" w:cs="Consolas"/>
          <w:color w:val="0000FF"/>
          <w:sz w:val="18"/>
          <w:szCs w:val="19"/>
        </w:rPr>
        <w:t xml:space="preserve">        &lt;</w:t>
      </w:r>
      <w:proofErr w:type="spellStart"/>
      <w:r w:rsidRPr="002B3E99">
        <w:rPr>
          <w:rFonts w:ascii="Consolas" w:hAnsi="Consolas" w:cs="Consolas"/>
          <w:color w:val="A31515"/>
          <w:sz w:val="18"/>
          <w:szCs w:val="19"/>
        </w:rPr>
        <w:t>PolicyLevel</w:t>
      </w:r>
      <w:proofErr w:type="spellEnd"/>
      <w:r w:rsidRPr="002B3E99">
        <w:rPr>
          <w:rFonts w:ascii="Consolas" w:hAnsi="Consolas" w:cs="Consolas"/>
          <w:color w:val="0000FF"/>
          <w:sz w:val="18"/>
          <w:szCs w:val="19"/>
        </w:rPr>
        <w:t xml:space="preserve"> </w:t>
      </w:r>
      <w:r w:rsidRPr="002B3E99">
        <w:rPr>
          <w:rFonts w:ascii="Consolas" w:hAnsi="Consolas" w:cs="Consolas"/>
          <w:color w:val="FF0000"/>
          <w:sz w:val="18"/>
          <w:szCs w:val="19"/>
        </w:rPr>
        <w:t>version</w:t>
      </w:r>
      <w:r w:rsidRPr="002B3E99">
        <w:rPr>
          <w:rFonts w:ascii="Consolas" w:hAnsi="Consolas" w:cs="Consolas"/>
          <w:color w:val="0000FF"/>
          <w:sz w:val="18"/>
          <w:szCs w:val="19"/>
        </w:rPr>
        <w:t>=</w:t>
      </w:r>
      <w:r w:rsidRPr="002B3E99">
        <w:rPr>
          <w:rFonts w:ascii="Consolas" w:hAnsi="Consolas" w:cs="Consolas"/>
          <w:sz w:val="18"/>
          <w:szCs w:val="19"/>
        </w:rPr>
        <w:t>"</w:t>
      </w:r>
      <w:r w:rsidRPr="002B3E99">
        <w:rPr>
          <w:rFonts w:ascii="Consolas" w:hAnsi="Consolas" w:cs="Consolas"/>
          <w:color w:val="0000FF"/>
          <w:sz w:val="18"/>
          <w:szCs w:val="19"/>
        </w:rPr>
        <w:t>1</w:t>
      </w:r>
      <w:r w:rsidRPr="002B3E99">
        <w:rPr>
          <w:rFonts w:ascii="Consolas" w:hAnsi="Consolas" w:cs="Consolas"/>
          <w:sz w:val="18"/>
          <w:szCs w:val="19"/>
        </w:rPr>
        <w:t>"</w:t>
      </w:r>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180"/>
        <w:rPr>
          <w:rFonts w:ascii="Consolas" w:hAnsi="Consolas" w:cs="Consolas"/>
          <w:color w:val="0000FF"/>
          <w:sz w:val="18"/>
          <w:szCs w:val="19"/>
        </w:rPr>
      </w:pPr>
      <w:r w:rsidRPr="002B3E99">
        <w:rPr>
          <w:rFonts w:ascii="Consolas" w:hAnsi="Consolas" w:cs="Consolas"/>
          <w:color w:val="0000FF"/>
          <w:sz w:val="18"/>
          <w:szCs w:val="19"/>
        </w:rPr>
        <w:t xml:space="preserve">          &lt;</w:t>
      </w:r>
      <w:proofErr w:type="spellStart"/>
      <w:r w:rsidRPr="002B3E99">
        <w:rPr>
          <w:rFonts w:ascii="Consolas" w:hAnsi="Consolas" w:cs="Consolas"/>
          <w:color w:val="A31515"/>
          <w:sz w:val="18"/>
          <w:szCs w:val="19"/>
        </w:rPr>
        <w:t>SecurityClasses</w:t>
      </w:r>
      <w:proofErr w:type="spellEnd"/>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360"/>
        <w:rPr>
          <w:rFonts w:ascii="Consolas" w:hAnsi="Consolas" w:cs="Consolas"/>
          <w:color w:val="0000FF"/>
          <w:sz w:val="18"/>
          <w:szCs w:val="19"/>
        </w:rPr>
      </w:pPr>
      <w:r w:rsidRPr="002B3E99">
        <w:rPr>
          <w:rFonts w:ascii="Consolas" w:hAnsi="Consolas" w:cs="Consolas"/>
          <w:color w:val="0000FF"/>
          <w:sz w:val="18"/>
          <w:szCs w:val="19"/>
        </w:rPr>
        <w:t xml:space="preserve">          &lt;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rPr>
      </w:pPr>
      <w:r w:rsidRPr="002B3E99">
        <w:rPr>
          <w:rFonts w:ascii="Consolas" w:hAnsi="Consolas" w:cs="Consolas"/>
          <w:color w:val="0000FF"/>
          <w:sz w:val="18"/>
          <w:szCs w:val="19"/>
        </w:rPr>
        <w:t xml:space="preserve">            </w:t>
      </w:r>
      <w:r w:rsidRPr="002B3E99">
        <w:rPr>
          <w:rFonts w:ascii="Consolas" w:hAnsi="Consolas" w:cs="Consolas"/>
          <w:color w:val="0000FF"/>
          <w:sz w:val="18"/>
          <w:szCs w:val="19"/>
          <w:highlight w:val="yellow"/>
        </w:rPr>
        <w:t>&lt;</w:t>
      </w:r>
      <w:proofErr w:type="spellStart"/>
      <w:r w:rsidRPr="002B3E99">
        <w:rPr>
          <w:rFonts w:ascii="Consolas" w:hAnsi="Consolas" w:cs="Consolas"/>
          <w:color w:val="A31515"/>
          <w:sz w:val="18"/>
          <w:szCs w:val="19"/>
          <w:highlight w:val="yellow"/>
        </w:rPr>
        <w:t>SecurityClass</w:t>
      </w:r>
      <w:proofErr w:type="spellEnd"/>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AxSessionPermission</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Description</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Microsoft.Dynamics.Framework.Reports.AxSessionPermission, </w:t>
      </w:r>
      <w:proofErr w:type="spellStart"/>
      <w:r w:rsidRPr="002B3E99">
        <w:rPr>
          <w:rFonts w:ascii="Consolas" w:hAnsi="Consolas" w:cs="Consolas"/>
          <w:color w:val="0000FF"/>
          <w:sz w:val="18"/>
          <w:szCs w:val="19"/>
          <w:highlight w:val="yellow"/>
        </w:rPr>
        <w:t>Microsoft.Dynamics.Framework.Reports</w:t>
      </w:r>
      <w:proofErr w:type="spellEnd"/>
      <w:r w:rsidRPr="002B3E99">
        <w:rPr>
          <w:rFonts w:ascii="Consolas" w:hAnsi="Consolas" w:cs="Consolas"/>
          <w:color w:val="0000FF"/>
          <w:sz w:val="18"/>
          <w:szCs w:val="19"/>
          <w:highlight w:val="yellow"/>
        </w:rPr>
        <w:t xml:space="preserve">, Version=6.0.0.0, Culture=neutral, </w:t>
      </w:r>
      <w:proofErr w:type="spellStart"/>
      <w:r w:rsidRPr="002B3E99">
        <w:rPr>
          <w:rFonts w:ascii="Consolas" w:hAnsi="Consolas" w:cs="Consolas"/>
          <w:color w:val="0000FF"/>
          <w:sz w:val="18"/>
          <w:szCs w:val="19"/>
          <w:highlight w:val="yellow"/>
        </w:rPr>
        <w:t>PublicKeyToken</w:t>
      </w:r>
      <w:proofErr w:type="spellEnd"/>
      <w:r w:rsidRPr="002B3E99">
        <w:rPr>
          <w:rFonts w:ascii="Consolas" w:hAnsi="Consolas" w:cs="Consolas"/>
          <w:color w:val="0000FF"/>
          <w:sz w:val="18"/>
          <w:szCs w:val="19"/>
          <w:highlight w:val="yellow"/>
        </w:rPr>
        <w:t>=31bf3856ad364e35</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rPr>
      </w:pPr>
      <w:r w:rsidRPr="002B3E99">
        <w:rPr>
          <w:rFonts w:ascii="Consolas" w:hAnsi="Consolas" w:cs="Consolas"/>
          <w:color w:val="0000FF"/>
          <w:sz w:val="18"/>
          <w:szCs w:val="19"/>
        </w:rPr>
        <w:t xml:space="preserve">          &lt;/</w:t>
      </w:r>
      <w:proofErr w:type="spellStart"/>
      <w:r w:rsidRPr="002B3E99">
        <w:rPr>
          <w:rFonts w:ascii="Consolas" w:hAnsi="Consolas" w:cs="Consolas"/>
          <w:color w:val="A31515"/>
          <w:sz w:val="18"/>
          <w:szCs w:val="19"/>
        </w:rPr>
        <w:t>SecurityClasses</w:t>
      </w:r>
      <w:proofErr w:type="spellEnd"/>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270"/>
        <w:rPr>
          <w:rFonts w:ascii="Consolas" w:hAnsi="Consolas" w:cs="Consolas"/>
          <w:color w:val="0000FF"/>
          <w:sz w:val="18"/>
          <w:szCs w:val="19"/>
        </w:rPr>
      </w:pPr>
      <w:r w:rsidRPr="002B3E99">
        <w:rPr>
          <w:rFonts w:ascii="Consolas" w:hAnsi="Consolas" w:cs="Consolas"/>
          <w:color w:val="0000FF"/>
          <w:sz w:val="18"/>
          <w:szCs w:val="19"/>
        </w:rPr>
        <w:t xml:space="preserve">         &lt;</w:t>
      </w:r>
      <w:proofErr w:type="spellStart"/>
      <w:r w:rsidRPr="002B3E99">
        <w:rPr>
          <w:rFonts w:ascii="Consolas" w:hAnsi="Consolas" w:cs="Consolas"/>
          <w:color w:val="A31515"/>
          <w:sz w:val="18"/>
          <w:szCs w:val="19"/>
        </w:rPr>
        <w:t>NamedPermissionSets</w:t>
      </w:r>
      <w:proofErr w:type="spellEnd"/>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450"/>
        <w:rPr>
          <w:rFonts w:ascii="Consolas" w:hAnsi="Consolas" w:cs="Consolas"/>
          <w:color w:val="0000FF"/>
          <w:sz w:val="18"/>
          <w:szCs w:val="19"/>
        </w:rPr>
      </w:pPr>
      <w:r w:rsidRPr="002B3E99">
        <w:rPr>
          <w:rFonts w:ascii="Consolas" w:hAnsi="Consolas" w:cs="Consolas"/>
          <w:color w:val="0000FF"/>
          <w:sz w:val="18"/>
          <w:szCs w:val="19"/>
        </w:rPr>
        <w:t xml:space="preserve">         &lt;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ind w:left="360"/>
        <w:rPr>
          <w:rFonts w:ascii="Consolas" w:hAnsi="Consolas" w:cs="Consolas"/>
          <w:sz w:val="18"/>
          <w:szCs w:val="19"/>
          <w:highlight w:val="yellow"/>
        </w:rPr>
      </w:pPr>
      <w:r w:rsidRPr="002B3E99">
        <w:rPr>
          <w:rFonts w:ascii="Consolas" w:hAnsi="Consolas" w:cs="Consolas"/>
          <w:color w:val="0000FF"/>
          <w:sz w:val="18"/>
          <w:szCs w:val="19"/>
        </w:rPr>
        <w:t xml:space="preserve">          </w:t>
      </w:r>
      <w:r w:rsidRPr="002B3E99">
        <w:rPr>
          <w:rFonts w:ascii="Consolas" w:hAnsi="Consolas" w:cs="Consolas"/>
          <w:color w:val="0000FF"/>
          <w:sz w:val="18"/>
          <w:szCs w:val="19"/>
          <w:highlight w:val="yellow"/>
        </w:rPr>
        <w:t>&lt;</w:t>
      </w:r>
      <w:proofErr w:type="spellStart"/>
      <w:r w:rsidRPr="002B3E99">
        <w:rPr>
          <w:rFonts w:ascii="Consolas" w:hAnsi="Consolas" w:cs="Consolas"/>
          <w:color w:val="A31515"/>
          <w:sz w:val="18"/>
          <w:szCs w:val="19"/>
          <w:highlight w:val="yellow"/>
        </w:rPr>
        <w:t>PermissionSet</w:t>
      </w:r>
      <w:proofErr w:type="spellEnd"/>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class</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NamedPermissionSet</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version</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1</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AxSessionPermissionSet</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highlight w:val="yellow"/>
        </w:rPr>
      </w:pPr>
      <w:r w:rsidRPr="002B3E99">
        <w:rPr>
          <w:rFonts w:ascii="Consolas" w:hAnsi="Consolas" w:cs="Consolas"/>
          <w:color w:val="0000FF"/>
          <w:sz w:val="18"/>
          <w:szCs w:val="19"/>
          <w:highlight w:val="yellow"/>
        </w:rPr>
        <w:t xml:space="preserve">              &lt;</w:t>
      </w:r>
      <w:proofErr w:type="spellStart"/>
      <w:r w:rsidRPr="002B3E99">
        <w:rPr>
          <w:rFonts w:ascii="Consolas" w:hAnsi="Consolas" w:cs="Consolas"/>
          <w:color w:val="A31515"/>
          <w:sz w:val="18"/>
          <w:szCs w:val="19"/>
          <w:highlight w:val="yellow"/>
        </w:rPr>
        <w:t>IPermission</w:t>
      </w:r>
      <w:proofErr w:type="spellEnd"/>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class</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AxSessionPermission</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version</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1</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Unrestricted</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true</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rPr>
      </w:pPr>
      <w:r w:rsidRPr="002B3E99">
        <w:rPr>
          <w:rFonts w:ascii="Consolas" w:hAnsi="Consolas" w:cs="Consolas"/>
          <w:color w:val="0000FF"/>
          <w:sz w:val="18"/>
          <w:szCs w:val="19"/>
          <w:highlight w:val="yellow"/>
        </w:rPr>
        <w:t xml:space="preserve">              &lt;</w:t>
      </w:r>
      <w:proofErr w:type="spellStart"/>
      <w:r w:rsidRPr="002B3E99">
        <w:rPr>
          <w:rFonts w:ascii="Consolas" w:hAnsi="Consolas" w:cs="Consolas"/>
          <w:color w:val="A31515"/>
          <w:sz w:val="18"/>
          <w:szCs w:val="19"/>
          <w:highlight w:val="yellow"/>
        </w:rPr>
        <w:t>IPermission</w:t>
      </w:r>
      <w:proofErr w:type="spellEnd"/>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class</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SecurityPermission</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version</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1</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Flags</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Assertion</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/&gt;</w:t>
      </w:r>
    </w:p>
    <w:p w:rsidR="005C2AA6" w:rsidRPr="002B3E99" w:rsidRDefault="005C2AA6" w:rsidP="005C2AA6">
      <w:pPr>
        <w:autoSpaceDE w:val="0"/>
        <w:autoSpaceDN w:val="0"/>
        <w:adjustRightInd w:val="0"/>
        <w:spacing w:after="0" w:line="240" w:lineRule="auto"/>
        <w:ind w:left="180"/>
        <w:rPr>
          <w:rFonts w:ascii="Consolas" w:hAnsi="Consolas" w:cs="Consolas"/>
          <w:sz w:val="18"/>
          <w:szCs w:val="19"/>
        </w:rPr>
      </w:pPr>
      <w:r w:rsidRPr="002B3E99">
        <w:rPr>
          <w:rFonts w:ascii="Consolas" w:hAnsi="Consolas" w:cs="Consolas"/>
          <w:color w:val="0000FF"/>
          <w:sz w:val="18"/>
          <w:szCs w:val="19"/>
        </w:rPr>
        <w:t xml:space="preserve">            </w:t>
      </w:r>
      <w:r w:rsidRPr="005A79EB">
        <w:rPr>
          <w:rFonts w:ascii="Consolas" w:hAnsi="Consolas" w:cs="Consolas"/>
          <w:color w:val="0000FF"/>
          <w:sz w:val="18"/>
          <w:szCs w:val="19"/>
          <w:highlight w:val="yellow"/>
        </w:rPr>
        <w:t>&lt;/</w:t>
      </w:r>
      <w:proofErr w:type="spellStart"/>
      <w:r w:rsidRPr="005A79EB">
        <w:rPr>
          <w:rFonts w:ascii="Consolas" w:hAnsi="Consolas" w:cs="Consolas"/>
          <w:color w:val="A31515"/>
          <w:sz w:val="18"/>
          <w:szCs w:val="19"/>
          <w:highlight w:val="yellow"/>
        </w:rPr>
        <w:t>PermissionSet</w:t>
      </w:r>
      <w:proofErr w:type="spellEnd"/>
      <w:r w:rsidRPr="005A79EB">
        <w:rPr>
          <w:rFonts w:ascii="Consolas" w:hAnsi="Consolas" w:cs="Consolas"/>
          <w:color w:val="0000FF"/>
          <w:sz w:val="18"/>
          <w:szCs w:val="19"/>
          <w:highlight w:val="yellow"/>
        </w:rPr>
        <w:t>&gt;</w:t>
      </w:r>
    </w:p>
    <w:p w:rsidR="005C2AA6" w:rsidRDefault="005C2AA6" w:rsidP="005C2AA6">
      <w:pPr>
        <w:autoSpaceDE w:val="0"/>
        <w:autoSpaceDN w:val="0"/>
        <w:adjustRightInd w:val="0"/>
        <w:spacing w:after="0" w:line="240" w:lineRule="auto"/>
        <w:rPr>
          <w:rFonts w:ascii="Consolas" w:hAnsi="Consolas" w:cs="Consolas"/>
          <w:color w:val="0000FF"/>
          <w:sz w:val="18"/>
          <w:szCs w:val="19"/>
        </w:rPr>
      </w:pPr>
      <w:r w:rsidRPr="002B3E99">
        <w:rPr>
          <w:rFonts w:ascii="Consolas" w:hAnsi="Consolas" w:cs="Consolas"/>
          <w:color w:val="0000FF"/>
          <w:sz w:val="18"/>
          <w:szCs w:val="19"/>
        </w:rPr>
        <w:t xml:space="preserve">          &lt;/</w:t>
      </w:r>
      <w:proofErr w:type="spellStart"/>
      <w:r w:rsidRPr="002B3E99">
        <w:rPr>
          <w:rFonts w:ascii="Consolas" w:hAnsi="Consolas" w:cs="Consolas"/>
          <w:color w:val="A31515"/>
          <w:sz w:val="18"/>
          <w:szCs w:val="19"/>
        </w:rPr>
        <w:t>NamedPermissionSets</w:t>
      </w:r>
      <w:proofErr w:type="spellEnd"/>
      <w:r w:rsidRPr="002B3E99">
        <w:rPr>
          <w:rFonts w:ascii="Consolas" w:hAnsi="Consolas" w:cs="Consolas"/>
          <w:color w:val="0000FF"/>
          <w:sz w:val="18"/>
          <w:szCs w:val="19"/>
        </w:rPr>
        <w:t>&gt;</w:t>
      </w:r>
    </w:p>
    <w:p w:rsidR="005C2AA6" w:rsidRPr="002B3E99" w:rsidRDefault="005C2AA6" w:rsidP="005C2AA6">
      <w:pPr>
        <w:tabs>
          <w:tab w:val="left" w:pos="990"/>
        </w:tabs>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ab/>
      </w:r>
      <w:r w:rsidRPr="002B3E99">
        <w:rPr>
          <w:rFonts w:ascii="Consolas" w:hAnsi="Consolas" w:cs="Consolas"/>
          <w:color w:val="0000FF"/>
          <w:sz w:val="18"/>
          <w:szCs w:val="19"/>
        </w:rPr>
        <w:t>&lt;</w:t>
      </w:r>
      <w:proofErr w:type="spellStart"/>
      <w:r w:rsidRPr="002B3E99">
        <w:rPr>
          <w:rFonts w:ascii="Consolas" w:hAnsi="Consolas" w:cs="Consolas"/>
          <w:color w:val="A31515"/>
          <w:sz w:val="18"/>
          <w:szCs w:val="19"/>
        </w:rPr>
        <w:t>CodeGroup</w:t>
      </w:r>
      <w:proofErr w:type="spellEnd"/>
      <w:r w:rsidRPr="002B3E99">
        <w:rPr>
          <w:rFonts w:ascii="Consolas" w:hAnsi="Consolas" w:cs="Consolas"/>
          <w:color w:val="0000FF"/>
          <w:sz w:val="18"/>
          <w:szCs w:val="19"/>
        </w:rPr>
        <w:t xml:space="preserve"> </w:t>
      </w:r>
      <w:r w:rsidRPr="002B3E99">
        <w:rPr>
          <w:rFonts w:ascii="Consolas" w:hAnsi="Consolas" w:cs="Consolas"/>
          <w:color w:val="FF0000"/>
          <w:sz w:val="18"/>
          <w:szCs w:val="19"/>
        </w:rPr>
        <w:t>class</w:t>
      </w:r>
      <w:r w:rsidRPr="002B3E99">
        <w:rPr>
          <w:rFonts w:ascii="Consolas" w:hAnsi="Consolas" w:cs="Consolas"/>
          <w:color w:val="0000FF"/>
          <w:sz w:val="18"/>
          <w:szCs w:val="19"/>
        </w:rPr>
        <w:t>=</w:t>
      </w:r>
      <w:r w:rsidRPr="002B3E99">
        <w:rPr>
          <w:rFonts w:ascii="Consolas" w:hAnsi="Consolas" w:cs="Consolas"/>
          <w:sz w:val="18"/>
          <w:szCs w:val="19"/>
        </w:rPr>
        <w:t>"</w:t>
      </w:r>
      <w:proofErr w:type="spellStart"/>
      <w:r w:rsidRPr="002B3E99">
        <w:rPr>
          <w:rFonts w:ascii="Consolas" w:hAnsi="Consolas" w:cs="Consolas"/>
          <w:color w:val="0000FF"/>
          <w:sz w:val="18"/>
          <w:szCs w:val="19"/>
        </w:rPr>
        <w:t>FirstMatchCodeGroup</w:t>
      </w:r>
      <w:proofErr w:type="spellEnd"/>
      <w:r w:rsidRPr="002B3E99">
        <w:rPr>
          <w:rFonts w:ascii="Consolas" w:hAnsi="Consolas" w:cs="Consolas"/>
          <w:sz w:val="18"/>
          <w:szCs w:val="19"/>
        </w:rPr>
        <w:t>"</w:t>
      </w:r>
      <w:r w:rsidRPr="002B3E99">
        <w:rPr>
          <w:rFonts w:ascii="Consolas" w:hAnsi="Consolas" w:cs="Consolas"/>
          <w:color w:val="0000FF"/>
          <w:sz w:val="18"/>
          <w:szCs w:val="19"/>
        </w:rPr>
        <w:t xml:space="preserve"> </w:t>
      </w:r>
      <w:r w:rsidRPr="002B3E99">
        <w:rPr>
          <w:rFonts w:ascii="Consolas" w:hAnsi="Consolas" w:cs="Consolas"/>
          <w:color w:val="FF0000"/>
          <w:sz w:val="18"/>
          <w:szCs w:val="19"/>
        </w:rPr>
        <w:t>version</w:t>
      </w:r>
      <w:r w:rsidRPr="002B3E99">
        <w:rPr>
          <w:rFonts w:ascii="Consolas" w:hAnsi="Consolas" w:cs="Consolas"/>
          <w:color w:val="0000FF"/>
          <w:sz w:val="18"/>
          <w:szCs w:val="19"/>
        </w:rPr>
        <w:t>=</w:t>
      </w:r>
      <w:r w:rsidRPr="002B3E99">
        <w:rPr>
          <w:rFonts w:ascii="Consolas" w:hAnsi="Consolas" w:cs="Consolas"/>
          <w:sz w:val="18"/>
          <w:szCs w:val="19"/>
        </w:rPr>
        <w:t>"</w:t>
      </w:r>
      <w:r w:rsidRPr="002B3E99">
        <w:rPr>
          <w:rFonts w:ascii="Consolas" w:hAnsi="Consolas" w:cs="Consolas"/>
          <w:color w:val="0000FF"/>
          <w:sz w:val="18"/>
          <w:szCs w:val="19"/>
        </w:rPr>
        <w:t>1</w:t>
      </w:r>
      <w:r w:rsidRPr="002B3E99">
        <w:rPr>
          <w:rFonts w:ascii="Consolas" w:hAnsi="Consolas" w:cs="Consolas"/>
          <w:sz w:val="18"/>
          <w:szCs w:val="19"/>
        </w:rPr>
        <w:t>"</w:t>
      </w:r>
      <w:r w:rsidRPr="002B3E99">
        <w:rPr>
          <w:rFonts w:ascii="Consolas" w:hAnsi="Consolas" w:cs="Consolas"/>
          <w:color w:val="0000FF"/>
          <w:sz w:val="18"/>
          <w:szCs w:val="19"/>
        </w:rPr>
        <w:t xml:space="preserve"> </w:t>
      </w:r>
      <w:proofErr w:type="spellStart"/>
      <w:r w:rsidRPr="002B3E99">
        <w:rPr>
          <w:rFonts w:ascii="Consolas" w:hAnsi="Consolas" w:cs="Consolas"/>
          <w:color w:val="FF0000"/>
          <w:sz w:val="18"/>
          <w:szCs w:val="19"/>
        </w:rPr>
        <w:t>PermissionSetName</w:t>
      </w:r>
      <w:proofErr w:type="spellEnd"/>
      <w:r w:rsidRPr="002B3E99">
        <w:rPr>
          <w:rFonts w:ascii="Consolas" w:hAnsi="Consolas" w:cs="Consolas"/>
          <w:color w:val="0000FF"/>
          <w:sz w:val="18"/>
          <w:szCs w:val="19"/>
        </w:rPr>
        <w:t>=</w:t>
      </w:r>
      <w:r w:rsidRPr="002B3E99">
        <w:rPr>
          <w:rFonts w:ascii="Consolas" w:hAnsi="Consolas" w:cs="Consolas"/>
          <w:sz w:val="18"/>
          <w:szCs w:val="19"/>
        </w:rPr>
        <w:t>"</w:t>
      </w:r>
      <w:r w:rsidRPr="002B3E99">
        <w:rPr>
          <w:rFonts w:ascii="Consolas" w:hAnsi="Consolas" w:cs="Consolas"/>
          <w:color w:val="0000FF"/>
          <w:sz w:val="18"/>
          <w:szCs w:val="19"/>
        </w:rPr>
        <w:t>Nothing</w:t>
      </w:r>
      <w:r w:rsidRPr="002B3E99">
        <w:rPr>
          <w:rFonts w:ascii="Consolas" w:hAnsi="Consolas" w:cs="Consolas"/>
          <w:sz w:val="18"/>
          <w:szCs w:val="19"/>
        </w:rPr>
        <w:t>"</w:t>
      </w:r>
      <w:r w:rsidRPr="002B3E99">
        <w:rPr>
          <w:rFonts w:ascii="Consolas" w:hAnsi="Consolas" w:cs="Consolas"/>
          <w:color w:val="0000FF"/>
          <w:sz w:val="18"/>
          <w:szCs w:val="19"/>
        </w:rPr>
        <w:t>&gt;</w:t>
      </w:r>
    </w:p>
    <w:p w:rsidR="005C2AA6" w:rsidRDefault="005C2AA6" w:rsidP="005C2AA6">
      <w:pPr>
        <w:tabs>
          <w:tab w:val="left" w:pos="990"/>
        </w:tabs>
        <w:autoSpaceDE w:val="0"/>
        <w:autoSpaceDN w:val="0"/>
        <w:adjustRightInd w:val="0"/>
        <w:spacing w:after="0" w:line="240" w:lineRule="auto"/>
        <w:rPr>
          <w:rFonts w:ascii="Consolas" w:hAnsi="Consolas" w:cs="Consolas"/>
          <w:sz w:val="19"/>
          <w:szCs w:val="19"/>
        </w:rPr>
      </w:pPr>
      <w:r>
        <w:rPr>
          <w:rFonts w:ascii="Consolas" w:hAnsi="Consolas" w:cs="Consolas"/>
          <w:color w:val="0000FF"/>
          <w:sz w:val="18"/>
          <w:szCs w:val="19"/>
        </w:rPr>
        <w:tab/>
      </w:r>
      <w:r w:rsidRPr="002B3E99">
        <w:rPr>
          <w:rFonts w:ascii="Consolas" w:hAnsi="Consolas" w:cs="Consolas"/>
          <w:color w:val="0000FF"/>
          <w:sz w:val="18"/>
          <w:szCs w:val="19"/>
        </w:rPr>
        <w:t>&lt;</w:t>
      </w:r>
      <w:r w:rsidRPr="002B3E99">
        <w:rPr>
          <w:rFonts w:ascii="Consolas" w:hAnsi="Consolas" w:cs="Consolas"/>
          <w:color w:val="A31515"/>
          <w:sz w:val="18"/>
          <w:szCs w:val="19"/>
        </w:rPr>
        <w:t>…</w:t>
      </w:r>
      <w:r w:rsidRPr="002B3E99">
        <w:rPr>
          <w:rFonts w:ascii="Consolas" w:hAnsi="Consolas" w:cs="Consolas"/>
          <w:color w:val="0000FF"/>
          <w:sz w:val="18"/>
          <w:szCs w:val="19"/>
        </w:rPr>
        <w:t>/&gt;</w:t>
      </w:r>
    </w:p>
    <w:p w:rsidR="005C2AA6" w:rsidRPr="002B3E99" w:rsidRDefault="005C2AA6" w:rsidP="005C2AA6">
      <w:pPr>
        <w:autoSpaceDE w:val="0"/>
        <w:autoSpaceDN w:val="0"/>
        <w:adjustRightInd w:val="0"/>
        <w:spacing w:after="0" w:line="240" w:lineRule="auto"/>
        <w:rPr>
          <w:rFonts w:ascii="Consolas" w:hAnsi="Consolas" w:cs="Consolas"/>
          <w:sz w:val="18"/>
          <w:szCs w:val="19"/>
          <w:highlight w:val="yellow"/>
        </w:rPr>
      </w:pPr>
      <w:r>
        <w:rPr>
          <w:rFonts w:ascii="Consolas" w:hAnsi="Consolas" w:cs="Consolas"/>
          <w:color w:val="0000FF"/>
          <w:sz w:val="18"/>
          <w:szCs w:val="19"/>
        </w:rPr>
        <w:t xml:space="preserve">          </w:t>
      </w:r>
      <w:r w:rsidRPr="002B3E99">
        <w:rPr>
          <w:rFonts w:ascii="Consolas" w:hAnsi="Consolas" w:cs="Consolas"/>
          <w:color w:val="0000FF"/>
          <w:sz w:val="18"/>
          <w:szCs w:val="19"/>
          <w:highlight w:val="yellow"/>
        </w:rPr>
        <w:t>&lt;</w:t>
      </w:r>
      <w:proofErr w:type="spellStart"/>
      <w:r w:rsidRPr="002B3E99">
        <w:rPr>
          <w:rFonts w:ascii="Consolas" w:hAnsi="Consolas" w:cs="Consolas"/>
          <w:color w:val="A31515"/>
          <w:sz w:val="18"/>
          <w:szCs w:val="19"/>
          <w:highlight w:val="yellow"/>
        </w:rPr>
        <w:t>CodeGroup</w:t>
      </w:r>
      <w:proofErr w:type="spellEnd"/>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class</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UnionCodeGroup</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version</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1</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proofErr w:type="spellStart"/>
      <w:r w:rsidRPr="002B3E99">
        <w:rPr>
          <w:rFonts w:ascii="Consolas" w:hAnsi="Consolas" w:cs="Consolas"/>
          <w:color w:val="FF0000"/>
          <w:sz w:val="18"/>
          <w:szCs w:val="19"/>
          <w:highlight w:val="yellow"/>
        </w:rPr>
        <w:t>PermissionSetName</w:t>
      </w:r>
      <w:proofErr w:type="spellEnd"/>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FullTrust</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Name</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AX_Reports_Strong_Name</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Description</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This code group grants Dynamics AX Reports code full trust. </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&gt;</w:t>
      </w:r>
    </w:p>
    <w:p w:rsidR="005C2AA6" w:rsidRPr="002B3E99" w:rsidRDefault="005C2AA6" w:rsidP="005C2AA6">
      <w:pPr>
        <w:autoSpaceDE w:val="0"/>
        <w:autoSpaceDN w:val="0"/>
        <w:adjustRightInd w:val="0"/>
        <w:spacing w:after="0" w:line="240" w:lineRule="auto"/>
        <w:rPr>
          <w:rFonts w:ascii="Consolas" w:hAnsi="Consolas" w:cs="Consolas"/>
          <w:sz w:val="18"/>
          <w:szCs w:val="19"/>
          <w:highlight w:val="yellow"/>
        </w:rPr>
      </w:pPr>
      <w:r w:rsidRPr="002B3E99">
        <w:rPr>
          <w:rFonts w:ascii="Consolas" w:hAnsi="Consolas" w:cs="Consolas"/>
          <w:color w:val="0000FF"/>
          <w:sz w:val="18"/>
          <w:szCs w:val="19"/>
          <w:highlight w:val="yellow"/>
        </w:rPr>
        <w:t xml:space="preserve">             &lt;</w:t>
      </w:r>
      <w:proofErr w:type="spellStart"/>
      <w:r w:rsidRPr="002B3E99">
        <w:rPr>
          <w:rFonts w:ascii="Consolas" w:hAnsi="Consolas" w:cs="Consolas"/>
          <w:color w:val="A31515"/>
          <w:sz w:val="18"/>
          <w:szCs w:val="19"/>
          <w:highlight w:val="yellow"/>
        </w:rPr>
        <w:t>IMembershipCondition</w:t>
      </w:r>
      <w:proofErr w:type="spellEnd"/>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class</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proofErr w:type="spellStart"/>
      <w:r w:rsidRPr="002B3E99">
        <w:rPr>
          <w:rFonts w:ascii="Consolas" w:hAnsi="Consolas" w:cs="Consolas"/>
          <w:color w:val="0000FF"/>
          <w:sz w:val="18"/>
          <w:szCs w:val="19"/>
          <w:highlight w:val="yellow"/>
        </w:rPr>
        <w:t>StrongNameMembershipCondition</w:t>
      </w:r>
      <w:proofErr w:type="spellEnd"/>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version</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1</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w:t>
      </w:r>
      <w:r w:rsidRPr="002B3E99">
        <w:rPr>
          <w:rFonts w:ascii="Consolas" w:hAnsi="Consolas" w:cs="Consolas"/>
          <w:color w:val="FF0000"/>
          <w:sz w:val="18"/>
          <w:szCs w:val="19"/>
          <w:highlight w:val="yellow"/>
        </w:rPr>
        <w:t>PublicKeyBlob</w:t>
      </w:r>
      <w:r w:rsidRPr="002B3E99">
        <w:rPr>
          <w:rFonts w:ascii="Consolas" w:hAnsi="Consolas" w:cs="Consolas"/>
          <w:color w:val="0000FF"/>
          <w:sz w:val="18"/>
          <w:szCs w:val="19"/>
          <w:highlight w:val="yellow"/>
        </w:rPr>
        <w:t>=</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0024000004800000940000000602000000240000525341310004000001000100B5FC90E7027F67871E773A8FDE8938C81DD402BA65B9201D60593E96C492651E889CC13F1415EBB53FAC1131AE0BD333C5EE6021672D9718EA31A8AEBD0DA0072F25D87DBA6FC90FFD598ED4DA35E44C398C454307E8E33B8426143DAEC9F596836F97C8F74750E5975C64E2189F45DEF46B2A2B1247ADC3652BF5C308055DA9</w:t>
      </w:r>
      <w:r w:rsidRPr="002B3E99">
        <w:rPr>
          <w:rFonts w:ascii="Consolas" w:hAnsi="Consolas" w:cs="Consolas"/>
          <w:sz w:val="18"/>
          <w:szCs w:val="19"/>
          <w:highlight w:val="yellow"/>
        </w:rPr>
        <w:t>"</w:t>
      </w:r>
      <w:r w:rsidRPr="002B3E99">
        <w:rPr>
          <w:rFonts w:ascii="Consolas" w:hAnsi="Consolas" w:cs="Consolas"/>
          <w:color w:val="0000FF"/>
          <w:sz w:val="18"/>
          <w:szCs w:val="19"/>
          <w:highlight w:val="yellow"/>
        </w:rPr>
        <w:t xml:space="preserve"> /&gt;</w:t>
      </w:r>
    </w:p>
    <w:p w:rsidR="005C2AA6" w:rsidRPr="002B3E99" w:rsidRDefault="005C2AA6" w:rsidP="005C2AA6">
      <w:pPr>
        <w:autoSpaceDE w:val="0"/>
        <w:autoSpaceDN w:val="0"/>
        <w:adjustRightInd w:val="0"/>
        <w:spacing w:after="0" w:line="240" w:lineRule="auto"/>
        <w:rPr>
          <w:rFonts w:ascii="Consolas" w:hAnsi="Consolas" w:cs="Consolas"/>
          <w:sz w:val="18"/>
          <w:szCs w:val="19"/>
        </w:rPr>
      </w:pPr>
      <w:r w:rsidRPr="002B3E99">
        <w:rPr>
          <w:rFonts w:ascii="Consolas" w:hAnsi="Consolas" w:cs="Consolas"/>
          <w:color w:val="0000FF"/>
          <w:sz w:val="18"/>
          <w:szCs w:val="19"/>
          <w:highlight w:val="yellow"/>
        </w:rPr>
        <w:t xml:space="preserve">          &lt;/</w:t>
      </w:r>
      <w:proofErr w:type="spellStart"/>
      <w:r w:rsidRPr="002B3E99">
        <w:rPr>
          <w:rFonts w:ascii="Consolas" w:hAnsi="Consolas" w:cs="Consolas"/>
          <w:color w:val="A31515"/>
          <w:sz w:val="18"/>
          <w:szCs w:val="19"/>
          <w:highlight w:val="yellow"/>
        </w:rPr>
        <w:t>CodeGroup</w:t>
      </w:r>
      <w:proofErr w:type="spellEnd"/>
      <w:r w:rsidRPr="002B3E99">
        <w:rPr>
          <w:rFonts w:ascii="Consolas" w:hAnsi="Consolas" w:cs="Consolas"/>
          <w:color w:val="0000FF"/>
          <w:sz w:val="18"/>
          <w:szCs w:val="19"/>
          <w:highlight w:val="yellow"/>
        </w:rPr>
        <w:t>&gt;</w:t>
      </w:r>
    </w:p>
    <w:p w:rsidR="005C2AA6" w:rsidRPr="002B3E99" w:rsidRDefault="005C2AA6" w:rsidP="005C2AA6">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Pr="002B3E99">
        <w:rPr>
          <w:rFonts w:ascii="Consolas" w:hAnsi="Consolas" w:cs="Consolas"/>
          <w:color w:val="0000FF"/>
          <w:sz w:val="18"/>
          <w:szCs w:val="19"/>
        </w:rPr>
        <w:t>&lt;/</w:t>
      </w:r>
      <w:proofErr w:type="spellStart"/>
      <w:r w:rsidRPr="002B3E99">
        <w:rPr>
          <w:rFonts w:ascii="Consolas" w:hAnsi="Consolas" w:cs="Consolas"/>
          <w:color w:val="A31515"/>
          <w:sz w:val="18"/>
          <w:szCs w:val="19"/>
        </w:rPr>
        <w:t>CodeGroup</w:t>
      </w:r>
      <w:proofErr w:type="spellEnd"/>
      <w:r w:rsidRPr="002B3E99">
        <w:rPr>
          <w:rFonts w:ascii="Consolas" w:hAnsi="Consolas" w:cs="Consolas"/>
          <w:color w:val="0000FF"/>
          <w:sz w:val="18"/>
          <w:szCs w:val="19"/>
        </w:rPr>
        <w:t>&gt;</w:t>
      </w:r>
    </w:p>
    <w:p w:rsidR="005C2AA6" w:rsidRDefault="005C2AA6" w:rsidP="005C2AA6"/>
    <w:p w:rsidR="001344A8" w:rsidRDefault="001344A8" w:rsidP="001344A8">
      <w:pPr>
        <w:pStyle w:val="a3"/>
        <w:numPr>
          <w:ilvl w:val="0"/>
          <w:numId w:val="2"/>
        </w:numPr>
      </w:pPr>
      <w:r>
        <w:t xml:space="preserve">Modify the </w:t>
      </w:r>
      <w:proofErr w:type="spellStart"/>
      <w:r>
        <w:t>ReportServer's</w:t>
      </w:r>
      <w:proofErr w:type="spellEnd"/>
      <w:r>
        <w:t xml:space="preserve"> </w:t>
      </w:r>
      <w:proofErr w:type="spellStart"/>
      <w:r>
        <w:t>web.config</w:t>
      </w:r>
      <w:proofErr w:type="spellEnd"/>
      <w:r>
        <w:t xml:space="preserve"> file.  It should be located at </w:t>
      </w:r>
      <w:r w:rsidRPr="001344A8">
        <w:t>C:\Program Files\Microsoft SQL Server\MSRS10_50.MSSQLSERVER02\Reporting Services\</w:t>
      </w:r>
      <w:proofErr w:type="spellStart"/>
      <w:r w:rsidRPr="001344A8">
        <w:t>ReportServer</w:t>
      </w:r>
      <w:proofErr w:type="spellEnd"/>
      <w:r>
        <w:t xml:space="preserve">.  Add the material that is highlighted below.  I would use the original report </w:t>
      </w:r>
      <w:proofErr w:type="gramStart"/>
      <w:r>
        <w:t>servers</w:t>
      </w:r>
      <w:proofErr w:type="gramEnd"/>
      <w:r>
        <w:t xml:space="preserve"> configuration file as a guide when updating this one.</w:t>
      </w:r>
    </w:p>
    <w:p w:rsidR="001344A8" w:rsidRDefault="001344A8" w:rsidP="001344A8"/>
    <w:p w:rsidR="001344A8" w:rsidRPr="001344A8" w:rsidRDefault="001344A8" w:rsidP="001344A8">
      <w:pPr>
        <w:autoSpaceDE w:val="0"/>
        <w:autoSpaceDN w:val="0"/>
        <w:adjustRightInd w:val="0"/>
        <w:spacing w:after="0" w:line="240" w:lineRule="auto"/>
        <w:ind w:left="360"/>
        <w:rPr>
          <w:rFonts w:ascii="Consolas" w:eastAsia="Calibri" w:hAnsi="Consolas" w:cs="Consolas"/>
          <w:color w:val="0000FF"/>
          <w:sz w:val="18"/>
          <w:szCs w:val="19"/>
        </w:rPr>
      </w:pPr>
      <w:r w:rsidRPr="001344A8">
        <w:rPr>
          <w:rFonts w:ascii="Consolas" w:eastAsia="Calibri" w:hAnsi="Consolas" w:cs="Consolas"/>
          <w:color w:val="0000FF"/>
          <w:sz w:val="18"/>
          <w:szCs w:val="19"/>
        </w:rPr>
        <w:t>&lt;</w:t>
      </w:r>
      <w:proofErr w:type="gramStart"/>
      <w:r w:rsidRPr="001344A8">
        <w:rPr>
          <w:rFonts w:ascii="Consolas" w:eastAsia="Calibri" w:hAnsi="Consolas" w:cs="Consolas"/>
          <w:color w:val="A31515"/>
          <w:sz w:val="18"/>
          <w:szCs w:val="19"/>
        </w:rPr>
        <w:t>configuration</w:t>
      </w:r>
      <w:proofErr w:type="gramEnd"/>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ind w:left="360"/>
        <w:rPr>
          <w:rFonts w:ascii="Consolas" w:eastAsia="Calibri" w:hAnsi="Consolas" w:cs="Consolas"/>
          <w:color w:val="0000FF"/>
          <w:sz w:val="18"/>
          <w:szCs w:val="19"/>
        </w:rPr>
      </w:pPr>
      <w:r w:rsidRPr="001344A8">
        <w:rPr>
          <w:rFonts w:ascii="Consolas" w:eastAsia="Calibri" w:hAnsi="Consolas" w:cs="Consolas"/>
          <w:color w:val="0000FF"/>
          <w:sz w:val="18"/>
          <w:szCs w:val="19"/>
        </w:rPr>
        <w:t>&lt;</w:t>
      </w:r>
      <w:r w:rsidRPr="001344A8">
        <w:rPr>
          <w:rFonts w:ascii="Consolas" w:eastAsia="Calibri" w:hAnsi="Consolas" w:cs="Consolas"/>
          <w:color w:val="A31515"/>
          <w:sz w:val="18"/>
          <w:szCs w:val="19"/>
        </w:rPr>
        <w:t>…</w:t>
      </w:r>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ind w:left="360"/>
        <w:rPr>
          <w:rFonts w:ascii="Consolas" w:eastAsia="Calibri" w:hAnsi="Consolas" w:cs="Consolas"/>
          <w:color w:val="0000FF"/>
          <w:sz w:val="18"/>
          <w:szCs w:val="19"/>
        </w:rPr>
      </w:pPr>
      <w:r w:rsidRPr="001344A8">
        <w:rPr>
          <w:rFonts w:ascii="Consolas" w:eastAsia="Calibri" w:hAnsi="Consolas" w:cs="Consolas"/>
          <w:color w:val="0000FF"/>
          <w:sz w:val="18"/>
          <w:szCs w:val="19"/>
        </w:rPr>
        <w:t>&lt;</w:t>
      </w:r>
      <w:r w:rsidRPr="001344A8">
        <w:rPr>
          <w:rFonts w:ascii="Consolas" w:eastAsia="Calibri" w:hAnsi="Consolas" w:cs="Consolas"/>
          <w:color w:val="A31515"/>
          <w:sz w:val="18"/>
          <w:szCs w:val="19"/>
        </w:rPr>
        <w:t>system.web</w:t>
      </w:r>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ind w:left="360"/>
        <w:rPr>
          <w:rFonts w:ascii="Consolas" w:eastAsia="Calibri" w:hAnsi="Consolas" w:cs="Consolas"/>
          <w:color w:val="0000FF"/>
          <w:sz w:val="18"/>
          <w:szCs w:val="19"/>
        </w:rPr>
      </w:pPr>
      <w:r w:rsidRPr="001344A8">
        <w:rPr>
          <w:rFonts w:ascii="Consolas" w:eastAsia="Calibri" w:hAnsi="Consolas" w:cs="Consolas"/>
          <w:color w:val="0000FF"/>
          <w:sz w:val="18"/>
          <w:szCs w:val="19"/>
        </w:rPr>
        <w:t xml:space="preserve">  &lt;</w:t>
      </w:r>
      <w:r w:rsidRPr="001344A8">
        <w:rPr>
          <w:rFonts w:ascii="Consolas" w:eastAsia="Calibri" w:hAnsi="Consolas" w:cs="Consolas"/>
          <w:color w:val="A31515"/>
          <w:sz w:val="18"/>
          <w:szCs w:val="19"/>
        </w:rPr>
        <w:t>…</w:t>
      </w:r>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rPr>
          <w:rFonts w:ascii="Consolas" w:eastAsia="Calibri" w:hAnsi="Consolas" w:cs="Consolas"/>
          <w:color w:val="0000FF"/>
          <w:sz w:val="18"/>
          <w:szCs w:val="19"/>
        </w:rPr>
      </w:pPr>
      <w:r w:rsidRPr="001344A8">
        <w:rPr>
          <w:rFonts w:ascii="Consolas" w:eastAsia="Calibri" w:hAnsi="Consolas" w:cs="Consolas"/>
          <w:color w:val="0000FF"/>
          <w:sz w:val="18"/>
          <w:szCs w:val="19"/>
        </w:rPr>
        <w:t xml:space="preserve">       &lt;</w:t>
      </w:r>
      <w:proofErr w:type="spellStart"/>
      <w:proofErr w:type="gramStart"/>
      <w:r w:rsidRPr="001344A8">
        <w:rPr>
          <w:rFonts w:ascii="Consolas" w:eastAsia="Calibri" w:hAnsi="Consolas" w:cs="Consolas"/>
          <w:color w:val="A31515"/>
          <w:sz w:val="18"/>
          <w:szCs w:val="19"/>
        </w:rPr>
        <w:t>httpModules</w:t>
      </w:r>
      <w:proofErr w:type="spellEnd"/>
      <w:proofErr w:type="gramEnd"/>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rPr>
          <w:rFonts w:ascii="Consolas" w:eastAsia="Calibri" w:hAnsi="Consolas" w:cs="Consolas"/>
          <w:color w:val="0000FF"/>
          <w:sz w:val="18"/>
          <w:szCs w:val="19"/>
        </w:rPr>
      </w:pPr>
      <w:r w:rsidRPr="001344A8">
        <w:rPr>
          <w:rFonts w:ascii="Consolas" w:eastAsia="Calibri" w:hAnsi="Consolas" w:cs="Consolas"/>
          <w:color w:val="0000FF"/>
          <w:sz w:val="18"/>
          <w:szCs w:val="19"/>
        </w:rPr>
        <w:t xml:space="preserve">       &lt;</w:t>
      </w:r>
      <w:r w:rsidRPr="001344A8">
        <w:rPr>
          <w:rFonts w:ascii="Consolas" w:eastAsia="Calibri" w:hAnsi="Consolas" w:cs="Consolas"/>
          <w:color w:val="A31515"/>
          <w:sz w:val="18"/>
          <w:szCs w:val="19"/>
        </w:rPr>
        <w:t>…</w:t>
      </w:r>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rPr>
          <w:rFonts w:ascii="Consolas" w:eastAsia="Calibri" w:hAnsi="Consolas" w:cs="Consolas"/>
          <w:sz w:val="18"/>
          <w:szCs w:val="19"/>
        </w:rPr>
      </w:pPr>
      <w:r w:rsidRPr="001344A8">
        <w:rPr>
          <w:rFonts w:ascii="Consolas" w:eastAsia="Calibri" w:hAnsi="Consolas" w:cs="Consolas"/>
          <w:color w:val="0000FF"/>
          <w:sz w:val="18"/>
          <w:szCs w:val="19"/>
        </w:rPr>
        <w:t xml:space="preserve">        </w:t>
      </w:r>
      <w:r w:rsidRPr="001344A8">
        <w:rPr>
          <w:rFonts w:ascii="Consolas" w:eastAsia="Calibri" w:hAnsi="Consolas" w:cs="Consolas"/>
          <w:color w:val="0000FF"/>
          <w:sz w:val="18"/>
          <w:szCs w:val="19"/>
          <w:highlight w:val="yellow"/>
        </w:rPr>
        <w:t>&lt;</w:t>
      </w:r>
      <w:r w:rsidRPr="001344A8">
        <w:rPr>
          <w:rFonts w:ascii="Consolas" w:eastAsia="Calibri" w:hAnsi="Consolas" w:cs="Consolas"/>
          <w:color w:val="A31515"/>
          <w:sz w:val="18"/>
          <w:szCs w:val="19"/>
          <w:highlight w:val="yellow"/>
        </w:rPr>
        <w:t>add</w:t>
      </w:r>
      <w:r w:rsidRPr="001344A8">
        <w:rPr>
          <w:rFonts w:ascii="Consolas" w:eastAsia="Calibri" w:hAnsi="Consolas" w:cs="Consolas"/>
          <w:color w:val="0000FF"/>
          <w:sz w:val="18"/>
          <w:szCs w:val="19"/>
          <w:highlight w:val="yellow"/>
        </w:rPr>
        <w:t xml:space="preserve"> </w:t>
      </w:r>
      <w:r w:rsidRPr="001344A8">
        <w:rPr>
          <w:rFonts w:ascii="Consolas" w:eastAsia="Calibri" w:hAnsi="Consolas" w:cs="Consolas"/>
          <w:color w:val="FF0000"/>
          <w:sz w:val="18"/>
          <w:szCs w:val="19"/>
          <w:highlight w:val="yellow"/>
        </w:rPr>
        <w:t>name</w:t>
      </w:r>
      <w:r w:rsidRPr="001344A8">
        <w:rPr>
          <w:rFonts w:ascii="Consolas" w:eastAsia="Calibri" w:hAnsi="Consolas" w:cs="Consolas"/>
          <w:color w:val="0000FF"/>
          <w:sz w:val="18"/>
          <w:szCs w:val="19"/>
          <w:highlight w:val="yellow"/>
        </w:rPr>
        <w:t>=</w:t>
      </w:r>
      <w:r w:rsidRPr="001344A8">
        <w:rPr>
          <w:rFonts w:ascii="Consolas" w:eastAsia="Calibri" w:hAnsi="Consolas" w:cs="Consolas"/>
          <w:sz w:val="18"/>
          <w:szCs w:val="19"/>
          <w:highlight w:val="yellow"/>
        </w:rPr>
        <w:t>"</w:t>
      </w:r>
      <w:proofErr w:type="spellStart"/>
      <w:r w:rsidRPr="001344A8">
        <w:rPr>
          <w:rFonts w:ascii="Consolas" w:eastAsia="Calibri" w:hAnsi="Consolas" w:cs="Consolas"/>
          <w:color w:val="0000FF"/>
          <w:sz w:val="18"/>
          <w:szCs w:val="19"/>
          <w:highlight w:val="yellow"/>
        </w:rPr>
        <w:t>AxReportsHttpModule</w:t>
      </w:r>
      <w:proofErr w:type="spellEnd"/>
      <w:r w:rsidRPr="001344A8">
        <w:rPr>
          <w:rFonts w:ascii="Consolas" w:eastAsia="Calibri" w:hAnsi="Consolas" w:cs="Consolas"/>
          <w:sz w:val="18"/>
          <w:szCs w:val="19"/>
          <w:highlight w:val="yellow"/>
        </w:rPr>
        <w:t>"</w:t>
      </w:r>
      <w:r w:rsidRPr="001344A8">
        <w:rPr>
          <w:rFonts w:ascii="Consolas" w:eastAsia="Calibri" w:hAnsi="Consolas" w:cs="Consolas"/>
          <w:color w:val="0000FF"/>
          <w:sz w:val="18"/>
          <w:szCs w:val="19"/>
          <w:highlight w:val="yellow"/>
        </w:rPr>
        <w:t xml:space="preserve"> </w:t>
      </w:r>
      <w:r w:rsidRPr="001344A8">
        <w:rPr>
          <w:rFonts w:ascii="Consolas" w:eastAsia="Calibri" w:hAnsi="Consolas" w:cs="Consolas"/>
          <w:color w:val="FF0000"/>
          <w:sz w:val="18"/>
          <w:szCs w:val="19"/>
          <w:highlight w:val="yellow"/>
        </w:rPr>
        <w:t>type</w:t>
      </w:r>
      <w:r w:rsidRPr="001344A8">
        <w:rPr>
          <w:rFonts w:ascii="Consolas" w:eastAsia="Calibri" w:hAnsi="Consolas" w:cs="Consolas"/>
          <w:color w:val="0000FF"/>
          <w:sz w:val="18"/>
          <w:szCs w:val="19"/>
          <w:highlight w:val="yellow"/>
        </w:rPr>
        <w:t>=</w:t>
      </w:r>
      <w:r w:rsidRPr="001344A8">
        <w:rPr>
          <w:rFonts w:ascii="Consolas" w:eastAsia="Calibri" w:hAnsi="Consolas" w:cs="Consolas"/>
          <w:sz w:val="18"/>
          <w:szCs w:val="19"/>
          <w:highlight w:val="yellow"/>
        </w:rPr>
        <w:t>"</w:t>
      </w:r>
      <w:r w:rsidRPr="001344A8">
        <w:rPr>
          <w:rFonts w:ascii="Consolas" w:eastAsia="Calibri" w:hAnsi="Consolas" w:cs="Consolas"/>
          <w:color w:val="0000FF"/>
          <w:sz w:val="18"/>
          <w:szCs w:val="19"/>
          <w:highlight w:val="yellow"/>
        </w:rPr>
        <w:t>Microsoft.Dynamics.Framework.Reports.AxReportsHttpModule</w:t>
      </w:r>
      <w:proofErr w:type="gramStart"/>
      <w:r w:rsidRPr="001344A8">
        <w:rPr>
          <w:rFonts w:ascii="Consolas" w:eastAsia="Calibri" w:hAnsi="Consolas" w:cs="Consolas"/>
          <w:color w:val="0000FF"/>
          <w:sz w:val="18"/>
          <w:szCs w:val="19"/>
          <w:highlight w:val="yellow"/>
        </w:rPr>
        <w:t>,Microsoft.Dynamics.Framework.ReportsExtensions</w:t>
      </w:r>
      <w:proofErr w:type="gramEnd"/>
      <w:r w:rsidRPr="001344A8">
        <w:rPr>
          <w:rFonts w:ascii="Consolas" w:eastAsia="Calibri" w:hAnsi="Consolas" w:cs="Consolas"/>
          <w:color w:val="0000FF"/>
          <w:sz w:val="18"/>
          <w:szCs w:val="19"/>
          <w:highlight w:val="yellow"/>
        </w:rPr>
        <w:t xml:space="preserve">, Version=6.0.0.0, Culture=neutral, </w:t>
      </w:r>
      <w:proofErr w:type="spellStart"/>
      <w:r w:rsidRPr="001344A8">
        <w:rPr>
          <w:rFonts w:ascii="Consolas" w:eastAsia="Calibri" w:hAnsi="Consolas" w:cs="Consolas"/>
          <w:color w:val="0000FF"/>
          <w:sz w:val="18"/>
          <w:szCs w:val="19"/>
          <w:highlight w:val="yellow"/>
        </w:rPr>
        <w:t>PublicKeyToken</w:t>
      </w:r>
      <w:proofErr w:type="spellEnd"/>
      <w:r w:rsidRPr="001344A8">
        <w:rPr>
          <w:rFonts w:ascii="Consolas" w:eastAsia="Calibri" w:hAnsi="Consolas" w:cs="Consolas"/>
          <w:color w:val="0000FF"/>
          <w:sz w:val="18"/>
          <w:szCs w:val="19"/>
          <w:highlight w:val="yellow"/>
        </w:rPr>
        <w:t>=31bf3856ad364e35</w:t>
      </w:r>
      <w:r w:rsidRPr="001344A8">
        <w:rPr>
          <w:rFonts w:ascii="Consolas" w:eastAsia="Calibri" w:hAnsi="Consolas" w:cs="Consolas"/>
          <w:sz w:val="18"/>
          <w:szCs w:val="19"/>
          <w:highlight w:val="yellow"/>
        </w:rPr>
        <w:t>"</w:t>
      </w:r>
      <w:r w:rsidRPr="001344A8">
        <w:rPr>
          <w:rFonts w:ascii="Consolas" w:eastAsia="Calibri" w:hAnsi="Consolas" w:cs="Consolas"/>
          <w:color w:val="0000FF"/>
          <w:sz w:val="18"/>
          <w:szCs w:val="19"/>
          <w:highlight w:val="yellow"/>
        </w:rPr>
        <w:t xml:space="preserve"> /&gt;</w:t>
      </w:r>
    </w:p>
    <w:p w:rsidR="001344A8" w:rsidRPr="001344A8" w:rsidRDefault="001344A8" w:rsidP="001344A8">
      <w:pPr>
        <w:autoSpaceDE w:val="0"/>
        <w:autoSpaceDN w:val="0"/>
        <w:adjustRightInd w:val="0"/>
        <w:spacing w:after="0" w:line="240" w:lineRule="auto"/>
        <w:rPr>
          <w:rFonts w:ascii="Consolas" w:eastAsia="Calibri" w:hAnsi="Consolas" w:cs="Consolas"/>
          <w:color w:val="0000FF"/>
          <w:sz w:val="18"/>
          <w:szCs w:val="19"/>
        </w:rPr>
      </w:pPr>
      <w:r w:rsidRPr="001344A8">
        <w:rPr>
          <w:rFonts w:ascii="Consolas" w:eastAsia="Calibri" w:hAnsi="Consolas" w:cs="Consolas"/>
          <w:color w:val="0000FF"/>
          <w:sz w:val="18"/>
          <w:szCs w:val="19"/>
        </w:rPr>
        <w:t xml:space="preserve">       &lt;/</w:t>
      </w:r>
      <w:proofErr w:type="spellStart"/>
      <w:r w:rsidRPr="001344A8">
        <w:rPr>
          <w:rFonts w:ascii="Consolas" w:eastAsia="Calibri" w:hAnsi="Consolas" w:cs="Consolas"/>
          <w:color w:val="A31515"/>
          <w:sz w:val="18"/>
          <w:szCs w:val="19"/>
        </w:rPr>
        <w:t>httpModules</w:t>
      </w:r>
      <w:proofErr w:type="spellEnd"/>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rPr>
          <w:rFonts w:ascii="Consolas" w:eastAsia="Calibri" w:hAnsi="Consolas" w:cs="Consolas"/>
          <w:sz w:val="18"/>
          <w:szCs w:val="19"/>
        </w:rPr>
      </w:pPr>
      <w:r w:rsidRPr="001344A8">
        <w:rPr>
          <w:rFonts w:ascii="Consolas" w:eastAsia="Calibri" w:hAnsi="Consolas" w:cs="Consolas"/>
          <w:color w:val="0000FF"/>
          <w:sz w:val="18"/>
          <w:szCs w:val="19"/>
        </w:rPr>
        <w:t xml:space="preserve">       &lt;</w:t>
      </w:r>
      <w:r w:rsidRPr="001344A8">
        <w:rPr>
          <w:rFonts w:ascii="Consolas" w:eastAsia="Calibri" w:hAnsi="Consolas" w:cs="Consolas"/>
          <w:color w:val="A31515"/>
          <w:sz w:val="18"/>
          <w:szCs w:val="19"/>
        </w:rPr>
        <w:t>globalization</w:t>
      </w:r>
      <w:r w:rsidRPr="001344A8">
        <w:rPr>
          <w:rFonts w:ascii="Consolas" w:eastAsia="Calibri" w:hAnsi="Consolas" w:cs="Consolas"/>
          <w:color w:val="0000FF"/>
          <w:sz w:val="18"/>
          <w:szCs w:val="19"/>
        </w:rPr>
        <w:t xml:space="preserve"> </w:t>
      </w:r>
      <w:proofErr w:type="spellStart"/>
      <w:r w:rsidRPr="001344A8">
        <w:rPr>
          <w:rFonts w:ascii="Consolas" w:eastAsia="Calibri" w:hAnsi="Consolas" w:cs="Consolas"/>
          <w:color w:val="FF0000"/>
          <w:sz w:val="18"/>
          <w:szCs w:val="19"/>
        </w:rPr>
        <w:t>requestEncoding</w:t>
      </w:r>
      <w:proofErr w:type="spellEnd"/>
      <w:r w:rsidRPr="001344A8">
        <w:rPr>
          <w:rFonts w:ascii="Consolas" w:eastAsia="Calibri" w:hAnsi="Consolas" w:cs="Consolas"/>
          <w:color w:val="0000FF"/>
          <w:sz w:val="18"/>
          <w:szCs w:val="19"/>
        </w:rPr>
        <w:t>=</w:t>
      </w:r>
      <w:r w:rsidRPr="001344A8">
        <w:rPr>
          <w:rFonts w:ascii="Consolas" w:eastAsia="Calibri" w:hAnsi="Consolas" w:cs="Consolas"/>
          <w:sz w:val="18"/>
          <w:szCs w:val="19"/>
        </w:rPr>
        <w:t>"</w:t>
      </w:r>
      <w:r w:rsidRPr="001344A8">
        <w:rPr>
          <w:rFonts w:ascii="Consolas" w:eastAsia="Calibri" w:hAnsi="Consolas" w:cs="Consolas"/>
          <w:color w:val="0000FF"/>
          <w:sz w:val="18"/>
          <w:szCs w:val="19"/>
        </w:rPr>
        <w:t>utf-8</w:t>
      </w:r>
      <w:r w:rsidRPr="001344A8">
        <w:rPr>
          <w:rFonts w:ascii="Consolas" w:eastAsia="Calibri" w:hAnsi="Consolas" w:cs="Consolas"/>
          <w:sz w:val="18"/>
          <w:szCs w:val="19"/>
        </w:rPr>
        <w:t>"</w:t>
      </w:r>
      <w:r w:rsidRPr="001344A8">
        <w:rPr>
          <w:rFonts w:ascii="Consolas" w:eastAsia="Calibri" w:hAnsi="Consolas" w:cs="Consolas"/>
          <w:color w:val="0000FF"/>
          <w:sz w:val="18"/>
          <w:szCs w:val="19"/>
        </w:rPr>
        <w:t xml:space="preserve"> </w:t>
      </w:r>
      <w:proofErr w:type="spellStart"/>
      <w:r w:rsidRPr="001344A8">
        <w:rPr>
          <w:rFonts w:ascii="Consolas" w:eastAsia="Calibri" w:hAnsi="Consolas" w:cs="Consolas"/>
          <w:color w:val="FF0000"/>
          <w:sz w:val="18"/>
          <w:szCs w:val="19"/>
        </w:rPr>
        <w:t>responseEncoding</w:t>
      </w:r>
      <w:proofErr w:type="spellEnd"/>
      <w:r w:rsidRPr="001344A8">
        <w:rPr>
          <w:rFonts w:ascii="Consolas" w:eastAsia="Calibri" w:hAnsi="Consolas" w:cs="Consolas"/>
          <w:color w:val="0000FF"/>
          <w:sz w:val="18"/>
          <w:szCs w:val="19"/>
        </w:rPr>
        <w:t>=</w:t>
      </w:r>
      <w:r w:rsidRPr="001344A8">
        <w:rPr>
          <w:rFonts w:ascii="Consolas" w:eastAsia="Calibri" w:hAnsi="Consolas" w:cs="Consolas"/>
          <w:sz w:val="18"/>
          <w:szCs w:val="19"/>
        </w:rPr>
        <w:t>"</w:t>
      </w:r>
      <w:r w:rsidRPr="001344A8">
        <w:rPr>
          <w:rFonts w:ascii="Consolas" w:eastAsia="Calibri" w:hAnsi="Consolas" w:cs="Consolas"/>
          <w:color w:val="0000FF"/>
          <w:sz w:val="18"/>
          <w:szCs w:val="19"/>
        </w:rPr>
        <w:t>utf-8</w:t>
      </w:r>
      <w:r w:rsidRPr="001344A8">
        <w:rPr>
          <w:rFonts w:ascii="Consolas" w:eastAsia="Calibri" w:hAnsi="Consolas" w:cs="Consolas"/>
          <w:sz w:val="18"/>
          <w:szCs w:val="19"/>
        </w:rPr>
        <w:t>"</w:t>
      </w:r>
      <w:r w:rsidRPr="001344A8">
        <w:rPr>
          <w:rFonts w:ascii="Consolas" w:eastAsia="Calibri" w:hAnsi="Consolas" w:cs="Consolas"/>
          <w:color w:val="0000FF"/>
          <w:sz w:val="18"/>
          <w:szCs w:val="19"/>
        </w:rPr>
        <w:t xml:space="preserve"> /&gt;</w:t>
      </w:r>
    </w:p>
    <w:p w:rsidR="001344A8" w:rsidRPr="001344A8" w:rsidRDefault="001344A8" w:rsidP="001344A8">
      <w:pPr>
        <w:autoSpaceDE w:val="0"/>
        <w:autoSpaceDN w:val="0"/>
        <w:adjustRightInd w:val="0"/>
        <w:spacing w:after="0" w:line="240" w:lineRule="auto"/>
        <w:rPr>
          <w:rFonts w:ascii="Consolas" w:eastAsia="Calibri" w:hAnsi="Consolas" w:cs="Consolas"/>
          <w:color w:val="0000FF"/>
          <w:sz w:val="18"/>
          <w:szCs w:val="19"/>
        </w:rPr>
      </w:pPr>
      <w:r w:rsidRPr="001344A8">
        <w:rPr>
          <w:rFonts w:ascii="Consolas" w:eastAsia="Calibri" w:hAnsi="Consolas" w:cs="Consolas"/>
          <w:color w:val="0000FF"/>
          <w:sz w:val="18"/>
          <w:szCs w:val="19"/>
        </w:rPr>
        <w:lastRenderedPageBreak/>
        <w:t xml:space="preserve">       </w:t>
      </w:r>
      <w:r w:rsidRPr="001344A8">
        <w:rPr>
          <w:rFonts w:ascii="Consolas" w:eastAsia="Calibri" w:hAnsi="Consolas" w:cs="Consolas"/>
          <w:color w:val="0000FF"/>
          <w:sz w:val="18"/>
          <w:szCs w:val="19"/>
          <w:highlight w:val="yellow"/>
        </w:rPr>
        <w:t>&lt;</w:t>
      </w:r>
      <w:proofErr w:type="spellStart"/>
      <w:r w:rsidRPr="001344A8">
        <w:rPr>
          <w:rFonts w:ascii="Consolas" w:eastAsia="Calibri" w:hAnsi="Consolas" w:cs="Consolas"/>
          <w:color w:val="A31515"/>
          <w:sz w:val="18"/>
          <w:szCs w:val="19"/>
          <w:highlight w:val="yellow"/>
        </w:rPr>
        <w:t>httpRuntime</w:t>
      </w:r>
      <w:proofErr w:type="spellEnd"/>
      <w:r w:rsidRPr="001344A8">
        <w:rPr>
          <w:rFonts w:ascii="Consolas" w:eastAsia="Calibri" w:hAnsi="Consolas" w:cs="Consolas"/>
          <w:color w:val="0000FF"/>
          <w:sz w:val="18"/>
          <w:szCs w:val="19"/>
          <w:highlight w:val="yellow"/>
        </w:rPr>
        <w:t xml:space="preserve"> </w:t>
      </w:r>
      <w:proofErr w:type="spellStart"/>
      <w:r w:rsidRPr="001344A8">
        <w:rPr>
          <w:rFonts w:ascii="Consolas" w:eastAsia="Calibri" w:hAnsi="Consolas" w:cs="Consolas"/>
          <w:color w:val="FF0000"/>
          <w:sz w:val="18"/>
          <w:szCs w:val="19"/>
          <w:highlight w:val="yellow"/>
        </w:rPr>
        <w:t>maxRequestLength</w:t>
      </w:r>
      <w:proofErr w:type="spellEnd"/>
      <w:r w:rsidRPr="001344A8">
        <w:rPr>
          <w:rFonts w:ascii="Consolas" w:eastAsia="Calibri" w:hAnsi="Consolas" w:cs="Consolas"/>
          <w:color w:val="0000FF"/>
          <w:sz w:val="18"/>
          <w:szCs w:val="19"/>
          <w:highlight w:val="yellow"/>
        </w:rPr>
        <w:t>=</w:t>
      </w:r>
      <w:r w:rsidRPr="001344A8">
        <w:rPr>
          <w:rFonts w:ascii="Consolas" w:eastAsia="Calibri" w:hAnsi="Consolas" w:cs="Consolas"/>
          <w:sz w:val="18"/>
          <w:szCs w:val="19"/>
          <w:highlight w:val="yellow"/>
        </w:rPr>
        <w:t>"</w:t>
      </w:r>
      <w:r w:rsidRPr="001344A8">
        <w:rPr>
          <w:rFonts w:ascii="Consolas" w:eastAsia="Calibri" w:hAnsi="Consolas" w:cs="Consolas"/>
          <w:color w:val="0000FF"/>
          <w:sz w:val="18"/>
          <w:szCs w:val="19"/>
          <w:highlight w:val="yellow"/>
        </w:rPr>
        <w:t>100000</w:t>
      </w:r>
      <w:r w:rsidRPr="001344A8">
        <w:rPr>
          <w:rFonts w:ascii="Consolas" w:eastAsia="Calibri" w:hAnsi="Consolas" w:cs="Consolas"/>
          <w:sz w:val="18"/>
          <w:szCs w:val="19"/>
          <w:highlight w:val="yellow"/>
        </w:rPr>
        <w:t>"</w:t>
      </w:r>
      <w:r w:rsidRPr="001344A8">
        <w:rPr>
          <w:rFonts w:ascii="Consolas" w:eastAsia="Calibri" w:hAnsi="Consolas" w:cs="Consolas"/>
          <w:color w:val="0000FF"/>
          <w:sz w:val="18"/>
          <w:szCs w:val="19"/>
          <w:highlight w:val="yellow"/>
        </w:rPr>
        <w:t xml:space="preserve"> </w:t>
      </w:r>
      <w:proofErr w:type="spellStart"/>
      <w:r w:rsidRPr="001344A8">
        <w:rPr>
          <w:rFonts w:ascii="Consolas" w:eastAsia="Calibri" w:hAnsi="Consolas" w:cs="Consolas"/>
          <w:color w:val="FF0000"/>
          <w:sz w:val="18"/>
          <w:szCs w:val="19"/>
          <w:highlight w:val="yellow"/>
        </w:rPr>
        <w:t>executionTimeout</w:t>
      </w:r>
      <w:proofErr w:type="spellEnd"/>
      <w:r w:rsidRPr="001344A8">
        <w:rPr>
          <w:rFonts w:ascii="Consolas" w:eastAsia="Calibri" w:hAnsi="Consolas" w:cs="Consolas"/>
          <w:color w:val="0000FF"/>
          <w:sz w:val="18"/>
          <w:szCs w:val="19"/>
          <w:highlight w:val="yellow"/>
        </w:rPr>
        <w:t>=</w:t>
      </w:r>
      <w:r w:rsidRPr="001344A8">
        <w:rPr>
          <w:rFonts w:ascii="Consolas" w:eastAsia="Calibri" w:hAnsi="Consolas" w:cs="Consolas"/>
          <w:sz w:val="18"/>
          <w:szCs w:val="19"/>
          <w:highlight w:val="yellow"/>
        </w:rPr>
        <w:t>"</w:t>
      </w:r>
      <w:r w:rsidRPr="001344A8">
        <w:rPr>
          <w:rFonts w:ascii="Consolas" w:eastAsia="Calibri" w:hAnsi="Consolas" w:cs="Consolas"/>
          <w:color w:val="0000FF"/>
          <w:sz w:val="18"/>
          <w:szCs w:val="19"/>
          <w:highlight w:val="yellow"/>
        </w:rPr>
        <w:t>90000</w:t>
      </w:r>
      <w:r w:rsidRPr="001344A8">
        <w:rPr>
          <w:rFonts w:ascii="Consolas" w:eastAsia="Calibri" w:hAnsi="Consolas" w:cs="Consolas"/>
          <w:sz w:val="18"/>
          <w:szCs w:val="19"/>
          <w:highlight w:val="yellow"/>
        </w:rPr>
        <w:t>"</w:t>
      </w:r>
      <w:r w:rsidRPr="001344A8">
        <w:rPr>
          <w:rFonts w:ascii="Consolas" w:eastAsia="Calibri" w:hAnsi="Consolas" w:cs="Consolas"/>
          <w:color w:val="0000FF"/>
          <w:sz w:val="18"/>
          <w:szCs w:val="19"/>
          <w:highlight w:val="yellow"/>
        </w:rPr>
        <w:t xml:space="preserve"> /&gt;</w:t>
      </w:r>
    </w:p>
    <w:p w:rsidR="001344A8" w:rsidRPr="001344A8" w:rsidRDefault="001344A8" w:rsidP="001344A8">
      <w:pPr>
        <w:autoSpaceDE w:val="0"/>
        <w:autoSpaceDN w:val="0"/>
        <w:adjustRightInd w:val="0"/>
        <w:spacing w:after="0" w:line="240" w:lineRule="auto"/>
        <w:rPr>
          <w:rFonts w:ascii="Consolas" w:eastAsia="Calibri" w:hAnsi="Consolas" w:cs="Consolas"/>
          <w:sz w:val="18"/>
          <w:szCs w:val="19"/>
        </w:rPr>
      </w:pPr>
      <w:r w:rsidRPr="001344A8">
        <w:rPr>
          <w:rFonts w:ascii="Consolas" w:eastAsia="Calibri" w:hAnsi="Consolas" w:cs="Consolas"/>
          <w:color w:val="0000FF"/>
          <w:sz w:val="16"/>
          <w:szCs w:val="19"/>
        </w:rPr>
        <w:t xml:space="preserve">       </w:t>
      </w:r>
      <w:r w:rsidRPr="001344A8">
        <w:rPr>
          <w:rFonts w:ascii="Consolas" w:eastAsia="Calibri" w:hAnsi="Consolas" w:cs="Consolas"/>
          <w:color w:val="0000FF"/>
          <w:sz w:val="18"/>
          <w:szCs w:val="19"/>
        </w:rPr>
        <w:t>&lt;</w:t>
      </w:r>
      <w:proofErr w:type="spellStart"/>
      <w:proofErr w:type="gramStart"/>
      <w:r w:rsidRPr="001344A8">
        <w:rPr>
          <w:rFonts w:ascii="Consolas" w:eastAsia="Calibri" w:hAnsi="Consolas" w:cs="Consolas"/>
          <w:color w:val="A31515"/>
          <w:sz w:val="18"/>
          <w:szCs w:val="19"/>
        </w:rPr>
        <w:t>securityPolicy</w:t>
      </w:r>
      <w:proofErr w:type="spellEnd"/>
      <w:proofErr w:type="gramEnd"/>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rPr>
          <w:rFonts w:ascii="Consolas" w:eastAsia="Calibri" w:hAnsi="Consolas" w:cs="Consolas"/>
          <w:sz w:val="18"/>
          <w:szCs w:val="19"/>
        </w:rPr>
      </w:pPr>
      <w:r w:rsidRPr="001344A8">
        <w:rPr>
          <w:rFonts w:ascii="Consolas" w:eastAsia="Calibri" w:hAnsi="Consolas" w:cs="Consolas"/>
          <w:color w:val="0000FF"/>
          <w:sz w:val="16"/>
          <w:szCs w:val="19"/>
        </w:rPr>
        <w:t xml:space="preserve">        </w:t>
      </w:r>
      <w:r w:rsidRPr="001344A8">
        <w:rPr>
          <w:rFonts w:ascii="Consolas" w:eastAsia="Calibri" w:hAnsi="Consolas" w:cs="Consolas"/>
          <w:color w:val="0000FF"/>
          <w:sz w:val="18"/>
          <w:szCs w:val="19"/>
        </w:rPr>
        <w:t>&lt;</w:t>
      </w:r>
      <w:proofErr w:type="spellStart"/>
      <w:r w:rsidRPr="001344A8">
        <w:rPr>
          <w:rFonts w:ascii="Consolas" w:eastAsia="Calibri" w:hAnsi="Consolas" w:cs="Consolas"/>
          <w:color w:val="A31515"/>
          <w:sz w:val="18"/>
          <w:szCs w:val="19"/>
        </w:rPr>
        <w:t>trustLevel</w:t>
      </w:r>
      <w:proofErr w:type="spellEnd"/>
      <w:r w:rsidRPr="001344A8">
        <w:rPr>
          <w:rFonts w:ascii="Consolas" w:eastAsia="Calibri" w:hAnsi="Consolas" w:cs="Consolas"/>
          <w:color w:val="0000FF"/>
          <w:sz w:val="18"/>
          <w:szCs w:val="19"/>
        </w:rPr>
        <w:t xml:space="preserve"> </w:t>
      </w:r>
      <w:r w:rsidRPr="001344A8">
        <w:rPr>
          <w:rFonts w:ascii="Consolas" w:eastAsia="Calibri" w:hAnsi="Consolas" w:cs="Consolas"/>
          <w:color w:val="FF0000"/>
          <w:sz w:val="18"/>
          <w:szCs w:val="19"/>
        </w:rPr>
        <w:t>name</w:t>
      </w:r>
      <w:r w:rsidRPr="001344A8">
        <w:rPr>
          <w:rFonts w:ascii="Consolas" w:eastAsia="Calibri" w:hAnsi="Consolas" w:cs="Consolas"/>
          <w:color w:val="0000FF"/>
          <w:sz w:val="18"/>
          <w:szCs w:val="19"/>
        </w:rPr>
        <w:t>=</w:t>
      </w:r>
      <w:r w:rsidRPr="001344A8">
        <w:rPr>
          <w:rFonts w:ascii="Consolas" w:eastAsia="Calibri" w:hAnsi="Consolas" w:cs="Consolas"/>
          <w:sz w:val="18"/>
          <w:szCs w:val="19"/>
        </w:rPr>
        <w:t>"</w:t>
      </w:r>
      <w:proofErr w:type="spellStart"/>
      <w:r w:rsidRPr="001344A8">
        <w:rPr>
          <w:rFonts w:ascii="Consolas" w:eastAsia="Calibri" w:hAnsi="Consolas" w:cs="Consolas"/>
          <w:color w:val="0000FF"/>
          <w:sz w:val="18"/>
          <w:szCs w:val="19"/>
        </w:rPr>
        <w:t>RosettaSrv</w:t>
      </w:r>
      <w:proofErr w:type="spellEnd"/>
      <w:r w:rsidRPr="001344A8">
        <w:rPr>
          <w:rFonts w:ascii="Consolas" w:eastAsia="Calibri" w:hAnsi="Consolas" w:cs="Consolas"/>
          <w:sz w:val="18"/>
          <w:szCs w:val="19"/>
        </w:rPr>
        <w:t>"</w:t>
      </w:r>
      <w:r w:rsidRPr="001344A8">
        <w:rPr>
          <w:rFonts w:ascii="Consolas" w:eastAsia="Calibri" w:hAnsi="Consolas" w:cs="Consolas"/>
          <w:color w:val="0000FF"/>
          <w:sz w:val="18"/>
          <w:szCs w:val="19"/>
        </w:rPr>
        <w:t xml:space="preserve"> </w:t>
      </w:r>
      <w:proofErr w:type="spellStart"/>
      <w:r w:rsidRPr="001344A8">
        <w:rPr>
          <w:rFonts w:ascii="Consolas" w:eastAsia="Calibri" w:hAnsi="Consolas" w:cs="Consolas"/>
          <w:color w:val="FF0000"/>
          <w:sz w:val="18"/>
          <w:szCs w:val="19"/>
        </w:rPr>
        <w:t>policyFile</w:t>
      </w:r>
      <w:proofErr w:type="spellEnd"/>
      <w:r w:rsidRPr="001344A8">
        <w:rPr>
          <w:rFonts w:ascii="Consolas" w:eastAsia="Calibri" w:hAnsi="Consolas" w:cs="Consolas"/>
          <w:color w:val="0000FF"/>
          <w:sz w:val="18"/>
          <w:szCs w:val="19"/>
        </w:rPr>
        <w:t>=</w:t>
      </w:r>
      <w:r w:rsidRPr="001344A8">
        <w:rPr>
          <w:rFonts w:ascii="Consolas" w:eastAsia="Calibri" w:hAnsi="Consolas" w:cs="Consolas"/>
          <w:sz w:val="18"/>
          <w:szCs w:val="19"/>
        </w:rPr>
        <w:t>"</w:t>
      </w:r>
      <w:proofErr w:type="spellStart"/>
      <w:r w:rsidRPr="001344A8">
        <w:rPr>
          <w:rFonts w:ascii="Consolas" w:eastAsia="Calibri" w:hAnsi="Consolas" w:cs="Consolas"/>
          <w:color w:val="0000FF"/>
          <w:sz w:val="18"/>
          <w:szCs w:val="19"/>
        </w:rPr>
        <w:t>rssrvpolicy.config</w:t>
      </w:r>
      <w:proofErr w:type="spellEnd"/>
      <w:r w:rsidRPr="001344A8">
        <w:rPr>
          <w:rFonts w:ascii="Consolas" w:eastAsia="Calibri" w:hAnsi="Consolas" w:cs="Consolas"/>
          <w:sz w:val="18"/>
          <w:szCs w:val="19"/>
        </w:rPr>
        <w:t>"</w:t>
      </w:r>
      <w:r w:rsidRPr="001344A8">
        <w:rPr>
          <w:rFonts w:ascii="Consolas" w:eastAsia="Calibri" w:hAnsi="Consolas" w:cs="Consolas"/>
          <w:color w:val="0000FF"/>
          <w:sz w:val="18"/>
          <w:szCs w:val="19"/>
        </w:rPr>
        <w:t xml:space="preserve"> /&gt;</w:t>
      </w:r>
    </w:p>
    <w:p w:rsidR="001344A8" w:rsidRPr="001344A8" w:rsidRDefault="001344A8" w:rsidP="001344A8">
      <w:pPr>
        <w:autoSpaceDE w:val="0"/>
        <w:autoSpaceDN w:val="0"/>
        <w:adjustRightInd w:val="0"/>
        <w:spacing w:after="0" w:line="240" w:lineRule="auto"/>
        <w:rPr>
          <w:rFonts w:ascii="Consolas" w:eastAsia="Calibri" w:hAnsi="Consolas" w:cs="Consolas"/>
          <w:color w:val="0000FF"/>
          <w:sz w:val="18"/>
          <w:szCs w:val="19"/>
        </w:rPr>
      </w:pPr>
      <w:r w:rsidRPr="001344A8">
        <w:rPr>
          <w:rFonts w:ascii="Consolas" w:eastAsia="Calibri" w:hAnsi="Consolas" w:cs="Consolas"/>
          <w:color w:val="0000FF"/>
          <w:sz w:val="16"/>
          <w:szCs w:val="19"/>
        </w:rPr>
        <w:t xml:space="preserve">       </w:t>
      </w:r>
      <w:r w:rsidRPr="001344A8">
        <w:rPr>
          <w:rFonts w:ascii="Consolas" w:eastAsia="Calibri" w:hAnsi="Consolas" w:cs="Consolas"/>
          <w:color w:val="0000FF"/>
          <w:sz w:val="18"/>
          <w:szCs w:val="19"/>
        </w:rPr>
        <w:t>&lt;/</w:t>
      </w:r>
      <w:proofErr w:type="spellStart"/>
      <w:r w:rsidRPr="001344A8">
        <w:rPr>
          <w:rFonts w:ascii="Consolas" w:eastAsia="Calibri" w:hAnsi="Consolas" w:cs="Consolas"/>
          <w:color w:val="A31515"/>
          <w:sz w:val="18"/>
          <w:szCs w:val="19"/>
        </w:rPr>
        <w:t>securityPolicy</w:t>
      </w:r>
      <w:proofErr w:type="spellEnd"/>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rPr>
          <w:rFonts w:ascii="Consolas" w:eastAsia="Calibri" w:hAnsi="Consolas" w:cs="Consolas"/>
          <w:color w:val="0000FF"/>
          <w:sz w:val="18"/>
          <w:szCs w:val="19"/>
        </w:rPr>
      </w:pPr>
      <w:r w:rsidRPr="001344A8">
        <w:rPr>
          <w:rFonts w:ascii="Consolas" w:eastAsia="Calibri" w:hAnsi="Consolas" w:cs="Consolas"/>
          <w:color w:val="0000FF"/>
          <w:sz w:val="18"/>
          <w:szCs w:val="19"/>
        </w:rPr>
        <w:t xml:space="preserve">       &lt;</w:t>
      </w:r>
      <w:r w:rsidRPr="001344A8">
        <w:rPr>
          <w:rFonts w:ascii="Consolas" w:eastAsia="Calibri" w:hAnsi="Consolas" w:cs="Consolas"/>
          <w:color w:val="A31515"/>
          <w:sz w:val="18"/>
          <w:szCs w:val="19"/>
        </w:rPr>
        <w:t>…</w:t>
      </w:r>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ind w:left="360"/>
        <w:rPr>
          <w:rFonts w:ascii="Consolas" w:eastAsia="Calibri" w:hAnsi="Consolas" w:cs="Consolas"/>
          <w:color w:val="0000FF"/>
          <w:sz w:val="18"/>
          <w:szCs w:val="19"/>
        </w:rPr>
      </w:pPr>
      <w:r w:rsidRPr="001344A8">
        <w:rPr>
          <w:rFonts w:ascii="Consolas" w:eastAsia="Calibri" w:hAnsi="Consolas" w:cs="Consolas"/>
          <w:color w:val="0000FF"/>
          <w:sz w:val="18"/>
          <w:szCs w:val="19"/>
        </w:rPr>
        <w:t xml:space="preserve">  &lt;</w:t>
      </w:r>
      <w:r w:rsidRPr="001344A8">
        <w:rPr>
          <w:rFonts w:ascii="Consolas" w:eastAsia="Calibri" w:hAnsi="Consolas" w:cs="Consolas"/>
          <w:color w:val="A31515"/>
          <w:sz w:val="18"/>
          <w:szCs w:val="19"/>
        </w:rPr>
        <w:t>…</w:t>
      </w:r>
      <w:r w:rsidRPr="001344A8">
        <w:rPr>
          <w:rFonts w:ascii="Consolas" w:eastAsia="Calibri" w:hAnsi="Consolas" w:cs="Consolas"/>
          <w:color w:val="0000FF"/>
          <w:sz w:val="18"/>
          <w:szCs w:val="19"/>
        </w:rPr>
        <w:t>/&gt;</w:t>
      </w:r>
    </w:p>
    <w:p w:rsidR="001344A8" w:rsidRPr="001344A8" w:rsidRDefault="001344A8" w:rsidP="001344A8">
      <w:pPr>
        <w:autoSpaceDE w:val="0"/>
        <w:autoSpaceDN w:val="0"/>
        <w:adjustRightInd w:val="0"/>
        <w:spacing w:after="0" w:line="240" w:lineRule="auto"/>
        <w:ind w:left="540"/>
        <w:rPr>
          <w:rFonts w:ascii="Consolas" w:eastAsia="Calibri" w:hAnsi="Consolas" w:cs="Consolas"/>
          <w:color w:val="0000FF"/>
          <w:sz w:val="18"/>
          <w:szCs w:val="19"/>
        </w:rPr>
      </w:pPr>
      <w:r w:rsidRPr="001344A8">
        <w:rPr>
          <w:rFonts w:ascii="Consolas" w:eastAsia="Calibri" w:hAnsi="Consolas" w:cs="Consolas"/>
          <w:color w:val="0000FF"/>
          <w:sz w:val="18"/>
          <w:szCs w:val="19"/>
          <w:highlight w:val="yellow"/>
        </w:rPr>
        <w:t>&lt;</w:t>
      </w:r>
      <w:proofErr w:type="spellStart"/>
      <w:r w:rsidRPr="001344A8">
        <w:rPr>
          <w:rFonts w:ascii="Consolas" w:eastAsia="Calibri" w:hAnsi="Consolas" w:cs="Consolas"/>
          <w:color w:val="A31515"/>
          <w:sz w:val="18"/>
          <w:szCs w:val="19"/>
          <w:highlight w:val="yellow"/>
        </w:rPr>
        <w:t>hostingEnvir</w:t>
      </w:r>
      <w:r w:rsidR="004B010E">
        <w:rPr>
          <w:rFonts w:ascii="Consolas" w:eastAsia="Calibri" w:hAnsi="Consolas" w:cs="Consolas"/>
          <w:color w:val="A31515"/>
          <w:sz w:val="18"/>
          <w:szCs w:val="19"/>
          <w:highlight w:val="yellow"/>
        </w:rPr>
        <w:t>onment</w:t>
      </w:r>
      <w:proofErr w:type="spellEnd"/>
      <w:r w:rsidR="004B010E">
        <w:rPr>
          <w:rFonts w:ascii="Consolas" w:eastAsia="Calibri" w:hAnsi="Consolas" w:cs="Consolas"/>
          <w:color w:val="A31515"/>
          <w:sz w:val="18"/>
          <w:szCs w:val="19"/>
          <w:highlight w:val="yellow"/>
        </w:rPr>
        <w:t xml:space="preserve"> </w:t>
      </w:r>
      <w:proofErr w:type="spellStart"/>
      <w:r w:rsidR="004B010E">
        <w:rPr>
          <w:rFonts w:ascii="Consolas" w:eastAsia="Calibri" w:hAnsi="Consolas" w:cs="Consolas"/>
          <w:color w:val="A31515"/>
          <w:sz w:val="18"/>
          <w:szCs w:val="19"/>
          <w:highlight w:val="yellow"/>
        </w:rPr>
        <w:t>shadowCopyBinAssemblies</w:t>
      </w:r>
      <w:proofErr w:type="spellEnd"/>
      <w:r w:rsidR="004B010E">
        <w:rPr>
          <w:rFonts w:ascii="Consolas" w:eastAsia="Calibri" w:hAnsi="Consolas" w:cs="Consolas"/>
          <w:color w:val="A31515"/>
          <w:sz w:val="18"/>
          <w:szCs w:val="19"/>
          <w:highlight w:val="yellow"/>
        </w:rPr>
        <w:t>="true"</w:t>
      </w:r>
      <w:r w:rsidRPr="001344A8">
        <w:rPr>
          <w:rFonts w:ascii="Consolas" w:eastAsia="Calibri" w:hAnsi="Consolas" w:cs="Consolas"/>
          <w:color w:val="A31515"/>
          <w:sz w:val="18"/>
          <w:szCs w:val="19"/>
          <w:highlight w:val="yellow"/>
        </w:rPr>
        <w:t xml:space="preserve"> /</w:t>
      </w:r>
      <w:r w:rsidRPr="001344A8">
        <w:rPr>
          <w:rFonts w:ascii="Consolas" w:eastAsia="Calibri" w:hAnsi="Consolas" w:cs="Consolas"/>
          <w:color w:val="0000FF"/>
          <w:sz w:val="18"/>
          <w:szCs w:val="19"/>
          <w:highlight w:val="yellow"/>
        </w:rPr>
        <w:t>&gt;</w:t>
      </w:r>
    </w:p>
    <w:p w:rsidR="001344A8" w:rsidRDefault="001344A8" w:rsidP="001344A8">
      <w:pPr>
        <w:autoSpaceDE w:val="0"/>
        <w:autoSpaceDN w:val="0"/>
        <w:adjustRightInd w:val="0"/>
        <w:spacing w:after="0" w:line="240" w:lineRule="auto"/>
        <w:ind w:left="360"/>
        <w:rPr>
          <w:rFonts w:ascii="Consolas" w:eastAsia="Calibri" w:hAnsi="Consolas" w:cs="Consolas"/>
          <w:color w:val="0000FF"/>
          <w:sz w:val="18"/>
          <w:szCs w:val="19"/>
        </w:rPr>
      </w:pPr>
      <w:r w:rsidRPr="001344A8">
        <w:rPr>
          <w:rFonts w:ascii="Consolas" w:eastAsia="Calibri" w:hAnsi="Consolas" w:cs="Consolas"/>
          <w:color w:val="0000FF"/>
          <w:sz w:val="18"/>
          <w:szCs w:val="19"/>
        </w:rPr>
        <w:t>&lt;/</w:t>
      </w:r>
      <w:r w:rsidRPr="001344A8">
        <w:rPr>
          <w:rFonts w:ascii="Consolas" w:eastAsia="Calibri" w:hAnsi="Consolas" w:cs="Consolas"/>
          <w:color w:val="A31515"/>
          <w:sz w:val="18"/>
          <w:szCs w:val="19"/>
        </w:rPr>
        <w:t>system.web</w:t>
      </w:r>
      <w:r w:rsidRPr="001344A8">
        <w:rPr>
          <w:rFonts w:ascii="Consolas" w:eastAsia="Calibri" w:hAnsi="Consolas" w:cs="Consolas"/>
          <w:color w:val="0000FF"/>
          <w:sz w:val="18"/>
          <w:szCs w:val="19"/>
        </w:rPr>
        <w:t>&gt;</w:t>
      </w:r>
    </w:p>
    <w:p w:rsidR="0032100E" w:rsidRPr="0032100E" w:rsidRDefault="0032100E" w:rsidP="0032100E">
      <w:pPr>
        <w:autoSpaceDE w:val="0"/>
        <w:autoSpaceDN w:val="0"/>
        <w:adjustRightInd w:val="0"/>
        <w:spacing w:after="0" w:line="240" w:lineRule="auto"/>
        <w:rPr>
          <w:rFonts w:ascii="Consolas" w:eastAsia="Calibri" w:hAnsi="Consolas" w:cs="Consolas"/>
          <w:color w:val="0000FF"/>
          <w:sz w:val="18"/>
          <w:szCs w:val="19"/>
        </w:rPr>
      </w:pPr>
    </w:p>
    <w:p w:rsidR="001344A8" w:rsidRDefault="001344A8" w:rsidP="001344A8"/>
    <w:p w:rsidR="0032100E" w:rsidRDefault="0032100E" w:rsidP="0032100E">
      <w:pPr>
        <w:pStyle w:val="a3"/>
        <w:numPr>
          <w:ilvl w:val="0"/>
          <w:numId w:val="1"/>
        </w:numPr>
      </w:pPr>
      <w:r>
        <w:t>You will now need to restart SSRS.</w:t>
      </w:r>
      <w:r w:rsidR="004B010E">
        <w:t xml:space="preserve">  After it is restarted be sure to try to access the Report Server website and Report Manager </w:t>
      </w:r>
      <w:proofErr w:type="gramStart"/>
      <w:r w:rsidR="004B010E">
        <w:t>website</w:t>
      </w:r>
      <w:proofErr w:type="gramEnd"/>
      <w:r w:rsidR="004B010E">
        <w:t xml:space="preserve"> and that they come up.</w:t>
      </w:r>
    </w:p>
    <w:p w:rsidR="0032100E" w:rsidRDefault="0032100E" w:rsidP="0032100E">
      <w:pPr>
        <w:pStyle w:val="a3"/>
        <w:numPr>
          <w:ilvl w:val="0"/>
          <w:numId w:val="1"/>
        </w:numPr>
      </w:pPr>
      <w:r>
        <w:t>Create a new Client Configuration in the Configuration Utility.</w:t>
      </w:r>
    </w:p>
    <w:p w:rsidR="0032100E" w:rsidRDefault="0032100E" w:rsidP="0032100E">
      <w:pPr>
        <w:pStyle w:val="a3"/>
        <w:numPr>
          <w:ilvl w:val="1"/>
          <w:numId w:val="1"/>
        </w:numPr>
      </w:pPr>
      <w:r>
        <w:t xml:space="preserve">Be sure to give it a name that you will remember what it is for such as </w:t>
      </w:r>
      <w:proofErr w:type="spellStart"/>
      <w:r>
        <w:t>DAXDev</w:t>
      </w:r>
      <w:proofErr w:type="spellEnd"/>
      <w:r>
        <w:t>.</w:t>
      </w:r>
    </w:p>
    <w:p w:rsidR="0032100E" w:rsidRDefault="0032100E" w:rsidP="0032100E">
      <w:pPr>
        <w:pStyle w:val="a3"/>
        <w:numPr>
          <w:ilvl w:val="1"/>
          <w:numId w:val="1"/>
        </w:numPr>
      </w:pPr>
      <w:r>
        <w:t>Verify that the AOS connection information is set correctly for this environment.</w:t>
      </w:r>
    </w:p>
    <w:p w:rsidR="0032100E" w:rsidRDefault="0032100E" w:rsidP="0032100E">
      <w:pPr>
        <w:pStyle w:val="a3"/>
        <w:numPr>
          <w:ilvl w:val="1"/>
          <w:numId w:val="1"/>
        </w:numPr>
      </w:pPr>
      <w:r>
        <w:t>On the Connection tab of the Configuration utility click on the refresh button.</w:t>
      </w:r>
    </w:p>
    <w:p w:rsidR="0032100E" w:rsidRDefault="0032100E" w:rsidP="0032100E">
      <w:pPr>
        <w:jc w:val="center"/>
      </w:pPr>
      <w:r>
        <w:rPr>
          <w:noProof/>
          <w:lang w:val="ru-RU" w:eastAsia="ru-RU"/>
        </w:rPr>
        <w:drawing>
          <wp:inline distT="0" distB="0" distL="0" distR="0">
            <wp:extent cx="3819578" cy="3364302"/>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408" cy="3364152"/>
                    </a:xfrm>
                    <a:prstGeom prst="rect">
                      <a:avLst/>
                    </a:prstGeom>
                    <a:noFill/>
                    <a:ln>
                      <a:noFill/>
                    </a:ln>
                  </pic:spPr>
                </pic:pic>
              </a:graphicData>
            </a:graphic>
          </wp:inline>
        </w:drawing>
      </w:r>
    </w:p>
    <w:p w:rsidR="0032100E" w:rsidRPr="004D731D" w:rsidRDefault="0032100E" w:rsidP="0032100E">
      <w:pPr>
        <w:rPr>
          <w:rFonts w:ascii="Segoe UI" w:hAnsi="Segoe UI" w:cs="Segoe UI"/>
        </w:rPr>
      </w:pPr>
      <w:r w:rsidRPr="001B10FE">
        <w:rPr>
          <w:rFonts w:ascii="Segoe UI" w:hAnsi="Segoe UI" w:cs="Segoe UI"/>
          <w:b/>
          <w:color w:val="FF0000"/>
        </w:rPr>
        <w:t>Important:</w:t>
      </w:r>
      <w:r w:rsidRPr="004D731D">
        <w:rPr>
          <w:rFonts w:ascii="Segoe UI" w:hAnsi="Segoe UI" w:cs="Segoe UI"/>
        </w:rPr>
        <w:t xml:space="preserve"> </w:t>
      </w:r>
      <w:r>
        <w:rPr>
          <w:rFonts w:ascii="Segoe UI" w:hAnsi="Segoe UI" w:cs="Segoe UI"/>
        </w:rPr>
        <w:t xml:space="preserve"> </w:t>
      </w:r>
      <w:r w:rsidRPr="004D731D">
        <w:rPr>
          <w:rFonts w:ascii="Segoe UI" w:hAnsi="Segoe UI" w:cs="Segoe UI"/>
        </w:rPr>
        <w:t>This step will be necessary anytime there is a change to the WCF Service Endpoints.</w:t>
      </w:r>
    </w:p>
    <w:p w:rsidR="0032100E" w:rsidRPr="004B79B7" w:rsidRDefault="0032100E" w:rsidP="0032100E">
      <w:pPr>
        <w:pStyle w:val="a3"/>
        <w:numPr>
          <w:ilvl w:val="1"/>
          <w:numId w:val="1"/>
        </w:numPr>
      </w:pPr>
      <w:r>
        <w:t xml:space="preserve">Export the Configuration file and save it to the Report Server's bin directory of your new SSRS instance and use the name </w:t>
      </w:r>
      <w:r w:rsidRPr="004D731D">
        <w:rPr>
          <w:rFonts w:ascii="Segoe UI" w:hAnsi="Segoe UI" w:cs="Segoe UI"/>
          <w:b/>
        </w:rPr>
        <w:t>“</w:t>
      </w:r>
      <w:proofErr w:type="spellStart"/>
      <w:r w:rsidRPr="004D731D">
        <w:rPr>
          <w:rFonts w:ascii="Segoe UI" w:hAnsi="Segoe UI" w:cs="Segoe UI"/>
          <w:b/>
        </w:rPr>
        <w:t>Microsoft.Dynamics.AX.ReportConfiguration.axc</w:t>
      </w:r>
      <w:proofErr w:type="spellEnd"/>
      <w:r w:rsidRPr="004D731D">
        <w:rPr>
          <w:rFonts w:ascii="Segoe UI" w:hAnsi="Segoe UI" w:cs="Segoe UI"/>
          <w:b/>
        </w:rPr>
        <w:t>”</w:t>
      </w:r>
      <w:r w:rsidRPr="004D731D">
        <w:rPr>
          <w:rFonts w:ascii="Segoe UI" w:hAnsi="Segoe UI" w:cs="Segoe UI"/>
        </w:rPr>
        <w:t>.</w:t>
      </w:r>
    </w:p>
    <w:p w:rsidR="004B79B7" w:rsidRDefault="004B79B7" w:rsidP="004B79B7">
      <w:pPr>
        <w:rPr>
          <w:rFonts w:ascii="Segoe UI" w:hAnsi="Segoe UI" w:cs="Segoe UI"/>
        </w:rPr>
      </w:pPr>
      <w:r w:rsidRPr="004D731D">
        <w:rPr>
          <w:rFonts w:ascii="Segoe UI" w:hAnsi="Segoe UI" w:cs="Segoe UI"/>
          <w:b/>
          <w:color w:val="FF0000"/>
        </w:rPr>
        <w:t xml:space="preserve">Important: </w:t>
      </w:r>
      <w:r w:rsidRPr="004D731D">
        <w:rPr>
          <w:rFonts w:ascii="Segoe UI" w:hAnsi="Segoe UI" w:cs="Segoe UI"/>
        </w:rPr>
        <w:t xml:space="preserve"> The file must have the name </w:t>
      </w:r>
      <w:r w:rsidRPr="004D731D">
        <w:rPr>
          <w:rFonts w:ascii="Segoe UI" w:hAnsi="Segoe UI" w:cs="Segoe UI"/>
          <w:b/>
        </w:rPr>
        <w:t>“</w:t>
      </w:r>
      <w:proofErr w:type="spellStart"/>
      <w:r w:rsidRPr="004D731D">
        <w:rPr>
          <w:rFonts w:ascii="Segoe UI" w:hAnsi="Segoe UI" w:cs="Segoe UI"/>
          <w:b/>
        </w:rPr>
        <w:t>Microsoft.Dynamics.AX.ReportConfiguration.axc</w:t>
      </w:r>
      <w:proofErr w:type="spellEnd"/>
      <w:r w:rsidRPr="004D731D">
        <w:rPr>
          <w:rFonts w:ascii="Segoe UI" w:hAnsi="Segoe UI" w:cs="Segoe UI"/>
          <w:b/>
        </w:rPr>
        <w:t>”</w:t>
      </w:r>
      <w:r w:rsidRPr="004D731D">
        <w:rPr>
          <w:rFonts w:ascii="Segoe UI" w:hAnsi="Segoe UI" w:cs="Segoe UI"/>
        </w:rPr>
        <w:t xml:space="preserve"> to be recognized by the </w:t>
      </w:r>
      <w:r>
        <w:rPr>
          <w:rFonts w:ascii="Segoe UI" w:hAnsi="Segoe UI" w:cs="Segoe UI"/>
        </w:rPr>
        <w:t xml:space="preserve">SSRS </w:t>
      </w:r>
      <w:r w:rsidRPr="004D731D">
        <w:rPr>
          <w:rFonts w:ascii="Segoe UI" w:hAnsi="Segoe UI" w:cs="Segoe UI"/>
        </w:rPr>
        <w:t>framework.</w:t>
      </w:r>
    </w:p>
    <w:p w:rsidR="00AE251C" w:rsidRPr="00AE251C" w:rsidRDefault="00AE251C" w:rsidP="00AE251C">
      <w:pPr>
        <w:pStyle w:val="a3"/>
        <w:numPr>
          <w:ilvl w:val="0"/>
          <w:numId w:val="1"/>
        </w:numPr>
        <w:rPr>
          <w:rFonts w:ascii="Segoe UI" w:hAnsi="Segoe UI" w:cs="Segoe UI"/>
        </w:rPr>
      </w:pPr>
      <w:r>
        <w:rPr>
          <w:rFonts w:ascii="Segoe UI" w:hAnsi="Segoe UI" w:cs="Segoe UI"/>
        </w:rPr>
        <w:lastRenderedPageBreak/>
        <w:t xml:space="preserve">Create an SSRS binding.  </w:t>
      </w:r>
      <w:r w:rsidRPr="00AE251C">
        <w:rPr>
          <w:rFonts w:ascii="Segoe UI" w:hAnsi="Segoe UI" w:cs="Segoe UI"/>
        </w:rPr>
        <w:t>Complete the following procedure to add another Reporting Services instance binding using the Report Servers configuration dialog</w:t>
      </w:r>
      <w:r>
        <w:rPr>
          <w:rFonts w:ascii="Segoe UI" w:hAnsi="Segoe UI" w:cs="Segoe UI"/>
        </w:rPr>
        <w:t xml:space="preserve"> in Microsoft Dynamics AX</w:t>
      </w:r>
      <w:r w:rsidRPr="00AE251C">
        <w:rPr>
          <w:rFonts w:ascii="Segoe UI" w:hAnsi="Segoe UI" w:cs="Segoe UI"/>
        </w:rPr>
        <w:t>.</w:t>
      </w:r>
    </w:p>
    <w:p w:rsidR="00AE251C" w:rsidRPr="00DD0C6A" w:rsidRDefault="00AE251C" w:rsidP="00AE251C">
      <w:pPr>
        <w:numPr>
          <w:ilvl w:val="1"/>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Click</w:t>
      </w:r>
      <w:r w:rsidRPr="00DD0C6A">
        <w:rPr>
          <w:rFonts w:ascii="Segoe UI" w:eastAsia="Times New Roman" w:hAnsi="Segoe UI" w:cs="Segoe UI"/>
          <w:b/>
          <w:bCs/>
          <w:color w:val="000000"/>
          <w:szCs w:val="17"/>
        </w:rPr>
        <w:t xml:space="preserve"> System administration </w:t>
      </w:r>
      <w:r w:rsidRPr="00DD0C6A">
        <w:rPr>
          <w:rFonts w:ascii="Segoe UI" w:eastAsia="Times New Roman" w:hAnsi="Segoe UI" w:cs="Segoe UI"/>
          <w:bCs/>
          <w:color w:val="000000"/>
          <w:szCs w:val="17"/>
        </w:rPr>
        <w:t>&gt;</w:t>
      </w:r>
      <w:r w:rsidRPr="00DD0C6A">
        <w:rPr>
          <w:rFonts w:ascii="Segoe UI" w:eastAsia="Times New Roman" w:hAnsi="Segoe UI" w:cs="Segoe UI"/>
          <w:b/>
          <w:bCs/>
          <w:color w:val="000000"/>
          <w:szCs w:val="17"/>
        </w:rPr>
        <w:t xml:space="preserve"> Setup </w:t>
      </w:r>
      <w:r w:rsidRPr="00DD0C6A">
        <w:rPr>
          <w:rFonts w:ascii="Segoe UI" w:eastAsia="Times New Roman" w:hAnsi="Segoe UI" w:cs="Segoe UI"/>
          <w:bCs/>
          <w:color w:val="000000"/>
          <w:szCs w:val="17"/>
        </w:rPr>
        <w:t>&gt;</w:t>
      </w:r>
      <w:r w:rsidRPr="00DD0C6A">
        <w:rPr>
          <w:rFonts w:ascii="Segoe UI" w:eastAsia="Times New Roman" w:hAnsi="Segoe UI" w:cs="Segoe UI"/>
          <w:b/>
          <w:bCs/>
          <w:color w:val="000000"/>
          <w:szCs w:val="17"/>
        </w:rPr>
        <w:t xml:space="preserve"> Business intelligence </w:t>
      </w:r>
      <w:r w:rsidRPr="00DD0C6A">
        <w:rPr>
          <w:rFonts w:ascii="Segoe UI" w:eastAsia="Times New Roman" w:hAnsi="Segoe UI" w:cs="Segoe UI"/>
          <w:bCs/>
          <w:color w:val="000000"/>
          <w:szCs w:val="17"/>
        </w:rPr>
        <w:t>&gt;</w:t>
      </w:r>
      <w:r w:rsidRPr="00DD0C6A">
        <w:rPr>
          <w:rFonts w:ascii="Segoe UI" w:eastAsia="Times New Roman" w:hAnsi="Segoe UI" w:cs="Segoe UI"/>
          <w:b/>
          <w:bCs/>
          <w:color w:val="000000"/>
          <w:szCs w:val="17"/>
        </w:rPr>
        <w:t xml:space="preserve"> Reporting Services </w:t>
      </w:r>
      <w:r w:rsidRPr="00DD0C6A">
        <w:rPr>
          <w:rFonts w:ascii="Segoe UI" w:eastAsia="Times New Roman" w:hAnsi="Segoe UI" w:cs="Segoe UI"/>
          <w:bCs/>
          <w:color w:val="000000"/>
          <w:szCs w:val="17"/>
        </w:rPr>
        <w:t>&gt;</w:t>
      </w:r>
      <w:r w:rsidRPr="00DD0C6A">
        <w:rPr>
          <w:rFonts w:ascii="Segoe UI" w:eastAsia="Times New Roman" w:hAnsi="Segoe UI" w:cs="Segoe UI"/>
          <w:b/>
          <w:bCs/>
          <w:color w:val="000000"/>
          <w:szCs w:val="17"/>
        </w:rPr>
        <w:t xml:space="preserve"> Report servers</w:t>
      </w:r>
      <w:r w:rsidRPr="00DD0C6A">
        <w:rPr>
          <w:rFonts w:ascii="Segoe UI" w:eastAsia="Times New Roman" w:hAnsi="Segoe UI" w:cs="Segoe UI"/>
          <w:color w:val="000000"/>
          <w:szCs w:val="17"/>
        </w:rPr>
        <w:t>.</w:t>
      </w:r>
    </w:p>
    <w:p w:rsidR="00AE251C" w:rsidRPr="00DD0C6A" w:rsidRDefault="00AE251C" w:rsidP="00AE251C">
      <w:pPr>
        <w:numPr>
          <w:ilvl w:val="1"/>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In the </w:t>
      </w:r>
      <w:r w:rsidRPr="00DD0C6A">
        <w:rPr>
          <w:rFonts w:ascii="Segoe UI" w:eastAsia="Times New Roman" w:hAnsi="Segoe UI" w:cs="Segoe UI"/>
          <w:b/>
          <w:bCs/>
          <w:color w:val="000000"/>
          <w:szCs w:val="17"/>
        </w:rPr>
        <w:t>Configuration ID</w:t>
      </w:r>
      <w:r w:rsidRPr="00DD0C6A">
        <w:rPr>
          <w:rFonts w:ascii="Segoe UI" w:eastAsia="Times New Roman" w:hAnsi="Segoe UI" w:cs="Segoe UI"/>
          <w:color w:val="000000"/>
          <w:szCs w:val="17"/>
        </w:rPr>
        <w:t xml:space="preserve"> field, enter a name that will identify the Reporting Services and AOS instances that you are connecting.</w:t>
      </w:r>
    </w:p>
    <w:p w:rsidR="00AE251C" w:rsidRPr="00DD0C6A" w:rsidRDefault="00AE251C" w:rsidP="00AE251C">
      <w:pPr>
        <w:numPr>
          <w:ilvl w:val="1"/>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In the </w:t>
      </w:r>
      <w:r w:rsidRPr="00DD0C6A">
        <w:rPr>
          <w:rFonts w:ascii="Segoe UI" w:eastAsia="Times New Roman" w:hAnsi="Segoe UI" w:cs="Segoe UI"/>
          <w:b/>
          <w:bCs/>
          <w:color w:val="000000"/>
          <w:szCs w:val="17"/>
        </w:rPr>
        <w:t>Description</w:t>
      </w:r>
      <w:r w:rsidRPr="00DD0C6A">
        <w:rPr>
          <w:rFonts w:ascii="Segoe UI" w:eastAsia="Times New Roman" w:hAnsi="Segoe UI" w:cs="Segoe UI"/>
          <w:color w:val="000000"/>
          <w:szCs w:val="17"/>
        </w:rPr>
        <w:t xml:space="preserve"> field, enter a brief description to help you identify the Reporting Services and AOS instances.</w:t>
      </w:r>
    </w:p>
    <w:p w:rsidR="00AE251C" w:rsidRPr="00DD0C6A" w:rsidRDefault="00AE251C" w:rsidP="00AE251C">
      <w:pPr>
        <w:numPr>
          <w:ilvl w:val="1"/>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Select the </w:t>
      </w:r>
      <w:r w:rsidRPr="00DD0C6A">
        <w:rPr>
          <w:rFonts w:ascii="Segoe UI" w:eastAsia="Times New Roman" w:hAnsi="Segoe UI" w:cs="Segoe UI"/>
          <w:b/>
          <w:bCs/>
          <w:color w:val="000000"/>
          <w:szCs w:val="17"/>
        </w:rPr>
        <w:t>Default configuration</w:t>
      </w:r>
      <w:r w:rsidRPr="00DD0C6A">
        <w:rPr>
          <w:rFonts w:ascii="Segoe UI" w:eastAsia="Times New Roman" w:hAnsi="Segoe UI" w:cs="Segoe UI"/>
          <w:color w:val="000000"/>
          <w:szCs w:val="17"/>
        </w:rPr>
        <w:t xml:space="preserve"> check box if the Reporting Services instance specified in this configuration is the default report server.</w:t>
      </w:r>
    </w:p>
    <w:p w:rsidR="00AE251C" w:rsidRPr="00DD0C6A" w:rsidRDefault="00AE251C" w:rsidP="00AE251C">
      <w:pPr>
        <w:numPr>
          <w:ilvl w:val="1"/>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On the </w:t>
      </w:r>
      <w:r w:rsidRPr="00DD0C6A">
        <w:rPr>
          <w:rFonts w:ascii="Segoe UI" w:eastAsia="Times New Roman" w:hAnsi="Segoe UI" w:cs="Segoe UI"/>
          <w:b/>
          <w:bCs/>
          <w:color w:val="000000"/>
          <w:szCs w:val="17"/>
        </w:rPr>
        <w:t>Reporting Server information</w:t>
      </w:r>
      <w:r w:rsidRPr="00DD0C6A">
        <w:rPr>
          <w:rFonts w:ascii="Segoe UI" w:eastAsia="Times New Roman" w:hAnsi="Segoe UI" w:cs="Segoe UI"/>
          <w:color w:val="000000"/>
          <w:szCs w:val="17"/>
        </w:rPr>
        <w:t xml:space="preserve"> tab, enter the following information about the Reporting Services instance:</w:t>
      </w:r>
    </w:p>
    <w:p w:rsidR="00AE251C" w:rsidRPr="00DD0C6A" w:rsidRDefault="00AE251C" w:rsidP="00AE251C">
      <w:pPr>
        <w:numPr>
          <w:ilvl w:val="2"/>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Enter the name of the server computer running Reporting Services.</w:t>
      </w:r>
    </w:p>
    <w:p w:rsidR="00AE251C" w:rsidRPr="00DD0C6A" w:rsidRDefault="00AE251C" w:rsidP="00AE251C">
      <w:pPr>
        <w:numPr>
          <w:ilvl w:val="2"/>
          <w:numId w:val="1"/>
        </w:numPr>
        <w:spacing w:before="100" w:beforeAutospacing="1" w:after="45" w:line="240" w:lineRule="auto"/>
        <w:rPr>
          <w:rFonts w:ascii="Segoe UI" w:eastAsia="Times New Roman" w:hAnsi="Segoe UI" w:cs="Segoe UI"/>
          <w:b/>
          <w:color w:val="000000"/>
          <w:szCs w:val="17"/>
        </w:rPr>
      </w:pPr>
      <w:r w:rsidRPr="00DD0C6A">
        <w:rPr>
          <w:rFonts w:ascii="Segoe UI" w:eastAsia="Times New Roman" w:hAnsi="Segoe UI" w:cs="Segoe UI"/>
          <w:b/>
          <w:color w:val="000000"/>
          <w:szCs w:val="17"/>
        </w:rPr>
        <w:t xml:space="preserve">Enter the name of the Reporting Services instance </w:t>
      </w:r>
      <w:r w:rsidRPr="00DD0C6A">
        <w:rPr>
          <w:rFonts w:ascii="Segoe UI" w:eastAsia="Times New Roman" w:hAnsi="Segoe UI" w:cs="Segoe UI"/>
          <w:color w:val="000000"/>
          <w:szCs w:val="17"/>
        </w:rPr>
        <w:t>for the second instance</w:t>
      </w:r>
      <w:r w:rsidRPr="00DD0C6A">
        <w:rPr>
          <w:rFonts w:ascii="Segoe UI" w:eastAsia="Times New Roman" w:hAnsi="Segoe UI" w:cs="Segoe UI"/>
          <w:b/>
          <w:color w:val="000000"/>
          <w:szCs w:val="17"/>
        </w:rPr>
        <w:t>.</w:t>
      </w:r>
    </w:p>
    <w:p w:rsidR="00AE251C" w:rsidRPr="00DD0C6A" w:rsidRDefault="00AE251C" w:rsidP="00AE251C">
      <w:pPr>
        <w:numPr>
          <w:ilvl w:val="2"/>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Enter the Report Manager URL. By default, the URL is http://</w:t>
      </w:r>
      <w:r w:rsidRPr="00DD0C6A">
        <w:rPr>
          <w:rFonts w:ascii="Segoe UI" w:eastAsia="Times New Roman" w:hAnsi="Segoe UI" w:cs="Segoe UI"/>
          <w:i/>
          <w:iCs/>
          <w:color w:val="000000"/>
          <w:szCs w:val="17"/>
        </w:rPr>
        <w:t>ServerName</w:t>
      </w:r>
      <w:r w:rsidRPr="00DD0C6A">
        <w:rPr>
          <w:rFonts w:ascii="Segoe UI" w:eastAsia="Times New Roman" w:hAnsi="Segoe UI" w:cs="Segoe UI"/>
          <w:color w:val="000000"/>
          <w:szCs w:val="17"/>
        </w:rPr>
        <w:t>/Reports02.</w:t>
      </w:r>
    </w:p>
    <w:p w:rsidR="00AE251C" w:rsidRPr="00DD0C6A" w:rsidRDefault="00AE251C" w:rsidP="00AE251C">
      <w:pPr>
        <w:numPr>
          <w:ilvl w:val="2"/>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Enter the URL of the Reporting Services web service. By default, the URL is http://</w:t>
      </w:r>
      <w:r w:rsidRPr="00DD0C6A">
        <w:rPr>
          <w:rFonts w:ascii="Segoe UI" w:eastAsia="Times New Roman" w:hAnsi="Segoe UI" w:cs="Segoe UI"/>
          <w:i/>
          <w:iCs/>
          <w:color w:val="000000"/>
          <w:szCs w:val="17"/>
        </w:rPr>
        <w:t>ServerName</w:t>
      </w:r>
      <w:r w:rsidRPr="00DD0C6A">
        <w:rPr>
          <w:rFonts w:ascii="Segoe UI" w:eastAsia="Times New Roman" w:hAnsi="Segoe UI" w:cs="Segoe UI"/>
          <w:color w:val="000000"/>
          <w:szCs w:val="17"/>
        </w:rPr>
        <w:t xml:space="preserve">/ReportServer02. </w:t>
      </w:r>
    </w:p>
    <w:p w:rsidR="00AE251C" w:rsidRPr="00DD0C6A" w:rsidRDefault="00AE251C" w:rsidP="00AE251C">
      <w:pPr>
        <w:numPr>
          <w:ilvl w:val="2"/>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Enter a name for a report folder. This report folder will be created for you in Reporting Services.</w:t>
      </w:r>
    </w:p>
    <w:p w:rsidR="00AE251C" w:rsidRPr="00DD0C6A" w:rsidRDefault="00AE251C" w:rsidP="00AE251C">
      <w:pPr>
        <w:numPr>
          <w:ilvl w:val="1"/>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On the </w:t>
      </w:r>
      <w:r w:rsidRPr="00DD0C6A">
        <w:rPr>
          <w:rFonts w:ascii="Segoe UI" w:eastAsia="Times New Roman" w:hAnsi="Segoe UI" w:cs="Segoe UI"/>
          <w:b/>
          <w:bCs/>
          <w:color w:val="000000"/>
          <w:szCs w:val="17"/>
        </w:rPr>
        <w:t>Application Object Server information</w:t>
      </w:r>
      <w:r w:rsidRPr="00DD0C6A">
        <w:rPr>
          <w:rFonts w:ascii="Segoe UI" w:eastAsia="Times New Roman" w:hAnsi="Segoe UI" w:cs="Segoe UI"/>
          <w:color w:val="000000"/>
          <w:szCs w:val="17"/>
        </w:rPr>
        <w:t xml:space="preserve"> tab, select an AOS instance.</w:t>
      </w:r>
    </w:p>
    <w:p w:rsidR="00AE251C" w:rsidRPr="00DD0C6A" w:rsidRDefault="00AE251C" w:rsidP="00AE251C">
      <w:pPr>
        <w:numPr>
          <w:ilvl w:val="1"/>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Click the </w:t>
      </w:r>
      <w:r w:rsidRPr="00DD0C6A">
        <w:rPr>
          <w:rFonts w:ascii="Segoe UI" w:eastAsia="Times New Roman" w:hAnsi="Segoe UI" w:cs="Segoe UI"/>
          <w:b/>
          <w:bCs/>
          <w:color w:val="000000"/>
          <w:szCs w:val="17"/>
        </w:rPr>
        <w:t>Create report folder</w:t>
      </w:r>
      <w:r w:rsidRPr="00DD0C6A">
        <w:rPr>
          <w:rFonts w:ascii="Segoe UI" w:eastAsia="Times New Roman" w:hAnsi="Segoe UI" w:cs="Segoe UI"/>
          <w:color w:val="000000"/>
          <w:szCs w:val="17"/>
        </w:rPr>
        <w:t xml:space="preserve"> button to create the report folder.</w:t>
      </w:r>
    </w:p>
    <w:p w:rsidR="00AE251C" w:rsidRPr="00DD0C6A" w:rsidRDefault="00AE251C" w:rsidP="00AE251C">
      <w:pPr>
        <w:numPr>
          <w:ilvl w:val="1"/>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Click </w:t>
      </w:r>
      <w:r w:rsidRPr="00DD0C6A">
        <w:rPr>
          <w:rFonts w:ascii="Segoe UI" w:eastAsia="Times New Roman" w:hAnsi="Segoe UI" w:cs="Segoe UI"/>
          <w:b/>
          <w:bCs/>
          <w:color w:val="000000"/>
          <w:szCs w:val="17"/>
        </w:rPr>
        <w:t>Validate settings</w:t>
      </w:r>
      <w:r w:rsidRPr="00DD0C6A">
        <w:rPr>
          <w:rFonts w:ascii="Segoe UI" w:eastAsia="Times New Roman" w:hAnsi="Segoe UI" w:cs="Segoe UI"/>
          <w:color w:val="000000"/>
          <w:szCs w:val="17"/>
        </w:rPr>
        <w:t xml:space="preserve"> to verify that the information you entered in this form is correct and to verify that the report folder has been created.</w:t>
      </w:r>
      <w:r w:rsidRPr="00DD0C6A">
        <w:rPr>
          <w:rFonts w:ascii="Segoe UI" w:eastAsia="Times New Roman" w:hAnsi="Segoe UI" w:cs="Segoe UI"/>
          <w:color w:val="000000"/>
          <w:szCs w:val="17"/>
        </w:rPr>
        <w:br/>
        <w:t>If the validation fails, do the following:</w:t>
      </w:r>
    </w:p>
    <w:p w:rsidR="00AE251C" w:rsidRPr="00DD0C6A" w:rsidRDefault="00AE251C" w:rsidP="00AE251C">
      <w:pPr>
        <w:numPr>
          <w:ilvl w:val="2"/>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Verify the name of the report server in the </w:t>
      </w:r>
      <w:r w:rsidRPr="00DD0C6A">
        <w:rPr>
          <w:rFonts w:ascii="Segoe UI" w:eastAsia="Times New Roman" w:hAnsi="Segoe UI" w:cs="Segoe UI"/>
          <w:b/>
          <w:bCs/>
          <w:color w:val="000000"/>
          <w:szCs w:val="17"/>
        </w:rPr>
        <w:t>Server name</w:t>
      </w:r>
      <w:r w:rsidRPr="00DD0C6A">
        <w:rPr>
          <w:rFonts w:ascii="Segoe UI" w:eastAsia="Times New Roman" w:hAnsi="Segoe UI" w:cs="Segoe UI"/>
          <w:color w:val="000000"/>
          <w:szCs w:val="17"/>
        </w:rPr>
        <w:t xml:space="preserve"> field.</w:t>
      </w:r>
    </w:p>
    <w:p w:rsidR="00AE251C" w:rsidRPr="00DD0C6A" w:rsidRDefault="00AE251C" w:rsidP="00AE251C">
      <w:pPr>
        <w:numPr>
          <w:ilvl w:val="2"/>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Verify that Reporting Services is running.</w:t>
      </w:r>
    </w:p>
    <w:p w:rsidR="00AE251C" w:rsidRPr="00DD0C6A" w:rsidRDefault="00AE251C" w:rsidP="00AE251C">
      <w:pPr>
        <w:numPr>
          <w:ilvl w:val="2"/>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 xml:space="preserve">Verify in IIS (on the report server) that the </w:t>
      </w:r>
      <w:proofErr w:type="spellStart"/>
      <w:r w:rsidRPr="00DD0C6A">
        <w:rPr>
          <w:rFonts w:ascii="Segoe UI" w:eastAsia="Times New Roman" w:hAnsi="Segoe UI" w:cs="Segoe UI"/>
          <w:b/>
          <w:bCs/>
          <w:color w:val="000000"/>
          <w:szCs w:val="17"/>
        </w:rPr>
        <w:t>DefaultAppPool</w:t>
      </w:r>
      <w:proofErr w:type="spellEnd"/>
      <w:r w:rsidRPr="00DD0C6A">
        <w:rPr>
          <w:rFonts w:ascii="Segoe UI" w:eastAsia="Times New Roman" w:hAnsi="Segoe UI" w:cs="Segoe UI"/>
          <w:color w:val="000000"/>
          <w:szCs w:val="17"/>
        </w:rPr>
        <w:t xml:space="preserve"> is running. </w:t>
      </w:r>
    </w:p>
    <w:p w:rsidR="00AE251C" w:rsidRPr="00DD0C6A" w:rsidRDefault="00AE251C" w:rsidP="00AE251C">
      <w:pPr>
        <w:numPr>
          <w:ilvl w:val="2"/>
          <w:numId w:val="1"/>
        </w:numPr>
        <w:spacing w:before="100" w:beforeAutospacing="1" w:after="45" w:line="240" w:lineRule="auto"/>
        <w:rPr>
          <w:rFonts w:ascii="Segoe UI" w:eastAsia="Times New Roman" w:hAnsi="Segoe UI" w:cs="Segoe UI"/>
          <w:color w:val="000000"/>
          <w:szCs w:val="17"/>
        </w:rPr>
      </w:pPr>
      <w:r w:rsidRPr="00DD0C6A">
        <w:rPr>
          <w:rFonts w:ascii="Segoe UI" w:eastAsia="Times New Roman" w:hAnsi="Segoe UI" w:cs="Segoe UI"/>
          <w:color w:val="000000"/>
          <w:szCs w:val="17"/>
        </w:rPr>
        <w:t>If you are using SSL on your report server, verify that the SSL certificate is stored in the certificate store for the local computer. For more information, see the IIS documentation.</w:t>
      </w:r>
    </w:p>
    <w:p w:rsidR="00AE251C" w:rsidRPr="00DD0C6A" w:rsidRDefault="00AE251C" w:rsidP="00AE251C">
      <w:pPr>
        <w:spacing w:before="100" w:beforeAutospacing="1" w:after="45" w:line="240" w:lineRule="auto"/>
        <w:rPr>
          <w:rFonts w:ascii="Segoe UI" w:eastAsia="Times New Roman" w:hAnsi="Segoe UI" w:cs="Segoe UI"/>
          <w:color w:val="000000"/>
          <w:sz w:val="20"/>
          <w:szCs w:val="17"/>
        </w:rPr>
      </w:pPr>
      <w:r w:rsidRPr="00DD0C6A">
        <w:rPr>
          <w:rFonts w:ascii="Segoe UI" w:eastAsia="Times New Roman" w:hAnsi="Segoe UI" w:cs="Segoe UI"/>
          <w:b/>
          <w:color w:val="000000"/>
          <w:sz w:val="20"/>
          <w:szCs w:val="17"/>
        </w:rPr>
        <w:t>Note:</w:t>
      </w:r>
      <w:r w:rsidRPr="00DD0C6A">
        <w:rPr>
          <w:rFonts w:ascii="Segoe UI" w:eastAsia="Times New Roman" w:hAnsi="Segoe UI" w:cs="Segoe UI"/>
          <w:color w:val="000000"/>
          <w:sz w:val="20"/>
          <w:szCs w:val="17"/>
        </w:rPr>
        <w:t xml:space="preserve">  Alternatively, you can use the </w:t>
      </w:r>
      <w:proofErr w:type="spellStart"/>
      <w:r w:rsidRPr="00DD0C6A">
        <w:rPr>
          <w:rFonts w:ascii="Segoe UI" w:eastAsia="Times New Roman" w:hAnsi="Segoe UI" w:cs="Segoe UI"/>
          <w:color w:val="000000"/>
          <w:sz w:val="20"/>
          <w:szCs w:val="17"/>
        </w:rPr>
        <w:t>Set_AXReportServerConfiguration</w:t>
      </w:r>
      <w:proofErr w:type="spellEnd"/>
      <w:r w:rsidRPr="00DD0C6A">
        <w:rPr>
          <w:rFonts w:ascii="Segoe UI" w:eastAsia="Times New Roman" w:hAnsi="Segoe UI" w:cs="Segoe UI"/>
          <w:color w:val="000000"/>
          <w:sz w:val="20"/>
          <w:szCs w:val="17"/>
        </w:rPr>
        <w:t xml:space="preserve"> </w:t>
      </w:r>
      <w:proofErr w:type="spellStart"/>
      <w:r w:rsidRPr="00DD0C6A">
        <w:rPr>
          <w:rFonts w:ascii="Segoe UI" w:eastAsia="Times New Roman" w:hAnsi="Segoe UI" w:cs="Segoe UI"/>
          <w:color w:val="000000"/>
          <w:sz w:val="20"/>
          <w:szCs w:val="17"/>
        </w:rPr>
        <w:t>PowerShell</w:t>
      </w:r>
      <w:proofErr w:type="spellEnd"/>
      <w:r w:rsidRPr="00DD0C6A">
        <w:rPr>
          <w:rFonts w:ascii="Segoe UI" w:eastAsia="Times New Roman" w:hAnsi="Segoe UI" w:cs="Segoe UI"/>
          <w:color w:val="000000"/>
          <w:sz w:val="20"/>
          <w:szCs w:val="17"/>
        </w:rPr>
        <w:t xml:space="preserve"> command to create the new SSRS configuration entry.</w:t>
      </w:r>
    </w:p>
    <w:p w:rsidR="00A33E23" w:rsidRDefault="00A33E23" w:rsidP="00A33E23">
      <w:pPr>
        <w:rPr>
          <w:rFonts w:ascii="Segoe UI" w:hAnsi="Segoe UI" w:cs="Segoe UI"/>
        </w:rPr>
      </w:pPr>
    </w:p>
    <w:p w:rsidR="00A33E23" w:rsidRDefault="00A33E23" w:rsidP="00A66C55">
      <w:pPr>
        <w:pStyle w:val="a3"/>
        <w:numPr>
          <w:ilvl w:val="0"/>
          <w:numId w:val="1"/>
        </w:numPr>
        <w:rPr>
          <w:rFonts w:ascii="Segoe UI" w:hAnsi="Segoe UI" w:cs="Segoe UI"/>
        </w:rPr>
      </w:pPr>
      <w:r>
        <w:rPr>
          <w:rFonts w:ascii="Segoe UI" w:hAnsi="Segoe UI" w:cs="Segoe UI"/>
        </w:rPr>
        <w:t>Deploy the SSRS reports.</w:t>
      </w:r>
      <w:r w:rsidR="00A66C55">
        <w:rPr>
          <w:rFonts w:ascii="Segoe UI" w:hAnsi="Segoe UI" w:cs="Segoe UI"/>
        </w:rPr>
        <w:t xml:space="preserve">  The site </w:t>
      </w:r>
      <w:hyperlink r:id="rId6" w:history="1">
        <w:r w:rsidR="00A66C55" w:rsidRPr="00670BCB">
          <w:rPr>
            <w:rStyle w:val="a9"/>
            <w:rFonts w:ascii="Segoe UI" w:hAnsi="Segoe UI" w:cs="Segoe UI"/>
          </w:rPr>
          <w:t>http://technet.microsoft.com/en-us/library/dd309703.aspx</w:t>
        </w:r>
      </w:hyperlink>
      <w:r w:rsidR="00A66C55">
        <w:rPr>
          <w:rFonts w:ascii="Segoe UI" w:hAnsi="Segoe UI" w:cs="Segoe UI"/>
        </w:rPr>
        <w:t xml:space="preserve"> talks about this.</w:t>
      </w:r>
    </w:p>
    <w:p w:rsidR="009B139B" w:rsidRPr="009B139B" w:rsidRDefault="00A33E23" w:rsidP="009B139B">
      <w:pPr>
        <w:pStyle w:val="a3"/>
        <w:numPr>
          <w:ilvl w:val="0"/>
          <w:numId w:val="1"/>
        </w:numPr>
        <w:rPr>
          <w:rFonts w:ascii="Segoe UI" w:hAnsi="Segoe UI" w:cs="Segoe UI"/>
        </w:rPr>
      </w:pPr>
      <w:r>
        <w:rPr>
          <w:rFonts w:ascii="Segoe UI" w:hAnsi="Segoe UI" w:cs="Segoe UI"/>
        </w:rPr>
        <w:lastRenderedPageBreak/>
        <w:t>Revert to the o</w:t>
      </w:r>
      <w:r w:rsidR="009B139B">
        <w:rPr>
          <w:rFonts w:ascii="Segoe UI" w:hAnsi="Segoe UI" w:cs="Segoe UI"/>
        </w:rPr>
        <w:t xml:space="preserve">riginal configuration.  </w:t>
      </w:r>
      <w:r w:rsidR="009B139B" w:rsidRPr="009B139B">
        <w:rPr>
          <w:rFonts w:ascii="Segoe UI" w:hAnsi="Segoe UI" w:cs="Segoe UI"/>
        </w:rPr>
        <w:t>At this point, you’ll want to clear out the temporary configuration in the AX Configuration dialog. This will prevent the original SSRS Instance from being affected by the AOS configuration changes made for the new SSRS Instance.</w:t>
      </w:r>
    </w:p>
    <w:p w:rsidR="00A33E23" w:rsidRPr="00A33E23" w:rsidRDefault="009B139B" w:rsidP="009B139B">
      <w:pPr>
        <w:pStyle w:val="a3"/>
        <w:numPr>
          <w:ilvl w:val="1"/>
          <w:numId w:val="1"/>
        </w:numPr>
        <w:rPr>
          <w:rFonts w:ascii="Segoe UI" w:hAnsi="Segoe UI" w:cs="Segoe UI"/>
        </w:rPr>
      </w:pPr>
      <w:r w:rsidRPr="009B139B">
        <w:rPr>
          <w:rFonts w:ascii="Segoe UI" w:hAnsi="Segoe UI" w:cs="Segoe UI"/>
        </w:rPr>
        <w:t>Launch the Dynamics AX Server Configuration utility located under Start &gt; Administrative Tools &gt; Microsoft Dynamics AX 2012 Configuration.</w:t>
      </w:r>
      <w:r>
        <w:rPr>
          <w:rFonts w:ascii="Segoe UI" w:hAnsi="Segoe UI" w:cs="Segoe UI"/>
        </w:rPr>
        <w:t xml:space="preserve">  </w:t>
      </w:r>
      <w:r w:rsidRPr="009B139B">
        <w:rPr>
          <w:rFonts w:ascii="Segoe UI" w:hAnsi="Segoe UI" w:cs="Segoe UI"/>
        </w:rPr>
        <w:t>Select the original configuration to enable the original SSRS Configuration.</w:t>
      </w:r>
    </w:p>
    <w:p w:rsidR="004B79B7" w:rsidRDefault="004B79B7" w:rsidP="004B79B7"/>
    <w:sectPr w:rsidR="004B79B7" w:rsidSect="009463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C6496"/>
    <w:multiLevelType w:val="hybridMultilevel"/>
    <w:tmpl w:val="AD8A32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954D81"/>
    <w:multiLevelType w:val="hybridMultilevel"/>
    <w:tmpl w:val="F1140E76"/>
    <w:lvl w:ilvl="0" w:tplc="64602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C47FF2"/>
    <w:multiLevelType w:val="multilevel"/>
    <w:tmpl w:val="98DCA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16388"/>
    <w:rsid w:val="000E7554"/>
    <w:rsid w:val="000F609F"/>
    <w:rsid w:val="001344A8"/>
    <w:rsid w:val="001D1150"/>
    <w:rsid w:val="0032100E"/>
    <w:rsid w:val="00425830"/>
    <w:rsid w:val="004B010E"/>
    <w:rsid w:val="004B79B7"/>
    <w:rsid w:val="00527212"/>
    <w:rsid w:val="005C2AA6"/>
    <w:rsid w:val="00893E95"/>
    <w:rsid w:val="00946347"/>
    <w:rsid w:val="00946CDA"/>
    <w:rsid w:val="009B139B"/>
    <w:rsid w:val="00A33E23"/>
    <w:rsid w:val="00A66C55"/>
    <w:rsid w:val="00AE251C"/>
    <w:rsid w:val="00D16388"/>
    <w:rsid w:val="00E079DB"/>
    <w:rsid w:val="00E12DF4"/>
    <w:rsid w:val="00E229D9"/>
    <w:rsid w:val="00E47C24"/>
    <w:rsid w:val="00E61D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3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388"/>
    <w:pPr>
      <w:ind w:left="720"/>
      <w:contextualSpacing/>
    </w:pPr>
  </w:style>
  <w:style w:type="character" w:styleId="a4">
    <w:name w:val="annotation reference"/>
    <w:basedOn w:val="a0"/>
    <w:uiPriority w:val="99"/>
    <w:semiHidden/>
    <w:unhideWhenUsed/>
    <w:rsid w:val="00527212"/>
    <w:rPr>
      <w:sz w:val="16"/>
      <w:szCs w:val="16"/>
    </w:rPr>
  </w:style>
  <w:style w:type="paragraph" w:styleId="a5">
    <w:name w:val="annotation text"/>
    <w:basedOn w:val="a"/>
    <w:link w:val="a6"/>
    <w:uiPriority w:val="99"/>
    <w:semiHidden/>
    <w:unhideWhenUsed/>
    <w:rsid w:val="00527212"/>
    <w:pPr>
      <w:spacing w:line="240" w:lineRule="auto"/>
    </w:pPr>
    <w:rPr>
      <w:sz w:val="20"/>
      <w:szCs w:val="20"/>
    </w:rPr>
  </w:style>
  <w:style w:type="character" w:customStyle="1" w:styleId="a6">
    <w:name w:val="Текст примечания Знак"/>
    <w:basedOn w:val="a0"/>
    <w:link w:val="a5"/>
    <w:uiPriority w:val="99"/>
    <w:semiHidden/>
    <w:rsid w:val="00527212"/>
    <w:rPr>
      <w:sz w:val="20"/>
      <w:szCs w:val="20"/>
    </w:rPr>
  </w:style>
  <w:style w:type="paragraph" w:styleId="a7">
    <w:name w:val="Balloon Text"/>
    <w:basedOn w:val="a"/>
    <w:link w:val="a8"/>
    <w:uiPriority w:val="99"/>
    <w:semiHidden/>
    <w:unhideWhenUsed/>
    <w:rsid w:val="0052721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27212"/>
    <w:rPr>
      <w:rFonts w:ascii="Tahoma" w:hAnsi="Tahoma" w:cs="Tahoma"/>
      <w:sz w:val="16"/>
      <w:szCs w:val="16"/>
    </w:rPr>
  </w:style>
  <w:style w:type="character" w:styleId="a9">
    <w:name w:val="Hyperlink"/>
    <w:basedOn w:val="a0"/>
    <w:uiPriority w:val="99"/>
    <w:unhideWhenUsed/>
    <w:rsid w:val="00A66C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88"/>
    <w:pPr>
      <w:ind w:left="720"/>
      <w:contextualSpacing/>
    </w:pPr>
  </w:style>
  <w:style w:type="character" w:styleId="CommentReference">
    <w:name w:val="annotation reference"/>
    <w:basedOn w:val="DefaultParagraphFont"/>
    <w:uiPriority w:val="99"/>
    <w:semiHidden/>
    <w:unhideWhenUsed/>
    <w:rsid w:val="00527212"/>
    <w:rPr>
      <w:sz w:val="16"/>
      <w:szCs w:val="16"/>
    </w:rPr>
  </w:style>
  <w:style w:type="paragraph" w:styleId="CommentText">
    <w:name w:val="annotation text"/>
    <w:basedOn w:val="Normal"/>
    <w:link w:val="CommentTextChar"/>
    <w:uiPriority w:val="99"/>
    <w:semiHidden/>
    <w:unhideWhenUsed/>
    <w:rsid w:val="00527212"/>
    <w:pPr>
      <w:spacing w:line="240" w:lineRule="auto"/>
    </w:pPr>
    <w:rPr>
      <w:sz w:val="20"/>
      <w:szCs w:val="20"/>
    </w:rPr>
  </w:style>
  <w:style w:type="character" w:customStyle="1" w:styleId="CommentTextChar">
    <w:name w:val="Comment Text Char"/>
    <w:basedOn w:val="DefaultParagraphFont"/>
    <w:link w:val="CommentText"/>
    <w:uiPriority w:val="99"/>
    <w:semiHidden/>
    <w:rsid w:val="00527212"/>
    <w:rPr>
      <w:sz w:val="20"/>
      <w:szCs w:val="20"/>
    </w:rPr>
  </w:style>
  <w:style w:type="paragraph" w:styleId="BalloonText">
    <w:name w:val="Balloon Text"/>
    <w:basedOn w:val="Normal"/>
    <w:link w:val="BalloonTextChar"/>
    <w:uiPriority w:val="99"/>
    <w:semiHidden/>
    <w:unhideWhenUsed/>
    <w:rsid w:val="0052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212"/>
    <w:rPr>
      <w:rFonts w:ascii="Tahoma" w:hAnsi="Tahoma" w:cs="Tahoma"/>
      <w:sz w:val="16"/>
      <w:szCs w:val="16"/>
    </w:rPr>
  </w:style>
  <w:style w:type="character" w:styleId="Hyperlink">
    <w:name w:val="Hyperlink"/>
    <w:basedOn w:val="DefaultParagraphFont"/>
    <w:uiPriority w:val="99"/>
    <w:unhideWhenUsed/>
    <w:rsid w:val="00A66C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dd309703.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6</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McDade</dc:creator>
  <cp:lastModifiedBy>da.zaytsev</cp:lastModifiedBy>
  <cp:revision>3</cp:revision>
  <dcterms:created xsi:type="dcterms:W3CDTF">2015-09-25T09:37:00Z</dcterms:created>
  <dcterms:modified xsi:type="dcterms:W3CDTF">2015-09-25T09:38:00Z</dcterms:modified>
</cp:coreProperties>
</file>