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04C" w14:textId="42CB52D6" w:rsidR="00DA08EB" w:rsidRDefault="0060367F">
      <w:hyperlink r:id="rId4" w:tgtFrame="_blank" w:history="1">
        <w:r>
          <w:rPr>
            <w:rStyle w:val="a3"/>
            <w:rFonts w:ascii="Roboto" w:hAnsi="Roboto"/>
            <w:color w:val="2585EE"/>
            <w:sz w:val="23"/>
            <w:szCs w:val="23"/>
            <w:shd w:val="clear" w:color="auto" w:fill="FFF2CA"/>
          </w:rPr>
          <w:t>https://limelab.tech/foodbuzz/</w:t>
        </w:r>
      </w:hyperlink>
    </w:p>
    <w:sectPr w:rsidR="00DA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68"/>
    <w:rsid w:val="0060367F"/>
    <w:rsid w:val="00884768"/>
    <w:rsid w:val="00D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00F3A-A690-46CE-9DF6-4F01B08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3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melab.tech/foodbuz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Сапранков</dc:creator>
  <cp:keywords/>
  <dc:description/>
  <cp:lastModifiedBy>Дмитрий Сапранков</cp:lastModifiedBy>
  <cp:revision>3</cp:revision>
  <dcterms:created xsi:type="dcterms:W3CDTF">2022-08-11T06:53:00Z</dcterms:created>
  <dcterms:modified xsi:type="dcterms:W3CDTF">2022-08-11T06:53:00Z</dcterms:modified>
</cp:coreProperties>
</file>