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/>
        <w:rPr>
          <w:caps/>
          <w:sz w:val="24"/>
          <w:szCs w:val="24"/>
        </w:rPr>
      </w:pPr>
      <w:r>
        <w:rPr>
          <w:caps/>
          <w:sz w:val="24"/>
          <w:szCs w:val="24"/>
        </w:rPr>
        <w:t>М</w:t>
      </w:r>
      <w:r>
        <w:rPr>
          <w:sz w:val="24"/>
          <w:szCs w:val="24"/>
        </w:rPr>
        <w:t>инистерство науки и высшего образования Российской Федерации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высшего образования </w:t>
        <w:br/>
        <w:t xml:space="preserve">«Национальный исследовательский университет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«Московский институт электронной техники»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3" w:type="dxa"/>
        <w:jc w:val="left"/>
        <w:tblInd w:w="3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03"/>
        <w:gridCol w:w="3969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 w:val="false"/>
              <w:ind w:hanging="18"/>
              <w:rPr>
                <w:caps/>
              </w:rPr>
            </w:pPr>
            <w:r>
              <w:rPr>
                <w:caps/>
              </w:rPr>
              <w:t>УтверждАЮ</w:t>
            </w:r>
          </w:p>
          <w:p>
            <w:pPr>
              <w:pStyle w:val="Normal"/>
              <w:widowControl w:val="false"/>
              <w:rPr/>
            </w:pPr>
            <w:r>
              <w:rPr/>
              <w:t>Проректор по учебной работе</w:t>
            </w:r>
          </w:p>
          <w:p>
            <w:pPr>
              <w:pStyle w:val="Normal"/>
              <w:widowControl w:val="false"/>
              <w:rPr/>
            </w:pPr>
            <w:r>
              <w:rPr/>
              <w:t>_________________ А.Г. Балашов</w:t>
            </w:r>
          </w:p>
          <w:p>
            <w:pPr>
              <w:pStyle w:val="Normal"/>
              <w:widowControl w:val="false"/>
              <w:rPr>
                <w:caps/>
              </w:rPr>
            </w:pPr>
            <w:r>
              <w:rPr/>
              <w:t>«{{ day }}» {{ month }} {{ year }}</w:t>
            </w:r>
            <w:r>
              <w:rPr>
                <w:lang w:val="en-US"/>
              </w:rPr>
              <w:t xml:space="preserve"> </w:t>
            </w:r>
            <w:r>
              <w:rPr/>
              <w:t>г.</w:t>
            </w:r>
          </w:p>
          <w:p>
            <w:pPr>
              <w:pStyle w:val="Normal"/>
              <w:widowControl w:val="false"/>
              <w:rPr>
                <w:caps/>
              </w:rPr>
            </w:pPr>
            <w:r>
              <w:rPr>
                <w:caps/>
              </w:rPr>
              <w:t>М.п.</w:t>
            </w:r>
          </w:p>
        </w:tc>
      </w:tr>
    </w:tbl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РАБОЧАЯ ПРОГРАММА УЧЕБНОЙ ДИСЦИПЛИНЫ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БД №. {{ course_code }} « {{ course_name }} »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Специальность среднего профессионального образования: </w:t>
      </w:r>
    </w:p>
    <w:p>
      <w:pPr>
        <w:pStyle w:val="Normal"/>
        <w:widowControl w:val="false"/>
        <w:spacing w:lineRule="auto" w:line="264"/>
        <w:jc w:val="center"/>
        <w:rPr>
          <w:rFonts w:eastAsia="Trebuchet MS"/>
          <w:color w:val="000000"/>
          <w:lang w:eastAsia="en-US"/>
        </w:rPr>
      </w:pPr>
      <w:r>
        <w:rPr>
          <w:rFonts w:eastAsia="Trebuchet MS"/>
          <w:color w:val="000000"/>
          <w:lang w:eastAsia="en-US"/>
        </w:rPr>
        <w:t xml:space="preserve">{{ specialty_code }} «{{ specialty_name }}» </w:t>
      </w:r>
    </w:p>
    <w:p>
      <w:pPr>
        <w:pStyle w:val="Normal"/>
        <w:widowControl w:val="false"/>
        <w:spacing w:lineRule="auto" w:line="264"/>
        <w:jc w:val="center"/>
        <w:rPr>
          <w:rFonts w:eastAsia="Trebuchet MS"/>
          <w:color w:val="000000"/>
          <w:lang w:eastAsia="en-US"/>
        </w:rPr>
      </w:pPr>
      <w:r>
        <w:rPr>
          <w:rFonts w:eastAsia="Trebuchet MS"/>
          <w:color w:val="000000"/>
          <w:lang w:eastAsia="en-US"/>
        </w:rPr>
        <w:t xml:space="preserve">Квалификация: {{ qualification }} 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Москва {{ approval_year }}</w:t>
      </w:r>
    </w:p>
    <w:p>
      <w:pPr>
        <w:pStyle w:val="Heading1"/>
        <w:spacing w:before="360" w:after="240"/>
        <w:ind w:left="-58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04" w:leader="none"/>
        </w:tabs>
        <w:spacing w:lineRule="auto" w:line="235" w:before="2" w:after="0"/>
        <w:ind w:left="223" w:right="847" w:hanging="281"/>
        <w:jc w:val="center"/>
        <w:outlineLvl w:val="1"/>
        <w:rPr>
          <w:b/>
          <w:b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ОБЩАЯ ХАРАКТЕРИСТИКА РАБОЧЕЙ ПРОГРАММЫ УЧЕБНОЙ</w:t>
      </w:r>
      <w:r>
        <w:rPr>
          <w:b/>
          <w:bCs/>
          <w:spacing w:val="-67"/>
          <w:sz w:val="28"/>
          <w:szCs w:val="28"/>
          <w:lang w:eastAsia="en-US"/>
        </w:rPr>
        <w:t xml:space="preserve">                                                                                                          </w:t>
      </w:r>
      <w:r>
        <w:rPr>
          <w:b/>
          <w:bCs/>
          <w:sz w:val="28"/>
          <w:szCs w:val="28"/>
          <w:lang w:eastAsia="en-US"/>
        </w:rPr>
        <w:t>ДИСЦИПЛИНЫ</w:t>
      </w:r>
      <w:r>
        <w:rPr>
          <w:b/>
          <w:bCs/>
          <w:spacing w:val="-4"/>
          <w:sz w:val="28"/>
          <w:szCs w:val="28"/>
          <w:lang w:eastAsia="en-US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644" w:leader="none"/>
        </w:tabs>
        <w:spacing w:lineRule="exact" w:line="322"/>
        <w:rPr>
          <w:b/>
          <w:b/>
          <w:lang w:eastAsia="en-US"/>
        </w:rPr>
      </w:pPr>
      <w:r>
        <w:rPr>
          <w:b/>
          <w:lang w:eastAsia="en-US"/>
        </w:rPr>
        <w:t>Место</w:t>
      </w:r>
      <w:r>
        <w:rPr>
          <w:b/>
          <w:spacing w:val="-5"/>
          <w:lang w:eastAsia="en-US"/>
        </w:rPr>
        <w:t xml:space="preserve"> </w:t>
      </w:r>
      <w:r>
        <w:rPr>
          <w:b/>
          <w:lang w:eastAsia="en-US"/>
        </w:rPr>
        <w:t>дисциплины</w:t>
      </w:r>
      <w:r>
        <w:rPr>
          <w:b/>
          <w:spacing w:val="-2"/>
          <w:lang w:eastAsia="en-US"/>
        </w:rPr>
        <w:t xml:space="preserve"> </w:t>
      </w:r>
      <w:r>
        <w:rPr>
          <w:b/>
          <w:lang w:eastAsia="en-US"/>
        </w:rPr>
        <w:t>в</w:t>
      </w:r>
      <w:r>
        <w:rPr>
          <w:b/>
          <w:spacing w:val="-3"/>
          <w:lang w:eastAsia="en-US"/>
        </w:rPr>
        <w:t xml:space="preserve"> </w:t>
      </w:r>
      <w:r>
        <w:rPr>
          <w:b/>
          <w:lang w:eastAsia="en-US"/>
        </w:rPr>
        <w:t>структуре</w:t>
      </w:r>
      <w:r>
        <w:rPr>
          <w:b/>
          <w:spacing w:val="-6"/>
          <w:lang w:eastAsia="en-US"/>
        </w:rPr>
        <w:t xml:space="preserve"> </w:t>
      </w:r>
      <w:r>
        <w:rPr>
          <w:b/>
          <w:lang w:eastAsia="en-US"/>
        </w:rPr>
        <w:t>образовательной</w:t>
      </w:r>
      <w:r>
        <w:rPr>
          <w:b/>
          <w:spacing w:val="-5"/>
          <w:lang w:eastAsia="en-US"/>
        </w:rPr>
        <w:t xml:space="preserve"> </w:t>
      </w:r>
      <w:r>
        <w:rPr>
          <w:b/>
          <w:lang w:eastAsia="en-US"/>
        </w:rPr>
        <w:t>программы:</w:t>
      </w:r>
    </w:p>
    <w:p>
      <w:pPr>
        <w:pStyle w:val="Normal"/>
        <w:widowControl w:val="false"/>
        <w:spacing w:lineRule="auto" w:line="264"/>
        <w:jc w:val="both"/>
        <w:rPr>
          <w:rFonts w:eastAsia="Trebuchet MS"/>
          <w:color w:val="000000"/>
          <w:lang w:eastAsia="en-US"/>
        </w:rPr>
      </w:pPr>
      <w:r>
        <w:rPr>
          <w:lang w:eastAsia="en-US"/>
        </w:rPr>
        <w:t xml:space="preserve">   </w:t>
      </w:r>
      <w:r>
        <w:rPr>
          <w:lang w:eastAsia="en-US"/>
        </w:rPr>
        <w:t>Учебная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дисциплина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БД</w:t>
      </w:r>
      <w:r>
        <w:rPr>
          <w:spacing w:val="1"/>
          <w:lang w:eastAsia="en-US"/>
        </w:rPr>
        <w:t xml:space="preserve"> </w:t>
      </w:r>
      <w:r>
        <w:rPr>
          <w:spacing w:val="1"/>
          <w:sz w:val="24"/>
          <w:szCs w:val="24"/>
          <w:lang w:eastAsia="en-US"/>
        </w:rPr>
        <w:t>{{ course_code }}</w:t>
      </w:r>
      <w:r>
        <w:rPr>
          <w:spacing w:val="1"/>
          <w:lang w:eastAsia="en-US"/>
        </w:rPr>
        <w:t xml:space="preserve"> «</w:t>
      </w:r>
      <w:r>
        <w:rPr>
          <w:spacing w:val="1"/>
          <w:sz w:val="24"/>
          <w:szCs w:val="24"/>
          <w:lang w:eastAsia="en-US"/>
        </w:rPr>
        <w:t>{{ course_name }}</w:t>
      </w:r>
      <w:r>
        <w:rPr>
          <w:lang w:eastAsia="en-US"/>
        </w:rPr>
        <w:t>»</w:t>
      </w:r>
      <w:r>
        <w:rPr>
          <w:spacing w:val="1"/>
          <w:lang w:eastAsia="en-US"/>
        </w:rPr>
        <w:t xml:space="preserve"> является</w:t>
      </w:r>
      <w:r>
        <w:rPr>
          <w:lang w:eastAsia="en-US"/>
        </w:rPr>
        <w:t xml:space="preserve"> базовой дисциплиной общеобразовательной подготовки  </w:t>
      </w:r>
      <w:r>
        <w:rPr>
          <w:spacing w:val="1"/>
          <w:lang w:eastAsia="en-US"/>
        </w:rPr>
        <w:t xml:space="preserve"> </w:t>
      </w:r>
      <w:r>
        <w:rPr>
          <w:rFonts w:eastAsia="Trebuchet MS"/>
          <w:w w:val="85"/>
          <w:sz w:val="28"/>
          <w:szCs w:val="28"/>
          <w:lang w:eastAsia="en-US"/>
        </w:rPr>
        <w:t xml:space="preserve"> </w:t>
      </w:r>
      <w:r>
        <w:rPr>
          <w:spacing w:val="1"/>
          <w:lang w:eastAsia="en-US"/>
        </w:rPr>
        <w:t>образовательной программы СПО в соответствии</w:t>
        <w:tab/>
        <w:t>с ФГОС</w:t>
        <w:tab/>
        <w:t xml:space="preserve">СПО по специальности </w:t>
      </w:r>
      <w:r>
        <w:rPr>
          <w:rFonts w:eastAsia="Trebuchet MS"/>
          <w:color w:val="000000"/>
          <w:spacing w:val="1"/>
          <w:lang w:eastAsia="en-US"/>
        </w:rPr>
        <w:t>{{ specialty_code }}</w:t>
      </w:r>
      <w:r>
        <w:rPr>
          <w:rFonts w:eastAsia="Trebuchet MS"/>
          <w:color w:val="000000"/>
          <w:lang w:eastAsia="en-US"/>
        </w:rPr>
        <w:t xml:space="preserve"> «{{ specialty_name }}»</w:t>
      </w:r>
      <w:r>
        <w:rPr>
          <w:spacing w:val="1"/>
          <w:lang w:eastAsia="en-US"/>
        </w:rPr>
        <w:t>.</w:t>
      </w:r>
    </w:p>
    <w:p>
      <w:pPr>
        <w:pStyle w:val="Normal"/>
        <w:ind w:right="128" w:hanging="0"/>
        <w:jc w:val="both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 xml:space="preserve">Учебная дисциплина изучается в {{ semesters }}. Общий объем дисциплины составляет {{ total_hours }}. </w:t>
      </w:r>
    </w:p>
    <w:p>
      <w:pPr>
        <w:pStyle w:val="TextBody"/>
        <w:spacing w:before="68" w:after="120"/>
        <w:ind w:right="249" w:hanging="0"/>
        <w:jc w:val="both"/>
        <w:rPr/>
      </w:pPr>
      <w:r>
        <w:rPr/>
        <w:t xml:space="preserve">   </w:t>
      </w:r>
      <w:r>
        <w:rPr/>
        <w:t>Рабочая программа разработана с учетом</w:t>
      </w:r>
      <w:r>
        <w:rPr>
          <w:spacing w:val="-57"/>
        </w:rPr>
        <w:t xml:space="preserve"> </w:t>
      </w:r>
      <w:r>
        <w:rPr/>
        <w:t>требований</w:t>
      </w:r>
      <w:r>
        <w:rPr>
          <w:spacing w:val="1"/>
        </w:rPr>
        <w:t xml:space="preserve"> </w:t>
      </w:r>
      <w:r>
        <w:rPr/>
        <w:t>ФГОС</w:t>
      </w:r>
      <w:r>
        <w:rPr>
          <w:spacing w:val="1"/>
        </w:rPr>
        <w:t xml:space="preserve"> </w:t>
      </w:r>
      <w:r>
        <w:rPr/>
        <w:t>среднего</w:t>
      </w:r>
      <w:r>
        <w:rPr>
          <w:spacing w:val="1"/>
        </w:rPr>
        <w:t xml:space="preserve"> </w:t>
      </w:r>
      <w:r>
        <w:rPr/>
        <w:t>общего</w:t>
      </w:r>
      <w:r>
        <w:rPr>
          <w:spacing w:val="1"/>
        </w:rPr>
        <w:t xml:space="preserve"> </w:t>
      </w:r>
      <w:r>
        <w:rPr/>
        <w:t>образования,</w:t>
      </w:r>
      <w:r>
        <w:rPr>
          <w:spacing w:val="1"/>
        </w:rPr>
        <w:t xml:space="preserve"> </w:t>
      </w:r>
      <w:r>
        <w:rPr/>
        <w:t>ФГОС</w:t>
      </w:r>
      <w:r>
        <w:rPr>
          <w:spacing w:val="1"/>
        </w:rPr>
        <w:t xml:space="preserve"> </w:t>
      </w:r>
      <w:r>
        <w:rPr/>
        <w:t>среднего</w:t>
      </w:r>
      <w:r>
        <w:rPr>
          <w:spacing w:val="1"/>
        </w:rPr>
        <w:t xml:space="preserve"> </w:t>
      </w:r>
      <w:r>
        <w:rPr/>
        <w:t>профессионального</w:t>
      </w:r>
      <w:r>
        <w:rPr>
          <w:spacing w:val="1"/>
        </w:rPr>
        <w:t xml:space="preserve"> </w:t>
      </w:r>
      <w:r>
        <w:rPr/>
        <w:t>образования, профессиональных стандартов по профессии и профиля профессионального</w:t>
      </w:r>
      <w:r>
        <w:rPr>
          <w:spacing w:val="1"/>
        </w:rPr>
        <w:t xml:space="preserve"> </w:t>
      </w:r>
      <w:r>
        <w:rPr/>
        <w:t xml:space="preserve">образования.   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08"/>
          <w:tab w:val="left" w:pos="644" w:leader="none"/>
          <w:tab w:val="left" w:pos="1255" w:leader="none"/>
        </w:tabs>
        <w:ind w:left="360" w:right="251" w:hanging="360"/>
        <w:jc w:val="both"/>
        <w:rPr/>
      </w:pPr>
      <w:r>
        <w:rPr>
          <w:b/>
          <w:lang w:eastAsia="en-US"/>
        </w:rPr>
        <w:t xml:space="preserve"> </w:t>
      </w:r>
      <w:r>
        <w:rPr>
          <w:b/>
          <w:lang w:eastAsia="en-US"/>
        </w:rPr>
        <w:t xml:space="preserve">Цель освоения учебной дисциплины: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08"/>
          <w:tab w:val="left" w:pos="644" w:leader="none"/>
          <w:tab w:val="left" w:pos="1255" w:leader="none"/>
        </w:tabs>
        <w:ind w:left="360" w:right="251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{{ course_objective }}</w:t>
      </w:r>
    </w:p>
    <w:p>
      <w:pPr>
        <w:pStyle w:val="TextBody"/>
        <w:numPr>
          <w:ilvl w:val="1"/>
          <w:numId w:val="2"/>
        </w:numPr>
        <w:spacing w:before="68" w:after="120"/>
        <w:ind w:left="360" w:right="249" w:hanging="360"/>
        <w:jc w:val="both"/>
        <w:rPr>
          <w:b/>
          <w:b/>
        </w:rPr>
      </w:pPr>
      <w:r>
        <w:rPr>
          <w:b/>
        </w:rPr>
        <w:t xml:space="preserve">Планируемые результаты освоения дисциплины </w:t>
      </w:r>
    </w:p>
    <w:p>
      <w:pPr>
        <w:pStyle w:val="Normal"/>
        <w:ind w:firstLine="709"/>
        <w:jc w:val="both"/>
        <w:rPr/>
      </w:pPr>
      <w:r>
        <w:rPr/>
        <w:t xml:space="preserve">Планируемые результаты освоения общеобразовательной дисциплины в соответствии с ФГОС СПО и на основе ФГОС СОО. </w:t>
      </w:r>
    </w:p>
    <w:p>
      <w:pPr>
        <w:pStyle w:val="Normal"/>
        <w:ind w:firstLine="709"/>
        <w:jc w:val="both"/>
        <w:rPr/>
      </w:pPr>
      <w:r>
        <w:rPr/>
        <w:t>Дисциплина участвует в формировании следующих компетенций</w:t>
      </w:r>
      <w:r>
        <w:rPr>
          <w:b/>
        </w:rPr>
        <w:t xml:space="preserve"> </w:t>
      </w:r>
      <w:r>
        <w:rPr/>
        <w:t xml:space="preserve">образовательной программы: </w:t>
      </w:r>
    </w:p>
    <w:p>
      <w:pPr>
        <w:pStyle w:val="Normal"/>
        <w:ind w:firstLine="709"/>
        <w:jc w:val="both"/>
        <w:rPr/>
      </w:pPr>
      <w:r>
        <w:rPr/>
      </w:r>
    </w:p>
    <w:tbl>
      <w:tblPr>
        <w:tblW w:w="96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81"/>
        <w:gridCol w:w="3540"/>
        <w:gridCol w:w="3547"/>
      </w:tblGrid>
      <w:tr>
        <w:trPr/>
        <w:tc>
          <w:tcPr>
            <w:tcW w:w="2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ОК /ПК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Планируемые результаты освоения дисциплины</w:t>
            </w:r>
          </w:p>
        </w:tc>
      </w:tr>
      <w:tr>
        <w:trPr/>
        <w:tc>
          <w:tcPr>
            <w:tcW w:w="25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/>
            </w:pPr>
            <w:r>
              <w:rPr>
                <w:b/>
              </w:rPr>
              <w:t>Общие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Дисциплинарные (предметные)</w:t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spacing w:val="2"/>
              </w:rPr>
            </w:pPr>
            <w:r>
              <w:rPr/>
              <w:t>.</w:t>
            </w:r>
          </w:p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</w:tbl>
    <w:p>
      <w:pPr>
        <w:pStyle w:val="Heading1"/>
        <w:spacing w:before="360" w:after="240"/>
        <w:ind w:left="223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before="0" w:after="240"/>
        <w:jc w:val="center"/>
        <w:rPr>
          <w:sz w:val="24"/>
          <w:szCs w:val="24"/>
        </w:rPr>
      </w:pPr>
      <w:r>
        <w:rPr/>
        <w:t>СТРУКТУРА</w:t>
      </w:r>
      <w:r>
        <w:rPr>
          <w:spacing w:val="-5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СОДЕРЖАНИЕ</w:t>
      </w:r>
      <w:r>
        <w:rPr>
          <w:spacing w:val="-6"/>
        </w:rPr>
        <w:t xml:space="preserve"> </w:t>
      </w:r>
      <w:r>
        <w:rPr/>
        <w:t>УЧЕБНОЙ</w:t>
      </w:r>
      <w:r>
        <w:rPr>
          <w:spacing w:val="-3"/>
        </w:rPr>
        <w:t xml:space="preserve"> </w:t>
      </w:r>
      <w:r>
        <w:rPr/>
        <w:t>ДИСЦИПЛИНЫ</w:t>
      </w:r>
    </w:p>
    <w:tbl>
      <w:tblPr>
        <w:tblStyle w:val="ad"/>
        <w:tblpPr w:bottomFromText="0" w:horzAnchor="margin" w:leftFromText="180" w:rightFromText="180" w:tblpX="0" w:tblpY="690" w:topFromText="0" w:vertAnchor="text"/>
        <w:tblW w:w="93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1133"/>
        <w:gridCol w:w="1842"/>
        <w:gridCol w:w="1979"/>
      </w:tblGrid>
      <w:tr>
        <w:trPr/>
        <w:tc>
          <w:tcPr>
            <w:tcW w:w="4390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Вид учебной работы</w:t>
            </w:r>
          </w:p>
        </w:tc>
        <w:tc>
          <w:tcPr>
            <w:tcW w:w="1133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Объем в часах</w:t>
            </w:r>
          </w:p>
        </w:tc>
        <w:tc>
          <w:tcPr>
            <w:tcW w:w="3821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Семестры</w:t>
            </w:r>
          </w:p>
        </w:tc>
      </w:tr>
      <w:tr>
        <w:trPr/>
        <w:tc>
          <w:tcPr>
            <w:tcW w:w="439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Общий объем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Основное содержание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теоретическое обучение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практические занятия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Профессионально ориентированное содержание (содержание прикладного модуля)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теоретическое обучение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практические занятия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Промежуточная аттестация (дифференцированный зачет)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Heading1"/>
        <w:spacing w:before="0" w:after="240"/>
        <w:ind w:left="-58" w:hanging="0"/>
        <w:rPr>
          <w:sz w:val="24"/>
          <w:szCs w:val="24"/>
        </w:rPr>
      </w:pPr>
      <w:r>
        <w:rPr>
          <w:sz w:val="24"/>
          <w:szCs w:val="24"/>
        </w:rPr>
        <w:t>2.1. ОБЪЕМ ДИСЦИПЛИНЫ И ВИДЫ УЧЕБНОЙ РАБОТЫ</w:t>
      </w:r>
    </w:p>
    <w:p>
      <w:pPr>
        <w:pStyle w:val="Heading1"/>
        <w:spacing w:before="360" w:after="240"/>
        <w:rPr>
          <w:sz w:val="24"/>
          <w:szCs w:val="24"/>
        </w:rPr>
      </w:pPr>
      <w:r>
        <w:rPr>
          <w:bCs w:val="false"/>
          <w:sz w:val="24"/>
          <w:szCs w:val="24"/>
        </w:rPr>
        <w:t xml:space="preserve">2.2.  Тематический план и </w:t>
      </w:r>
      <w:r>
        <w:rPr>
          <w:sz w:val="24"/>
          <w:szCs w:val="24"/>
        </w:rPr>
        <w:t>СОДЕРЖАНИЕ ДИСЦИПЛИНЫ</w:t>
      </w:r>
    </w:p>
    <w:tbl>
      <w:tblPr>
        <w:tblW w:w="9766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728"/>
        <w:gridCol w:w="3935"/>
        <w:gridCol w:w="1401"/>
        <w:gridCol w:w="1701"/>
      </w:tblGrid>
      <w:tr>
        <w:trPr>
          <w:trHeight w:val="935" w:hRule="atLeast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разделов и тем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Содержание учебного материала (основное и профессионально- ориентированное), лабораторные и практические занятия, прикладной модуль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(при наличии)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Объем часов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Формируемые компетенции</w:t>
            </w:r>
          </w:p>
        </w:tc>
      </w:tr>
      <w:tr>
        <w:trPr>
          <w:trHeight w:val="311" w:hRule="atLeast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</w:tr>
      <w:tr>
        <w:trPr>
          <w:trHeight w:val="314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Раздел 1.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Тема 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Промежуточная аттестация (дифференцированный зачет)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ВСЕГО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spacing w:before="0" w:after="0"/>
        <w:rPr>
          <w:b w:val="false"/>
          <w:b w:val="false"/>
          <w:caps w:val="false"/>
          <w:smallCaps w:val="false"/>
          <w:sz w:val="24"/>
          <w:szCs w:val="24"/>
        </w:rPr>
      </w:pPr>
      <w:r>
        <w:rPr>
          <w:b w:val="false"/>
          <w:caps w:val="false"/>
          <w:smallCap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caps w:val="false"/>
          <w:smallCaps w:val="false"/>
          <w:sz w:val="24"/>
          <w:szCs w:val="24"/>
        </w:rPr>
      </w:pPr>
      <w:r>
        <w:rPr>
          <w:caps w:val="false"/>
          <w:smallCaps w:val="false"/>
          <w:sz w:val="24"/>
          <w:szCs w:val="24"/>
        </w:rPr>
        <w:t>УСЛОВИЯ РЕАЛИЗАЦИИ ПРОГРАММЫ УЧЕБНОЙ ДИСЦИПЛИНЫ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-1" w:hanging="0"/>
        <w:jc w:val="center"/>
        <w:rPr/>
      </w:pPr>
      <w:r>
        <w:rPr>
          <w:b/>
        </w:rPr>
        <w:t>3.1 Требования к материально-техническому обеспечению</w:t>
      </w:r>
    </w:p>
    <w:p>
      <w:pPr>
        <w:pStyle w:val="ListParagraph"/>
        <w:numPr>
          <w:ilvl w:val="1"/>
          <w:numId w:val="1"/>
        </w:numPr>
        <w:ind w:left="720" w:right="-1" w:hanging="0"/>
        <w:jc w:val="both"/>
        <w:rPr/>
      </w:pPr>
      <w:r>
        <w:rPr/>
        <w:t>Реализация</w:t>
        <w:tab/>
        <w:t>программы</w:t>
        <w:tab/>
        <w:t xml:space="preserve">дисциплины осуществляется </w:t>
      </w:r>
    </w:p>
    <w:p>
      <w:pPr>
        <w:pStyle w:val="ListParagraph"/>
        <w:numPr>
          <w:ilvl w:val="1"/>
          <w:numId w:val="1"/>
        </w:numPr>
        <w:ind w:left="720" w:right="-1" w:hanging="0"/>
        <w:jc w:val="both"/>
        <w:rPr/>
      </w:pPr>
      <w:r>
        <w:rPr/>
        <w:t>Оборудование учебного кабинета:</w:t>
      </w:r>
    </w:p>
    <w:p>
      <w:pPr>
        <w:pStyle w:val="Normal"/>
        <w:ind w:left="720" w:right="-1" w:hanging="0"/>
        <w:jc w:val="both"/>
        <w:rPr/>
      </w:pPr>
      <w:r>
        <w:rPr/>
      </w:r>
    </w:p>
    <w:p>
      <w:pPr>
        <w:pStyle w:val="ListParagraph"/>
        <w:ind w:left="1440" w:right="-1" w:hanging="0"/>
        <w:rPr/>
      </w:pPr>
      <w:r>
        <w:rPr/>
      </w:r>
    </w:p>
    <w:p>
      <w:pPr>
        <w:pStyle w:val="ListParagraph"/>
        <w:numPr>
          <w:ilvl w:val="1"/>
          <w:numId w:val="1"/>
        </w:numPr>
        <w:jc w:val="center"/>
        <w:rPr>
          <w:b/>
          <w:b/>
        </w:rPr>
      </w:pPr>
      <w:r>
        <w:rPr>
          <w:b/>
        </w:rPr>
        <w:t>3.2 Информационное обеспечение обучения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 xml:space="preserve">       </w:t>
      </w:r>
      <w:r>
        <w:rPr/>
        <w:t>Для реализации программы библиотечный фонд образовательной организации имеет печатные и/или электронные образовательные и информационные ресурсы, рекомендованные для использования в образовательном процессе, не старше пяти лет с момента издания.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  <w:t>ПЕРЕЧЕНЬ УЧЕБНОЙ ЛИТЕРАТУРЫ</w:t>
      </w:r>
    </w:p>
    <w:p>
      <w:pPr>
        <w:pStyle w:val="Normal"/>
        <w:shd w:val="clear" w:color="auto" w:fill="FFFFFF"/>
        <w:spacing w:lineRule="atLeast" w:line="297" w:before="0" w:after="60"/>
        <w:jc w:val="both"/>
        <w:rPr>
          <w:b/>
          <w:b/>
        </w:rPr>
      </w:pPr>
      <w:r>
        <w:rPr>
          <w:color w:val="222222"/>
        </w:rPr>
        <w:t xml:space="preserve">1. </w:t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Heading1"/>
        <w:spacing w:before="0" w:after="0"/>
        <w:rPr>
          <w:bCs w:val="false"/>
          <w:sz w:val="24"/>
          <w:szCs w:val="24"/>
        </w:rPr>
      </w:pPr>
      <w:r>
        <w:rPr>
          <w:sz w:val="24"/>
          <w:szCs w:val="24"/>
        </w:rPr>
        <w:t>ПЕРЕЧЕНЬ</w:t>
      </w:r>
      <w:r>
        <w:rPr>
          <w:rStyle w:val="Strong"/>
          <w:b/>
          <w:color w:val="A52A2A"/>
          <w:sz w:val="24"/>
          <w:szCs w:val="24"/>
          <w:shd w:fill="FFFFFF" w:val="clear"/>
        </w:rPr>
        <w:t> </w:t>
        <w:tab/>
        <w:t xml:space="preserve"> </w:t>
      </w:r>
      <w:r>
        <w:rPr>
          <w:bCs w:val="false"/>
          <w:sz w:val="24"/>
          <w:szCs w:val="24"/>
        </w:rPr>
        <w:t>профессиональных</w:t>
      </w:r>
      <w:r>
        <w:rPr>
          <w:rStyle w:val="Strong"/>
          <w:b/>
          <w:color w:val="A52A2A"/>
          <w:sz w:val="24"/>
          <w:szCs w:val="24"/>
          <w:shd w:fill="FFFFFF" w:val="clear"/>
        </w:rPr>
        <w:t xml:space="preserve"> </w:t>
      </w:r>
      <w:r>
        <w:rPr>
          <w:bCs w:val="false"/>
          <w:sz w:val="24"/>
          <w:szCs w:val="24"/>
        </w:rPr>
        <w:t>баз данных, информационных справочных систем</w:t>
      </w:r>
    </w:p>
    <w:p>
      <w:pPr>
        <w:pStyle w:val="Normal"/>
        <w:numPr>
          <w:ilvl w:val="0"/>
          <w:numId w:val="3"/>
        </w:numPr>
        <w:spacing w:before="0" w:after="0"/>
        <w:ind w:left="0" w:firstLine="720"/>
        <w:contextualSpacing/>
        <w:jc w:val="both"/>
        <w:rPr>
          <w:bCs/>
        </w:rPr>
      </w:pPr>
      <w:r>
        <w:rPr>
          <w:bCs/>
        </w:rPr>
        <w:t xml:space="preserve">Znanium.com: Электронно-библиотечная система: [сайт]. – Москва, 2011 – </w:t>
      </w:r>
      <w:hyperlink r:id="rId2">
        <w:r>
          <w:rPr>
            <w:bCs/>
            <w:color w:val="0000FF"/>
            <w:u w:val="single"/>
          </w:rPr>
          <w:t>URL:https://new.znanium.com/</w:t>
        </w:r>
      </w:hyperlink>
      <w:r>
        <w:rPr>
          <w:bCs/>
        </w:rPr>
        <w:t xml:space="preserve"> </w:t>
      </w:r>
      <w:r>
        <w:rPr/>
        <w:t>(дата обращения: 12.07.2023).</w:t>
      </w:r>
      <w:r>
        <w:rPr>
          <w:bCs/>
        </w:rPr>
        <w:t xml:space="preserve">  - Режим доступа: для авториз.пользователей МИЭТ.</w:t>
      </w:r>
    </w:p>
    <w:p>
      <w:pPr>
        <w:pStyle w:val="Normal"/>
        <w:numPr>
          <w:ilvl w:val="0"/>
          <w:numId w:val="3"/>
        </w:numPr>
        <w:spacing w:before="0" w:after="0"/>
        <w:ind w:left="0" w:firstLine="720"/>
        <w:contextualSpacing/>
        <w:jc w:val="both"/>
        <w:rPr>
          <w:bCs/>
        </w:rPr>
      </w:pPr>
      <w:r>
        <w:rPr>
          <w:bCs/>
        </w:rPr>
        <w:t xml:space="preserve">ЭБС Юрайт : образовательная платформа. – Москва, 2013 – URL: https://urait.ru/ </w:t>
      </w:r>
      <w:r>
        <w:rPr/>
        <w:t>(дата обращения: 12.07.2023).</w:t>
      </w:r>
      <w:r>
        <w:rPr>
          <w:bCs/>
        </w:rPr>
        <w:t xml:space="preserve">  - Режим доступа: для авториз. пользователей МИЭТ.</w:t>
      </w:r>
    </w:p>
    <w:p>
      <w:pPr>
        <w:pStyle w:val="Normal"/>
        <w:numPr>
          <w:ilvl w:val="0"/>
          <w:numId w:val="3"/>
        </w:numPr>
        <w:spacing w:before="0" w:after="0"/>
        <w:ind w:left="0" w:firstLine="774"/>
        <w:contextualSpacing/>
        <w:jc w:val="both"/>
        <w:rPr>
          <w:bCs/>
        </w:rPr>
      </w:pPr>
      <w:r>
        <w:rPr>
          <w:bCs/>
        </w:rPr>
        <w:t xml:space="preserve"> </w:t>
      </w:r>
      <w:r>
        <w:rPr>
          <w:bCs/>
        </w:rPr>
        <w:t xml:space="preserve">Электронно-библиотечная система Лань: [сайт]. – Санкт-Петербург, 2011 – . URL: </w:t>
      </w:r>
      <w:hyperlink r:id="rId3">
        <w:r>
          <w:rPr>
            <w:bCs/>
            <w:color w:val="0000FF"/>
            <w:u w:val="single"/>
          </w:rPr>
          <w:t>https://e.lanbook.com/</w:t>
        </w:r>
      </w:hyperlink>
      <w:r>
        <w:rPr>
          <w:bCs/>
        </w:rPr>
        <w:t xml:space="preserve"> </w:t>
      </w:r>
      <w:r>
        <w:rPr/>
        <w:t>(дата обращения: 12.07.2023).</w:t>
      </w:r>
      <w:r>
        <w:rPr>
          <w:bCs/>
        </w:rPr>
        <w:t xml:space="preserve"> - Режим доступа: для авториз. пользователей МИЭТ.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/>
          <w:bCs/>
        </w:rPr>
        <w:t>4. КОНТРОЛЬ И ОЦЕНКА РЕЗУЛЬТАТОВ ОСВОЕНИЯ УЧЕБНОЙ ДИСЦИПЛИНЫ</w:t>
      </w:r>
      <w:r>
        <w:rPr>
          <w:bCs/>
        </w:rPr>
        <w:t xml:space="preserve"> </w:t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19"/>
        <w:gridCol w:w="3118"/>
        <w:gridCol w:w="3402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Общая/профессиональная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компетенция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Раздел/Тема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Тип оценочных мероприятий\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ListParagraph"/>
        <w:numPr>
          <w:ilvl w:val="1"/>
          <w:numId w:val="1"/>
        </w:numPr>
        <w:ind w:left="720" w:right="-1" w:hanging="0"/>
        <w:jc w:val="center"/>
        <w:rPr/>
      </w:pPr>
      <w:r>
        <w:rPr/>
      </w:r>
    </w:p>
    <w:p>
      <w:pPr>
        <w:pStyle w:val="ListParagraph"/>
        <w:numPr>
          <w:ilvl w:val="0"/>
          <w:numId w:val="4"/>
        </w:numPr>
        <w:jc w:val="center"/>
        <w:rPr>
          <w:b/>
          <w:b/>
        </w:rPr>
      </w:pPr>
      <w:r>
        <w:rPr>
          <w:b/>
        </w:rPr>
        <w:t>ОБРАЗОВАТЕЛЬНЫЕ ТЕХНОЛОГИИ</w:t>
      </w:r>
    </w:p>
    <w:p>
      <w:pPr>
        <w:pStyle w:val="ListParagraph"/>
        <w:ind w:left="583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left="709" w:hanging="0"/>
        <w:contextualSpacing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jc w:val="both"/>
        <w:rPr>
          <w:rFonts w:eastAsia="Tahoma"/>
          <w:lang w:eastAsia="en-US"/>
        </w:rPr>
      </w:pPr>
      <w:r>
        <w:rPr>
          <w:rFonts w:eastAsia="Tahoma"/>
          <w:lang w:eastAsia="en-US"/>
        </w:rPr>
        <w:t xml:space="preserve">   </w:t>
      </w:r>
      <w:r>
        <w:rPr>
          <w:rFonts w:eastAsia="Tahoma"/>
          <w:lang w:eastAsia="en-US"/>
        </w:rPr>
        <w:t xml:space="preserve">Рабочая программа учебной дисциплины «Обществознание» по специальности среднего профессионального образования: </w:t>
      </w:r>
      <w:bookmarkStart w:id="0" w:name="_GoBack"/>
      <w:bookmarkEnd w:id="0"/>
      <w:r>
        <w:rPr>
          <w:rFonts w:eastAsia="Tahoma"/>
          <w:lang w:eastAsia="en-US"/>
        </w:rPr>
        <w:t xml:space="preserve">колледжа электроники и информатики 01.12.2023 года, протокол № 1. </w:t>
      </w:r>
    </w:p>
    <w:p>
      <w:pPr>
        <w:pStyle w:val="Normal"/>
        <w:rPr/>
      </w:pPr>
      <w:r>
        <w:rPr/>
      </w:r>
    </w:p>
    <w:p>
      <w:pPr>
        <w:pStyle w:val="Normal"/>
        <w:ind w:left="1068" w:firstLine="348"/>
        <w:jc w:val="right"/>
        <w:rPr/>
      </w:pPr>
      <w:r>
        <w:rPr/>
      </w:r>
    </w:p>
    <w:p>
      <w:pPr>
        <w:pStyle w:val="Normal"/>
        <w:spacing w:before="240" w:after="240"/>
        <w:rPr/>
      </w:pPr>
      <w:r>
        <w:rPr/>
        <w:t>Директор колледжа /</w:t>
      </w:r>
      <w:r>
        <w:rPr>
          <w:u w:val="single"/>
        </w:rPr>
        <w:tab/>
        <w:tab/>
        <w:tab/>
        <w:tab/>
        <w:t xml:space="preserve">           </w:t>
      </w:r>
      <w:r>
        <w:rPr/>
        <w:t>/С.Н. Литвинова /</w:t>
      </w:r>
    </w:p>
    <w:p>
      <w:pPr>
        <w:pStyle w:val="Normal"/>
        <w:keepNext w:val="true"/>
        <w:numPr>
          <w:ilvl w:val="0"/>
          <w:numId w:val="0"/>
        </w:numPr>
        <w:spacing w:before="360" w:after="240"/>
        <w:ind w:left="0" w:hanging="0"/>
        <w:jc w:val="center"/>
        <w:outlineLvl w:val="0"/>
        <w:rPr>
          <w:b/>
          <w:b/>
          <w:bCs/>
          <w:caps/>
        </w:rPr>
      </w:pPr>
      <w:r>
        <w:rPr>
          <w:b/>
          <w:bCs/>
          <w:caps/>
        </w:rPr>
        <w:t>Лист согласования</w:t>
      </w:r>
    </w:p>
    <w:p>
      <w:pPr>
        <w:pStyle w:val="Normal"/>
        <w:spacing w:before="240" w:after="0"/>
        <w:jc w:val="both"/>
        <w:rPr/>
      </w:pPr>
      <w:r>
        <w:rPr/>
        <w:t>Рабочая программа согласована с Центром подготовки к аккредитации и независимой оценки качества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Начальник АНОК</w:t>
        <w:tab/>
      </w:r>
      <w:r>
        <w:rPr>
          <w:u w:val="single"/>
        </w:rPr>
        <w:tab/>
        <w:t xml:space="preserve">                  </w:t>
      </w:r>
      <w:r>
        <w:rPr/>
        <w:t xml:space="preserve">/ И.М.Никулина /  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Рабочая программа согласована с библиотекой МИЭТ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Директор библиотеки ____________/ Т.П.Филиппова /</w:t>
      </w:r>
    </w:p>
    <w:p>
      <w:pPr>
        <w:pStyle w:val="Normal"/>
        <w:spacing w:before="360" w:after="240"/>
        <w:ind w:left="-58" w:hanging="0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709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631629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3" w:hanging="281"/>
      </w:pPr>
      <w:rPr>
        <w:sz w:val="28"/>
        <w:spacing w:val="0"/>
        <w:b/>
        <w:szCs w:val="28"/>
        <w:bCs/>
        <w:w w:val="100"/>
        <w:lang w:val="ru-RU" w:eastAsia="en-US" w:bidi="ar-SA"/>
      </w:rPr>
    </w:lvl>
    <w:lvl w:ilvl="1">
      <w:start w:val="0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bullet"/>
      <w:lvlText w:val=""/>
      <w:lvlJc w:val="left"/>
      <w:pPr>
        <w:tabs>
          <w:tab w:val="num" w:pos="0"/>
        </w:tabs>
        <w:ind w:left="640" w:hanging="4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60" w:hanging="4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03" w:hanging="4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347" w:hanging="4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91" w:hanging="4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34" w:hanging="4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78" w:hanging="42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58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4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0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3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437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474375"/>
    <w:pPr>
      <w:keepNext w:val="true"/>
      <w:spacing w:before="360" w:after="360"/>
      <w:jc w:val="center"/>
      <w:outlineLvl w:val="0"/>
    </w:pPr>
    <w:rPr>
      <w:b/>
      <w:bCs/>
      <w:caps/>
      <w:sz w:val="2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474375"/>
    <w:rPr>
      <w:rFonts w:ascii="Times New Roman" w:hAnsi="Times New Roman" w:eastAsia="Times New Roman" w:cs="Times New Roman"/>
      <w:b/>
      <w:bCs/>
      <w:caps/>
      <w:sz w:val="26"/>
      <w:szCs w:val="32"/>
      <w:lang w:eastAsia="ru-RU"/>
    </w:rPr>
  </w:style>
  <w:style w:type="character" w:styleId="Style13" w:customStyle="1">
    <w:name w:val="Основной текст Знак"/>
    <w:basedOn w:val="DefaultParagraphFont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ternetLink">
    <w:name w:val="Hyperlink"/>
    <w:uiPriority w:val="99"/>
    <w:rsid w:val="004759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433d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8777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c8777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c87775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c87775"/>
    <w:rPr>
      <w:rFonts w:ascii="Segoe UI" w:hAnsi="Segoe UI" w:eastAsia="Times New Roman" w:cs="Segoe UI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3"/>
    <w:rsid w:val="0047437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 w:customStyle="1">
    <w:name w:val="По центру"/>
    <w:basedOn w:val="Normal"/>
    <w:qFormat/>
    <w:rsid w:val="00474375"/>
    <w:pPr>
      <w:spacing w:lineRule="auto" w:line="360"/>
      <w:jc w:val="center"/>
    </w:pPr>
    <w:rPr>
      <w:sz w:val="26"/>
      <w:szCs w:val="20"/>
    </w:rPr>
  </w:style>
  <w:style w:type="paragraph" w:styleId="ListParagraph">
    <w:name w:val="List Paragraph"/>
    <w:basedOn w:val="Normal"/>
    <w:uiPriority w:val="1"/>
    <w:qFormat/>
    <w:rsid w:val="0047437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743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4743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Форма для подписи"/>
    <w:basedOn w:val="Normal"/>
    <w:qFormat/>
    <w:rsid w:val="0047595b"/>
    <w:pPr>
      <w:ind w:left="567" w:hanging="0"/>
    </w:pPr>
    <w:rPr>
      <w:sz w:val="26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c8777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c87775"/>
    <w:pPr/>
    <w:rPr>
      <w:b/>
      <w:bCs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c87775"/>
    <w:pPr/>
    <w:rPr>
      <w:rFonts w:ascii="Segoe UI" w:hAnsi="Segoe UI" w:cs="Segoe UI"/>
      <w:sz w:val="18"/>
      <w:szCs w:val="18"/>
    </w:rPr>
  </w:style>
  <w:style w:type="paragraph" w:styleId="PreformattedText" w:customStyle="1">
    <w:name w:val="Preformatted Text"/>
    <w:basedOn w:val="Normal"/>
    <w:qFormat/>
    <w:rsid w:val="00fb6f04"/>
    <w:pPr>
      <w:widowControl w:val="false"/>
      <w:suppressAutoHyphens w:val="true"/>
    </w:pPr>
    <w:rPr>
      <w:rFonts w:ascii="Liberation Mono" w:hAnsi="Liberation Mono" w:eastAsia="Liberation Mono" w:cs="Liberation Mono"/>
      <w:sz w:val="20"/>
      <w:szCs w:val="2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00a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url:https://new.znanium.com/" TargetMode="External"/><Relationship Id="rId3" Type="http://schemas.openxmlformats.org/officeDocument/2006/relationships/hyperlink" Target="https://e.lanbook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LibreOffice/7.3.7.2$Linux_X86_64 LibreOffice_project/30$Build-2</Application>
  <AppVersion>15.0000</AppVersion>
  <Pages>4</Pages>
  <Words>481</Words>
  <Characters>3648</Characters>
  <CharactersWithSpaces>4234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2023-12-22T18:38:00Z</dcterms:created>
  <dc:creator>Егошин Георгий Леонидович</dc:creator>
  <dc:description/>
  <dc:language>en-US</dc:language>
  <cp:lastModifiedBy/>
  <dcterms:modified xsi:type="dcterms:W3CDTF">2024-01-08T11:57:22Z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