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DDL, или Data Definition Language — это группа команд, которые используются для создания и изменения таблиц.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Наиболее известные команды SQL DDL — CREATE, ALTER, DROP.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Создает объекты базы данных: таблицы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 TABLE IF NOT EXISTS table_name (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user_id serial PRIMARY KEY,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username VARCHAR ( 50 ) NOT NULL,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last_login TIMESTAMP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ALTER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Оператор применяется для модификации существующей таблицы. Может добавить или удалить столбцы в таблице, изменить тип столбца, добавить ограничения и тому подобное. Вот пример переименования таблицы с использованием команды: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ALTER TABLE old_table_name RENAME TO new_table_name;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b w:val="1"/>
          <w:rtl w:val="0"/>
        </w:rPr>
        <w:t xml:space="preserve">DROP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Команду используют для удаления объектов (таблицы) из базы данных.Команду DROP нельзя отменить.-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DROP TABLE my_table;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