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vivodit rezyltati iz 'pervoi tblici' zatem stavim except rezyltati viborki vtoroi tablici i esli rzyltati iz pervoi tablici povtoriaytsia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 vtoroi tablice to oni ne vivodiatsia v rezyltat. T.e. kakbi vivodim vse rezyltati iz pervoi tablici za isklycheniem rezyltatov kotorie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odinakovi s rezyltatami iz vtoroi tablici. Primer: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Product.maker from Product WHERE type='PC' &lt;--t.e. snachala mi polychim spisok proizvoditelei kotorie proizvodiat pc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EXCEPT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Product.maker from Product WHERE type='Laptop'&lt;--zatem mi polychim vsex proizvoditelei Laptopov.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i 'otniav' ot proizvoditelei pc proizvoditelei laptopov polychim proizvoditelei pc kotorie ne vipyskayt Laptopi.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