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ef jobName = "Your Job Name"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def job = Jenkins.instance.getItem(jobName)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job.getBuilds().each { it.delete() }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