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/>
        <w:drawing>
          <wp:inline distB="114300" distT="114300" distL="114300" distR="114300">
            <wp:extent cx="7216321" cy="88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321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  <w:t xml:space="preserve">This is one more format that can be used to send the request body along with the API request. It is nothing but key-value pairs that can be sent along with API requests.  The main difference is the key and the values are encoded/закодированный. </w:t>
      </w:r>
    </w:p>
    <w:p w:rsidR="00000000" w:rsidDel="00000000" w:rsidP="00000000" w:rsidRDefault="00000000" w:rsidRPr="00000000" w14:paraId="00000003">
      <w:pPr>
        <w:ind w:right="-1287.0472440944873"/>
        <w:rPr/>
      </w:pPr>
      <w:r w:rsidDel="00000000" w:rsidR="00000000" w:rsidRPr="00000000">
        <w:rPr>
          <w:rtl w:val="0"/>
        </w:rPr>
        <w:t xml:space="preserve">What does it mean?</w:t>
      </w:r>
    </w:p>
    <w:p w:rsidR="00000000" w:rsidDel="00000000" w:rsidP="00000000" w:rsidRDefault="00000000" w:rsidRPr="00000000" w14:paraId="00000004">
      <w:pPr>
        <w:ind w:right="-1287.0472440944873"/>
        <w:rPr/>
      </w:pPr>
      <w:r w:rsidDel="00000000" w:rsidR="00000000" w:rsidRPr="00000000">
        <w:rPr>
          <w:rtl w:val="0"/>
        </w:rPr>
        <w:t xml:space="preserve">It means that key-value pairs separated by ‘&amp;’ ampersand. And between the key and value there is ‘=’ character.</w:t>
      </w:r>
    </w:p>
    <w:p w:rsidR="00000000" w:rsidDel="00000000" w:rsidP="00000000" w:rsidRDefault="00000000" w:rsidRPr="00000000" w14:paraId="00000005">
      <w:pPr>
        <w:ind w:right="-1287.047244094487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ind w:right="-1287.0472440944873"/>
        <w:rPr/>
      </w:pPr>
      <w:r w:rsidDel="00000000" w:rsidR="00000000" w:rsidRPr="00000000">
        <w:rPr>
          <w:rtl w:val="0"/>
        </w:rPr>
        <w:t xml:space="preserve">Key1=</w:t>
      </w:r>
      <w:r w:rsidDel="00000000" w:rsidR="00000000" w:rsidRPr="00000000">
        <w:rPr>
          <w:rtl w:val="0"/>
        </w:rPr>
        <w:t xml:space="preserve">Value1&amp;Key2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=Value2 ← this format is similar to query parameters. </w:t>
      </w:r>
    </w:p>
    <w:p w:rsidR="00000000" w:rsidDel="00000000" w:rsidP="00000000" w:rsidRDefault="00000000" w:rsidRPr="00000000" w14:paraId="00000007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287.0472440944873"/>
        <w:rPr/>
      </w:pPr>
      <w:r w:rsidDel="00000000" w:rsidR="00000000" w:rsidRPr="00000000">
        <w:rPr>
          <w:rtl w:val="0"/>
        </w:rPr>
        <w:t xml:space="preserve">If in a key or in a value presents not an alphabetic characters, for example : ‘@’, ‘:’, ‘/’, ‘?’, ‘#’, ‘[‘, ‘]’, ‘!’, ‘$’, ‘&amp;’..., they are encoded with percentage encoding, for example:</w:t>
      </w:r>
    </w:p>
    <w:p w:rsidR="00000000" w:rsidDel="00000000" w:rsidP="00000000" w:rsidRDefault="00000000" w:rsidRPr="00000000" w14:paraId="00000009">
      <w:pPr>
        <w:ind w:right="-1287.0472440944873"/>
        <w:rPr/>
      </w:pPr>
      <w:r w:rsidDel="00000000" w:rsidR="00000000" w:rsidRPr="00000000">
        <w:rPr>
          <w:rtl w:val="0"/>
        </w:rPr>
        <w:t xml:space="preserve">:  %3A</w:t>
      </w:r>
    </w:p>
    <w:p w:rsidR="00000000" w:rsidDel="00000000" w:rsidP="00000000" w:rsidRDefault="00000000" w:rsidRPr="00000000" w14:paraId="0000000A">
      <w:pPr>
        <w:ind w:right="-1287.0472440944873"/>
        <w:rPr/>
      </w:pPr>
      <w:r w:rsidDel="00000000" w:rsidR="00000000" w:rsidRPr="00000000">
        <w:rPr>
          <w:rtl w:val="0"/>
        </w:rPr>
        <w:t xml:space="preserve">/  %2F</w:t>
      </w:r>
    </w:p>
    <w:p w:rsidR="00000000" w:rsidDel="00000000" w:rsidP="00000000" w:rsidRDefault="00000000" w:rsidRPr="00000000" w14:paraId="0000000B">
      <w:pPr>
        <w:ind w:right="-1287.0472440944873"/>
        <w:rPr/>
      </w:pPr>
      <w:r w:rsidDel="00000000" w:rsidR="00000000" w:rsidRPr="00000000">
        <w:rPr>
          <w:rtl w:val="0"/>
        </w:rPr>
        <w:t xml:space="preserve">? %3F  …</w:t>
      </w:r>
    </w:p>
    <w:p w:rsidR="00000000" w:rsidDel="00000000" w:rsidP="00000000" w:rsidRDefault="00000000" w:rsidRPr="00000000" w14:paraId="0000000C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87.0472440944873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E">
      <w:pPr>
        <w:ind w:right="-1287.0472440944873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1=valu 1 ←So theris a space in a key and in a value, and the space is not an alphabetic character. It will be encoded and encoding will be applied for space character, encoding for the space character is ‘%20’. The result-</w:t>
      </w:r>
    </w:p>
    <w:p w:rsidR="00000000" w:rsidDel="00000000" w:rsidP="00000000" w:rsidRDefault="00000000" w:rsidRPr="00000000" w14:paraId="0000000F">
      <w:pPr>
        <w:ind w:right="-1287.0472440944873"/>
        <w:rPr/>
      </w:pPr>
      <w:r w:rsidDel="00000000" w:rsidR="00000000" w:rsidRPr="00000000">
        <w:rPr>
          <w:rtl w:val="0"/>
        </w:rPr>
        <w:t xml:space="preserve">key%201=value%201</w:t>
      </w:r>
    </w:p>
    <w:p w:rsidR="00000000" w:rsidDel="00000000" w:rsidP="00000000" w:rsidRDefault="00000000" w:rsidRPr="00000000" w14:paraId="00000010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287.047244094487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