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ind w:left="-1275.5905511811022" w:right="-1269.9212598425192" w:firstLine="0"/>
        <w:rPr>
          <w:b w:val="1"/>
          <w:color w:val="980000"/>
          <w:sz w:val="30"/>
          <w:szCs w:val="30"/>
        </w:rPr>
      </w:pPr>
      <w:r w:rsidDel="00000000" w:rsidR="00000000" w:rsidRPr="00000000">
        <w:rPr>
          <w:b w:val="1"/>
          <w:color w:val="980000"/>
          <w:sz w:val="30"/>
          <w:szCs w:val="30"/>
          <w:rtl w:val="0"/>
        </w:rPr>
        <w:t xml:space="preserve"> X-path axes</w:t>
      </w:r>
    </w:p>
    <w:p w:rsidR="00000000" w:rsidDel="00000000" w:rsidP="00000000" w:rsidRDefault="00000000" w:rsidRPr="00000000" w14:paraId="00000002">
      <w:pPr>
        <w:widowControl w:val="0"/>
        <w:ind w:left="-1275.5905511811022" w:right="-1269.9212598425192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Терминология:</w:t>
      </w:r>
    </w:p>
    <w:p w:rsidR="00000000" w:rsidDel="00000000" w:rsidP="00000000" w:rsidRDefault="00000000" w:rsidRPr="00000000" w14:paraId="00000003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  <w:t xml:space="preserve">Это поиск элемента с помощью других, соседних, элементов (например когда нет атрибутов для зацепки)</w:t>
      </w:r>
    </w:p>
    <w:p w:rsidR="00000000" w:rsidDel="00000000" w:rsidP="00000000" w:rsidRDefault="00000000" w:rsidRPr="00000000" w14:paraId="00000004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  <w:t xml:space="preserve">Далее пример - нам надо найти какой то элемент без атрибутов № 6. каждая цифра это элемент. Мы можем рассматривать другие элементы в DOM вокруг 6 как ориентир, для этого надо создать терминологию какой элемент как называется по отношению к 6</w:t>
      </w:r>
    </w:p>
    <w:p w:rsidR="00000000" w:rsidDel="00000000" w:rsidP="00000000" w:rsidRDefault="00000000" w:rsidRPr="00000000" w14:paraId="00000005">
      <w:pPr>
        <w:widowControl w:val="0"/>
        <w:ind w:left="-1275.5905511811022" w:right="-1269.9212598425192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1442" r="0" t="498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  <w:t xml:space="preserve">6 - это </w:t>
      </w:r>
      <w:r w:rsidDel="00000000" w:rsidR="00000000" w:rsidRPr="00000000">
        <w:rPr>
          <w:b w:val="1"/>
          <w:rtl w:val="0"/>
        </w:rPr>
        <w:t xml:space="preserve">self node</w:t>
      </w:r>
      <w:r w:rsidDel="00000000" w:rsidR="00000000" w:rsidRPr="00000000">
        <w:rPr>
          <w:rtl w:val="0"/>
        </w:rPr>
        <w:t xml:space="preserve">, and we are identifying all other elements from 6 </w:t>
      </w:r>
      <w:r w:rsidDel="00000000" w:rsidR="00000000" w:rsidRPr="00000000">
        <w:rPr>
          <w:rtl w:val="0"/>
        </w:rPr>
        <w:t xml:space="preserve">node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7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  <w:t xml:space="preserve">4 - </w:t>
      </w:r>
      <w:r w:rsidDel="00000000" w:rsidR="00000000" w:rsidRPr="00000000">
        <w:rPr>
          <w:b w:val="1"/>
          <w:rtl w:val="0"/>
        </w:rPr>
        <w:t xml:space="preserve">parent tag</w:t>
      </w:r>
      <w:r w:rsidDel="00000000" w:rsidR="00000000" w:rsidRPr="00000000">
        <w:rPr>
          <w:rtl w:val="0"/>
        </w:rPr>
        <w:t xml:space="preserve">. (Родитель) т.е. предполагается, что 6 вложен в 4 (parent - это верхнеуровневый (на одну ступень) таг в котором  находится непосредственно  self node). Может быть несколько parent-ов и несколько ancestor-ов. Также 4 является parent для 5 и 11. Т.е. 5, 6, 11 вложены в 4</w:t>
      </w:r>
    </w:p>
    <w:p w:rsidR="00000000" w:rsidDel="00000000" w:rsidP="00000000" w:rsidRDefault="00000000" w:rsidRPr="00000000" w14:paraId="00000008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  <w:t xml:space="preserve">1 -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. Это всё по отношению к 6 (а если бы мы рассматривали 4 как self node, то 1 для 4 это parent) Т.е. тег в который вложен parent  self node-a  называется ancestor. Другими словами parent parent-a это ancestor.</w:t>
      </w:r>
    </w:p>
    <w:p w:rsidR="00000000" w:rsidDel="00000000" w:rsidP="00000000" w:rsidRDefault="00000000" w:rsidRPr="00000000" w14:paraId="00000009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  <w:t xml:space="preserve">5 - </w:t>
      </w:r>
      <w:r w:rsidDel="00000000" w:rsidR="00000000" w:rsidRPr="00000000">
        <w:rPr>
          <w:b w:val="1"/>
          <w:rtl w:val="0"/>
        </w:rPr>
        <w:t xml:space="preserve">preceding sibling</w:t>
      </w:r>
      <w:r w:rsidDel="00000000" w:rsidR="00000000" w:rsidRPr="00000000">
        <w:rPr>
          <w:rtl w:val="0"/>
        </w:rPr>
        <w:t xml:space="preserve"> (предшествующий брат), этот элемент находится сверху в DOM по отношению к self node.</w:t>
      </w:r>
    </w:p>
    <w:p w:rsidR="00000000" w:rsidDel="00000000" w:rsidP="00000000" w:rsidRDefault="00000000" w:rsidRPr="00000000" w14:paraId="0000000A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  <w:t xml:space="preserve">11 - </w:t>
      </w:r>
      <w:r w:rsidDel="00000000" w:rsidR="00000000" w:rsidRPr="00000000">
        <w:rPr>
          <w:b w:val="1"/>
          <w:rtl w:val="0"/>
        </w:rPr>
        <w:t xml:space="preserve">following sibling</w:t>
      </w:r>
      <w:r w:rsidDel="00000000" w:rsidR="00000000" w:rsidRPr="00000000">
        <w:rPr>
          <w:rtl w:val="0"/>
        </w:rPr>
        <w:t xml:space="preserve"> (последующий брат), этот элемент находится внизу в DOM по отношению к self node.  4, 5, 11, все являются вложенными в один общий элемент № 4 (parent) и стоят на одной ступени иерархии</w:t>
      </w:r>
    </w:p>
    <w:p w:rsidR="00000000" w:rsidDel="00000000" w:rsidP="00000000" w:rsidRDefault="00000000" w:rsidRPr="00000000" w14:paraId="0000000B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  <w:t xml:space="preserve">7, 9, 10 - </w:t>
      </w:r>
      <w:r w:rsidDel="00000000" w:rsidR="00000000" w:rsidRPr="00000000">
        <w:rPr>
          <w:b w:val="1"/>
          <w:rtl w:val="0"/>
        </w:rPr>
        <w:t xml:space="preserve">child</w:t>
      </w:r>
      <w:r w:rsidDel="00000000" w:rsidR="00000000" w:rsidRPr="00000000">
        <w:rPr>
          <w:rtl w:val="0"/>
        </w:rPr>
        <w:t xml:space="preserve">-s элементы по тношению к 6, т.е. 6 это parent для 7, 9, 10.</w:t>
      </w:r>
    </w:p>
    <w:p w:rsidR="00000000" w:rsidDel="00000000" w:rsidP="00000000" w:rsidRDefault="00000000" w:rsidRPr="00000000" w14:paraId="0000000C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  <w:t xml:space="preserve">8 - </w:t>
      </w:r>
      <w:r w:rsidDel="00000000" w:rsidR="00000000" w:rsidRPr="00000000">
        <w:rPr>
          <w:b w:val="1"/>
          <w:rtl w:val="0"/>
        </w:rPr>
        <w:t xml:space="preserve">descendant </w:t>
      </w:r>
      <w:r w:rsidDel="00000000" w:rsidR="00000000" w:rsidRPr="00000000">
        <w:rPr>
          <w:rtl w:val="0"/>
        </w:rPr>
        <w:t xml:space="preserve">(потомок) для 6. Или 7,9,10 это тоже descendant для 4. А 6 descendant для 1. Другими словами child of child is descendant. Или ещё другими словами grandchild (правнук) of self node is descendant.</w:t>
      </w:r>
    </w:p>
    <w:p w:rsidR="00000000" w:rsidDel="00000000" w:rsidP="00000000" w:rsidRDefault="00000000" w:rsidRPr="00000000" w14:paraId="0000000D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  <w:t xml:space="preserve">2 is a child for 1</w:t>
      </w:r>
    </w:p>
    <w:p w:rsidR="00000000" w:rsidDel="00000000" w:rsidP="00000000" w:rsidRDefault="00000000" w:rsidRPr="00000000" w14:paraId="0000000E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  <w:t xml:space="preserve">3 is descendant for 1</w:t>
      </w:r>
    </w:p>
    <w:p w:rsidR="00000000" w:rsidDel="00000000" w:rsidP="00000000" w:rsidRDefault="00000000" w:rsidRPr="00000000" w14:paraId="0000000F">
      <w:pPr>
        <w:widowControl w:val="0"/>
        <w:ind w:left="-1275.5905511811022" w:right="-1269.9212598425192" w:firstLine="0"/>
        <w:rPr>
          <w:b w:val="1"/>
        </w:rPr>
      </w:pPr>
      <w:r w:rsidDel="00000000" w:rsidR="00000000" w:rsidRPr="00000000">
        <w:rPr>
          <w:rtl w:val="0"/>
        </w:rPr>
        <w:t xml:space="preserve">2 and 3 are no related to </w:t>
      </w:r>
      <w:r w:rsidDel="00000000" w:rsidR="00000000" w:rsidRPr="00000000">
        <w:rPr>
          <w:b w:val="1"/>
          <w:rtl w:val="0"/>
        </w:rPr>
        <w:t xml:space="preserve">self node</w:t>
      </w:r>
    </w:p>
    <w:p w:rsidR="00000000" w:rsidDel="00000000" w:rsidP="00000000" w:rsidRDefault="00000000" w:rsidRPr="00000000" w14:paraId="00000010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  <w:t xml:space="preserve">7, 9, 10, 8 - это всё following элементы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-790574</wp:posOffset>
            </wp:positionH>
            <wp:positionV relativeFrom="paragraph">
              <wp:posOffset>295275</wp:posOffset>
            </wp:positionV>
            <wp:extent cx="3995738" cy="2677388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2677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ind w:left="-1275.5905511811022" w:right="-1269.9212598425192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ind w:left="-1275.5905511811022" w:right="-1269.9212598425192" w:firstLine="0"/>
        <w:rPr>
          <w:b w:val="1"/>
          <w:color w:val="980000"/>
          <w:sz w:val="28"/>
          <w:szCs w:val="28"/>
        </w:rPr>
      </w:pPr>
      <w:r w:rsidDel="00000000" w:rsidR="00000000" w:rsidRPr="00000000">
        <w:rPr>
          <w:b w:val="1"/>
          <w:color w:val="980000"/>
          <w:sz w:val="28"/>
          <w:szCs w:val="28"/>
          <w:rtl w:val="0"/>
        </w:rPr>
        <w:t xml:space="preserve">                                                    Locating parent element</w:t>
      </w:r>
    </w:p>
    <w:p w:rsidR="00000000" w:rsidDel="00000000" w:rsidP="00000000" w:rsidRDefault="00000000" w:rsidRPr="00000000" w14:paraId="00000024">
      <w:pPr>
        <w:widowControl w:val="0"/>
        <w:ind w:left="-1275.5905511811022" w:right="-1269.9212598425192" w:firstLine="0"/>
        <w:rPr/>
      </w:pPr>
      <w:r w:rsidDel="00000000" w:rsidR="00000000" w:rsidRPr="00000000">
        <w:rPr>
          <w:b w:val="1"/>
          <w:color w:val="980000"/>
          <w:rtl w:val="0"/>
        </w:rPr>
        <w:t xml:space="preserve">Синтаксис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5">
      <w:pPr>
        <w:widowControl w:val="0"/>
        <w:ind w:left="-1275.5905511811022" w:right="-1269.9212598425192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//известный_нам_иксПасс/parent :: название_перента</w:t>
      </w:r>
    </w:p>
    <w:p w:rsidR="00000000" w:rsidDel="00000000" w:rsidP="00000000" w:rsidRDefault="00000000" w:rsidRPr="00000000" w14:paraId="00000026">
      <w:pPr>
        <w:widowControl w:val="0"/>
        <w:ind w:left="-1275.5905511811022" w:right="-1269.9212598425192" w:firstLine="0"/>
        <w:rPr/>
      </w:pPr>
      <w:r w:rsidDel="00000000" w:rsidR="00000000" w:rsidRPr="00000000">
        <w:rPr>
          <w:b w:val="1"/>
          <w:rtl w:val="0"/>
        </w:rPr>
        <w:t xml:space="preserve">//известный_нам_иксПасс/parent :: </w:t>
      </w:r>
      <w:r w:rsidDel="00000000" w:rsidR="00000000" w:rsidRPr="00000000">
        <w:rPr>
          <w:b w:val="1"/>
          <w:sz w:val="30"/>
          <w:szCs w:val="30"/>
          <w:rtl w:val="0"/>
        </w:rPr>
        <w:t xml:space="preserve">*</w:t>
      </w:r>
      <w:r w:rsidDel="00000000" w:rsidR="00000000" w:rsidRPr="00000000">
        <w:rPr>
          <w:sz w:val="30"/>
          <w:szCs w:val="30"/>
          <w:rtl w:val="0"/>
        </w:rPr>
        <w:t xml:space="preserve">          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←если не знаешь название parent тега</w:t>
      </w:r>
    </w:p>
    <w:p w:rsidR="00000000" w:rsidDel="00000000" w:rsidP="00000000" w:rsidRDefault="00000000" w:rsidRPr="00000000" w14:paraId="00000027">
      <w:pPr>
        <w:widowControl w:val="0"/>
        <w:ind w:left="-1275.5905511811022" w:right="-1269.9212598425192" w:firstLine="0"/>
        <w:rPr/>
      </w:pPr>
      <w:r w:rsidDel="00000000" w:rsidR="00000000" w:rsidRPr="00000000">
        <w:rPr>
          <w:b w:val="1"/>
          <w:rtl w:val="0"/>
        </w:rPr>
        <w:t xml:space="preserve">//известный_нам_иксПасс/ancesstor :: </w:t>
      </w:r>
      <w:r w:rsidDel="00000000" w:rsidR="00000000" w:rsidRPr="00000000">
        <w:rPr>
          <w:b w:val="1"/>
          <w:sz w:val="30"/>
          <w:szCs w:val="30"/>
          <w:rtl w:val="0"/>
        </w:rPr>
        <w:t xml:space="preserve">*</w:t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         ← </w:t>
      </w:r>
      <w:r w:rsidDel="00000000" w:rsidR="00000000" w:rsidRPr="00000000">
        <w:rPr>
          <w:rtl w:val="0"/>
        </w:rPr>
        <w:t xml:space="preserve">так </w:t>
      </w:r>
      <w:r w:rsidDel="00000000" w:rsidR="00000000" w:rsidRPr="00000000">
        <w:rPr>
          <w:rtl w:val="0"/>
        </w:rPr>
        <w:t xml:space="preserve">найдёт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ансестора</w:t>
      </w:r>
      <w:r w:rsidDel="00000000" w:rsidR="00000000" w:rsidRPr="00000000">
        <w:rPr>
          <w:rtl w:val="0"/>
        </w:rPr>
        <w:t xml:space="preserve">, но </w:t>
      </w:r>
      <w:r w:rsidDel="00000000" w:rsidR="00000000" w:rsidRPr="00000000">
        <w:rPr>
          <w:rtl w:val="0"/>
        </w:rPr>
        <w:t xml:space="preserve">ансесторов</w:t>
      </w:r>
      <w:r w:rsidDel="00000000" w:rsidR="00000000" w:rsidRPr="00000000">
        <w:rPr>
          <w:rtl w:val="0"/>
        </w:rPr>
        <w:t xml:space="preserve"> будет несколько</w:t>
      </w:r>
    </w:p>
    <w:p w:rsidR="00000000" w:rsidDel="00000000" w:rsidP="00000000" w:rsidRDefault="00000000" w:rsidRPr="00000000" w14:paraId="00000028">
      <w:pPr>
        <w:widowControl w:val="0"/>
        <w:ind w:left="-1275.5905511811022" w:right="-1269.9212598425192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//известный_нам_иксПасс/..                                 ← </w:t>
      </w:r>
      <w:r w:rsidDel="00000000" w:rsidR="00000000" w:rsidRPr="00000000">
        <w:rPr>
          <w:rtl w:val="0"/>
        </w:rPr>
        <w:t xml:space="preserve">это сокращение, этот синтаксис тоже найдёт </w:t>
      </w:r>
      <w:r w:rsidDel="00000000" w:rsidR="00000000" w:rsidRPr="00000000">
        <w:rPr>
          <w:b w:val="1"/>
          <w:rtl w:val="0"/>
        </w:rPr>
        <w:t xml:space="preserve">перента</w:t>
      </w:r>
    </w:p>
    <w:p w:rsidR="00000000" w:rsidDel="00000000" w:rsidP="00000000" w:rsidRDefault="00000000" w:rsidRPr="00000000" w14:paraId="00000029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  <w:t xml:space="preserve">Далее пример из DOM: </w:t>
      </w:r>
    </w:p>
    <w:p w:rsidR="00000000" w:rsidDel="00000000" w:rsidP="00000000" w:rsidRDefault="00000000" w:rsidRPr="00000000" w14:paraId="0000002B">
      <w:pPr>
        <w:widowControl w:val="0"/>
        <w:ind w:left="-1275.5905511811022" w:right="-1269.9212598425192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155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  <w:t xml:space="preserve">1)-нам надо найти элемент ‘a’, представим что у него нет атрибутов,  мы можем взять его child элемент &lt;span&gt;, </w:t>
      </w:r>
    </w:p>
    <w:p w:rsidR="00000000" w:rsidDel="00000000" w:rsidP="00000000" w:rsidRDefault="00000000" w:rsidRPr="00000000" w14:paraId="0000002D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  <w:t xml:space="preserve">тогда икс пасс будет:</w:t>
      </w:r>
    </w:p>
    <w:p w:rsidR="00000000" w:rsidDel="00000000" w:rsidP="00000000" w:rsidRDefault="00000000" w:rsidRPr="00000000" w14:paraId="0000002E">
      <w:pPr>
        <w:widowControl w:val="0"/>
        <w:ind w:left="-1275.5905511811022" w:right="-1269.9212598425192" w:firstLine="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//span[contains(text(),'Dodge')]/parent::a</w:t>
      </w:r>
    </w:p>
    <w:p w:rsidR="00000000" w:rsidDel="00000000" w:rsidP="00000000" w:rsidRDefault="00000000" w:rsidRPr="00000000" w14:paraId="0000002F">
      <w:pPr>
        <w:widowControl w:val="0"/>
        <w:ind w:left="-1275.5905511811022" w:right="-1269.9212598425192" w:firstLine="0"/>
        <w:rPr>
          <w:b w:val="1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ind w:left="-1275.5905511811022" w:right="-1269.9212598425192" w:firstLine="0"/>
        <w:rPr>
          <w:b w:val="1"/>
          <w:color w:val="980000"/>
          <w:sz w:val="30"/>
          <w:szCs w:val="30"/>
        </w:rPr>
      </w:pPr>
      <w:r w:rsidDel="00000000" w:rsidR="00000000" w:rsidRPr="00000000">
        <w:rPr>
          <w:b w:val="1"/>
          <w:color w:val="980000"/>
          <w:sz w:val="30"/>
          <w:szCs w:val="30"/>
          <w:rtl w:val="0"/>
        </w:rPr>
        <w:t xml:space="preserve">                                                 Locating child element</w:t>
      </w:r>
    </w:p>
    <w:p w:rsidR="00000000" w:rsidDel="00000000" w:rsidP="00000000" w:rsidRDefault="00000000" w:rsidRPr="00000000" w14:paraId="00000031">
      <w:pPr>
        <w:widowControl w:val="0"/>
        <w:ind w:left="-1275.5905511811022" w:right="-1269.9212598425192" w:firstLine="0"/>
        <w:rPr/>
      </w:pPr>
      <w:r w:rsidDel="00000000" w:rsidR="00000000" w:rsidRPr="00000000">
        <w:rPr/>
        <w:drawing>
          <wp:inline distB="114300" distT="114300" distL="114300" distR="114300">
            <wp:extent cx="5243513" cy="13697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136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ind w:left="-1275.5905511811022" w:right="-1269.9212598425192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//li[@class='catalog__item']/child::a</w:t>
      </w:r>
    </w:p>
    <w:p w:rsidR="00000000" w:rsidDel="00000000" w:rsidP="00000000" w:rsidRDefault="00000000" w:rsidRPr="00000000" w14:paraId="00000033">
      <w:pPr>
        <w:widowControl w:val="0"/>
        <w:ind w:left="-1275.5905511811022" w:right="-1269.9212598425192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//li[@class='catalog__item']/a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      ← тоже самое но сокращённо, без (child::)</w:t>
      </w:r>
    </w:p>
    <w:p w:rsidR="00000000" w:rsidDel="00000000" w:rsidP="00000000" w:rsidRDefault="00000000" w:rsidRPr="00000000" w14:paraId="00000034">
      <w:pPr>
        <w:widowControl w:val="0"/>
        <w:ind w:left="-1275.5905511811022" w:right="-1269.9212598425192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ind w:left="-1275.5905511811022" w:right="-1269.9212598425192" w:firstLine="0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ind w:left="-1275.5905511811022" w:right="-1269.9212598425192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ind w:left="-1275.5905511811022" w:right="-1269.9212598425192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453063" cy="292752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2927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ind w:left="-1275.5905511811022" w:right="-1269.9212598425192" w:firstLine="0"/>
        <w:rPr>
          <w:b w:val="1"/>
          <w:sz w:val="28"/>
          <w:szCs w:val="28"/>
        </w:rPr>
      </w:pPr>
      <w:r w:rsidDel="00000000" w:rsidR="00000000" w:rsidRPr="00000000">
        <w:rPr>
          <w:sz w:val="26"/>
          <w:szCs w:val="26"/>
          <w:rtl w:val="0"/>
        </w:rPr>
        <w:t xml:space="preserve">grand children it is in other words - </w:t>
      </w:r>
      <w:r w:rsidDel="00000000" w:rsidR="00000000" w:rsidRPr="00000000">
        <w:rPr>
          <w:b w:val="1"/>
          <w:sz w:val="28"/>
          <w:szCs w:val="28"/>
          <w:rtl w:val="0"/>
        </w:rPr>
        <w:t xml:space="preserve">descendent</w:t>
      </w:r>
    </w:p>
    <w:p w:rsidR="00000000" w:rsidDel="00000000" w:rsidP="00000000" w:rsidRDefault="00000000" w:rsidRPr="00000000" w14:paraId="00000039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  <w:t xml:space="preserve">с ancestor - тоже самое, такой же синтекс, смотри parent</w:t>
      </w:r>
    </w:p>
    <w:p w:rsidR="00000000" w:rsidDel="00000000" w:rsidP="00000000" w:rsidRDefault="00000000" w:rsidRPr="00000000" w14:paraId="0000003A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ind w:left="-1275.5905511811022" w:right="-1269.9212598425192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ind w:left="-1275.5905511811022" w:right="-1269.9212598425192" w:firstLine="0"/>
        <w:rPr>
          <w:b w:val="1"/>
          <w:color w:val="980000"/>
        </w:rPr>
      </w:pPr>
      <w:r w:rsidDel="00000000" w:rsidR="00000000" w:rsidRPr="00000000">
        <w:rPr>
          <w:b w:val="1"/>
          <w:color w:val="980000"/>
          <w:sz w:val="30"/>
          <w:szCs w:val="30"/>
          <w:rtl w:val="0"/>
        </w:rPr>
        <w:t xml:space="preserve">                                      Locating following elements </w:t>
      </w:r>
      <w:r w:rsidDel="00000000" w:rsidR="00000000" w:rsidRPr="00000000">
        <w:rPr>
          <w:b w:val="1"/>
          <w:color w:val="980000"/>
          <w:rtl w:val="0"/>
        </w:rPr>
        <w:t xml:space="preserve">(not siblings)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  <w:t xml:space="preserve">Following elements это элементы расположенные ниже в DOM от self node. На картинке ниже есть ошибка, вместо following sibling должно быть просто following.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ind w:left="-1275.5905511811022" w:right="-1269.9212598425192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ind w:left="-1275.5905511811022" w:right="-1269.9212598425192" w:firstLine="0"/>
        <w:rPr/>
      </w:pPr>
      <w:r w:rsidDel="00000000" w:rsidR="00000000" w:rsidRPr="00000000">
        <w:rPr>
          <w:b w:val="1"/>
          <w:rtl w:val="0"/>
        </w:rPr>
        <w:t xml:space="preserve">//input[@id = ‘txtUserName’]/following::input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найдёт</w:t>
      </w:r>
      <w:r w:rsidDel="00000000" w:rsidR="00000000" w:rsidRPr="00000000">
        <w:rPr>
          <w:rtl w:val="0"/>
        </w:rPr>
        <w:t xml:space="preserve"> все input-ы которые идут ниже self node</w:t>
      </w:r>
    </w:p>
    <w:p w:rsidR="00000000" w:rsidDel="00000000" w:rsidP="00000000" w:rsidRDefault="00000000" w:rsidRPr="00000000" w14:paraId="00000042">
      <w:pPr>
        <w:widowControl w:val="0"/>
        <w:ind w:left="-1275.5905511811022" w:right="-1269.9212598425192" w:firstLine="0"/>
        <w:rPr/>
      </w:pPr>
      <w:r w:rsidDel="00000000" w:rsidR="00000000" w:rsidRPr="00000000">
        <w:rPr>
          <w:b w:val="1"/>
          <w:rtl w:val="0"/>
        </w:rPr>
        <w:t xml:space="preserve">//input[@id = ‘txtUserName’]/following::input[2] </w:t>
      </w:r>
      <w:r w:rsidDel="00000000" w:rsidR="00000000" w:rsidRPr="00000000">
        <w:rPr>
          <w:rtl w:val="0"/>
        </w:rPr>
        <w:t xml:space="preserve">only a specific element</w:t>
      </w:r>
    </w:p>
    <w:p w:rsidR="00000000" w:rsidDel="00000000" w:rsidP="00000000" w:rsidRDefault="00000000" w:rsidRPr="00000000" w14:paraId="00000043">
      <w:pPr>
        <w:widowControl w:val="0"/>
        <w:ind w:left="-1275.5905511811022" w:right="-1269.9212598425192" w:firstLine="0"/>
        <w:rPr/>
      </w:pPr>
      <w:r w:rsidDel="00000000" w:rsidR="00000000" w:rsidRPr="00000000">
        <w:rPr>
          <w:b w:val="1"/>
          <w:rtl w:val="0"/>
        </w:rPr>
        <w:t xml:space="preserve">//input[@id = ‘txtUserName’]/following::*  </w:t>
      </w:r>
      <w:r w:rsidDel="00000000" w:rsidR="00000000" w:rsidRPr="00000000">
        <w:rPr>
          <w:rtl w:val="0"/>
        </w:rPr>
        <w:t xml:space="preserve">it will return all following nodes.</w:t>
      </w:r>
    </w:p>
    <w:p w:rsidR="00000000" w:rsidDel="00000000" w:rsidP="00000000" w:rsidRDefault="00000000" w:rsidRPr="00000000" w14:paraId="00000044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ind w:left="-1275.5905511811022" w:right="-1269.9212598425192" w:firstLine="0"/>
        <w:rPr>
          <w:b w:val="1"/>
          <w:color w:val="980000"/>
          <w:sz w:val="28"/>
          <w:szCs w:val="28"/>
        </w:rPr>
      </w:pPr>
      <w:r w:rsidDel="00000000" w:rsidR="00000000" w:rsidRPr="00000000">
        <w:rPr>
          <w:rtl w:val="0"/>
        </w:rPr>
        <w:t xml:space="preserve">                                               </w:t>
      </w:r>
      <w:r w:rsidDel="00000000" w:rsidR="00000000" w:rsidRPr="00000000">
        <w:rPr>
          <w:b w:val="1"/>
          <w:color w:val="980000"/>
          <w:sz w:val="28"/>
          <w:szCs w:val="28"/>
          <w:rtl w:val="0"/>
        </w:rPr>
        <w:t xml:space="preserve">For preceding elements </w:t>
      </w:r>
      <w:r w:rsidDel="00000000" w:rsidR="00000000" w:rsidRPr="00000000">
        <w:rPr>
          <w:b w:val="1"/>
          <w:color w:val="980000"/>
          <w:sz w:val="28"/>
          <w:szCs w:val="28"/>
          <w:rtl w:val="0"/>
        </w:rPr>
        <w:t xml:space="preserve">sintex</w:t>
      </w:r>
      <w:r w:rsidDel="00000000" w:rsidR="00000000" w:rsidRPr="00000000">
        <w:rPr>
          <w:b w:val="1"/>
          <w:color w:val="980000"/>
          <w:sz w:val="28"/>
          <w:szCs w:val="28"/>
          <w:rtl w:val="0"/>
        </w:rPr>
        <w:t xml:space="preserve"> is the same</w:t>
      </w:r>
    </w:p>
    <w:p w:rsidR="00000000" w:rsidDel="00000000" w:rsidP="00000000" w:rsidRDefault="00000000" w:rsidRPr="00000000" w14:paraId="00000046">
      <w:pPr>
        <w:widowControl w:val="0"/>
        <w:ind w:left="-1275.5905511811022" w:right="-1269.9212598425192" w:firstLine="0"/>
        <w:rPr/>
      </w:pPr>
      <w:r w:rsidDel="00000000" w:rsidR="00000000" w:rsidRPr="00000000">
        <w:rPr>
          <w:b w:val="1"/>
          <w:rtl w:val="0"/>
        </w:rPr>
        <w:t xml:space="preserve">//input[@id = ‘txtUserName’]/preceding::input - </w:t>
      </w:r>
      <w:r w:rsidDel="00000000" w:rsidR="00000000" w:rsidRPr="00000000">
        <w:rPr>
          <w:rtl w:val="0"/>
        </w:rPr>
        <w:t xml:space="preserve">найдёт</w:t>
      </w:r>
      <w:r w:rsidDel="00000000" w:rsidR="00000000" w:rsidRPr="00000000">
        <w:rPr>
          <w:rtl w:val="0"/>
        </w:rPr>
        <w:t xml:space="preserve"> все input-ы которые идут выше self node</w:t>
      </w:r>
    </w:p>
    <w:p w:rsidR="00000000" w:rsidDel="00000000" w:rsidP="00000000" w:rsidRDefault="00000000" w:rsidRPr="00000000" w14:paraId="00000047">
      <w:pPr>
        <w:widowControl w:val="0"/>
        <w:ind w:left="-1275.5905511811022" w:right="-1269.9212598425192" w:firstLine="0"/>
        <w:rPr/>
      </w:pPr>
      <w:r w:rsidDel="00000000" w:rsidR="00000000" w:rsidRPr="00000000">
        <w:rPr>
          <w:b w:val="1"/>
          <w:rtl w:val="0"/>
        </w:rPr>
        <w:t xml:space="preserve">//input[@id = ‘txtUserName’]/preceding::* </w:t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найдёт</w:t>
      </w:r>
      <w:r w:rsidDel="00000000" w:rsidR="00000000" w:rsidRPr="00000000">
        <w:rPr>
          <w:rtl w:val="0"/>
        </w:rPr>
        <w:t xml:space="preserve"> все элементы какие есть и которые идут выше self node</w:t>
      </w:r>
    </w:p>
    <w:p w:rsidR="00000000" w:rsidDel="00000000" w:rsidP="00000000" w:rsidRDefault="00000000" w:rsidRPr="00000000" w14:paraId="00000048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ind w:left="-1275.5905511811022" w:right="-1269.9212598425192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-790574</wp:posOffset>
            </wp:positionH>
            <wp:positionV relativeFrom="paragraph">
              <wp:posOffset>203788</wp:posOffset>
            </wp:positionV>
            <wp:extent cx="5253038" cy="3952867"/>
            <wp:effectExtent b="0" l="0" r="0" t="0"/>
            <wp:wrapSquare wrapText="bothSides" distB="114300" distT="11430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39528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На примере выше //input[@name=’</w:t>
      </w:r>
      <w:r w:rsidDel="00000000" w:rsidR="00000000" w:rsidRPr="00000000">
        <w:rPr>
          <w:rtl w:val="0"/>
        </w:rPr>
        <w:t xml:space="preserve">txUserName</w:t>
      </w:r>
      <w:r w:rsidDel="00000000" w:rsidR="00000000" w:rsidRPr="00000000">
        <w:rPr>
          <w:rtl w:val="0"/>
        </w:rPr>
        <w:t xml:space="preserve">’] - self node, а span который идёт сразу ниже является following sibling. </w:t>
      </w:r>
    </w:p>
    <w:p w:rsidR="00000000" w:rsidDel="00000000" w:rsidP="00000000" w:rsidRDefault="00000000" w:rsidRPr="00000000" w14:paraId="00000063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Following siblings - это элементы которые находятся на одном уровне иерархии в DOM с self node, но расположены ниже</w:t>
      </w:r>
    </w:p>
    <w:p w:rsidR="00000000" w:rsidDel="00000000" w:rsidP="00000000" w:rsidRDefault="00000000" w:rsidRPr="00000000" w14:paraId="00000064">
      <w:pPr>
        <w:ind w:left="-1275.5905511811022" w:right="-1316.4566929133848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//*[@id = ‘txtUsername’]/following-sibling::span ← </w:t>
      </w:r>
      <w:r w:rsidDel="00000000" w:rsidR="00000000" w:rsidRPr="00000000">
        <w:rPr>
          <w:rtl w:val="0"/>
        </w:rPr>
        <w:t xml:space="preserve">вернёт</w:t>
      </w:r>
      <w:r w:rsidDel="00000000" w:rsidR="00000000" w:rsidRPr="00000000">
        <w:rPr>
          <w:rtl w:val="0"/>
        </w:rPr>
        <w:t xml:space="preserve"> все span-ы</w:t>
      </w:r>
    </w:p>
    <w:p w:rsidR="00000000" w:rsidDel="00000000" w:rsidP="00000000" w:rsidRDefault="00000000" w:rsidRPr="00000000" w14:paraId="00000065">
      <w:pPr>
        <w:ind w:left="-1275.5905511811022" w:right="-1316.4566929133848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//*[@id = txtUsername’]/following-sibling::* ← </w:t>
      </w:r>
      <w:r w:rsidDel="00000000" w:rsidR="00000000" w:rsidRPr="00000000">
        <w:rPr>
          <w:rtl w:val="0"/>
        </w:rPr>
        <w:t xml:space="preserve">вернёт</w:t>
      </w:r>
      <w:r w:rsidDel="00000000" w:rsidR="00000000" w:rsidRPr="00000000">
        <w:rPr>
          <w:rtl w:val="0"/>
        </w:rPr>
        <w:t xml:space="preserve"> все following sibling элементы </w:t>
      </w:r>
    </w:p>
    <w:p w:rsidR="00000000" w:rsidDel="00000000" w:rsidP="00000000" w:rsidRDefault="00000000" w:rsidRPr="00000000" w14:paraId="00000066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-1275.5905511811022" w:right="-1316.45669291338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                        PRECEDING SIBLINGS</w:t>
      </w:r>
    </w:p>
    <w:p w:rsidR="00000000" w:rsidDel="00000000" w:rsidP="00000000" w:rsidRDefault="00000000" w:rsidRPr="00000000" w14:paraId="00000068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Всё тоже как и с following sibling, только прописываешь preceding-sibling</w:t>
      </w:r>
    </w:p>
    <w:p w:rsidR="00000000" w:rsidDel="00000000" w:rsidP="00000000" w:rsidRDefault="00000000" w:rsidRPr="00000000" w14:paraId="00000069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//*[@id = ‘txtUsername’]/preceding-sibling::span</w:t>
      </w:r>
    </w:p>
    <w:p w:rsidR="00000000" w:rsidDel="00000000" w:rsidP="00000000" w:rsidRDefault="00000000" w:rsidRPr="00000000" w14:paraId="0000006A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//*[@id = txtUsername’]/preceding-sibling::*</w:t>
      </w:r>
    </w:p>
    <w:sectPr>
      <w:pgSz w:h="16834" w:w="11909" w:orient="portrait"/>
      <w:pgMar w:bottom="0" w:top="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2" Type="http://schemas.openxmlformats.org/officeDocument/2006/relationships/image" Target="media/image6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