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D79" w:rsidRDefault="00AA36C1" w:rsidP="00AA36C1">
      <w:pPr>
        <w:jc w:val="center"/>
        <w:rPr>
          <w:b/>
          <w:sz w:val="32"/>
        </w:rPr>
      </w:pPr>
      <w:r>
        <w:rPr>
          <w:sz w:val="32"/>
        </w:rPr>
        <w:t xml:space="preserve">Генерация </w:t>
      </w:r>
      <w:r>
        <w:rPr>
          <w:b/>
          <w:sz w:val="32"/>
        </w:rPr>
        <w:t>собственного лица</w:t>
      </w:r>
    </w:p>
    <w:p w:rsidR="00AA36C1" w:rsidRDefault="00AA36C1" w:rsidP="00AA36C1">
      <w:pPr>
        <w:rPr>
          <w:sz w:val="32"/>
        </w:rPr>
      </w:pPr>
      <w:r>
        <w:rPr>
          <w:b/>
          <w:sz w:val="32"/>
        </w:rPr>
        <w:t xml:space="preserve">Набор собственных лиц </w:t>
      </w:r>
      <w:r w:rsidR="00E43329">
        <w:rPr>
          <w:b/>
          <w:sz w:val="32"/>
        </w:rPr>
        <w:t>(</w:t>
      </w:r>
      <w:r w:rsidR="00E43329">
        <w:rPr>
          <w:b/>
          <w:sz w:val="32"/>
          <w:lang w:val="en-US"/>
        </w:rPr>
        <w:t>set</w:t>
      </w:r>
      <w:r w:rsidR="00E43329" w:rsidRPr="00E43329">
        <w:rPr>
          <w:b/>
          <w:sz w:val="32"/>
        </w:rPr>
        <w:t xml:space="preserve"> </w:t>
      </w:r>
      <w:r w:rsidR="00E43329">
        <w:rPr>
          <w:b/>
          <w:sz w:val="32"/>
          <w:lang w:val="en-US"/>
        </w:rPr>
        <w:t>of</w:t>
      </w:r>
      <w:r w:rsidR="00E43329" w:rsidRPr="00E43329">
        <w:rPr>
          <w:b/>
          <w:sz w:val="32"/>
        </w:rPr>
        <w:t xml:space="preserve"> </w:t>
      </w:r>
      <w:r w:rsidR="00E43329">
        <w:rPr>
          <w:b/>
          <w:sz w:val="32"/>
          <w:lang w:val="en-US"/>
        </w:rPr>
        <w:t>eigenfaces</w:t>
      </w:r>
      <w:r w:rsidR="00E43329" w:rsidRPr="00E43329">
        <w:rPr>
          <w:b/>
          <w:sz w:val="32"/>
        </w:rPr>
        <w:t xml:space="preserve">) </w:t>
      </w:r>
      <w:r>
        <w:rPr>
          <w:sz w:val="32"/>
        </w:rPr>
        <w:t xml:space="preserve">может быть сгенерирован с помощью математического процесса, называемого </w:t>
      </w:r>
      <w:r>
        <w:rPr>
          <w:i/>
          <w:sz w:val="32"/>
        </w:rPr>
        <w:t>метод главных компонент</w:t>
      </w:r>
      <w:r>
        <w:rPr>
          <w:sz w:val="32"/>
        </w:rPr>
        <w:t xml:space="preserve"> на большой выборке изображений, описывающих различные человеческие лица. Неофициально, собственные лица могут содержать набор «стандартных черт лица», полученных из статистического анализа множества картинок лиц. Любое человеческое лицо может быть представлено в виде композиции нескольких стандартных лиц. Например, одно лицо может быть скомбинировано из </w:t>
      </w:r>
      <w:r>
        <w:rPr>
          <w:i/>
          <w:sz w:val="32"/>
        </w:rPr>
        <w:t>среднего лиц</w:t>
      </w:r>
      <w:r>
        <w:rPr>
          <w:sz w:val="32"/>
        </w:rPr>
        <w:t>а, плюс 10% из собственного лица 1, 55% из собственного лица 2 и 3% из собственного лица 3. Как ни странно, не требуется</w:t>
      </w:r>
      <w:r w:rsidR="009D6089">
        <w:rPr>
          <w:sz w:val="32"/>
        </w:rPr>
        <w:t xml:space="preserve"> комбинация</w:t>
      </w:r>
      <w:r>
        <w:rPr>
          <w:sz w:val="32"/>
        </w:rPr>
        <w:t xml:space="preserve"> большого количества собственных лиц </w:t>
      </w:r>
      <w:r w:rsidR="009D6089">
        <w:rPr>
          <w:sz w:val="32"/>
        </w:rPr>
        <w:t>для достижения хорошей аппроксимации большинства лиц. Также, поскольку</w:t>
      </w:r>
      <w:r w:rsidR="00E43329">
        <w:rPr>
          <w:sz w:val="32"/>
        </w:rPr>
        <w:t xml:space="preserve"> лицо человека записано не в виде цифрового изображения, а просто как набор значений (одно значение для каждого собственного лица), для каждого лица требуется не так много свободного пространства.</w:t>
      </w:r>
    </w:p>
    <w:p w:rsidR="00E43329" w:rsidRDefault="00E43329" w:rsidP="00AA36C1">
      <w:pPr>
        <w:rPr>
          <w:sz w:val="32"/>
        </w:rPr>
      </w:pPr>
      <w:r>
        <w:rPr>
          <w:sz w:val="32"/>
        </w:rPr>
        <w:t xml:space="preserve">Создаваемое </w:t>
      </w:r>
      <w:r>
        <w:rPr>
          <w:b/>
          <w:sz w:val="32"/>
        </w:rPr>
        <w:t xml:space="preserve">собственное лицо </w:t>
      </w:r>
      <w:r>
        <w:rPr>
          <w:sz w:val="32"/>
        </w:rPr>
        <w:t xml:space="preserve">представляет из себя темные и светлые области, организованные в специальные </w:t>
      </w:r>
      <w:r w:rsidR="00BA505F">
        <w:rPr>
          <w:sz w:val="32"/>
        </w:rPr>
        <w:t>паттерны</w:t>
      </w:r>
      <w:r>
        <w:rPr>
          <w:sz w:val="32"/>
        </w:rPr>
        <w:t xml:space="preserve">. Эти </w:t>
      </w:r>
      <w:r w:rsidR="00BA505F">
        <w:rPr>
          <w:sz w:val="32"/>
        </w:rPr>
        <w:t>паттерны</w:t>
      </w:r>
      <w:r>
        <w:rPr>
          <w:sz w:val="32"/>
        </w:rPr>
        <w:t xml:space="preserve"> показывают, как различные черты лица выделяются для выявления отличий и оценки. </w:t>
      </w:r>
      <w:r w:rsidR="00467CBE">
        <w:rPr>
          <w:sz w:val="32"/>
        </w:rPr>
        <w:t xml:space="preserve">Это будет </w:t>
      </w:r>
      <w:r w:rsidR="00BA505F">
        <w:rPr>
          <w:sz w:val="32"/>
        </w:rPr>
        <w:t>паттерн</w:t>
      </w:r>
      <w:r w:rsidR="00467CBE">
        <w:rPr>
          <w:sz w:val="32"/>
        </w:rPr>
        <w:t xml:space="preserve"> для оценки симметрии, если есть какой-либо стиль волос, где находится линия волос или оценка размера носа или рта. Другие собственные лица</w:t>
      </w:r>
      <w:r w:rsidR="00BA505F">
        <w:rPr>
          <w:sz w:val="32"/>
        </w:rPr>
        <w:t xml:space="preserve"> имеют паттерны, мене простые для идентификации, а изображение собственного лица может иметь маленькие, как лицо, размеры </w:t>
      </w:r>
      <w:r w:rsidR="00BA505F" w:rsidRPr="00BA505F">
        <w:rPr>
          <w:sz w:val="32"/>
          <w:u w:val="single"/>
        </w:rPr>
        <w:t>(возможно некорректный перевод)</w:t>
      </w:r>
    </w:p>
    <w:p w:rsidR="00BA505F" w:rsidRDefault="00D56584" w:rsidP="00AA36C1">
      <w:pPr>
        <w:rPr>
          <w:sz w:val="32"/>
        </w:rPr>
      </w:pPr>
      <w:r>
        <w:rPr>
          <w:sz w:val="32"/>
        </w:rPr>
        <w:t>Технология, используемая в создании собственных лиц и используемая ими для распознавания, также используется вне лицевого распознавания. Эта техника используется в графологии, чтении по губам, распознавании голоса, языках жестов и в анализе медицинской визуализации. Поэтому, некоторые не используют термин «собственное лицо», а предпочитают «собственное изображение»</w:t>
      </w:r>
    </w:p>
    <w:p w:rsidR="00D56584" w:rsidRDefault="00D56584" w:rsidP="00AA36C1">
      <w:pPr>
        <w:rPr>
          <w:b/>
          <w:sz w:val="36"/>
        </w:rPr>
      </w:pPr>
      <w:r>
        <w:rPr>
          <w:b/>
          <w:sz w:val="36"/>
        </w:rPr>
        <w:lastRenderedPageBreak/>
        <w:t>Практическое осуществление</w:t>
      </w:r>
    </w:p>
    <w:p w:rsidR="00D56584" w:rsidRDefault="00D56584" w:rsidP="00AA36C1">
      <w:pPr>
        <w:rPr>
          <w:sz w:val="32"/>
        </w:rPr>
      </w:pPr>
      <w:r>
        <w:rPr>
          <w:sz w:val="32"/>
        </w:rPr>
        <w:t>Чтобы создать набор собственных лиц, необходимо:</w:t>
      </w:r>
    </w:p>
    <w:p w:rsidR="00D56584" w:rsidRPr="001E3E8F" w:rsidRDefault="00D56584" w:rsidP="00272BA5">
      <w:pPr>
        <w:pStyle w:val="a3"/>
        <w:numPr>
          <w:ilvl w:val="0"/>
          <w:numId w:val="1"/>
        </w:numPr>
        <w:rPr>
          <w:sz w:val="28"/>
        </w:rPr>
      </w:pPr>
      <w:r w:rsidRPr="004B332B">
        <w:rPr>
          <w:sz w:val="32"/>
        </w:rPr>
        <w:t>Приготовить обучающую выборку лицевых изображений.</w:t>
      </w:r>
      <w:r w:rsidR="004B332B" w:rsidRPr="004B332B">
        <w:rPr>
          <w:sz w:val="32"/>
        </w:rPr>
        <w:t xml:space="preserve"> Изображения, составляющие обучающую выборку, должны быть сделаны под одинаковым освещением и должны иметь выровненные глаза и рот на всех изображениях. Также они все должны быть приведены к одинаковому разрешению (</w:t>
      </w:r>
      <w:r w:rsidR="004B332B" w:rsidRPr="004B332B">
        <w:rPr>
          <w:i/>
          <w:sz w:val="32"/>
          <w:lang w:val="en-US"/>
        </w:rPr>
        <w:t>r</w:t>
      </w:r>
      <w:r w:rsidR="004B332B" w:rsidRPr="004B332B">
        <w:rPr>
          <w:i/>
          <w:sz w:val="32"/>
        </w:rPr>
        <w:t xml:space="preserve"> </w:t>
      </w:r>
      <w:r w:rsidR="004B332B" w:rsidRPr="004B332B">
        <w:rPr>
          <w:sz w:val="32"/>
          <w:lang w:val="en-US"/>
        </w:rPr>
        <w:t>x</w:t>
      </w:r>
      <w:r w:rsidR="004B332B" w:rsidRPr="004B332B">
        <w:rPr>
          <w:i/>
          <w:sz w:val="32"/>
        </w:rPr>
        <w:t xml:space="preserve"> </w:t>
      </w:r>
      <w:r w:rsidR="004B332B" w:rsidRPr="004B332B">
        <w:rPr>
          <w:i/>
          <w:sz w:val="32"/>
          <w:lang w:val="en-US"/>
        </w:rPr>
        <w:t>c</w:t>
      </w:r>
      <w:r w:rsidR="004B332B" w:rsidRPr="004B332B">
        <w:rPr>
          <w:sz w:val="32"/>
        </w:rPr>
        <w:t>). Каждое представляется в виде вектора</w:t>
      </w:r>
      <w:r w:rsidR="004B332B">
        <w:rPr>
          <w:sz w:val="32"/>
        </w:rPr>
        <w:t xml:space="preserve"> (обычно, конкатенации строк пикселей оригинального изображения), представляющего из себя одну колонку с </w:t>
      </w:r>
      <w:r w:rsidR="001E3E8F">
        <w:rPr>
          <w:sz w:val="32"/>
        </w:rPr>
        <w:t xml:space="preserve">количеством элементов, равным </w:t>
      </w:r>
      <w:r w:rsidR="004B332B">
        <w:rPr>
          <w:sz w:val="32"/>
        </w:rPr>
        <w:t>'</w:t>
      </w:r>
      <w:r w:rsidR="004B332B">
        <w:rPr>
          <w:i/>
          <w:sz w:val="32"/>
          <w:lang w:val="en-US"/>
        </w:rPr>
        <w:t>r</w:t>
      </w:r>
      <w:r w:rsidR="004B332B" w:rsidRPr="004B332B">
        <w:rPr>
          <w:sz w:val="32"/>
        </w:rPr>
        <w:t xml:space="preserve"> </w:t>
      </w:r>
      <w:r w:rsidR="004B332B">
        <w:rPr>
          <w:sz w:val="32"/>
          <w:lang w:val="en-US"/>
        </w:rPr>
        <w:t>x</w:t>
      </w:r>
      <w:r w:rsidR="004B332B" w:rsidRPr="004B332B">
        <w:rPr>
          <w:sz w:val="32"/>
        </w:rPr>
        <w:t xml:space="preserve"> </w:t>
      </w:r>
      <w:r w:rsidR="004B332B">
        <w:rPr>
          <w:i/>
          <w:sz w:val="32"/>
          <w:lang w:val="en-US"/>
        </w:rPr>
        <w:t>c</w:t>
      </w:r>
      <w:r w:rsidR="004B332B">
        <w:rPr>
          <w:sz w:val="32"/>
        </w:rPr>
        <w:t>'</w:t>
      </w:r>
      <w:r w:rsidR="001E3E8F">
        <w:rPr>
          <w:sz w:val="32"/>
        </w:rPr>
        <w:t xml:space="preserve">. </w:t>
      </w:r>
      <w:r w:rsidR="004B332B">
        <w:rPr>
          <w:sz w:val="32"/>
        </w:rPr>
        <w:t xml:space="preserve"> </w:t>
      </w:r>
      <w:r w:rsidR="001E3E8F">
        <w:rPr>
          <w:sz w:val="32"/>
        </w:rPr>
        <w:t xml:space="preserve">Для этой реализации, представляется, что все изображения обучающей выборки хранятся в одной матрице </w:t>
      </w:r>
      <w:r w:rsidR="001E3E8F">
        <w:rPr>
          <w:b/>
          <w:sz w:val="32"/>
        </w:rPr>
        <w:t>Т</w:t>
      </w:r>
      <w:r w:rsidR="001E3E8F">
        <w:rPr>
          <w:sz w:val="32"/>
        </w:rPr>
        <w:t>, где каждая колонка матрицы – изображение.</w:t>
      </w:r>
    </w:p>
    <w:p w:rsidR="001E3E8F" w:rsidRPr="001E3E8F" w:rsidRDefault="001E3E8F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sz w:val="32"/>
        </w:rPr>
        <w:t xml:space="preserve">Вычесть среднее значение. Среднее </w:t>
      </w:r>
      <w:proofErr w:type="gramStart"/>
      <w:r>
        <w:rPr>
          <w:sz w:val="32"/>
        </w:rPr>
        <w:t>изображение</w:t>
      </w:r>
      <w:proofErr w:type="gramEnd"/>
      <w:r>
        <w:rPr>
          <w:sz w:val="32"/>
        </w:rPr>
        <w:t xml:space="preserve"> </w:t>
      </w:r>
      <w:r>
        <w:rPr>
          <w:b/>
          <w:sz w:val="32"/>
        </w:rPr>
        <w:t xml:space="preserve">а </w:t>
      </w:r>
      <w:r>
        <w:rPr>
          <w:sz w:val="32"/>
        </w:rPr>
        <w:t xml:space="preserve">должно быть вычислено и, затем, вычтено из каждого изображения матрицы </w:t>
      </w:r>
      <w:r>
        <w:rPr>
          <w:b/>
          <w:sz w:val="32"/>
        </w:rPr>
        <w:t>Т</w:t>
      </w:r>
      <w:r>
        <w:rPr>
          <w:sz w:val="32"/>
        </w:rPr>
        <w:t>.</w:t>
      </w:r>
    </w:p>
    <w:p w:rsidR="001E3E8F" w:rsidRPr="00DE3982" w:rsidRDefault="001E3E8F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sz w:val="32"/>
        </w:rPr>
        <w:t xml:space="preserve">Вычислить </w:t>
      </w:r>
      <w:r>
        <w:rPr>
          <w:i/>
          <w:sz w:val="32"/>
        </w:rPr>
        <w:t xml:space="preserve">собственные значения </w:t>
      </w:r>
      <w:r>
        <w:rPr>
          <w:sz w:val="32"/>
        </w:rPr>
        <w:t xml:space="preserve">и </w:t>
      </w:r>
      <w:r>
        <w:rPr>
          <w:i/>
          <w:sz w:val="32"/>
        </w:rPr>
        <w:t xml:space="preserve">собственные вектора </w:t>
      </w:r>
      <w:r>
        <w:rPr>
          <w:sz w:val="32"/>
          <w:u w:val="single"/>
        </w:rPr>
        <w:t>ковариационной матрицы</w:t>
      </w:r>
      <w:r>
        <w:rPr>
          <w:sz w:val="32"/>
        </w:rPr>
        <w:t xml:space="preserve"> </w:t>
      </w:r>
      <w:r>
        <w:rPr>
          <w:b/>
          <w:sz w:val="32"/>
          <w:lang w:val="en-US"/>
        </w:rPr>
        <w:t>S</w:t>
      </w:r>
      <w:r>
        <w:rPr>
          <w:sz w:val="32"/>
        </w:rPr>
        <w:t xml:space="preserve">. Каждый собственный вектор имеет такую же размерность (число компонент), что и </w:t>
      </w:r>
      <w:r w:rsidR="00DE3982">
        <w:rPr>
          <w:sz w:val="32"/>
        </w:rPr>
        <w:t>оригинальное изображение и, сам по себе, может быть рассмотрен</w:t>
      </w:r>
      <w:r>
        <w:rPr>
          <w:sz w:val="32"/>
        </w:rPr>
        <w:t xml:space="preserve"> как изображение. Собственные вектора получившейся ковариационной матрицы называются собственные лица (</w:t>
      </w:r>
      <w:r>
        <w:rPr>
          <w:sz w:val="32"/>
          <w:lang w:val="en-US"/>
        </w:rPr>
        <w:t>eigenfaces</w:t>
      </w:r>
      <w:r w:rsidRPr="001E3E8F">
        <w:rPr>
          <w:sz w:val="32"/>
        </w:rPr>
        <w:t>)</w:t>
      </w:r>
      <w:r>
        <w:rPr>
          <w:sz w:val="32"/>
        </w:rPr>
        <w:t>. Они представляют из себя направления</w:t>
      </w:r>
      <w:r w:rsidR="006C35E9">
        <w:rPr>
          <w:sz w:val="32"/>
        </w:rPr>
        <w:t xml:space="preserve"> (</w:t>
      </w:r>
      <w:r w:rsidR="006C35E9">
        <w:rPr>
          <w:sz w:val="32"/>
          <w:lang w:val="en-US"/>
        </w:rPr>
        <w:t>direction</w:t>
      </w:r>
      <w:r w:rsidR="006C35E9" w:rsidRPr="006C35E9">
        <w:rPr>
          <w:sz w:val="32"/>
        </w:rPr>
        <w:t xml:space="preserve"> </w:t>
      </w:r>
      <w:r w:rsidR="006C35E9">
        <w:rPr>
          <w:sz w:val="32"/>
        </w:rPr>
        <w:t>–</w:t>
      </w:r>
      <w:r w:rsidR="006C35E9" w:rsidRPr="006C35E9">
        <w:rPr>
          <w:sz w:val="32"/>
        </w:rPr>
        <w:t xml:space="preserve"> </w:t>
      </w:r>
      <w:r w:rsidR="006C35E9">
        <w:rPr>
          <w:sz w:val="32"/>
        </w:rPr>
        <w:t>не уверен, что правильно подобрал слово)</w:t>
      </w:r>
      <w:r>
        <w:rPr>
          <w:sz w:val="32"/>
        </w:rPr>
        <w:t>, в которых изображения отличаются от главного изображения. Обычно, это очень затратный (в плане вычислений) шаг (если вообще возможный), но, на практике применимость собственных лиц проистекает из возможности эффективного вычислени</w:t>
      </w:r>
      <w:r w:rsidR="00DE3982">
        <w:rPr>
          <w:sz w:val="32"/>
        </w:rPr>
        <w:t xml:space="preserve">я собственных векторов, без вычислений </w:t>
      </w:r>
      <w:r w:rsidR="00DE3982">
        <w:rPr>
          <w:b/>
          <w:sz w:val="32"/>
          <w:lang w:val="en-US"/>
        </w:rPr>
        <w:t>S</w:t>
      </w:r>
      <w:r w:rsidR="00DE3982" w:rsidRPr="00DE3982">
        <w:rPr>
          <w:sz w:val="32"/>
        </w:rPr>
        <w:t xml:space="preserve"> </w:t>
      </w:r>
      <w:r w:rsidR="00DE3982">
        <w:rPr>
          <w:sz w:val="32"/>
        </w:rPr>
        <w:t>явно, как показано далее.</w:t>
      </w:r>
    </w:p>
    <w:p w:rsidR="00DE3982" w:rsidRPr="009E52CE" w:rsidRDefault="00DE3982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sz w:val="32"/>
        </w:rPr>
        <w:t xml:space="preserve">Выберите главные компоненты. Отсортируйте собственные значения в нисходящем порядке и организуйте собственные </w:t>
      </w:r>
      <w:r>
        <w:rPr>
          <w:sz w:val="32"/>
        </w:rPr>
        <w:lastRenderedPageBreak/>
        <w:t xml:space="preserve">вектора аналогично. Количество главных компонент </w:t>
      </w:r>
      <w:r>
        <w:rPr>
          <w:b/>
          <w:sz w:val="32"/>
          <w:lang w:val="en-US"/>
        </w:rPr>
        <w:t>k</w:t>
      </w:r>
      <w:r w:rsidRPr="00DE3982">
        <w:rPr>
          <w:b/>
          <w:sz w:val="32"/>
        </w:rPr>
        <w:t xml:space="preserve"> </w:t>
      </w:r>
      <w:r>
        <w:rPr>
          <w:sz w:val="32"/>
        </w:rPr>
        <w:t xml:space="preserve">определяется произвольно, путем задания порога </w:t>
      </w:r>
      <w:r>
        <w:rPr>
          <w:rFonts w:cstheme="minorHAnsi"/>
          <w:sz w:val="32"/>
        </w:rPr>
        <w:t xml:space="preserve">ε на общем отклонении. Общее отклонение </w:t>
      </w:r>
      <w:r>
        <w:rPr>
          <w:rFonts w:cstheme="minorHAnsi"/>
          <w:i/>
          <w:sz w:val="32"/>
          <w:lang w:val="en-US"/>
        </w:rPr>
        <w:t>v</w:t>
      </w:r>
      <w:r w:rsidRPr="009E52CE">
        <w:rPr>
          <w:rFonts w:cstheme="minorHAnsi"/>
          <w:i/>
          <w:sz w:val="32"/>
        </w:rPr>
        <w:t xml:space="preserve"> = </w:t>
      </w:r>
      <w:r>
        <w:rPr>
          <w:rFonts w:cstheme="minorHAnsi"/>
          <w:i/>
          <w:sz w:val="32"/>
          <w:lang w:val="en-US"/>
        </w:rPr>
        <w:t>n</w:t>
      </w:r>
      <w:r w:rsidRPr="009E52CE">
        <w:rPr>
          <w:rFonts w:cstheme="minorHAnsi"/>
          <w:i/>
          <w:sz w:val="32"/>
        </w:rPr>
        <w:t xml:space="preserve"> * 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  <w:sz w:val="32"/>
              </w:rPr>
              <m:t>1</m:t>
            </m:r>
          </m:sub>
        </m:sSub>
      </m:oMath>
      <w:r w:rsidR="009E52CE" w:rsidRPr="009E52CE">
        <w:rPr>
          <w:rFonts w:cstheme="minorHAnsi"/>
          <w:i/>
          <w:sz w:val="32"/>
        </w:rPr>
        <w:t>+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  <w:sz w:val="32"/>
              </w:rPr>
              <m:t>2</m:t>
            </m:r>
          </m:sub>
        </m:sSub>
      </m:oMath>
      <w:r w:rsidR="009E52CE" w:rsidRPr="009E52CE">
        <w:rPr>
          <w:rFonts w:cstheme="minorHAnsi"/>
          <w:i/>
          <w:sz w:val="32"/>
        </w:rPr>
        <w:t>+…+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  <w:sz w:val="32"/>
                <w:lang w:val="en-US"/>
              </w:rPr>
              <m:t>n</m:t>
            </m:r>
          </m:sub>
        </m:sSub>
      </m:oMath>
      <w:r w:rsidRPr="009E52CE">
        <w:rPr>
          <w:rFonts w:cstheme="minorHAnsi"/>
          <w:i/>
          <w:sz w:val="32"/>
        </w:rPr>
        <w:t>)</w:t>
      </w:r>
      <w:r w:rsidR="009E52CE">
        <w:rPr>
          <w:rFonts w:cstheme="minorHAnsi"/>
          <w:i/>
          <w:sz w:val="32"/>
        </w:rPr>
        <w:t xml:space="preserve">, </w:t>
      </w:r>
      <w:r w:rsidR="009E52CE">
        <w:rPr>
          <w:rFonts w:cstheme="minorHAnsi"/>
          <w:sz w:val="32"/>
        </w:rPr>
        <w:t xml:space="preserve">где </w:t>
      </w:r>
      <w:r w:rsidR="009E52CE">
        <w:rPr>
          <w:rFonts w:cstheme="minorHAnsi"/>
          <w:sz w:val="32"/>
          <w:lang w:val="en-US"/>
        </w:rPr>
        <w:t>n</w:t>
      </w:r>
      <w:r w:rsidR="009E52CE" w:rsidRPr="009E52CE">
        <w:rPr>
          <w:rFonts w:cstheme="minorHAnsi"/>
          <w:sz w:val="32"/>
        </w:rPr>
        <w:t xml:space="preserve"> –</w:t>
      </w:r>
      <w:r w:rsidR="009E52CE">
        <w:rPr>
          <w:rFonts w:cstheme="minorHAnsi"/>
          <w:sz w:val="32"/>
        </w:rPr>
        <w:t xml:space="preserve"> количество изображений данных</w:t>
      </w:r>
    </w:p>
    <w:p w:rsidR="009E52CE" w:rsidRPr="009E52CE" w:rsidRDefault="009E52CE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rFonts w:cstheme="minorHAnsi"/>
          <w:b/>
          <w:sz w:val="32"/>
          <w:lang w:val="en-US"/>
        </w:rPr>
        <w:t>k</w:t>
      </w:r>
      <w:r w:rsidRPr="009E52CE">
        <w:rPr>
          <w:rFonts w:cstheme="minorHAnsi"/>
          <w:b/>
          <w:sz w:val="32"/>
        </w:rPr>
        <w:t xml:space="preserve"> </w:t>
      </w:r>
      <w:r w:rsidRPr="009E52CE">
        <w:rPr>
          <w:rFonts w:cstheme="minorHAnsi"/>
          <w:sz w:val="32"/>
        </w:rPr>
        <w:t>–</w:t>
      </w:r>
      <w:r w:rsidRPr="009E52CE">
        <w:rPr>
          <w:rFonts w:cstheme="minorHAnsi"/>
          <w:b/>
          <w:sz w:val="32"/>
        </w:rPr>
        <w:t xml:space="preserve"> </w:t>
      </w:r>
      <w:r>
        <w:rPr>
          <w:rFonts w:cstheme="minorHAnsi"/>
          <w:sz w:val="32"/>
        </w:rPr>
        <w:t xml:space="preserve">это наименьшее число, удовлетворяющее: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lang w:val="en-US"/>
              </w:rPr>
              <m:t>n</m:t>
            </m:r>
            <m:r>
              <w:rPr>
                <w:rFonts w:ascii="Cambria Math" w:hAnsi="Cambria Math" w:cstheme="minorHAnsi"/>
                <w:sz w:val="32"/>
              </w:rPr>
              <m:t xml:space="preserve"> * 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</w:rPr>
              <m:t>+…+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32"/>
              </w:rPr>
              <m:t>)</m:t>
            </m:r>
          </m:num>
          <m:den>
            <m:r>
              <w:rPr>
                <w:rFonts w:ascii="Cambria Math" w:hAnsi="Cambria Math" w:cstheme="minorHAnsi"/>
                <w:sz w:val="32"/>
                <w:lang w:val="en-US"/>
              </w:rPr>
              <m:t>v</m:t>
            </m:r>
          </m:den>
        </m:f>
        <m:r>
          <w:rPr>
            <w:rFonts w:ascii="Cambria Math" w:hAnsi="Cambria Math" w:cstheme="minorHAnsi"/>
            <w:sz w:val="32"/>
          </w:rPr>
          <m:t>&gt; ε</m:t>
        </m:r>
      </m:oMath>
    </w:p>
    <w:p w:rsidR="009E52CE" w:rsidRPr="00DB1989" w:rsidRDefault="00C10178" w:rsidP="00C10178">
      <w:pPr>
        <w:pStyle w:val="a3"/>
        <w:rPr>
          <w:sz w:val="32"/>
        </w:rPr>
      </w:pPr>
      <w:r w:rsidRPr="00DB1989">
        <w:rPr>
          <w:sz w:val="32"/>
        </w:rPr>
        <w:t xml:space="preserve">Эти собственные лица теперь могут использоваться для представления существующих и новых лиц: мы можем спроектировать (имеется в виду, вычесть) </w:t>
      </w:r>
      <w:r w:rsidR="006C35E9" w:rsidRPr="00DB1989">
        <w:rPr>
          <w:sz w:val="32"/>
        </w:rPr>
        <w:t>новое изображение на</w:t>
      </w:r>
      <w:r w:rsidRPr="00DB1989">
        <w:rPr>
          <w:sz w:val="32"/>
        </w:rPr>
        <w:t xml:space="preserve"> собственные лица и, посредством этого, </w:t>
      </w:r>
      <w:r w:rsidR="006C35E9" w:rsidRPr="00DB1989">
        <w:rPr>
          <w:sz w:val="32"/>
        </w:rPr>
        <w:t xml:space="preserve">узнать, чем новое лицо отличается от главного лица. Собственные значения, связанные с каждым собственным лицом, показывают, как сильно изображения в обучающей выборке отличаются от главного изображения в этом направлении. </w:t>
      </w:r>
      <w:r w:rsidR="00DB1989">
        <w:rPr>
          <w:sz w:val="32"/>
        </w:rPr>
        <w:t>Мы теряем информацию, проектируя изображения на подмножество собственных векторов, но мы минимизируем эти потери сохраняя эти собственные лица с наибольшими собственными значениями. Например, если мы работаем с изображением 100 х 100, то мы получим 10 000 собственных векторов. На практике, в приложениях большинство лиц обычно определяется на проекциях между 100-м и 150-м собственным лицом, так что большая часть этих 10 000 собственных векторов может быть отброшена.</w:t>
      </w:r>
      <w:bookmarkStart w:id="0" w:name="_GoBack"/>
      <w:bookmarkEnd w:id="0"/>
      <w:r w:rsidR="00DB1989">
        <w:rPr>
          <w:sz w:val="32"/>
        </w:rPr>
        <w:t xml:space="preserve"> </w:t>
      </w:r>
    </w:p>
    <w:sectPr w:rsidR="009E52CE" w:rsidRPr="00DB1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C4F" w:rsidRDefault="00436C4F" w:rsidP="00DE3982">
      <w:pPr>
        <w:spacing w:after="0" w:line="240" w:lineRule="auto"/>
      </w:pPr>
      <w:r>
        <w:separator/>
      </w:r>
    </w:p>
  </w:endnote>
  <w:endnote w:type="continuationSeparator" w:id="0">
    <w:p w:rsidR="00436C4F" w:rsidRDefault="00436C4F" w:rsidP="00DE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C4F" w:rsidRDefault="00436C4F" w:rsidP="00DE3982">
      <w:pPr>
        <w:spacing w:after="0" w:line="240" w:lineRule="auto"/>
      </w:pPr>
      <w:r>
        <w:separator/>
      </w:r>
    </w:p>
  </w:footnote>
  <w:footnote w:type="continuationSeparator" w:id="0">
    <w:p w:rsidR="00436C4F" w:rsidRDefault="00436C4F" w:rsidP="00DE3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737E0"/>
    <w:multiLevelType w:val="hybridMultilevel"/>
    <w:tmpl w:val="89CA7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36"/>
    <w:rsid w:val="001E3E8F"/>
    <w:rsid w:val="00436C4F"/>
    <w:rsid w:val="00467CBE"/>
    <w:rsid w:val="004B332B"/>
    <w:rsid w:val="00510036"/>
    <w:rsid w:val="005A5B08"/>
    <w:rsid w:val="006C35E9"/>
    <w:rsid w:val="009B35A6"/>
    <w:rsid w:val="009D6089"/>
    <w:rsid w:val="009E52CE"/>
    <w:rsid w:val="00AA36C1"/>
    <w:rsid w:val="00BA505F"/>
    <w:rsid w:val="00C10178"/>
    <w:rsid w:val="00D56584"/>
    <w:rsid w:val="00DB1989"/>
    <w:rsid w:val="00DE3982"/>
    <w:rsid w:val="00E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4878"/>
  <w15:chartTrackingRefBased/>
  <w15:docId w15:val="{75C3A56A-87A7-4E91-880D-8D9D4418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5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3982"/>
  </w:style>
  <w:style w:type="paragraph" w:styleId="a6">
    <w:name w:val="footer"/>
    <w:basedOn w:val="a"/>
    <w:link w:val="a7"/>
    <w:uiPriority w:val="99"/>
    <w:unhideWhenUsed/>
    <w:rsid w:val="00DE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3982"/>
  </w:style>
  <w:style w:type="character" w:styleId="a8">
    <w:name w:val="Placeholder Text"/>
    <w:basedOn w:val="a0"/>
    <w:uiPriority w:val="99"/>
    <w:semiHidden/>
    <w:rsid w:val="009E52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2017-08-27T10:24:00Z</dcterms:created>
  <dcterms:modified xsi:type="dcterms:W3CDTF">2017-08-27T12:06:00Z</dcterms:modified>
</cp:coreProperties>
</file>