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D6B" w:rsidRDefault="00AB7D6B">
      <w:bookmarkStart w:id="0" w:name="_GoBack"/>
    </w:p>
    <w:p w:rsidR="001C71B3" w:rsidRDefault="001C71B3" w:rsidP="001C71B3">
      <w:pPr>
        <w:spacing w:after="320"/>
        <w:rPr>
          <w:rFonts w:ascii="Arial Black" w:hAnsi="Arial Black"/>
          <w:sz w:val="40"/>
        </w:rPr>
      </w:pPr>
      <w:r w:rsidRPr="001C71B3">
        <w:rPr>
          <w:rFonts w:ascii="Arial Black" w:hAnsi="Arial Black"/>
          <w:sz w:val="40"/>
        </w:rPr>
        <w:t>Отчет о реализованных квартирах</w:t>
      </w:r>
    </w:p>
    <w:p w:rsidR="001C71B3" w:rsidRDefault="001C71B3" w:rsidP="001C71B3">
      <w:pPr>
        <w:rPr>
          <w:rFonts w:ascii="Arial" w:hAnsi="Arial" w:cs="Arial"/>
          <w:sz w:val="28"/>
        </w:rPr>
      </w:pPr>
      <w:r w:rsidRPr="001C71B3">
        <w:rPr>
          <w:rFonts w:ascii="Arial" w:hAnsi="Arial" w:cs="Arial"/>
          <w:sz w:val="28"/>
        </w:rPr>
        <w:t>Сумма реализованных квартир: 4</w:t>
      </w:r>
    </w:p>
    <w:p w:rsidR="001C71B3" w:rsidRDefault="001C71B3" w:rsidP="001C71B3">
      <w:pPr>
        <w:spacing w:after="0"/>
        <w:rPr>
          <w:rFonts w:ascii="Arial" w:hAnsi="Arial" w:cs="Arial"/>
          <w:sz w:val="28"/>
        </w:rPr>
      </w:pPr>
      <w:r w:rsidRPr="001C71B3">
        <w:rPr>
          <w:rFonts w:ascii="Arial" w:hAnsi="Arial" w:cs="Arial"/>
          <w:sz w:val="28"/>
        </w:rPr>
        <w:t>дата реализации: 17.12.2020; анкета: г. Новосибирск ул. Дыречкова д №67 К 0 кв. 22 Продажа/обмен</w:t>
      </w:r>
    </w:p>
    <w:p w:rsidR="001C71B3" w:rsidRDefault="001C71B3" w:rsidP="001C71B3">
      <w:pPr>
        <w:spacing w:after="0"/>
        <w:rPr>
          <w:rFonts w:ascii="Arial" w:hAnsi="Arial" w:cs="Arial"/>
          <w:sz w:val="28"/>
        </w:rPr>
      </w:pPr>
      <w:r w:rsidRPr="001C71B3">
        <w:rPr>
          <w:rFonts w:ascii="Arial" w:hAnsi="Arial" w:cs="Arial"/>
          <w:sz w:val="28"/>
        </w:rPr>
        <w:t>дата реализации: 17.12.2020; анкета: г. Витебск ул. Дрынова д №55 К 1 кв. 77 Обмен</w:t>
      </w:r>
    </w:p>
    <w:p w:rsidR="001C71B3" w:rsidRDefault="001C71B3" w:rsidP="001C71B3">
      <w:pPr>
        <w:spacing w:after="0"/>
        <w:rPr>
          <w:rFonts w:ascii="Arial" w:hAnsi="Arial" w:cs="Arial"/>
          <w:sz w:val="28"/>
        </w:rPr>
      </w:pPr>
      <w:r w:rsidRPr="001C71B3">
        <w:rPr>
          <w:rFonts w:ascii="Arial" w:hAnsi="Arial" w:cs="Arial"/>
          <w:sz w:val="28"/>
        </w:rPr>
        <w:t>дата реализации: 17.12.2020; анкета: г. Сараево ул. Кыкса д №110 К 0 кв. 78 Продажа</w:t>
      </w:r>
    </w:p>
    <w:p w:rsidR="001C71B3" w:rsidRPr="001C71B3" w:rsidRDefault="001C71B3" w:rsidP="001C71B3">
      <w:pPr>
        <w:spacing w:after="0"/>
        <w:rPr>
          <w:rFonts w:ascii="Arial" w:hAnsi="Arial" w:cs="Arial"/>
          <w:sz w:val="28"/>
        </w:rPr>
      </w:pPr>
      <w:r w:rsidRPr="001C71B3">
        <w:rPr>
          <w:rFonts w:ascii="Arial" w:hAnsi="Arial" w:cs="Arial"/>
          <w:sz w:val="28"/>
        </w:rPr>
        <w:t>дата реализации: 17.12.2020; анкета: г. Сараево ул. Кыкса д №110 К 0 кв. 78 Покупка</w:t>
      </w:r>
      <w:bookmarkEnd w:id="0"/>
    </w:p>
    <w:sectPr w:rsidR="001C71B3" w:rsidRPr="001C7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B3"/>
    <w:rsid w:val="001C71B3"/>
    <w:rsid w:val="00AB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6333F-7774-4CA7-ACE8-CBA06124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2020-12-18T06:02:00Z</dcterms:created>
  <dcterms:modified xsi:type="dcterms:W3CDTF">2020-12-18T06:03:00Z</dcterms:modified>
</cp:coreProperties>
</file>