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AA" w:rsidRPr="002738F0" w:rsidRDefault="002459AA">
      <w:pPr>
        <w:rPr>
          <w:lang w:val="en-US"/>
        </w:rPr>
      </w:pPr>
    </w:p>
    <w:p w:rsidR="00140EC5" w:rsidRPr="00140EC5" w:rsidRDefault="00140EC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AF6F1F" w:rsidRPr="0023409C" w:rsidTr="00FA38D3">
        <w:tc>
          <w:tcPr>
            <w:tcW w:w="10206" w:type="dxa"/>
            <w:tcBorders>
              <w:top w:val="nil"/>
              <w:left w:val="nil"/>
              <w:right w:val="nil"/>
            </w:tcBorders>
          </w:tcPr>
          <w:p w:rsidR="00AF6F1F" w:rsidRDefault="00AF6F1F" w:rsidP="00AC7F7A">
            <w:pPr>
              <w:ind w:firstLine="567"/>
              <w:jc w:val="center"/>
              <w:rPr>
                <w:sz w:val="32"/>
                <w:szCs w:val="32"/>
              </w:rPr>
            </w:pPr>
            <w:r w:rsidRPr="00FA38D3">
              <w:rPr>
                <w:sz w:val="32"/>
                <w:szCs w:val="32"/>
              </w:rPr>
              <w:t xml:space="preserve">Министерство по чрезвычайным ситуациям Республики Беларусь </w:t>
            </w:r>
          </w:p>
          <w:p w:rsidR="00FA38D3" w:rsidRPr="00FA38D3" w:rsidRDefault="00FA38D3" w:rsidP="00AC7F7A">
            <w:pPr>
              <w:ind w:firstLine="567"/>
              <w:jc w:val="center"/>
            </w:pPr>
          </w:p>
        </w:tc>
      </w:tr>
    </w:tbl>
    <w:p w:rsidR="00AF6F1F" w:rsidRPr="00FA38D3" w:rsidRDefault="00AF6F1F" w:rsidP="00AF6F1F">
      <w:pPr>
        <w:ind w:firstLine="567"/>
      </w:pPr>
    </w:p>
    <w:p w:rsidR="00AF6F1F" w:rsidRDefault="00AF6F1F" w:rsidP="00AF6F1F">
      <w:pPr>
        <w:ind w:firstLine="567"/>
        <w:jc w:val="center"/>
        <w:rPr>
          <w:sz w:val="30"/>
          <w:szCs w:val="30"/>
        </w:rPr>
      </w:pPr>
      <w:r w:rsidRPr="0023409C">
        <w:rPr>
          <w:sz w:val="30"/>
          <w:szCs w:val="30"/>
        </w:rPr>
        <w:t>Учреждение «</w:t>
      </w:r>
      <w:r>
        <w:rPr>
          <w:sz w:val="30"/>
          <w:szCs w:val="30"/>
        </w:rPr>
        <w:t>Гомельское областное управление МЧС</w:t>
      </w:r>
      <w:r w:rsidRPr="0023409C">
        <w:rPr>
          <w:sz w:val="30"/>
          <w:szCs w:val="30"/>
        </w:rPr>
        <w:t>»</w:t>
      </w:r>
    </w:p>
    <w:p w:rsidR="00AF6F1F" w:rsidRPr="004F01BD" w:rsidRDefault="00134196" w:rsidP="00AF6F1F">
      <w:pPr>
        <w:ind w:firstLine="567"/>
        <w:jc w:val="center"/>
        <w:rPr>
          <w:b/>
          <w:sz w:val="28"/>
          <w:szCs w:val="28"/>
        </w:rPr>
      </w:pPr>
      <w:r>
        <w:rPr>
          <w:sz w:val="30"/>
          <w:szCs w:val="30"/>
        </w:rPr>
        <w:t>Производственно-технический центр</w:t>
      </w:r>
    </w:p>
    <w:p w:rsidR="00AF6F1F" w:rsidRDefault="00AF6F1F" w:rsidP="00AF6F1F">
      <w:pPr>
        <w:ind w:firstLine="567"/>
        <w:rPr>
          <w:sz w:val="28"/>
          <w:szCs w:val="28"/>
        </w:rPr>
      </w:pPr>
    </w:p>
    <w:p w:rsidR="00AF6F1F" w:rsidRPr="00E937C8" w:rsidRDefault="00AF6F1F" w:rsidP="00AF6F1F">
      <w:pPr>
        <w:ind w:firstLine="567"/>
        <w:jc w:val="center"/>
        <w:rPr>
          <w:b/>
          <w:sz w:val="32"/>
          <w:szCs w:val="32"/>
        </w:rPr>
      </w:pPr>
      <w:r w:rsidRPr="00E937C8">
        <w:rPr>
          <w:b/>
          <w:sz w:val="32"/>
          <w:szCs w:val="32"/>
        </w:rPr>
        <w:t>РАСЧЁТ</w:t>
      </w:r>
    </w:p>
    <w:p w:rsidR="00AF6F1F" w:rsidRDefault="00AF6F1F" w:rsidP="00AF6F1F">
      <w:pPr>
        <w:ind w:firstLine="567"/>
        <w:jc w:val="center"/>
        <w:rPr>
          <w:b/>
          <w:sz w:val="32"/>
          <w:szCs w:val="32"/>
        </w:rPr>
      </w:pPr>
      <w:r w:rsidRPr="00E937C8">
        <w:rPr>
          <w:b/>
          <w:sz w:val="32"/>
          <w:szCs w:val="32"/>
        </w:rPr>
        <w:t>по определению критической плотности теплового потока</w:t>
      </w:r>
    </w:p>
    <w:p w:rsidR="00AF6F1F" w:rsidRDefault="00AF6F1F" w:rsidP="00AF6F1F">
      <w:pPr>
        <w:ind w:firstLine="567"/>
        <w:jc w:val="center"/>
        <w:rPr>
          <w:b/>
          <w:sz w:val="32"/>
          <w:szCs w:val="32"/>
        </w:rPr>
      </w:pPr>
      <w:r w:rsidRPr="00CD2B72">
        <w:rPr>
          <w:b/>
          <w:sz w:val="32"/>
          <w:szCs w:val="32"/>
        </w:rPr>
        <w:t>при возможном пожаре между зданиями</w:t>
      </w:r>
    </w:p>
    <w:p w:rsidR="00542FC1" w:rsidRDefault="00542FC1" w:rsidP="00542FC1">
      <w:pPr>
        <w:ind w:left="708" w:firstLine="708"/>
        <w:rPr>
          <w:sz w:val="30"/>
          <w:szCs w:val="30"/>
        </w:rPr>
      </w:pPr>
    </w:p>
    <w:p w:rsidR="0035156C" w:rsidRPr="00262A00" w:rsidRDefault="0035156C" w:rsidP="00542FC1">
      <w:pPr>
        <w:ind w:left="708" w:firstLine="708"/>
        <w:rPr>
          <w:sz w:val="30"/>
          <w:szCs w:val="30"/>
        </w:rPr>
      </w:pPr>
    </w:p>
    <w:p w:rsidR="00237925" w:rsidRPr="00237925" w:rsidRDefault="00237925" w:rsidP="00031570">
      <w:pPr>
        <w:pStyle w:val="a8"/>
        <w:numPr>
          <w:ilvl w:val="0"/>
          <w:numId w:val="10"/>
        </w:numPr>
        <w:ind w:left="1276" w:hanging="425"/>
        <w:rPr>
          <w:sz w:val="30"/>
          <w:szCs w:val="30"/>
        </w:rPr>
      </w:pPr>
      <w:r>
        <w:rPr>
          <w:sz w:val="30"/>
          <w:szCs w:val="30"/>
          <w:lang w:val="en-US"/>
        </w:rPr>
        <w:t>${city}</w:t>
      </w:r>
    </w:p>
    <w:p w:rsidR="009172CE" w:rsidRPr="00E67BA7" w:rsidRDefault="00237925" w:rsidP="00031570">
      <w:pPr>
        <w:pStyle w:val="a8"/>
        <w:numPr>
          <w:ilvl w:val="0"/>
          <w:numId w:val="10"/>
        </w:numPr>
        <w:ind w:left="1276" w:hanging="425"/>
        <w:rPr>
          <w:sz w:val="30"/>
          <w:szCs w:val="30"/>
        </w:rPr>
      </w:pPr>
      <w:r>
        <w:rPr>
          <w:sz w:val="30"/>
          <w:szCs w:val="30"/>
          <w:lang w:val="en-US"/>
        </w:rPr>
        <w:t>${prim}</w:t>
      </w:r>
      <w:r w:rsidR="00031570">
        <w:rPr>
          <w:sz w:val="30"/>
          <w:szCs w:val="30"/>
        </w:rPr>
        <w:br/>
      </w:r>
    </w:p>
    <w:p w:rsidR="003C7362" w:rsidRDefault="003C7362" w:rsidP="00853B0C">
      <w:pPr>
        <w:ind w:left="4820" w:right="-432"/>
        <w:jc w:val="both"/>
        <w:rPr>
          <w:sz w:val="30"/>
          <w:szCs w:val="30"/>
        </w:rPr>
      </w:pPr>
    </w:p>
    <w:p w:rsidR="00712F73" w:rsidRDefault="00712F73" w:rsidP="00853B0C">
      <w:pPr>
        <w:ind w:left="4820" w:right="-432"/>
        <w:jc w:val="both"/>
        <w:rPr>
          <w:sz w:val="30"/>
          <w:szCs w:val="30"/>
        </w:rPr>
      </w:pPr>
    </w:p>
    <w:p w:rsidR="0094590C" w:rsidRDefault="0094590C" w:rsidP="00853B0C">
      <w:pPr>
        <w:ind w:left="4820" w:right="-432"/>
        <w:jc w:val="both"/>
        <w:rPr>
          <w:sz w:val="30"/>
          <w:szCs w:val="30"/>
        </w:rPr>
      </w:pPr>
    </w:p>
    <w:p w:rsidR="0094590C" w:rsidRDefault="0094590C" w:rsidP="00853B0C">
      <w:pPr>
        <w:ind w:left="4820" w:right="-432"/>
        <w:jc w:val="both"/>
        <w:rPr>
          <w:sz w:val="30"/>
          <w:szCs w:val="30"/>
        </w:rPr>
      </w:pPr>
    </w:p>
    <w:p w:rsidR="0094590C" w:rsidRDefault="0094590C" w:rsidP="00853B0C">
      <w:pPr>
        <w:ind w:left="4820" w:right="-432"/>
        <w:jc w:val="both"/>
        <w:rPr>
          <w:sz w:val="30"/>
          <w:szCs w:val="30"/>
        </w:rPr>
      </w:pPr>
    </w:p>
    <w:p w:rsidR="003A3CDF" w:rsidRDefault="003A3CDF" w:rsidP="00853B0C">
      <w:pPr>
        <w:ind w:left="4820" w:right="-432"/>
        <w:jc w:val="both"/>
        <w:rPr>
          <w:sz w:val="30"/>
          <w:szCs w:val="30"/>
        </w:rPr>
      </w:pPr>
    </w:p>
    <w:p w:rsidR="00237925" w:rsidRDefault="00237925" w:rsidP="00853B0C">
      <w:pPr>
        <w:ind w:left="4820" w:right="-432"/>
        <w:jc w:val="both"/>
        <w:rPr>
          <w:sz w:val="30"/>
          <w:szCs w:val="30"/>
        </w:rPr>
      </w:pPr>
    </w:p>
    <w:p w:rsidR="00237925" w:rsidRDefault="00237925" w:rsidP="00853B0C">
      <w:pPr>
        <w:ind w:left="4820" w:right="-432"/>
        <w:jc w:val="both"/>
        <w:rPr>
          <w:sz w:val="30"/>
          <w:szCs w:val="30"/>
        </w:rPr>
      </w:pPr>
    </w:p>
    <w:p w:rsidR="00712F73" w:rsidRDefault="00712F73" w:rsidP="00853B0C">
      <w:pPr>
        <w:ind w:left="4820" w:right="-432"/>
        <w:jc w:val="both"/>
        <w:rPr>
          <w:sz w:val="30"/>
          <w:szCs w:val="30"/>
        </w:rPr>
      </w:pPr>
    </w:p>
    <w:p w:rsidR="00C0709B" w:rsidRDefault="00C0709B" w:rsidP="00853B0C">
      <w:pPr>
        <w:ind w:left="4820" w:right="-432"/>
        <w:jc w:val="both"/>
        <w:rPr>
          <w:sz w:val="30"/>
          <w:szCs w:val="30"/>
        </w:rPr>
      </w:pPr>
      <w:r w:rsidRPr="00997578">
        <w:rPr>
          <w:sz w:val="30"/>
          <w:szCs w:val="30"/>
        </w:rPr>
        <w:t>Расчет выполнил:</w:t>
      </w:r>
    </w:p>
    <w:p w:rsidR="00853B0C" w:rsidRPr="00997578" w:rsidRDefault="00853B0C" w:rsidP="00853B0C">
      <w:pPr>
        <w:ind w:left="4820" w:right="-432"/>
        <w:jc w:val="both"/>
        <w:rPr>
          <w:sz w:val="30"/>
          <w:szCs w:val="30"/>
        </w:rPr>
      </w:pPr>
    </w:p>
    <w:p w:rsidR="00853B0C" w:rsidRDefault="00140410" w:rsidP="00853B0C">
      <w:pPr>
        <w:ind w:left="4820" w:right="-432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="00C0709B" w:rsidRPr="00997578">
        <w:rPr>
          <w:sz w:val="30"/>
          <w:szCs w:val="30"/>
        </w:rPr>
        <w:t xml:space="preserve">тарший инженер </w:t>
      </w:r>
      <w:r w:rsidR="00C176B0">
        <w:rPr>
          <w:sz w:val="30"/>
          <w:szCs w:val="30"/>
        </w:rPr>
        <w:t>группы испытаний</w:t>
      </w:r>
    </w:p>
    <w:p w:rsidR="00853B0C" w:rsidRDefault="00EE028F" w:rsidP="00853B0C">
      <w:pPr>
        <w:ind w:left="4820" w:right="-432"/>
        <w:jc w:val="both"/>
        <w:rPr>
          <w:sz w:val="30"/>
          <w:szCs w:val="30"/>
        </w:rPr>
      </w:pPr>
      <w:r>
        <w:rPr>
          <w:sz w:val="30"/>
          <w:szCs w:val="30"/>
        </w:rPr>
        <w:t>производственно</w:t>
      </w:r>
      <w:r w:rsidR="00853B0C">
        <w:rPr>
          <w:sz w:val="30"/>
          <w:szCs w:val="30"/>
        </w:rPr>
        <w:t>-технического центра</w:t>
      </w:r>
    </w:p>
    <w:p w:rsidR="00C0709B" w:rsidRPr="003B3887" w:rsidRDefault="00853B0C" w:rsidP="00853B0C">
      <w:pPr>
        <w:ind w:left="4820" w:right="-432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Гомельского областного управления МЧС </w:t>
      </w:r>
      <w:r w:rsidR="00C0709B" w:rsidRPr="00997578">
        <w:rPr>
          <w:sz w:val="30"/>
          <w:szCs w:val="30"/>
        </w:rPr>
        <w:t xml:space="preserve"> </w:t>
      </w:r>
    </w:p>
    <w:p w:rsidR="00C0709B" w:rsidRDefault="00C0709B" w:rsidP="00853B0C">
      <w:pPr>
        <w:ind w:left="4820" w:right="-432"/>
        <w:jc w:val="both"/>
        <w:rPr>
          <w:sz w:val="30"/>
          <w:szCs w:val="30"/>
        </w:rPr>
      </w:pPr>
      <w:r w:rsidRPr="00997578">
        <w:rPr>
          <w:sz w:val="30"/>
          <w:szCs w:val="30"/>
        </w:rPr>
        <w:t>Афанасов Д.Г.</w:t>
      </w:r>
    </w:p>
    <w:p w:rsidR="00853B0C" w:rsidRDefault="00853B0C" w:rsidP="00853B0C">
      <w:pPr>
        <w:ind w:left="4820" w:right="-432"/>
        <w:jc w:val="both"/>
        <w:rPr>
          <w:sz w:val="30"/>
          <w:szCs w:val="30"/>
        </w:rPr>
      </w:pPr>
    </w:p>
    <w:p w:rsidR="00853B0C" w:rsidRPr="00997578" w:rsidRDefault="00853B0C" w:rsidP="00853B0C">
      <w:pPr>
        <w:ind w:left="4820" w:right="-432"/>
        <w:jc w:val="both"/>
        <w:rPr>
          <w:sz w:val="30"/>
          <w:szCs w:val="30"/>
        </w:rPr>
      </w:pPr>
      <w:r>
        <w:rPr>
          <w:sz w:val="30"/>
          <w:szCs w:val="30"/>
        </w:rPr>
        <w:t>«___» __________ 202</w:t>
      </w:r>
      <w:r w:rsidR="00414FC3">
        <w:rPr>
          <w:sz w:val="30"/>
          <w:szCs w:val="30"/>
        </w:rPr>
        <w:t>1</w:t>
      </w:r>
      <w:r>
        <w:rPr>
          <w:sz w:val="30"/>
          <w:szCs w:val="30"/>
        </w:rPr>
        <w:t xml:space="preserve"> г.</w:t>
      </w:r>
    </w:p>
    <w:p w:rsidR="00997578" w:rsidRDefault="00997578" w:rsidP="003638BA">
      <w:pPr>
        <w:ind w:left="5103" w:right="-432"/>
        <w:jc w:val="both"/>
        <w:rPr>
          <w:sz w:val="30"/>
          <w:szCs w:val="30"/>
        </w:rPr>
      </w:pPr>
    </w:p>
    <w:p w:rsidR="00035392" w:rsidRPr="00455DEA" w:rsidRDefault="00035392" w:rsidP="00F0417F">
      <w:pPr>
        <w:rPr>
          <w:lang w:eastAsia="x-none"/>
        </w:rPr>
      </w:pPr>
    </w:p>
    <w:p w:rsidR="00035392" w:rsidRPr="00455DEA" w:rsidRDefault="00035392" w:rsidP="00F0417F">
      <w:pPr>
        <w:rPr>
          <w:lang w:eastAsia="x-none"/>
        </w:rPr>
      </w:pPr>
    </w:p>
    <w:p w:rsidR="00035392" w:rsidRPr="00455DEA" w:rsidRDefault="00035392" w:rsidP="00F0417F">
      <w:pPr>
        <w:rPr>
          <w:lang w:eastAsia="x-none"/>
        </w:rPr>
      </w:pPr>
    </w:p>
    <w:p w:rsidR="00035392" w:rsidRDefault="00035392" w:rsidP="00F0417F">
      <w:pPr>
        <w:rPr>
          <w:lang w:eastAsia="x-none"/>
        </w:rPr>
      </w:pPr>
    </w:p>
    <w:p w:rsidR="00712F73" w:rsidRDefault="00712F73" w:rsidP="00F0417F">
      <w:pPr>
        <w:rPr>
          <w:lang w:eastAsia="x-none"/>
        </w:rPr>
      </w:pPr>
    </w:p>
    <w:p w:rsidR="00237925" w:rsidRDefault="00237925" w:rsidP="00F0417F">
      <w:pPr>
        <w:rPr>
          <w:lang w:eastAsia="x-none"/>
        </w:rPr>
      </w:pPr>
    </w:p>
    <w:p w:rsidR="00237925" w:rsidRDefault="00237925" w:rsidP="00F0417F">
      <w:pPr>
        <w:rPr>
          <w:lang w:eastAsia="x-none"/>
        </w:rPr>
      </w:pPr>
    </w:p>
    <w:p w:rsidR="00712F73" w:rsidRDefault="00712F73" w:rsidP="00F0417F">
      <w:pPr>
        <w:rPr>
          <w:lang w:eastAsia="x-none"/>
        </w:rPr>
      </w:pPr>
    </w:p>
    <w:p w:rsidR="00712F73" w:rsidRDefault="00712F73" w:rsidP="00F0417F">
      <w:pPr>
        <w:rPr>
          <w:lang w:eastAsia="x-none"/>
        </w:rPr>
      </w:pPr>
    </w:p>
    <w:p w:rsidR="00035392" w:rsidRPr="00455DEA" w:rsidRDefault="00035392" w:rsidP="00F0417F">
      <w:pPr>
        <w:rPr>
          <w:lang w:eastAsia="x-none"/>
        </w:rPr>
      </w:pPr>
    </w:p>
    <w:p w:rsidR="00EA2532" w:rsidRDefault="00EA2532" w:rsidP="00F0417F">
      <w:pPr>
        <w:rPr>
          <w:lang w:eastAsia="x-none"/>
        </w:rPr>
      </w:pPr>
    </w:p>
    <w:p w:rsidR="00EA2532" w:rsidRDefault="00EA2532" w:rsidP="00F0417F">
      <w:pPr>
        <w:rPr>
          <w:lang w:eastAsia="x-none"/>
        </w:rPr>
      </w:pPr>
    </w:p>
    <w:p w:rsidR="00F2372D" w:rsidRDefault="00F2372D" w:rsidP="00F0417F">
      <w:pPr>
        <w:rPr>
          <w:lang w:eastAsia="x-none"/>
        </w:rPr>
      </w:pPr>
    </w:p>
    <w:p w:rsidR="00AF6F1F" w:rsidRPr="00134196" w:rsidRDefault="000B6C57" w:rsidP="00DD2482">
      <w:pPr>
        <w:pStyle w:val="7"/>
        <w:ind w:left="0"/>
        <w:jc w:val="center"/>
        <w:rPr>
          <w:b/>
          <w:sz w:val="36"/>
          <w:lang w:val="ru-RU"/>
        </w:rPr>
      </w:pPr>
      <w:r w:rsidRPr="00ED4FE7">
        <w:rPr>
          <w:b/>
          <w:sz w:val="36"/>
        </w:rPr>
        <w:t>Гомель – 20</w:t>
      </w:r>
      <w:r w:rsidR="00134196">
        <w:rPr>
          <w:b/>
          <w:sz w:val="36"/>
          <w:lang w:val="ru-RU"/>
        </w:rPr>
        <w:t>2</w:t>
      </w:r>
      <w:r w:rsidR="00414FC3">
        <w:rPr>
          <w:b/>
          <w:sz w:val="36"/>
          <w:lang w:val="ru-RU"/>
        </w:rPr>
        <w:t>1</w:t>
      </w:r>
    </w:p>
    <w:p w:rsidR="00723803" w:rsidRPr="00846609" w:rsidRDefault="00723803" w:rsidP="00723803">
      <w:pPr>
        <w:rPr>
          <w:lang w:eastAsia="x-none"/>
        </w:rPr>
      </w:pPr>
    </w:p>
    <w:p w:rsidR="00853B0C" w:rsidRPr="00853B0C" w:rsidRDefault="00853B0C" w:rsidP="000C07DA">
      <w:pPr>
        <w:rPr>
          <w:lang w:eastAsia="x-none"/>
        </w:rPr>
      </w:pPr>
    </w:p>
    <w:p w:rsidR="00C34BEF" w:rsidRPr="00917FD1" w:rsidRDefault="00C34BEF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  <w:r w:rsidRPr="00917FD1">
        <w:rPr>
          <w:b/>
          <w:sz w:val="28"/>
          <w:szCs w:val="28"/>
        </w:rPr>
        <w:t xml:space="preserve">СОДЕРЖАНИЕ </w:t>
      </w:r>
    </w:p>
    <w:p w:rsidR="00C34BEF" w:rsidRDefault="00C34BEF" w:rsidP="00C34BEF">
      <w:pPr>
        <w:rPr>
          <w:b/>
          <w:sz w:val="28"/>
          <w:szCs w:val="28"/>
        </w:rPr>
      </w:pPr>
      <w:bookmarkStart w:id="0" w:name="_Toc39637580"/>
      <w:bookmarkStart w:id="1" w:name="_Toc76796760"/>
      <w:bookmarkStart w:id="2" w:name="_Toc87346790"/>
      <w:bookmarkStart w:id="3" w:name="_Toc39637578"/>
      <w:bookmarkStart w:id="4" w:name="_Toc76796707"/>
      <w:bookmarkStart w:id="5" w:name="_Toc76796757"/>
      <w:bookmarkStart w:id="6" w:name="_Toc76796755"/>
      <w:bookmarkStart w:id="7" w:name="_Toc95271288"/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320"/>
        <w:gridCol w:w="939"/>
      </w:tblGrid>
      <w:tr w:rsidR="00C34BEF" w:rsidRPr="00DE6706" w:rsidTr="002C7354">
        <w:trPr>
          <w:jc w:val="center"/>
        </w:trPr>
        <w:tc>
          <w:tcPr>
            <w:tcW w:w="8320" w:type="dxa"/>
            <w:tcBorders>
              <w:bottom w:val="dotted" w:sz="4" w:space="0" w:color="auto"/>
            </w:tcBorders>
            <w:shd w:val="clear" w:color="auto" w:fill="auto"/>
          </w:tcPr>
          <w:p w:rsidR="00C34BEF" w:rsidRPr="00DE6706" w:rsidRDefault="00FA01B1" w:rsidP="009829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C34BEF" w:rsidRPr="00DE6706">
              <w:rPr>
                <w:sz w:val="28"/>
                <w:szCs w:val="28"/>
              </w:rPr>
              <w:t>Общие положения</w:t>
            </w:r>
          </w:p>
        </w:tc>
        <w:tc>
          <w:tcPr>
            <w:tcW w:w="93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C34BEF" w:rsidRPr="00DE6706" w:rsidRDefault="00C34BEF" w:rsidP="0098291C">
            <w:pPr>
              <w:jc w:val="center"/>
              <w:rPr>
                <w:sz w:val="28"/>
                <w:szCs w:val="28"/>
              </w:rPr>
            </w:pPr>
            <w:r w:rsidRPr="00DE6706">
              <w:rPr>
                <w:sz w:val="28"/>
                <w:szCs w:val="28"/>
              </w:rPr>
              <w:t>3</w:t>
            </w:r>
          </w:p>
        </w:tc>
      </w:tr>
      <w:tr w:rsidR="00C34BEF" w:rsidRPr="00DE6706" w:rsidTr="002C7354">
        <w:trPr>
          <w:jc w:val="center"/>
        </w:trPr>
        <w:tc>
          <w:tcPr>
            <w:tcW w:w="83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4B3986" w:rsidRPr="00E54DDE" w:rsidRDefault="00FA01B1" w:rsidP="004B39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4B3986" w:rsidRPr="00E54DDE">
              <w:rPr>
                <w:sz w:val="28"/>
                <w:szCs w:val="28"/>
              </w:rPr>
              <w:t>Методика расчета интенсивности теплового излучения</w:t>
            </w:r>
          </w:p>
          <w:p w:rsidR="00C34BEF" w:rsidRPr="00DE6706" w:rsidRDefault="004B3986" w:rsidP="004B3986">
            <w:pPr>
              <w:rPr>
                <w:sz w:val="28"/>
                <w:szCs w:val="28"/>
              </w:rPr>
            </w:pPr>
            <w:r w:rsidRPr="00E54DDE">
              <w:rPr>
                <w:sz w:val="28"/>
                <w:szCs w:val="28"/>
              </w:rPr>
              <w:t>при возможном пожаре</w:t>
            </w:r>
          </w:p>
        </w:tc>
        <w:tc>
          <w:tcPr>
            <w:tcW w:w="93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C34BEF" w:rsidRPr="00DE6706" w:rsidRDefault="00C34BEF" w:rsidP="0098291C">
            <w:pPr>
              <w:jc w:val="center"/>
              <w:rPr>
                <w:sz w:val="28"/>
                <w:szCs w:val="28"/>
              </w:rPr>
            </w:pPr>
            <w:r w:rsidRPr="00DE6706">
              <w:rPr>
                <w:sz w:val="28"/>
                <w:szCs w:val="28"/>
              </w:rPr>
              <w:t>3</w:t>
            </w:r>
          </w:p>
        </w:tc>
      </w:tr>
      <w:tr w:rsidR="00FA01B1" w:rsidRPr="00F573DC" w:rsidTr="002C7354">
        <w:trPr>
          <w:jc w:val="center"/>
        </w:trPr>
        <w:tc>
          <w:tcPr>
            <w:tcW w:w="83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A01B1" w:rsidRPr="00E54DDE" w:rsidRDefault="006702CB" w:rsidP="006F73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A01B1">
              <w:rPr>
                <w:sz w:val="28"/>
                <w:szCs w:val="28"/>
              </w:rPr>
              <w:t xml:space="preserve">. </w:t>
            </w:r>
            <w:r w:rsidR="00FA01B1" w:rsidRPr="00DE6706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93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:rsidR="00FA01B1" w:rsidRPr="00E54DDE" w:rsidRDefault="006702CB" w:rsidP="006F73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A01B1" w:rsidRPr="00F573DC" w:rsidTr="002C7354">
        <w:trPr>
          <w:jc w:val="center"/>
        </w:trPr>
        <w:tc>
          <w:tcPr>
            <w:tcW w:w="83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A01B1" w:rsidRPr="00F573DC" w:rsidRDefault="006702CB" w:rsidP="009829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710A7">
              <w:rPr>
                <w:sz w:val="28"/>
                <w:szCs w:val="28"/>
              </w:rPr>
              <w:t xml:space="preserve">. </w:t>
            </w:r>
            <w:r w:rsidR="00FA01B1" w:rsidRPr="00F573DC">
              <w:rPr>
                <w:sz w:val="28"/>
                <w:szCs w:val="28"/>
              </w:rPr>
              <w:t>Расчет интенсивности теплового излучения от возможных пожаров между зданиями</w:t>
            </w:r>
          </w:p>
        </w:tc>
        <w:tc>
          <w:tcPr>
            <w:tcW w:w="93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A01B1" w:rsidRPr="00F573DC" w:rsidRDefault="006702CB" w:rsidP="00982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A01B1" w:rsidRPr="00483CF0" w:rsidTr="002C7354">
        <w:trPr>
          <w:jc w:val="center"/>
        </w:trPr>
        <w:tc>
          <w:tcPr>
            <w:tcW w:w="83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A01B1" w:rsidRPr="00C233A0" w:rsidRDefault="006702CB" w:rsidP="009829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5710A7">
              <w:rPr>
                <w:sz w:val="28"/>
                <w:szCs w:val="28"/>
              </w:rPr>
              <w:t xml:space="preserve">. </w:t>
            </w:r>
            <w:r w:rsidR="00FA01B1" w:rsidRPr="00C233A0">
              <w:rPr>
                <w:sz w:val="28"/>
                <w:szCs w:val="28"/>
              </w:rPr>
              <w:t>Литература</w:t>
            </w:r>
          </w:p>
        </w:tc>
        <w:tc>
          <w:tcPr>
            <w:tcW w:w="93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A01B1" w:rsidRPr="00C233A0" w:rsidRDefault="008230D9" w:rsidP="00482C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A01B1" w:rsidRPr="00483CF0" w:rsidTr="002C7354">
        <w:trPr>
          <w:jc w:val="center"/>
        </w:trPr>
        <w:tc>
          <w:tcPr>
            <w:tcW w:w="83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FA01B1" w:rsidRPr="00C233A0" w:rsidRDefault="005710A7" w:rsidP="00C50A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r w:rsidR="00C31B97">
              <w:rPr>
                <w:sz w:val="28"/>
                <w:szCs w:val="28"/>
              </w:rPr>
              <w:t xml:space="preserve"> 1</w:t>
            </w:r>
            <w:r w:rsidR="00FA01B1">
              <w:rPr>
                <w:sz w:val="28"/>
                <w:szCs w:val="28"/>
              </w:rPr>
              <w:t>. Исходные данные (фотосъемка местности</w:t>
            </w:r>
            <w:r>
              <w:rPr>
                <w:sz w:val="28"/>
                <w:szCs w:val="28"/>
              </w:rPr>
              <w:t xml:space="preserve">, </w:t>
            </w:r>
            <w:r w:rsidR="00C50A60">
              <w:rPr>
                <w:sz w:val="28"/>
                <w:szCs w:val="28"/>
              </w:rPr>
              <w:t>план застройки</w:t>
            </w:r>
            <w:r w:rsidR="00AB564A">
              <w:rPr>
                <w:sz w:val="28"/>
                <w:szCs w:val="28"/>
              </w:rPr>
              <w:t xml:space="preserve"> и др.</w:t>
            </w:r>
            <w:r w:rsidR="00FA01B1">
              <w:rPr>
                <w:sz w:val="28"/>
                <w:szCs w:val="28"/>
              </w:rPr>
              <w:t>)</w:t>
            </w:r>
          </w:p>
        </w:tc>
        <w:tc>
          <w:tcPr>
            <w:tcW w:w="93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A01B1" w:rsidRDefault="008230D9" w:rsidP="00463C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p w:rsidR="00AF1CCD" w:rsidRDefault="008272B9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0C07DA" w:rsidRDefault="000C07DA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AF1CCD" w:rsidRDefault="00AF1CCD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587E8D" w:rsidRDefault="00587E8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34BEF" w:rsidRPr="00C70110" w:rsidRDefault="00C34BEF" w:rsidP="00E56A47">
      <w:pPr>
        <w:pStyle w:val="a8"/>
        <w:numPr>
          <w:ilvl w:val="0"/>
          <w:numId w:val="3"/>
        </w:numPr>
        <w:tabs>
          <w:tab w:val="left" w:pos="993"/>
        </w:tabs>
        <w:jc w:val="center"/>
        <w:rPr>
          <w:b/>
          <w:sz w:val="28"/>
          <w:szCs w:val="28"/>
        </w:rPr>
      </w:pPr>
      <w:r w:rsidRPr="00C70110">
        <w:rPr>
          <w:b/>
          <w:sz w:val="28"/>
          <w:szCs w:val="28"/>
        </w:rPr>
        <w:lastRenderedPageBreak/>
        <w:t>Общие положения</w:t>
      </w:r>
    </w:p>
    <w:p w:rsidR="00C34BEF" w:rsidRPr="00B578F5" w:rsidRDefault="00C34BEF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C34BEF" w:rsidRPr="00B578F5" w:rsidRDefault="00C34BEF" w:rsidP="00C34BEF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Противопожарный разрыв – это расстояние между зданиями, сооружениями и (или) другими объектами, устанавливаемое для предотвращения распространения пожара посредством лучистого теплообмена</w:t>
      </w:r>
      <w:r w:rsidR="000F02DC">
        <w:rPr>
          <w:sz w:val="28"/>
          <w:szCs w:val="28"/>
        </w:rPr>
        <w:t xml:space="preserve"> </w:t>
      </w:r>
      <w:r w:rsidR="000F02DC" w:rsidRPr="000F02DC">
        <w:rPr>
          <w:sz w:val="28"/>
          <w:szCs w:val="28"/>
        </w:rPr>
        <w:t>[3]</w:t>
      </w:r>
      <w:r w:rsidRPr="00B578F5">
        <w:rPr>
          <w:sz w:val="28"/>
          <w:szCs w:val="28"/>
        </w:rPr>
        <w:t>.</w:t>
      </w:r>
    </w:p>
    <w:p w:rsidR="00C34BEF" w:rsidRPr="00B578F5" w:rsidRDefault="00C34BEF" w:rsidP="00C34BEF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Допускается величину противопожарного разрыва определять расчетом по методикам, изложенным в действующих ТНПА, с учетом следующих условий:</w:t>
      </w:r>
    </w:p>
    <w:p w:rsidR="00C34BEF" w:rsidRDefault="00C34BEF" w:rsidP="00C34BEF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>- величина теплового потока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B578F5">
        <w:rPr>
          <w:sz w:val="28"/>
          <w:szCs w:val="28"/>
        </w:rPr>
        <w:t xml:space="preserve"> (Вт/м</w:t>
      </w:r>
      <w:r w:rsidRPr="000F02DC">
        <w:rPr>
          <w:sz w:val="28"/>
          <w:szCs w:val="28"/>
          <w:vertAlign w:val="superscript"/>
        </w:rPr>
        <w:t>2</w:t>
      </w:r>
      <w:r w:rsidRPr="00B578F5">
        <w:rPr>
          <w:sz w:val="28"/>
          <w:szCs w:val="28"/>
        </w:rPr>
        <w:t xml:space="preserve">) при возможном пожаре в </w:t>
      </w:r>
      <w:r w:rsidR="00A5242D" w:rsidRPr="00B578F5">
        <w:rPr>
          <w:sz w:val="28"/>
          <w:szCs w:val="28"/>
        </w:rPr>
        <w:t>здании не</w:t>
      </w:r>
      <w:r w:rsidRPr="00B578F5">
        <w:rPr>
          <w:sz w:val="28"/>
          <w:szCs w:val="28"/>
        </w:rPr>
        <w:t xml:space="preserve"> должна превышать минимальную интенсивность облучения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 xml:space="preserve">мин </w:t>
      </w:r>
      <w:r w:rsidRPr="00B578F5">
        <w:rPr>
          <w:sz w:val="28"/>
          <w:szCs w:val="28"/>
        </w:rPr>
        <w:t>(Вт/м</w:t>
      </w:r>
      <w:r w:rsidRPr="000F02DC">
        <w:rPr>
          <w:sz w:val="28"/>
          <w:szCs w:val="28"/>
          <w:vertAlign w:val="superscript"/>
        </w:rPr>
        <w:t>2</w:t>
      </w:r>
      <w:r w:rsidRPr="00B578F5">
        <w:rPr>
          <w:sz w:val="28"/>
          <w:szCs w:val="28"/>
        </w:rPr>
        <w:t>)</w:t>
      </w:r>
      <w:r w:rsidR="000F02DC">
        <w:rPr>
          <w:sz w:val="28"/>
          <w:szCs w:val="28"/>
        </w:rPr>
        <w:t>,</w:t>
      </w:r>
      <w:r w:rsidRPr="00B578F5">
        <w:rPr>
          <w:sz w:val="28"/>
          <w:szCs w:val="28"/>
        </w:rPr>
        <w:t xml:space="preserve"> строительных конструкций соседних зданий при продолжительности облучения </w:t>
      </w:r>
      <w:r w:rsidR="00B31C91">
        <w:rPr>
          <w:sz w:val="28"/>
          <w:szCs w:val="28"/>
        </w:rPr>
        <w:t>в течение 15 мин.</w:t>
      </w:r>
    </w:p>
    <w:p w:rsidR="00C34BEF" w:rsidRPr="00591A2C" w:rsidRDefault="00C34BEF" w:rsidP="00C34BEF">
      <w:pPr>
        <w:ind w:firstLine="709"/>
        <w:jc w:val="both"/>
        <w:rPr>
          <w:snapToGrid w:val="0"/>
          <w:sz w:val="28"/>
          <w:szCs w:val="28"/>
        </w:rPr>
      </w:pPr>
      <w:r w:rsidRPr="00591A2C">
        <w:rPr>
          <w:snapToGrid w:val="0"/>
          <w:sz w:val="28"/>
          <w:szCs w:val="28"/>
        </w:rPr>
        <w:t>Условие безопасности выражается формулой:</w:t>
      </w:r>
    </w:p>
    <w:p w:rsidR="00E71A20" w:rsidRPr="00685EC4" w:rsidRDefault="00E71A20" w:rsidP="00C34BEF">
      <w:pPr>
        <w:tabs>
          <w:tab w:val="left" w:pos="993"/>
        </w:tabs>
        <w:ind w:firstLine="567"/>
        <w:jc w:val="right"/>
        <w:rPr>
          <w:i/>
          <w:snapToGrid w:val="0"/>
          <w:sz w:val="8"/>
          <w:szCs w:val="8"/>
        </w:rPr>
      </w:pPr>
    </w:p>
    <w:p w:rsidR="00C34BEF" w:rsidRPr="002A0480" w:rsidRDefault="00C34BEF" w:rsidP="00C34BEF">
      <w:pPr>
        <w:tabs>
          <w:tab w:val="left" w:pos="993"/>
        </w:tabs>
        <w:ind w:firstLine="567"/>
        <w:jc w:val="right"/>
        <w:rPr>
          <w:sz w:val="28"/>
          <w:szCs w:val="28"/>
        </w:rPr>
      </w:pPr>
      <w:r w:rsidRPr="00591A2C">
        <w:rPr>
          <w:i/>
          <w:snapToGrid w:val="0"/>
          <w:sz w:val="28"/>
          <w:szCs w:val="28"/>
          <w:lang w:val="en-US"/>
        </w:rPr>
        <w:t>q</w:t>
      </w:r>
      <w:r w:rsidRPr="00591A2C">
        <w:rPr>
          <w:i/>
          <w:snapToGrid w:val="0"/>
          <w:sz w:val="28"/>
          <w:szCs w:val="28"/>
          <w:vertAlign w:val="subscript"/>
        </w:rPr>
        <w:t xml:space="preserve">р </w:t>
      </w:r>
      <w:r w:rsidRPr="00591A2C">
        <w:rPr>
          <w:i/>
          <w:snapToGrid w:val="0"/>
          <w:sz w:val="28"/>
          <w:szCs w:val="28"/>
        </w:rPr>
        <w:t xml:space="preserve">≤ </w:t>
      </w:r>
      <w:r w:rsidRPr="00591A2C">
        <w:rPr>
          <w:i/>
          <w:snapToGrid w:val="0"/>
          <w:sz w:val="28"/>
          <w:szCs w:val="28"/>
          <w:lang w:val="en-US"/>
        </w:rPr>
        <w:t>q</w:t>
      </w:r>
      <w:r>
        <w:rPr>
          <w:i/>
          <w:snapToGrid w:val="0"/>
          <w:sz w:val="28"/>
          <w:szCs w:val="28"/>
          <w:vertAlign w:val="subscript"/>
        </w:rPr>
        <w:t xml:space="preserve">мин                                                                                           </w:t>
      </w:r>
      <w:r w:rsidRPr="002A0480">
        <w:rPr>
          <w:snapToGrid w:val="0"/>
          <w:sz w:val="28"/>
          <w:szCs w:val="28"/>
        </w:rPr>
        <w:t>(1.1)</w:t>
      </w:r>
    </w:p>
    <w:p w:rsidR="00C34BEF" w:rsidRPr="00685EC4" w:rsidRDefault="00C34BEF" w:rsidP="00C34BEF">
      <w:pPr>
        <w:pStyle w:val="21"/>
        <w:spacing w:line="240" w:lineRule="auto"/>
        <w:ind w:right="-1" w:firstLine="567"/>
        <w:jc w:val="both"/>
        <w:rPr>
          <w:sz w:val="12"/>
          <w:szCs w:val="12"/>
        </w:rPr>
      </w:pPr>
    </w:p>
    <w:p w:rsidR="00C34BEF" w:rsidRPr="006B0532" w:rsidRDefault="00C34BEF" w:rsidP="00C34BEF">
      <w:pPr>
        <w:ind w:firstLine="567"/>
        <w:rPr>
          <w:sz w:val="28"/>
          <w:szCs w:val="28"/>
        </w:rPr>
      </w:pPr>
      <w:r w:rsidRPr="006B0532">
        <w:rPr>
          <w:sz w:val="28"/>
          <w:szCs w:val="28"/>
        </w:rPr>
        <w:t>При проведении расчета величины теплового потока для уменьшения затрат времени на проведение и оформление результатов расчета, применяем программу «</w:t>
      </w:r>
      <w:r w:rsidRPr="006B0532">
        <w:rPr>
          <w:sz w:val="28"/>
          <w:szCs w:val="28"/>
          <w:lang w:val="en-US"/>
        </w:rPr>
        <w:t>Microsoft</w:t>
      </w:r>
      <w:r w:rsidRPr="006B0532">
        <w:rPr>
          <w:sz w:val="28"/>
          <w:szCs w:val="28"/>
        </w:rPr>
        <w:t xml:space="preserve"> </w:t>
      </w:r>
      <w:r w:rsidRPr="006B0532">
        <w:rPr>
          <w:sz w:val="28"/>
          <w:szCs w:val="28"/>
          <w:lang w:val="en-US"/>
        </w:rPr>
        <w:t>Excel</w:t>
      </w:r>
      <w:r w:rsidRPr="006B0532">
        <w:rPr>
          <w:sz w:val="28"/>
          <w:szCs w:val="28"/>
        </w:rPr>
        <w:t>», входящую в состав программного обеспечения «</w:t>
      </w:r>
      <w:r w:rsidRPr="006B0532">
        <w:rPr>
          <w:sz w:val="28"/>
          <w:szCs w:val="28"/>
          <w:lang w:val="en-US"/>
        </w:rPr>
        <w:t>Microsoft</w:t>
      </w:r>
      <w:r w:rsidRPr="006B0532">
        <w:rPr>
          <w:sz w:val="28"/>
          <w:szCs w:val="28"/>
        </w:rPr>
        <w:t xml:space="preserve"> </w:t>
      </w:r>
      <w:r w:rsidRPr="006B0532">
        <w:rPr>
          <w:sz w:val="28"/>
          <w:szCs w:val="28"/>
          <w:lang w:val="en-US"/>
        </w:rPr>
        <w:t>Office</w:t>
      </w:r>
      <w:r w:rsidRPr="006B0532">
        <w:rPr>
          <w:sz w:val="28"/>
          <w:szCs w:val="28"/>
        </w:rPr>
        <w:t>».</w:t>
      </w:r>
    </w:p>
    <w:p w:rsidR="00C34BEF" w:rsidRPr="00B578F5" w:rsidRDefault="00C34BEF" w:rsidP="00C34BEF">
      <w:pPr>
        <w:pStyle w:val="21"/>
        <w:spacing w:line="240" w:lineRule="auto"/>
        <w:ind w:right="-1" w:firstLine="567"/>
        <w:jc w:val="both"/>
        <w:rPr>
          <w:sz w:val="28"/>
          <w:szCs w:val="28"/>
        </w:rPr>
      </w:pPr>
      <w:r w:rsidRPr="00B578F5">
        <w:rPr>
          <w:sz w:val="28"/>
          <w:szCs w:val="28"/>
        </w:rPr>
        <w:t xml:space="preserve">  </w:t>
      </w:r>
      <w:r w:rsidR="00EE23DC">
        <w:rPr>
          <w:sz w:val="28"/>
          <w:szCs w:val="28"/>
        </w:rPr>
        <w:t xml:space="preserve"> </w:t>
      </w:r>
    </w:p>
    <w:p w:rsidR="00C34BEF" w:rsidRPr="009F5383" w:rsidRDefault="00C34BEF" w:rsidP="006F6DC9">
      <w:pPr>
        <w:pStyle w:val="a8"/>
        <w:numPr>
          <w:ilvl w:val="0"/>
          <w:numId w:val="3"/>
        </w:numPr>
        <w:spacing w:after="200" w:line="276" w:lineRule="auto"/>
        <w:rPr>
          <w:b/>
          <w:sz w:val="28"/>
          <w:szCs w:val="28"/>
        </w:rPr>
      </w:pPr>
      <w:r w:rsidRPr="009F5383">
        <w:rPr>
          <w:b/>
          <w:sz w:val="28"/>
          <w:szCs w:val="28"/>
        </w:rPr>
        <w:t>Методика расчета интенсивности теплового излучения</w:t>
      </w:r>
    </w:p>
    <w:p w:rsidR="00C34BEF" w:rsidRPr="0002078A" w:rsidRDefault="00C34BEF" w:rsidP="0002078A">
      <w:pPr>
        <w:pStyle w:val="11"/>
        <w:ind w:firstLine="567"/>
        <w:jc w:val="both"/>
        <w:rPr>
          <w:sz w:val="28"/>
          <w:szCs w:val="28"/>
          <w:lang w:val="ru-RU"/>
        </w:rPr>
      </w:pPr>
      <w:r w:rsidRPr="00917FD1">
        <w:rPr>
          <w:sz w:val="28"/>
          <w:szCs w:val="28"/>
          <w:lang w:val="ru-RU"/>
        </w:rPr>
        <w:t xml:space="preserve">Интенсивность теплового излучения </w:t>
      </w:r>
      <w:r w:rsidRPr="00917FD1">
        <w:rPr>
          <w:i/>
          <w:sz w:val="28"/>
          <w:szCs w:val="28"/>
        </w:rPr>
        <w:t>q</w:t>
      </w:r>
      <w:r w:rsidRPr="00917FD1">
        <w:rPr>
          <w:i/>
          <w:sz w:val="28"/>
          <w:szCs w:val="28"/>
          <w:lang w:val="ru-RU"/>
        </w:rPr>
        <w:t>,</w:t>
      </w:r>
      <w:r w:rsidRPr="00917FD1">
        <w:rPr>
          <w:sz w:val="28"/>
          <w:szCs w:val="28"/>
          <w:lang w:val="ru-RU"/>
        </w:rPr>
        <w:t xml:space="preserve"> Вт/м</w:t>
      </w:r>
      <w:r w:rsidRPr="00917FD1">
        <w:rPr>
          <w:sz w:val="28"/>
          <w:szCs w:val="28"/>
          <w:vertAlign w:val="superscript"/>
          <w:lang w:val="ru-RU"/>
        </w:rPr>
        <w:t>2</w:t>
      </w:r>
      <w:r w:rsidRPr="00917FD1">
        <w:rPr>
          <w:sz w:val="28"/>
          <w:szCs w:val="28"/>
          <w:lang w:val="ru-RU"/>
        </w:rPr>
        <w:t>, рассчитывают по формуле</w:t>
      </w:r>
      <w:r w:rsidR="0002078A">
        <w:rPr>
          <w:sz w:val="28"/>
          <w:szCs w:val="28"/>
          <w:lang w:val="ru-RU"/>
        </w:rPr>
        <w:t>:</w:t>
      </w:r>
      <w:r>
        <w:rPr>
          <w:i/>
          <w:sz w:val="28"/>
          <w:szCs w:val="28"/>
          <w:lang w:val="ru-RU"/>
        </w:rPr>
        <w:t xml:space="preserve">              </w:t>
      </w:r>
    </w:p>
    <w:p w:rsidR="00C34BEF" w:rsidRDefault="00E91A52" w:rsidP="00E91A52">
      <w:pPr>
        <w:pStyle w:val="11"/>
        <w:tabs>
          <w:tab w:val="left" w:pos="8789"/>
        </w:tabs>
        <w:ind w:firstLine="1701"/>
        <w:jc w:val="right"/>
        <w:rPr>
          <w:sz w:val="28"/>
          <w:szCs w:val="28"/>
          <w:lang w:val="ru-RU"/>
        </w:rPr>
      </w:pPr>
      <w:r w:rsidRPr="00E91A52">
        <w:rPr>
          <w:position w:val="-38"/>
          <w:sz w:val="28"/>
          <w:szCs w:val="28"/>
        </w:rPr>
        <w:object w:dxaOrig="34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95pt;height:34.4pt" o:ole="" fillcolor="window">
            <v:imagedata r:id="rId8" o:title=""/>
          </v:shape>
          <o:OLEObject Type="Embed" ProgID="Equation.3" ShapeID="_x0000_i1025" DrawAspect="Content" ObjectID="_1694332684" r:id="rId9"/>
        </w:object>
      </w:r>
      <w:r w:rsidR="00C34BEF" w:rsidRPr="00917FD1">
        <w:rPr>
          <w:rFonts w:ascii="Arial" w:hAnsi="Arial"/>
          <w:sz w:val="28"/>
          <w:szCs w:val="28"/>
          <w:lang w:val="ru-RU"/>
        </w:rPr>
        <w:tab/>
      </w:r>
      <w:r w:rsidR="00C34BEF" w:rsidRPr="00917FD1">
        <w:rPr>
          <w:sz w:val="28"/>
          <w:szCs w:val="28"/>
          <w:lang w:val="ru-RU"/>
        </w:rPr>
        <w:t>(</w:t>
      </w:r>
      <w:r w:rsidR="00FD020B" w:rsidRPr="005F5A10">
        <w:rPr>
          <w:sz w:val="28"/>
          <w:szCs w:val="28"/>
          <w:lang w:val="ru-RU"/>
        </w:rPr>
        <w:t>2</w:t>
      </w:r>
      <w:r w:rsidR="00C34BEF" w:rsidRPr="00917FD1">
        <w:rPr>
          <w:sz w:val="28"/>
          <w:szCs w:val="28"/>
          <w:lang w:val="ru-RU"/>
        </w:rPr>
        <w:t>.1)</w:t>
      </w:r>
    </w:p>
    <w:p w:rsidR="00E91A52" w:rsidRDefault="00C34BEF" w:rsidP="00C34BEF">
      <w:pPr>
        <w:pStyle w:val="21"/>
        <w:spacing w:line="240" w:lineRule="auto"/>
        <w:jc w:val="both"/>
        <w:rPr>
          <w:sz w:val="28"/>
          <w:szCs w:val="28"/>
        </w:rPr>
      </w:pPr>
      <w:r w:rsidRPr="00917FD1">
        <w:rPr>
          <w:sz w:val="28"/>
          <w:szCs w:val="28"/>
        </w:rPr>
        <w:t xml:space="preserve">где </w:t>
      </w:r>
      <w:r w:rsidR="00E91A52">
        <w:rPr>
          <w:sz w:val="28"/>
          <w:szCs w:val="28"/>
        </w:rPr>
        <w:tab/>
        <w:t>5,7 – коэффициент излучения абсолютно черного тела,</w:t>
      </w:r>
      <w:r>
        <w:rPr>
          <w:sz w:val="28"/>
          <w:szCs w:val="28"/>
        </w:rPr>
        <w:t xml:space="preserve"> Вт*м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*К</w:t>
      </w:r>
      <w:r>
        <w:rPr>
          <w:sz w:val="28"/>
          <w:szCs w:val="28"/>
          <w:vertAlign w:val="superscript"/>
        </w:rPr>
        <w:t>-4</w:t>
      </w:r>
      <w:r w:rsidR="00E91A52">
        <w:rPr>
          <w:sz w:val="28"/>
          <w:szCs w:val="28"/>
        </w:rPr>
        <w:t>;</w:t>
      </w:r>
    </w:p>
    <w:p w:rsidR="00E91A52" w:rsidRPr="00EF16CD" w:rsidRDefault="00E91A52" w:rsidP="00E91A52">
      <w:pPr>
        <w:pStyle w:val="22"/>
        <w:spacing w:line="240" w:lineRule="auto"/>
        <w:ind w:firstLine="708"/>
        <w:jc w:val="both"/>
        <w:rPr>
          <w:sz w:val="28"/>
          <w:szCs w:val="28"/>
        </w:rPr>
      </w:pPr>
      <w:r w:rsidRPr="00EF16CD">
        <w:rPr>
          <w:sz w:val="28"/>
          <w:szCs w:val="28"/>
        </w:rPr>
        <w:t>ε</w:t>
      </w:r>
      <w:r w:rsidRPr="00EF16CD">
        <w:rPr>
          <w:sz w:val="28"/>
          <w:szCs w:val="28"/>
          <w:vertAlign w:val="subscript"/>
        </w:rPr>
        <w:t>пр</w:t>
      </w:r>
      <w:r w:rsidRPr="00EF16CD">
        <w:rPr>
          <w:sz w:val="28"/>
          <w:szCs w:val="28"/>
        </w:rPr>
        <w:t xml:space="preserve"> – приведенная степень черноты системы:</w:t>
      </w:r>
    </w:p>
    <w:p w:rsidR="00E91A52" w:rsidRDefault="00E91A52" w:rsidP="0002078A">
      <w:pPr>
        <w:pStyle w:val="21"/>
        <w:spacing w:line="240" w:lineRule="auto"/>
        <w:ind w:left="2832" w:firstLine="708"/>
        <w:jc w:val="both"/>
        <w:rPr>
          <w:sz w:val="28"/>
          <w:szCs w:val="28"/>
        </w:rPr>
      </w:pPr>
      <w:r w:rsidRPr="00EF16CD">
        <w:rPr>
          <w:position w:val="-34"/>
          <w:sz w:val="28"/>
          <w:szCs w:val="28"/>
        </w:rPr>
        <w:object w:dxaOrig="2079" w:dyaOrig="859">
          <v:shape id="_x0000_i1026" type="#_x0000_t75" style="width:109.6pt;height:49.45pt" o:ole="" fillcolor="window">
            <v:imagedata r:id="rId10" o:title=""/>
          </v:shape>
          <o:OLEObject Type="Embed" ProgID="Equation.3" ShapeID="_x0000_i1026" DrawAspect="Content" ObjectID="_1694332685" r:id="rId11"/>
        </w:object>
      </w:r>
      <w:r w:rsidRPr="00EF16CD">
        <w:rPr>
          <w:sz w:val="28"/>
          <w:szCs w:val="28"/>
        </w:rPr>
        <w:tab/>
      </w:r>
      <w:r w:rsidR="0002078A">
        <w:rPr>
          <w:sz w:val="28"/>
          <w:szCs w:val="28"/>
        </w:rPr>
        <w:tab/>
      </w:r>
      <w:r w:rsidR="0002078A">
        <w:rPr>
          <w:sz w:val="28"/>
          <w:szCs w:val="28"/>
        </w:rPr>
        <w:tab/>
      </w:r>
      <w:r w:rsidR="0002078A">
        <w:rPr>
          <w:sz w:val="28"/>
          <w:szCs w:val="28"/>
        </w:rPr>
        <w:tab/>
      </w:r>
      <w:r w:rsidR="0002078A">
        <w:rPr>
          <w:sz w:val="28"/>
          <w:szCs w:val="28"/>
        </w:rPr>
        <w:tab/>
      </w:r>
      <w:r w:rsidR="0002078A">
        <w:rPr>
          <w:sz w:val="28"/>
          <w:szCs w:val="28"/>
        </w:rPr>
        <w:tab/>
      </w:r>
      <w:r w:rsidRPr="00EF16CD">
        <w:rPr>
          <w:sz w:val="28"/>
          <w:szCs w:val="28"/>
        </w:rPr>
        <w:t>(</w:t>
      </w:r>
      <w:r w:rsidR="00FD020B" w:rsidRPr="005F5A10">
        <w:rPr>
          <w:sz w:val="28"/>
          <w:szCs w:val="28"/>
        </w:rPr>
        <w:t>2</w:t>
      </w:r>
      <w:r w:rsidRPr="00EF16CD">
        <w:rPr>
          <w:sz w:val="28"/>
          <w:szCs w:val="28"/>
        </w:rPr>
        <w:t>.2)</w:t>
      </w:r>
    </w:p>
    <w:p w:rsidR="00C34BEF" w:rsidRPr="00917FD1" w:rsidRDefault="00C34BEF" w:rsidP="0002078A">
      <w:pPr>
        <w:pStyle w:val="21"/>
        <w:spacing w:line="280" w:lineRule="exact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ε</w:t>
      </w:r>
      <w:r w:rsidRPr="00917FD1">
        <w:rPr>
          <w:sz w:val="28"/>
          <w:szCs w:val="28"/>
          <w:vertAlign w:val="subscript"/>
        </w:rPr>
        <w:t>ф</w:t>
      </w:r>
      <w:r w:rsidRPr="00917FD1">
        <w:rPr>
          <w:sz w:val="28"/>
          <w:szCs w:val="28"/>
        </w:rPr>
        <w:t xml:space="preserve"> – степень черноты факела (при горении древесины равна 0,7); </w:t>
      </w:r>
    </w:p>
    <w:p w:rsidR="00EF7D1B" w:rsidRDefault="00C34BEF" w:rsidP="0002078A">
      <w:pPr>
        <w:pStyle w:val="21"/>
        <w:spacing w:line="280" w:lineRule="exact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ε</w:t>
      </w:r>
      <w:r w:rsidRPr="00917FD1">
        <w:rPr>
          <w:sz w:val="28"/>
          <w:szCs w:val="28"/>
          <w:vertAlign w:val="subscript"/>
        </w:rPr>
        <w:t>в</w:t>
      </w:r>
      <w:r w:rsidRPr="00917FD1">
        <w:rPr>
          <w:sz w:val="28"/>
          <w:szCs w:val="28"/>
        </w:rPr>
        <w:t> – степень черноты облучаемого вещества (</w:t>
      </w:r>
      <w:r w:rsidR="00EF7D1B" w:rsidRPr="00917FD1">
        <w:rPr>
          <w:sz w:val="28"/>
          <w:szCs w:val="28"/>
        </w:rPr>
        <w:t xml:space="preserve">принимаем </w:t>
      </w:r>
      <w:r w:rsidR="00EF7D1B">
        <w:rPr>
          <w:sz w:val="28"/>
          <w:szCs w:val="28"/>
        </w:rPr>
        <w:t xml:space="preserve"> для древесины и пластика </w:t>
      </w:r>
      <w:r w:rsidR="009F5383">
        <w:rPr>
          <w:sz w:val="28"/>
          <w:szCs w:val="28"/>
        </w:rPr>
        <w:t>–</w:t>
      </w:r>
      <w:r w:rsidR="00EF7D1B">
        <w:rPr>
          <w:sz w:val="28"/>
          <w:szCs w:val="28"/>
        </w:rPr>
        <w:t xml:space="preserve"> </w:t>
      </w:r>
      <w:r w:rsidR="00EF7D1B" w:rsidRPr="00917FD1">
        <w:rPr>
          <w:sz w:val="28"/>
          <w:szCs w:val="28"/>
        </w:rPr>
        <w:t>0,9</w:t>
      </w:r>
      <w:r w:rsidR="00EF7D1B">
        <w:rPr>
          <w:sz w:val="28"/>
          <w:szCs w:val="28"/>
        </w:rPr>
        <w:t>; оцинкованное листовое железо блестящее – 0,228);</w:t>
      </w:r>
    </w:p>
    <w:p w:rsidR="00C34BEF" w:rsidRPr="00917FD1" w:rsidRDefault="00C34BEF" w:rsidP="0002078A">
      <w:pPr>
        <w:pStyle w:val="21"/>
        <w:spacing w:line="280" w:lineRule="exact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Т</w:t>
      </w:r>
      <w:r w:rsidRPr="00917FD1">
        <w:rPr>
          <w:sz w:val="28"/>
          <w:szCs w:val="28"/>
          <w:vertAlign w:val="subscript"/>
        </w:rPr>
        <w:t>ф</w:t>
      </w:r>
      <w:r w:rsidRPr="00917FD1">
        <w:rPr>
          <w:sz w:val="28"/>
          <w:szCs w:val="28"/>
        </w:rPr>
        <w:t xml:space="preserve"> – температура факела пламени, К (для древесины – 1273 </w:t>
      </w:r>
      <w:r w:rsidRPr="000373A4">
        <w:rPr>
          <w:sz w:val="28"/>
          <w:szCs w:val="28"/>
        </w:rPr>
        <w:t>К [1]);</w:t>
      </w:r>
      <w:r w:rsidRPr="00917FD1">
        <w:rPr>
          <w:sz w:val="28"/>
          <w:szCs w:val="28"/>
        </w:rPr>
        <w:t xml:space="preserve"> </w:t>
      </w:r>
    </w:p>
    <w:p w:rsidR="00C34BEF" w:rsidRPr="00917FD1" w:rsidRDefault="00C34BEF" w:rsidP="0002078A">
      <w:pPr>
        <w:pStyle w:val="21"/>
        <w:spacing w:line="280" w:lineRule="exact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Т</w:t>
      </w:r>
      <w:r w:rsidRPr="00917FD1">
        <w:rPr>
          <w:sz w:val="28"/>
          <w:szCs w:val="28"/>
          <w:vertAlign w:val="subscript"/>
        </w:rPr>
        <w:t>св</w:t>
      </w:r>
      <w:r w:rsidRPr="00917FD1">
        <w:rPr>
          <w:sz w:val="28"/>
          <w:szCs w:val="28"/>
        </w:rPr>
        <w:t> – температура горючего вещества, К (принимаем</w:t>
      </w:r>
      <w:r w:rsidR="00E91A52">
        <w:rPr>
          <w:sz w:val="28"/>
          <w:szCs w:val="28"/>
        </w:rPr>
        <w:t xml:space="preserve"> </w:t>
      </w:r>
      <w:r w:rsidR="00200C39">
        <w:rPr>
          <w:sz w:val="28"/>
          <w:szCs w:val="28"/>
        </w:rPr>
        <w:t>298 К</w:t>
      </w:r>
      <w:r w:rsidRPr="00917FD1">
        <w:rPr>
          <w:sz w:val="28"/>
          <w:szCs w:val="28"/>
        </w:rPr>
        <w:t xml:space="preserve">); </w:t>
      </w:r>
    </w:p>
    <w:p w:rsidR="00C34BEF" w:rsidRDefault="00C34BEF" w:rsidP="0002078A">
      <w:pPr>
        <w:pStyle w:val="21"/>
        <w:spacing w:line="280" w:lineRule="exact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φ – коэффициент облученности между излучающей и облучаемой поверхностями.</w:t>
      </w:r>
    </w:p>
    <w:p w:rsidR="0002078A" w:rsidRPr="00685EC4" w:rsidRDefault="00705EE6" w:rsidP="00C34BEF">
      <w:pPr>
        <w:pStyle w:val="21"/>
        <w:spacing w:line="240" w:lineRule="auto"/>
        <w:jc w:val="both"/>
        <w:rPr>
          <w:sz w:val="16"/>
          <w:szCs w:val="16"/>
        </w:rPr>
      </w:pPr>
      <w:r w:rsidRPr="00685EC4">
        <w:rPr>
          <w:sz w:val="16"/>
          <w:szCs w:val="16"/>
        </w:rPr>
        <w:tab/>
      </w:r>
    </w:p>
    <w:p w:rsidR="00C34BEF" w:rsidRPr="00407FEC" w:rsidRDefault="00C34BEF" w:rsidP="0002078A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 xml:space="preserve">Угловой коэффициент облученности </w:t>
      </w:r>
      <w:r>
        <w:rPr>
          <w:sz w:val="28"/>
          <w:szCs w:val="28"/>
        </w:rPr>
        <w:t xml:space="preserve">φ </w:t>
      </w:r>
      <w:r w:rsidRPr="00407FEC">
        <w:rPr>
          <w:sz w:val="28"/>
          <w:szCs w:val="28"/>
        </w:rPr>
        <w:t xml:space="preserve">отдельных сторон конструкции для теплопередачи излучением от пламени может основываться на эквивалентных </w:t>
      </w:r>
      <w:r w:rsidR="00E71A20">
        <w:rPr>
          <w:sz w:val="28"/>
          <w:szCs w:val="28"/>
        </w:rPr>
        <w:t xml:space="preserve">прямоугольных размерах пламени </w:t>
      </w:r>
      <w:r w:rsidRPr="00407FEC">
        <w:rPr>
          <w:sz w:val="28"/>
          <w:szCs w:val="28"/>
        </w:rPr>
        <w:t>[</w:t>
      </w:r>
      <w:r w:rsidR="00BC6B13" w:rsidRPr="00BC6B13">
        <w:rPr>
          <w:sz w:val="28"/>
          <w:szCs w:val="28"/>
        </w:rPr>
        <w:t>5</w:t>
      </w:r>
      <w:r w:rsidRPr="00407FEC">
        <w:rPr>
          <w:sz w:val="28"/>
          <w:szCs w:val="28"/>
        </w:rPr>
        <w:t xml:space="preserve">]. </w:t>
      </w:r>
    </w:p>
    <w:p w:rsidR="00C34BEF" w:rsidRPr="00407FEC" w:rsidRDefault="00C34BEF" w:rsidP="0002078A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>Угловой коэффициент облученности указывает долю общего теплового потока от заданной излучающей поверхности, которая достигает заданной принимающей поверхности. Его значение зависит от размера излучающей поверхности, расстояния между излучающей и принимающей поверхностью и их ориентации по отношению друг к другу.</w:t>
      </w:r>
    </w:p>
    <w:p w:rsidR="00C34BEF" w:rsidRPr="00407FEC" w:rsidRDefault="00C34BEF" w:rsidP="0002078A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 w:rsidRPr="00407FEC">
        <w:rPr>
          <w:sz w:val="28"/>
          <w:szCs w:val="28"/>
        </w:rPr>
        <w:t>При расчете температуры в наружных конструкциях предполагается, что все поверхности имеют прямоугольную форму. Это касается окон и других проемов в стенах пожарной секции, а также эквивалентных прямоуголь</w:t>
      </w:r>
      <w:r>
        <w:rPr>
          <w:sz w:val="28"/>
          <w:szCs w:val="28"/>
        </w:rPr>
        <w:t>ников пламени</w:t>
      </w:r>
      <w:r w:rsidRPr="00407FEC">
        <w:rPr>
          <w:sz w:val="28"/>
          <w:szCs w:val="28"/>
        </w:rPr>
        <w:t>.</w:t>
      </w:r>
    </w:p>
    <w:p w:rsidR="00BC6B13" w:rsidRPr="00BC6B13" w:rsidRDefault="00C34BEF" w:rsidP="0002078A">
      <w:pPr>
        <w:autoSpaceDE w:val="0"/>
        <w:autoSpaceDN w:val="0"/>
        <w:adjustRightInd w:val="0"/>
        <w:spacing w:line="280" w:lineRule="exact"/>
        <w:ind w:firstLine="709"/>
        <w:jc w:val="both"/>
        <w:rPr>
          <w:color w:val="000000"/>
          <w:spacing w:val="-6"/>
          <w:sz w:val="28"/>
          <w:szCs w:val="28"/>
        </w:rPr>
      </w:pPr>
      <w:r w:rsidRPr="00903F32">
        <w:rPr>
          <w:color w:val="000000"/>
          <w:spacing w:val="-6"/>
          <w:sz w:val="28"/>
          <w:szCs w:val="28"/>
        </w:rPr>
        <w:t>Угловой коэффициент облученности φ каждой обогреваемой поверхности определяется как сумма долей φ</w:t>
      </w:r>
      <w:r w:rsidRPr="00903F32">
        <w:rPr>
          <w:i/>
          <w:color w:val="000000"/>
          <w:spacing w:val="-6"/>
          <w:sz w:val="28"/>
          <w:szCs w:val="28"/>
          <w:vertAlign w:val="subscript"/>
          <w:lang w:val="en-US"/>
        </w:rPr>
        <w:t>i</w:t>
      </w:r>
      <w:r w:rsidRPr="00903F32">
        <w:rPr>
          <w:color w:val="000000"/>
          <w:spacing w:val="-6"/>
          <w:sz w:val="28"/>
          <w:szCs w:val="28"/>
        </w:rPr>
        <w:t xml:space="preserve"> от каждой из зон излучающей поверхности (обычно четырех), которые видимы из точки Р на обогреваемой поверхности (рисунки 3.1 и 3.2) [</w:t>
      </w:r>
      <w:r w:rsidR="00BC6B13" w:rsidRPr="00BC6B13">
        <w:rPr>
          <w:color w:val="000000"/>
          <w:spacing w:val="-6"/>
          <w:sz w:val="28"/>
          <w:szCs w:val="28"/>
        </w:rPr>
        <w:t>5</w:t>
      </w:r>
      <w:r w:rsidRPr="00903F32">
        <w:rPr>
          <w:color w:val="000000"/>
          <w:spacing w:val="-6"/>
          <w:sz w:val="28"/>
          <w:szCs w:val="28"/>
        </w:rPr>
        <w:t>].</w:t>
      </w:r>
    </w:p>
    <w:p w:rsidR="00C34BEF" w:rsidRDefault="00C34BEF" w:rsidP="0002078A">
      <w:pPr>
        <w:autoSpaceDE w:val="0"/>
        <w:autoSpaceDN w:val="0"/>
        <w:adjustRightInd w:val="0"/>
        <w:spacing w:line="280" w:lineRule="exact"/>
        <w:ind w:firstLine="709"/>
        <w:jc w:val="both"/>
        <w:rPr>
          <w:color w:val="000000"/>
          <w:spacing w:val="-6"/>
          <w:sz w:val="28"/>
          <w:szCs w:val="28"/>
        </w:rPr>
      </w:pPr>
      <w:r w:rsidRPr="00903F32">
        <w:rPr>
          <w:color w:val="000000"/>
          <w:spacing w:val="-6"/>
          <w:sz w:val="28"/>
          <w:szCs w:val="28"/>
        </w:rPr>
        <w:t xml:space="preserve"> </w:t>
      </w:r>
    </w:p>
    <w:p w:rsidR="006F3BE9" w:rsidRDefault="00C24D3C" w:rsidP="00C34BEF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BC0733" wp14:editId="786D3605">
            <wp:extent cx="3154088" cy="2032000"/>
            <wp:effectExtent l="0" t="0" r="8255" b="6350"/>
            <wp:docPr id="1" name="Рисунок 1" descr="D:\pa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r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487" cy="203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292"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10BE5FD2" wp14:editId="726EB475">
            <wp:extent cx="3145586" cy="2032000"/>
            <wp:effectExtent l="0" t="0" r="0" b="6350"/>
            <wp:docPr id="19" name="Рисунок 19" descr="D:\p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er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5" cy="20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2" w:rsidRPr="00385292" w:rsidRDefault="00385292" w:rsidP="00C34BEF">
      <w:pPr>
        <w:autoSpaceDE w:val="0"/>
        <w:autoSpaceDN w:val="0"/>
        <w:adjustRightInd w:val="0"/>
        <w:spacing w:line="276" w:lineRule="auto"/>
        <w:rPr>
          <w:color w:val="000000"/>
          <w:sz w:val="4"/>
          <w:szCs w:val="4"/>
        </w:rPr>
      </w:pPr>
    </w:p>
    <w:p w:rsidR="00C24D3C" w:rsidRDefault="00C24D3C" w:rsidP="00C24D3C">
      <w:pPr>
        <w:autoSpaceDE w:val="0"/>
        <w:autoSpaceDN w:val="0"/>
        <w:adjustRightInd w:val="0"/>
        <w:spacing w:line="276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1C0DDD0C" wp14:editId="5AE5E874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3157855" cy="2039620"/>
            <wp:effectExtent l="19050" t="19050" r="23495" b="17780"/>
            <wp:wrapTight wrapText="bothSides">
              <wp:wrapPolygon edited="0">
                <wp:start x="-130" y="-202"/>
                <wp:lineTo x="-130" y="21587"/>
                <wp:lineTo x="21630" y="21587"/>
                <wp:lineTo x="21630" y="-202"/>
                <wp:lineTo x="-130" y="-202"/>
              </wp:wrapPolygon>
            </wp:wrapTight>
            <wp:docPr id="46" name="Рисунок 46" descr="D:\ug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go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039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D3C" w:rsidRDefault="00C24D3C" w:rsidP="00C34BEF">
      <w:pPr>
        <w:autoSpaceDE w:val="0"/>
        <w:autoSpaceDN w:val="0"/>
        <w:adjustRightInd w:val="0"/>
        <w:spacing w:line="276" w:lineRule="auto"/>
        <w:jc w:val="center"/>
        <w:rPr>
          <w:i/>
          <w:sz w:val="24"/>
          <w:szCs w:val="24"/>
        </w:rPr>
      </w:pPr>
    </w:p>
    <w:p w:rsidR="00C34BEF" w:rsidRDefault="00C34BEF" w:rsidP="00C34BEF">
      <w:pPr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  <w:r w:rsidRPr="00591A2C">
        <w:rPr>
          <w:i/>
          <w:sz w:val="24"/>
          <w:szCs w:val="24"/>
        </w:rPr>
        <w:t>a</w:t>
      </w:r>
      <w:r w:rsidRPr="00591A2C">
        <w:rPr>
          <w:sz w:val="24"/>
          <w:szCs w:val="24"/>
        </w:rPr>
        <w:t xml:space="preserve"> — излучающая поверхность; </w:t>
      </w:r>
      <w:r w:rsidRPr="00591A2C">
        <w:rPr>
          <w:i/>
          <w:sz w:val="24"/>
          <w:szCs w:val="24"/>
        </w:rPr>
        <w:t>b</w:t>
      </w:r>
      <w:r w:rsidRPr="00591A2C">
        <w:rPr>
          <w:sz w:val="24"/>
          <w:szCs w:val="24"/>
        </w:rPr>
        <w:t xml:space="preserve"> — принимающая поверхность</w:t>
      </w:r>
    </w:p>
    <w:p w:rsidR="00C24D3C" w:rsidRDefault="00C24D3C" w:rsidP="00C34BEF">
      <w:pPr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</w:p>
    <w:p w:rsidR="00C34BEF" w:rsidRDefault="00C34BEF" w:rsidP="00C34BEF">
      <w:pPr>
        <w:autoSpaceDE w:val="0"/>
        <w:autoSpaceDN w:val="0"/>
        <w:adjustRightInd w:val="0"/>
        <w:spacing w:line="276" w:lineRule="auto"/>
        <w:jc w:val="center"/>
        <w:rPr>
          <w:b/>
          <w:bCs/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 xml:space="preserve">Рисунок </w:t>
      </w:r>
      <w:r w:rsidR="00FD020B" w:rsidRPr="005F5A1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.1. </w:t>
      </w:r>
      <w:r w:rsidRPr="00591A2C">
        <w:rPr>
          <w:b/>
          <w:bCs/>
          <w:sz w:val="24"/>
          <w:szCs w:val="24"/>
        </w:rPr>
        <w:t>Принимающая и излучающая поверхности параллельны</w:t>
      </w:r>
      <w:r w:rsidR="0026114E">
        <w:rPr>
          <w:b/>
          <w:bCs/>
          <w:sz w:val="24"/>
          <w:szCs w:val="24"/>
        </w:rPr>
        <w:t xml:space="preserve">, </w:t>
      </w:r>
      <w:r w:rsidRPr="00591A2C">
        <w:rPr>
          <w:b/>
          <w:bCs/>
          <w:spacing w:val="-2"/>
          <w:sz w:val="24"/>
          <w:szCs w:val="24"/>
        </w:rPr>
        <w:t>перпендикулярны</w:t>
      </w:r>
      <w:r w:rsidR="0026114E">
        <w:rPr>
          <w:b/>
          <w:bCs/>
          <w:spacing w:val="-2"/>
          <w:sz w:val="24"/>
          <w:szCs w:val="24"/>
        </w:rPr>
        <w:t xml:space="preserve"> и расположены под углом Θ</w:t>
      </w:r>
    </w:p>
    <w:p w:rsidR="006F3BE9" w:rsidRPr="00407FEC" w:rsidRDefault="006F3BE9" w:rsidP="00C34BEF">
      <w:pPr>
        <w:autoSpaceDE w:val="0"/>
        <w:autoSpaceDN w:val="0"/>
        <w:adjustRightInd w:val="0"/>
        <w:spacing w:line="276" w:lineRule="auto"/>
        <w:jc w:val="center"/>
        <w:rPr>
          <w:color w:val="000000"/>
          <w:sz w:val="28"/>
          <w:szCs w:val="28"/>
        </w:rPr>
      </w:pPr>
    </w:p>
    <w:p w:rsidR="00FF60C7" w:rsidRDefault="00FF60C7" w:rsidP="002243E5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385292" w:rsidRDefault="00385292" w:rsidP="002243E5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C34BEF" w:rsidRPr="008569EB" w:rsidRDefault="00C34BEF" w:rsidP="002243E5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  <w:r w:rsidRPr="008569EB">
        <w:rPr>
          <w:sz w:val="28"/>
          <w:szCs w:val="28"/>
        </w:rPr>
        <w:t xml:space="preserve">Эти зоны определяются относительно точки </w:t>
      </w:r>
      <w:r w:rsidRPr="008569EB">
        <w:rPr>
          <w:i/>
          <w:sz w:val="28"/>
          <w:szCs w:val="28"/>
        </w:rPr>
        <w:t>Х</w:t>
      </w:r>
      <w:r w:rsidRPr="008569EB">
        <w:rPr>
          <w:sz w:val="28"/>
          <w:szCs w:val="28"/>
        </w:rPr>
        <w:t xml:space="preserve">, находящейся в месте пересечения </w:t>
      </w:r>
      <w:r w:rsidRPr="008569EB">
        <w:rPr>
          <w:sz w:val="28"/>
          <w:szCs w:val="28"/>
          <w:lang w:val="en-US"/>
        </w:rPr>
        <w:t>c</w:t>
      </w:r>
      <w:r w:rsidRPr="008569EB">
        <w:rPr>
          <w:sz w:val="28"/>
          <w:szCs w:val="28"/>
        </w:rPr>
        <w:t xml:space="preserve"> горизонтальной линией, перпендикулярной к обогреваемой поверхности.</w:t>
      </w:r>
    </w:p>
    <w:p w:rsidR="00C34BEF" w:rsidRPr="00407FEC" w:rsidRDefault="00C34BEF" w:rsidP="002243E5">
      <w:pPr>
        <w:autoSpaceDE w:val="0"/>
        <w:autoSpaceDN w:val="0"/>
        <w:adjustRightInd w:val="0"/>
        <w:spacing w:line="280" w:lineRule="exact"/>
        <w:ind w:firstLine="567"/>
        <w:jc w:val="both"/>
        <w:rPr>
          <w:color w:val="000000"/>
          <w:sz w:val="28"/>
          <w:szCs w:val="28"/>
        </w:rPr>
      </w:pPr>
      <w:r w:rsidRPr="00407FEC">
        <w:rPr>
          <w:color w:val="000000"/>
          <w:sz w:val="28"/>
          <w:szCs w:val="28"/>
        </w:rPr>
        <w:t xml:space="preserve">Если точка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лежит вне излучающей поверхности, то эффективный угловой коэффициент облученности определяется суммированием долей двух прямоугольников, построенных от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до удаленного края излучающей поверхности, и вычитанием долей двух прямоугольников, построенных от </w:t>
      </w:r>
      <w:r w:rsidRPr="00407FEC">
        <w:rPr>
          <w:i/>
          <w:color w:val="000000"/>
          <w:sz w:val="28"/>
          <w:szCs w:val="28"/>
        </w:rPr>
        <w:t>Х</w:t>
      </w:r>
      <w:r w:rsidRPr="00407FEC">
        <w:rPr>
          <w:color w:val="000000"/>
          <w:sz w:val="28"/>
          <w:szCs w:val="28"/>
        </w:rPr>
        <w:t xml:space="preserve"> до близлежащего края излучающей поверхности. Доля каждой зоны определяется следующим образом:</w:t>
      </w:r>
    </w:p>
    <w:p w:rsidR="00C34BEF" w:rsidRPr="0037597A" w:rsidRDefault="00C34BEF" w:rsidP="002243E5">
      <w:pPr>
        <w:pStyle w:val="21"/>
        <w:spacing w:line="28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17FD1">
        <w:rPr>
          <w:sz w:val="28"/>
          <w:szCs w:val="28"/>
        </w:rPr>
        <w:t xml:space="preserve">оэффициент облученности между излучающей и облучаемой поверхностями при </w:t>
      </w:r>
      <w:r w:rsidRPr="001F342D">
        <w:rPr>
          <w:sz w:val="28"/>
          <w:szCs w:val="28"/>
          <w:u w:val="single"/>
        </w:rPr>
        <w:t>параллельном</w:t>
      </w:r>
      <w:r w:rsidRPr="00917FD1">
        <w:rPr>
          <w:sz w:val="28"/>
          <w:szCs w:val="28"/>
        </w:rPr>
        <w:t xml:space="preserve"> размещении вычисляется по формуле</w:t>
      </w:r>
      <w:r w:rsidRPr="000373A4">
        <w:rPr>
          <w:sz w:val="28"/>
          <w:szCs w:val="28"/>
        </w:rPr>
        <w:t>:</w:t>
      </w:r>
    </w:p>
    <w:p w:rsidR="00BC6B13" w:rsidRPr="0037597A" w:rsidRDefault="00BC6B13" w:rsidP="002243E5">
      <w:pPr>
        <w:pStyle w:val="21"/>
        <w:spacing w:line="280" w:lineRule="exact"/>
        <w:ind w:firstLine="567"/>
        <w:jc w:val="both"/>
        <w:rPr>
          <w:sz w:val="28"/>
          <w:szCs w:val="28"/>
        </w:rPr>
      </w:pPr>
    </w:p>
    <w:p w:rsidR="00C34BEF" w:rsidRPr="00917FD1" w:rsidRDefault="00C34BEF" w:rsidP="00C34BEF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 w:rsidRPr="005F76FE">
        <w:rPr>
          <w:bCs/>
          <w:position w:val="-34"/>
          <w:sz w:val="28"/>
          <w:szCs w:val="28"/>
        </w:rPr>
        <w:object w:dxaOrig="5880" w:dyaOrig="800">
          <v:shape id="_x0000_i1027" type="#_x0000_t75" style="width:332.6pt;height:49.45pt" o:ole="">
            <v:imagedata r:id="rId15" o:title=""/>
          </v:shape>
          <o:OLEObject Type="Embed" ProgID="Equation.DSMT4" ShapeID="_x0000_i1027" DrawAspect="Content" ObjectID="_1694332686" r:id="rId16"/>
        </w:object>
      </w:r>
      <w:r w:rsidRPr="00917FD1">
        <w:rPr>
          <w:sz w:val="28"/>
          <w:szCs w:val="28"/>
        </w:rPr>
        <w:t>,</w:t>
      </w:r>
      <w:r w:rsidRPr="00917FD1">
        <w:rPr>
          <w:sz w:val="28"/>
          <w:szCs w:val="28"/>
        </w:rPr>
        <w:tab/>
        <w:t>(</w:t>
      </w:r>
      <w:r w:rsidR="00FD020B" w:rsidRPr="005F5A10">
        <w:rPr>
          <w:sz w:val="28"/>
          <w:szCs w:val="28"/>
        </w:rPr>
        <w:t>2</w:t>
      </w:r>
      <w:r w:rsidRPr="00917FD1">
        <w:rPr>
          <w:sz w:val="28"/>
          <w:szCs w:val="28"/>
        </w:rPr>
        <w:t>.</w:t>
      </w:r>
      <w:r w:rsidR="00E91A52">
        <w:rPr>
          <w:sz w:val="28"/>
          <w:szCs w:val="28"/>
        </w:rPr>
        <w:t>3</w:t>
      </w:r>
      <w:r w:rsidRPr="00917FD1">
        <w:rPr>
          <w:sz w:val="28"/>
          <w:szCs w:val="28"/>
        </w:rPr>
        <w:t>)</w:t>
      </w:r>
    </w:p>
    <w:p w:rsidR="00C34BEF" w:rsidRPr="00917FD1" w:rsidRDefault="00C34BEF" w:rsidP="002243E5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r w:rsidRPr="00917FD1">
        <w:rPr>
          <w:color w:val="000000"/>
          <w:sz w:val="28"/>
          <w:szCs w:val="28"/>
        </w:rPr>
        <w:t xml:space="preserve">где </w:t>
      </w:r>
      <w:r w:rsidRPr="00917FD1">
        <w:rPr>
          <w:i/>
          <w:iCs/>
          <w:color w:val="000000"/>
          <w:sz w:val="28"/>
          <w:szCs w:val="28"/>
        </w:rPr>
        <w:t xml:space="preserve">a </w:t>
      </w:r>
      <w:r w:rsidRPr="00917FD1">
        <w:rPr>
          <w:color w:val="000000"/>
          <w:sz w:val="28"/>
          <w:szCs w:val="28"/>
        </w:rPr>
        <w:t xml:space="preserve">= </w:t>
      </w:r>
      <w:r w:rsidRPr="00917FD1">
        <w:rPr>
          <w:i/>
          <w:iCs/>
          <w:color w:val="000000"/>
          <w:sz w:val="28"/>
          <w:szCs w:val="28"/>
        </w:rPr>
        <w:t>h</w:t>
      </w:r>
      <w:r w:rsidRPr="00917FD1">
        <w:rPr>
          <w:color w:val="000000"/>
          <w:sz w:val="28"/>
          <w:szCs w:val="28"/>
        </w:rPr>
        <w:t>/</w:t>
      </w: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color w:val="000000"/>
          <w:sz w:val="28"/>
          <w:szCs w:val="28"/>
        </w:rPr>
        <w:t xml:space="preserve">; </w:t>
      </w:r>
      <w:r w:rsidRPr="00917FD1">
        <w:rPr>
          <w:i/>
          <w:iCs/>
          <w:color w:val="000000"/>
          <w:sz w:val="28"/>
          <w:szCs w:val="28"/>
        </w:rPr>
        <w:t xml:space="preserve">b </w:t>
      </w:r>
      <w:r w:rsidRPr="00917FD1">
        <w:rPr>
          <w:color w:val="000000"/>
          <w:sz w:val="28"/>
          <w:szCs w:val="28"/>
        </w:rPr>
        <w:t xml:space="preserve">= </w:t>
      </w:r>
      <w:r w:rsidRPr="00917FD1">
        <w:rPr>
          <w:i/>
          <w:iCs/>
          <w:color w:val="000000"/>
          <w:sz w:val="28"/>
          <w:szCs w:val="28"/>
        </w:rPr>
        <w:t>w</w:t>
      </w:r>
      <w:r w:rsidRPr="00917FD1">
        <w:rPr>
          <w:color w:val="000000"/>
          <w:sz w:val="28"/>
          <w:szCs w:val="28"/>
        </w:rPr>
        <w:t>/</w:t>
      </w: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color w:val="000000"/>
          <w:sz w:val="28"/>
          <w:szCs w:val="28"/>
        </w:rPr>
        <w:t>;</w:t>
      </w:r>
    </w:p>
    <w:p w:rsidR="00C34BEF" w:rsidRPr="00917FD1" w:rsidRDefault="00C34BEF" w:rsidP="002243E5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r w:rsidRPr="00917FD1">
        <w:rPr>
          <w:i/>
          <w:iCs/>
          <w:color w:val="000000"/>
          <w:sz w:val="28"/>
          <w:szCs w:val="28"/>
          <w:lang w:val="en-US"/>
        </w:rPr>
        <w:t>r</w:t>
      </w:r>
      <w:r w:rsidRPr="00917FD1">
        <w:rPr>
          <w:i/>
          <w:iCs/>
          <w:color w:val="000000"/>
          <w:sz w:val="28"/>
          <w:szCs w:val="28"/>
        </w:rPr>
        <w:t xml:space="preserve"> </w:t>
      </w:r>
      <w:r w:rsidRPr="00917FD1">
        <w:rPr>
          <w:color w:val="000000"/>
          <w:sz w:val="28"/>
          <w:szCs w:val="28"/>
        </w:rPr>
        <w:t xml:space="preserve">– расстояние между </w:t>
      </w:r>
      <w:r w:rsidRPr="00917FD1">
        <w:rPr>
          <w:sz w:val="28"/>
          <w:szCs w:val="28"/>
        </w:rPr>
        <w:t>излучающей и облучаемой поверхностями</w:t>
      </w:r>
      <w:r w:rsidRPr="00917FD1">
        <w:rPr>
          <w:color w:val="000000"/>
          <w:sz w:val="28"/>
          <w:szCs w:val="28"/>
        </w:rPr>
        <w:t xml:space="preserve">; </w:t>
      </w:r>
    </w:p>
    <w:p w:rsidR="00C34BEF" w:rsidRDefault="00C34BEF" w:rsidP="002243E5">
      <w:pPr>
        <w:autoSpaceDE w:val="0"/>
        <w:autoSpaceDN w:val="0"/>
        <w:adjustRightInd w:val="0"/>
        <w:spacing w:line="280" w:lineRule="exact"/>
        <w:jc w:val="both"/>
        <w:rPr>
          <w:color w:val="000000"/>
          <w:sz w:val="28"/>
          <w:szCs w:val="28"/>
        </w:rPr>
      </w:pPr>
      <w:r w:rsidRPr="00917FD1">
        <w:rPr>
          <w:i/>
          <w:iCs/>
          <w:color w:val="000000"/>
          <w:sz w:val="28"/>
          <w:szCs w:val="28"/>
        </w:rPr>
        <w:t>h</w:t>
      </w:r>
      <w:r>
        <w:rPr>
          <w:i/>
          <w:iCs/>
          <w:color w:val="000000"/>
          <w:sz w:val="28"/>
          <w:szCs w:val="28"/>
        </w:rPr>
        <w:t xml:space="preserve">, </w:t>
      </w:r>
      <w:r w:rsidRPr="00917FD1">
        <w:rPr>
          <w:i/>
          <w:iCs/>
          <w:color w:val="000000"/>
          <w:sz w:val="28"/>
          <w:szCs w:val="28"/>
        </w:rPr>
        <w:t xml:space="preserve">w </w:t>
      </w:r>
      <w:r w:rsidRPr="00917FD1">
        <w:rPr>
          <w:color w:val="000000"/>
          <w:sz w:val="28"/>
          <w:szCs w:val="28"/>
        </w:rPr>
        <w:t>– высота</w:t>
      </w:r>
      <w:r>
        <w:rPr>
          <w:color w:val="000000"/>
          <w:sz w:val="28"/>
          <w:szCs w:val="28"/>
        </w:rPr>
        <w:t xml:space="preserve"> и ширина</w:t>
      </w:r>
      <w:r w:rsidRPr="00917FD1">
        <w:rPr>
          <w:color w:val="000000"/>
          <w:sz w:val="28"/>
          <w:szCs w:val="28"/>
        </w:rPr>
        <w:t xml:space="preserve"> зоны излучающей поверхности; </w:t>
      </w:r>
    </w:p>
    <w:p w:rsidR="00C34BEF" w:rsidRPr="0037597A" w:rsidRDefault="00C34BEF" w:rsidP="002243E5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  <w:r w:rsidRPr="00917FD1">
        <w:rPr>
          <w:sz w:val="28"/>
          <w:szCs w:val="28"/>
        </w:rPr>
        <w:t xml:space="preserve">Коэффициент облученности между излучающей и облучаемой </w:t>
      </w:r>
      <w:r w:rsidRPr="00917FD1">
        <w:rPr>
          <w:sz w:val="28"/>
          <w:szCs w:val="28"/>
        </w:rPr>
        <w:br/>
        <w:t xml:space="preserve">поверхностями при </w:t>
      </w:r>
      <w:r w:rsidRPr="001F342D">
        <w:rPr>
          <w:sz w:val="28"/>
          <w:szCs w:val="28"/>
          <w:u w:val="single"/>
        </w:rPr>
        <w:t>перпендикулярном</w:t>
      </w:r>
      <w:r>
        <w:rPr>
          <w:sz w:val="28"/>
          <w:szCs w:val="28"/>
        </w:rPr>
        <w:t xml:space="preserve"> размещении</w:t>
      </w:r>
      <w:r w:rsidRPr="00917FD1">
        <w:rPr>
          <w:sz w:val="28"/>
          <w:szCs w:val="28"/>
        </w:rPr>
        <w:t xml:space="preserve"> вычисляется по формуле</w:t>
      </w:r>
      <w:r w:rsidRPr="000373A4">
        <w:rPr>
          <w:sz w:val="28"/>
          <w:szCs w:val="28"/>
        </w:rPr>
        <w:t>:</w:t>
      </w:r>
    </w:p>
    <w:p w:rsidR="00BC6B13" w:rsidRPr="0037597A" w:rsidRDefault="00BC6B13" w:rsidP="002243E5">
      <w:pPr>
        <w:autoSpaceDE w:val="0"/>
        <w:autoSpaceDN w:val="0"/>
        <w:adjustRightInd w:val="0"/>
        <w:spacing w:line="280" w:lineRule="exact"/>
        <w:ind w:firstLine="567"/>
        <w:jc w:val="both"/>
        <w:rPr>
          <w:sz w:val="28"/>
          <w:szCs w:val="28"/>
        </w:rPr>
      </w:pPr>
    </w:p>
    <w:p w:rsidR="00C34BEF" w:rsidRPr="00917FD1" w:rsidRDefault="00C34BEF" w:rsidP="00C34BEF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>
        <w:rPr>
          <w:bCs/>
          <w:position w:val="-36"/>
          <w:sz w:val="28"/>
          <w:szCs w:val="28"/>
        </w:rPr>
        <w:t xml:space="preserve">    </w:t>
      </w:r>
      <w:r w:rsidRPr="005F76FE">
        <w:rPr>
          <w:bCs/>
          <w:position w:val="-34"/>
          <w:sz w:val="28"/>
          <w:szCs w:val="28"/>
        </w:rPr>
        <w:object w:dxaOrig="4239" w:dyaOrig="800">
          <v:shape id="_x0000_i1028" type="#_x0000_t75" style="width:242.85pt;height:49.45pt" o:ole="">
            <v:imagedata r:id="rId17" o:title=""/>
          </v:shape>
          <o:OLEObject Type="Embed" ProgID="Equation.DSMT4" ShapeID="_x0000_i1028" DrawAspect="Content" ObjectID="_1694332687" r:id="rId18"/>
        </w:object>
      </w:r>
      <w:r w:rsidR="00E91A52">
        <w:rPr>
          <w:sz w:val="28"/>
          <w:szCs w:val="28"/>
        </w:rPr>
        <w:t>,</w:t>
      </w:r>
      <w:r w:rsidR="00E91A52">
        <w:rPr>
          <w:sz w:val="28"/>
          <w:szCs w:val="28"/>
        </w:rPr>
        <w:tab/>
        <w:t>(</w:t>
      </w:r>
      <w:r w:rsidR="00FD020B" w:rsidRPr="005F5A10">
        <w:rPr>
          <w:sz w:val="28"/>
          <w:szCs w:val="28"/>
        </w:rPr>
        <w:t>2</w:t>
      </w:r>
      <w:r w:rsidR="00E91A52">
        <w:rPr>
          <w:sz w:val="28"/>
          <w:szCs w:val="28"/>
        </w:rPr>
        <w:t>.4</w:t>
      </w:r>
      <w:r w:rsidRPr="00917FD1">
        <w:rPr>
          <w:sz w:val="28"/>
          <w:szCs w:val="28"/>
        </w:rPr>
        <w:t>)</w:t>
      </w:r>
    </w:p>
    <w:p w:rsidR="00BC6B13" w:rsidRPr="0037597A" w:rsidRDefault="00BC6B13" w:rsidP="002243E5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</w:p>
    <w:p w:rsidR="00BC6B13" w:rsidRPr="0037597A" w:rsidRDefault="00BC6B13" w:rsidP="002243E5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</w:p>
    <w:p w:rsidR="00C34BEF" w:rsidRPr="00BC6B13" w:rsidRDefault="00C34BEF" w:rsidP="002243E5">
      <w:pPr>
        <w:autoSpaceDE w:val="0"/>
        <w:autoSpaceDN w:val="0"/>
        <w:adjustRightInd w:val="0"/>
        <w:spacing w:line="280" w:lineRule="atLeast"/>
        <w:ind w:firstLine="567"/>
        <w:jc w:val="both"/>
        <w:rPr>
          <w:sz w:val="28"/>
          <w:szCs w:val="28"/>
        </w:rPr>
      </w:pPr>
      <w:r w:rsidRPr="00917FD1">
        <w:rPr>
          <w:sz w:val="28"/>
          <w:szCs w:val="28"/>
        </w:rPr>
        <w:t xml:space="preserve">Коэффициент облученности между излучающей и облучаемой </w:t>
      </w:r>
      <w:r w:rsidRPr="00917FD1">
        <w:rPr>
          <w:sz w:val="28"/>
          <w:szCs w:val="28"/>
        </w:rPr>
        <w:br/>
        <w:t>поверхностями</w:t>
      </w:r>
      <w:r>
        <w:rPr>
          <w:sz w:val="28"/>
          <w:szCs w:val="28"/>
        </w:rPr>
        <w:t xml:space="preserve">, расположенных под углом Θ </w:t>
      </w:r>
      <w:r w:rsidRPr="00917FD1">
        <w:rPr>
          <w:sz w:val="28"/>
          <w:szCs w:val="28"/>
        </w:rPr>
        <w:t>вычисляется по формуле</w:t>
      </w:r>
      <w:r w:rsidRPr="000373A4">
        <w:rPr>
          <w:sz w:val="28"/>
          <w:szCs w:val="28"/>
        </w:rPr>
        <w:t>:</w:t>
      </w:r>
    </w:p>
    <w:p w:rsidR="00C34BEF" w:rsidRPr="00917FD1" w:rsidRDefault="00C34BEF" w:rsidP="00C34BEF">
      <w:pPr>
        <w:pStyle w:val="21"/>
        <w:tabs>
          <w:tab w:val="left" w:pos="8789"/>
        </w:tabs>
        <w:spacing w:line="240" w:lineRule="auto"/>
        <w:ind w:firstLine="567"/>
        <w:jc w:val="right"/>
        <w:rPr>
          <w:sz w:val="28"/>
          <w:szCs w:val="28"/>
        </w:rPr>
      </w:pPr>
      <w:r w:rsidRPr="004241D4">
        <w:rPr>
          <w:bCs/>
          <w:position w:val="-74"/>
          <w:sz w:val="28"/>
          <w:szCs w:val="28"/>
        </w:rPr>
        <w:object w:dxaOrig="6380" w:dyaOrig="1600">
          <v:shape id="_x0000_i1029" type="#_x0000_t75" style="width:362.7pt;height:87.05pt" o:ole="">
            <v:imagedata r:id="rId19" o:title=""/>
          </v:shape>
          <o:OLEObject Type="Embed" ProgID="Equation.DSMT4" ShapeID="_x0000_i1029" DrawAspect="Content" ObjectID="_1694332688" r:id="rId20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  (</w:t>
      </w:r>
      <w:r w:rsidR="00FD020B" w:rsidRPr="005F5A10">
        <w:rPr>
          <w:sz w:val="28"/>
          <w:szCs w:val="28"/>
        </w:rPr>
        <w:t>2</w:t>
      </w:r>
      <w:r>
        <w:rPr>
          <w:sz w:val="28"/>
          <w:szCs w:val="28"/>
        </w:rPr>
        <w:t>.5</w:t>
      </w:r>
      <w:r w:rsidRPr="00917FD1">
        <w:rPr>
          <w:sz w:val="28"/>
          <w:szCs w:val="28"/>
        </w:rPr>
        <w:t>)</w:t>
      </w:r>
    </w:p>
    <w:p w:rsidR="00BC6B13" w:rsidRPr="0037597A" w:rsidRDefault="00BC6B13" w:rsidP="00EF3004">
      <w:pPr>
        <w:ind w:firstLine="567"/>
        <w:jc w:val="both"/>
        <w:rPr>
          <w:spacing w:val="-2"/>
          <w:sz w:val="28"/>
          <w:szCs w:val="28"/>
        </w:rPr>
      </w:pPr>
    </w:p>
    <w:p w:rsidR="007F2DEE" w:rsidRPr="00407B22" w:rsidRDefault="007F2DEE" w:rsidP="00EF3004">
      <w:pPr>
        <w:ind w:firstLine="567"/>
        <w:jc w:val="both"/>
        <w:rPr>
          <w:spacing w:val="-2"/>
          <w:sz w:val="28"/>
          <w:szCs w:val="28"/>
        </w:rPr>
      </w:pPr>
      <w:r w:rsidRPr="007F2DEE">
        <w:rPr>
          <w:spacing w:val="-2"/>
          <w:sz w:val="28"/>
          <w:szCs w:val="28"/>
        </w:rPr>
        <w:t xml:space="preserve">Угловой  коэффициент  облученности  отдельных  сторон  конструкции  для  теплопередачи излучением  от  пламени  может  основываться  на  эквивалентных  прямоугольных  размерах  пламени. </w:t>
      </w:r>
      <w:r w:rsidR="00EF3004">
        <w:rPr>
          <w:spacing w:val="-2"/>
          <w:sz w:val="28"/>
          <w:szCs w:val="28"/>
        </w:rPr>
        <w:t xml:space="preserve">Размеры </w:t>
      </w:r>
      <w:r w:rsidR="00EF3004" w:rsidRPr="00EF3004">
        <w:rPr>
          <w:spacing w:val="-2"/>
          <w:sz w:val="28"/>
          <w:szCs w:val="28"/>
        </w:rPr>
        <w:t>и  положение  эквивалентных прямоугольников,  отображающих  фронта</w:t>
      </w:r>
      <w:r w:rsidR="00EF3004">
        <w:rPr>
          <w:spacing w:val="-2"/>
          <w:sz w:val="28"/>
          <w:szCs w:val="28"/>
        </w:rPr>
        <w:t xml:space="preserve">льный  и боковые виды пламени, </w:t>
      </w:r>
      <w:r w:rsidR="00EF3004" w:rsidRPr="00EF3004">
        <w:rPr>
          <w:spacing w:val="-2"/>
          <w:sz w:val="28"/>
          <w:szCs w:val="28"/>
        </w:rPr>
        <w:t>определяются согласно приложению G</w:t>
      </w:r>
      <w:r w:rsidR="00EF3004">
        <w:rPr>
          <w:spacing w:val="-2"/>
          <w:sz w:val="28"/>
          <w:szCs w:val="28"/>
        </w:rPr>
        <w:t xml:space="preserve"> </w:t>
      </w:r>
      <w:r w:rsidR="00EF3004" w:rsidRPr="00825F1E">
        <w:rPr>
          <w:spacing w:val="-2"/>
          <w:sz w:val="28"/>
          <w:szCs w:val="28"/>
        </w:rPr>
        <w:t>[</w:t>
      </w:r>
      <w:r w:rsidR="00BC6B13" w:rsidRPr="00BC6B13">
        <w:rPr>
          <w:spacing w:val="-2"/>
          <w:sz w:val="28"/>
          <w:szCs w:val="28"/>
        </w:rPr>
        <w:t>5</w:t>
      </w:r>
      <w:r w:rsidR="00EF3004" w:rsidRPr="00825F1E">
        <w:rPr>
          <w:spacing w:val="-2"/>
          <w:sz w:val="28"/>
          <w:szCs w:val="28"/>
        </w:rPr>
        <w:t>]</w:t>
      </w:r>
      <w:r w:rsidR="00EF3004">
        <w:rPr>
          <w:spacing w:val="-2"/>
          <w:sz w:val="28"/>
          <w:szCs w:val="28"/>
        </w:rPr>
        <w:t>.</w:t>
      </w:r>
    </w:p>
    <w:p w:rsidR="00307E67" w:rsidRDefault="00307E67" w:rsidP="00307E67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При расчете коэффициента облученности принимаем следующие размеры пламени для различных вариантов пожара зданий:</w:t>
      </w:r>
    </w:p>
    <w:p w:rsidR="00CA68FE" w:rsidRDefault="00A003F4" w:rsidP="00307E67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- пожар в здании, несущие и ненесущие наружные стены</w:t>
      </w:r>
      <w:r w:rsidR="00CA68FE">
        <w:rPr>
          <w:spacing w:val="-2"/>
          <w:sz w:val="28"/>
          <w:szCs w:val="28"/>
        </w:rPr>
        <w:t xml:space="preserve"> (без  горючей отделки и облицовки)</w:t>
      </w:r>
      <w:r>
        <w:rPr>
          <w:spacing w:val="-2"/>
          <w:sz w:val="28"/>
          <w:szCs w:val="28"/>
        </w:rPr>
        <w:t xml:space="preserve"> которого обеспечивают требуемый предел огнестойкости за время свободного развития пожара</w:t>
      </w:r>
      <w:r w:rsidR="00CA68FE">
        <w:rPr>
          <w:spacing w:val="-2"/>
          <w:sz w:val="28"/>
          <w:szCs w:val="28"/>
        </w:rPr>
        <w:t xml:space="preserve"> в данном здании по несущей способности и целостности:</w:t>
      </w:r>
    </w:p>
    <w:p w:rsidR="00A003F4" w:rsidRDefault="00CA68FE" w:rsidP="007178F3">
      <w:pPr>
        <w:jc w:val="both"/>
        <w:rPr>
          <w:spacing w:val="-2"/>
          <w:sz w:val="28"/>
          <w:szCs w:val="28"/>
        </w:rPr>
      </w:pPr>
      <w:r w:rsidRPr="00CA68FE">
        <w:rPr>
          <w:spacing w:val="-2"/>
          <w:sz w:val="28"/>
          <w:szCs w:val="28"/>
        </w:rPr>
        <w:t xml:space="preserve">длина пламени равна сумме горизонтальных размеров окон в помещениях пожара (без учета простенков между окнами), а высота пламени </w:t>
      </w:r>
      <w:r w:rsidR="009F5383">
        <w:rPr>
          <w:spacing w:val="-2"/>
          <w:sz w:val="28"/>
          <w:szCs w:val="28"/>
        </w:rPr>
        <w:t>–</w:t>
      </w:r>
      <w:r w:rsidRPr="00CA68FE">
        <w:rPr>
          <w:spacing w:val="-2"/>
          <w:sz w:val="28"/>
          <w:szCs w:val="28"/>
        </w:rPr>
        <w:t xml:space="preserve"> равной удвоенной высоте оконных проемов</w:t>
      </w:r>
      <w:r>
        <w:rPr>
          <w:spacing w:val="-2"/>
          <w:sz w:val="28"/>
          <w:szCs w:val="28"/>
        </w:rPr>
        <w:t>. При отсутствии междуэтажного (чердачного) перекрытия требуемого предела огнестойкости в расчете необходимо учитывать размеры  пламени от горения крыши: длина пламени равна длине крыши, а высота равна проекции ската крыши на вертикальную плоскость.</w:t>
      </w:r>
    </w:p>
    <w:p w:rsidR="00CA68FE" w:rsidRDefault="00CA68FE" w:rsidP="00CA68FE">
      <w:pPr>
        <w:ind w:firstLine="567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- пожар в зданиях, несущие и ненесущие наружные стены  которого не обеспечивают требуемый предел</w:t>
      </w:r>
      <w:r w:rsidR="007178F3">
        <w:rPr>
          <w:spacing w:val="-2"/>
          <w:sz w:val="28"/>
          <w:szCs w:val="28"/>
        </w:rPr>
        <w:t xml:space="preserve"> огнестойкости либо имеющие отделку (облицовку) поверхностей наружных горючими материалами: длина и высота пламени принимается равной длине и высоте зданий.</w:t>
      </w:r>
    </w:p>
    <w:p w:rsidR="006702CB" w:rsidRDefault="006702CB" w:rsidP="002D4A7A">
      <w:pPr>
        <w:spacing w:line="276" w:lineRule="auto"/>
        <w:jc w:val="center"/>
        <w:rPr>
          <w:b/>
          <w:sz w:val="28"/>
          <w:szCs w:val="28"/>
        </w:rPr>
      </w:pPr>
    </w:p>
    <w:p w:rsidR="00D93916" w:rsidRDefault="006702CB" w:rsidP="002D4A7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D93916" w:rsidRPr="00212E79">
        <w:rPr>
          <w:b/>
          <w:sz w:val="28"/>
          <w:szCs w:val="28"/>
        </w:rPr>
        <w:t>. Исходные данные</w:t>
      </w:r>
    </w:p>
    <w:p w:rsidR="006702CB" w:rsidRDefault="006702CB" w:rsidP="006702CB">
      <w:pPr>
        <w:spacing w:line="276" w:lineRule="auto"/>
        <w:ind w:firstLine="708"/>
        <w:rPr>
          <w:spacing w:val="-2"/>
          <w:sz w:val="28"/>
          <w:szCs w:val="28"/>
        </w:rPr>
      </w:pPr>
    </w:p>
    <w:p w:rsidR="006702CB" w:rsidRDefault="006702CB" w:rsidP="006702CB">
      <w:pPr>
        <w:spacing w:line="276" w:lineRule="auto"/>
        <w:ind w:firstLine="708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Минимальные</w:t>
      </w:r>
      <w:r w:rsidRPr="00917FD1">
        <w:rPr>
          <w:spacing w:val="-2"/>
          <w:sz w:val="28"/>
          <w:szCs w:val="28"/>
        </w:rPr>
        <w:t xml:space="preserve"> значения инт</w:t>
      </w:r>
      <w:r w:rsidRPr="00917FD1">
        <w:rPr>
          <w:color w:val="000000"/>
          <w:spacing w:val="-2"/>
          <w:sz w:val="28"/>
          <w:szCs w:val="28"/>
        </w:rPr>
        <w:t>енсивности облуче</w:t>
      </w:r>
      <w:r w:rsidRPr="00917FD1">
        <w:rPr>
          <w:spacing w:val="-2"/>
          <w:sz w:val="28"/>
          <w:szCs w:val="28"/>
        </w:rPr>
        <w:t>ния для древесины в соответствии со справочными данными [</w:t>
      </w:r>
      <w:r w:rsidRPr="000373A4">
        <w:rPr>
          <w:spacing w:val="-2"/>
          <w:sz w:val="28"/>
          <w:szCs w:val="28"/>
        </w:rPr>
        <w:t xml:space="preserve">1, </w:t>
      </w:r>
      <w:r w:rsidR="00735DC8">
        <w:rPr>
          <w:spacing w:val="-2"/>
          <w:sz w:val="28"/>
          <w:szCs w:val="28"/>
        </w:rPr>
        <w:t>6, 7</w:t>
      </w:r>
      <w:r w:rsidRPr="00917FD1">
        <w:rPr>
          <w:spacing w:val="-2"/>
          <w:sz w:val="28"/>
          <w:szCs w:val="28"/>
        </w:rPr>
        <w:t>] приведены в таблице</w:t>
      </w:r>
      <w:r>
        <w:rPr>
          <w:spacing w:val="-2"/>
          <w:sz w:val="28"/>
          <w:szCs w:val="28"/>
        </w:rPr>
        <w:t>:</w:t>
      </w:r>
    </w:p>
    <w:p w:rsidR="007D3C03" w:rsidRDefault="007D3C03" w:rsidP="006702CB">
      <w:pPr>
        <w:spacing w:line="276" w:lineRule="auto"/>
        <w:ind w:firstLine="708"/>
        <w:rPr>
          <w:spacing w:val="-2"/>
          <w:sz w:val="28"/>
          <w:szCs w:val="28"/>
        </w:rPr>
      </w:pPr>
    </w:p>
    <w:tbl>
      <w:tblPr>
        <w:tblStyle w:val="ad"/>
        <w:tblW w:w="0" w:type="auto"/>
        <w:tblInd w:w="1526" w:type="dxa"/>
        <w:tblLook w:val="04A0" w:firstRow="1" w:lastRow="0" w:firstColumn="1" w:lastColumn="0" w:noHBand="0" w:noVBand="1"/>
      </w:tblPr>
      <w:tblGrid>
        <w:gridCol w:w="5386"/>
        <w:gridCol w:w="2835"/>
      </w:tblGrid>
      <w:tr w:rsidR="006702CB" w:rsidTr="00607BC0">
        <w:tc>
          <w:tcPr>
            <w:tcW w:w="8221" w:type="dxa"/>
            <w:gridSpan w:val="2"/>
          </w:tcPr>
          <w:p w:rsidR="006702CB" w:rsidRPr="00607BC0" w:rsidRDefault="006702CB" w:rsidP="006702CB">
            <w:pPr>
              <w:tabs>
                <w:tab w:val="left" w:pos="3927"/>
              </w:tabs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 xml:space="preserve">Минимальные значения интенсивности облучения горючих материалов </w:t>
            </w:r>
          </w:p>
          <w:p w:rsidR="006702CB" w:rsidRPr="006702CB" w:rsidRDefault="006702CB" w:rsidP="006702CB">
            <w:pPr>
              <w:tabs>
                <w:tab w:val="left" w:pos="3927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607BC0">
              <w:rPr>
                <w:sz w:val="26"/>
                <w:szCs w:val="26"/>
              </w:rPr>
              <w:t>при продолжительности облучения 15 мин, Вт/м</w:t>
            </w:r>
            <w:r w:rsidRPr="00607BC0">
              <w:rPr>
                <w:sz w:val="26"/>
                <w:szCs w:val="26"/>
                <w:vertAlign w:val="superscript"/>
              </w:rPr>
              <w:t>2</w:t>
            </w:r>
            <w:r w:rsidRPr="00607BC0">
              <w:rPr>
                <w:sz w:val="26"/>
                <w:szCs w:val="26"/>
              </w:rPr>
              <w:t>:</w:t>
            </w:r>
          </w:p>
        </w:tc>
      </w:tr>
      <w:tr w:rsidR="006702CB" w:rsidTr="00207B88">
        <w:tc>
          <w:tcPr>
            <w:tcW w:w="5386" w:type="dxa"/>
            <w:vAlign w:val="center"/>
          </w:tcPr>
          <w:p w:rsidR="006702CB" w:rsidRPr="00607BC0" w:rsidRDefault="006702CB" w:rsidP="006702CB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Древесина</w:t>
            </w:r>
          </w:p>
        </w:tc>
        <w:tc>
          <w:tcPr>
            <w:tcW w:w="2835" w:type="dxa"/>
            <w:vAlign w:val="center"/>
          </w:tcPr>
          <w:p w:rsidR="006702CB" w:rsidRPr="00607BC0" w:rsidRDefault="006702CB" w:rsidP="006702C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13900</w:t>
            </w:r>
          </w:p>
        </w:tc>
      </w:tr>
      <w:tr w:rsidR="006702CB" w:rsidTr="00207B88">
        <w:tc>
          <w:tcPr>
            <w:tcW w:w="5386" w:type="dxa"/>
            <w:vAlign w:val="center"/>
          </w:tcPr>
          <w:p w:rsidR="006702CB" w:rsidRPr="00607BC0" w:rsidRDefault="002C7F63" w:rsidP="006702CB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Древесина, окрашенная масляной краской</w:t>
            </w:r>
          </w:p>
        </w:tc>
        <w:tc>
          <w:tcPr>
            <w:tcW w:w="2835" w:type="dxa"/>
            <w:vAlign w:val="center"/>
          </w:tcPr>
          <w:p w:rsidR="006702CB" w:rsidRPr="00607BC0" w:rsidRDefault="006702CB" w:rsidP="006702C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17500</w:t>
            </w:r>
          </w:p>
        </w:tc>
      </w:tr>
      <w:tr w:rsidR="00DA5149" w:rsidTr="00207B88">
        <w:tc>
          <w:tcPr>
            <w:tcW w:w="5386" w:type="dxa"/>
            <w:vAlign w:val="center"/>
          </w:tcPr>
          <w:p w:rsidR="00DA5149" w:rsidRDefault="00DA5149" w:rsidP="006702CB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Лакокрасочное покрытие</w:t>
            </w:r>
          </w:p>
        </w:tc>
        <w:tc>
          <w:tcPr>
            <w:tcW w:w="2835" w:type="dxa"/>
            <w:vAlign w:val="center"/>
          </w:tcPr>
          <w:p w:rsidR="00DA5149" w:rsidRPr="00607BC0" w:rsidRDefault="00DA5149" w:rsidP="006702CB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17500</w:t>
            </w:r>
          </w:p>
        </w:tc>
      </w:tr>
      <w:tr w:rsidR="006702CB" w:rsidTr="00207B88">
        <w:tc>
          <w:tcPr>
            <w:tcW w:w="5386" w:type="dxa"/>
            <w:vAlign w:val="center"/>
          </w:tcPr>
          <w:p w:rsidR="006702CB" w:rsidRPr="00607BC0" w:rsidRDefault="006702CB" w:rsidP="006702CB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Пластик</w:t>
            </w:r>
          </w:p>
        </w:tc>
        <w:tc>
          <w:tcPr>
            <w:tcW w:w="2835" w:type="dxa"/>
            <w:vAlign w:val="center"/>
          </w:tcPr>
          <w:p w:rsidR="006702CB" w:rsidRPr="00607BC0" w:rsidRDefault="006702CB" w:rsidP="006702C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15400</w:t>
            </w:r>
          </w:p>
        </w:tc>
      </w:tr>
      <w:tr w:rsidR="006702CB" w:rsidTr="00207B88">
        <w:tc>
          <w:tcPr>
            <w:tcW w:w="5386" w:type="dxa"/>
            <w:vAlign w:val="center"/>
          </w:tcPr>
          <w:p w:rsidR="006702CB" w:rsidRPr="00607BC0" w:rsidRDefault="006702CB" w:rsidP="006702CB">
            <w:pPr>
              <w:spacing w:line="276" w:lineRule="auto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Рулонная кровля</w:t>
            </w:r>
          </w:p>
        </w:tc>
        <w:tc>
          <w:tcPr>
            <w:tcW w:w="2835" w:type="dxa"/>
            <w:vAlign w:val="center"/>
          </w:tcPr>
          <w:p w:rsidR="006702CB" w:rsidRPr="00607BC0" w:rsidRDefault="006702CB" w:rsidP="006702C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607BC0">
              <w:rPr>
                <w:sz w:val="26"/>
                <w:szCs w:val="26"/>
              </w:rPr>
              <w:t>17400</w:t>
            </w:r>
          </w:p>
        </w:tc>
      </w:tr>
    </w:tbl>
    <w:p w:rsidR="00FA01B1" w:rsidRPr="002D4A7A" w:rsidRDefault="00FA01B1" w:rsidP="00FA01B1">
      <w:pPr>
        <w:tabs>
          <w:tab w:val="left" w:pos="993"/>
        </w:tabs>
        <w:ind w:firstLine="567"/>
        <w:jc w:val="center"/>
        <w:rPr>
          <w:b/>
          <w:sz w:val="12"/>
          <w:szCs w:val="12"/>
        </w:rPr>
      </w:pPr>
    </w:p>
    <w:p w:rsidR="006702CB" w:rsidRDefault="006702CB" w:rsidP="0027286D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327870" w:rsidRDefault="00327870" w:rsidP="0027286D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327870" w:rsidRDefault="00327870" w:rsidP="0027286D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327870" w:rsidRDefault="00327870" w:rsidP="0027286D">
      <w:pPr>
        <w:tabs>
          <w:tab w:val="left" w:pos="993"/>
        </w:tabs>
        <w:ind w:firstLine="567"/>
        <w:jc w:val="center"/>
        <w:rPr>
          <w:sz w:val="28"/>
          <w:szCs w:val="28"/>
        </w:rPr>
      </w:pPr>
    </w:p>
    <w:p w:rsidR="0027286D" w:rsidRDefault="006702CB" w:rsidP="0027286D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  <w:r w:rsidRPr="00446E42">
        <w:rPr>
          <w:b/>
          <w:sz w:val="28"/>
          <w:szCs w:val="28"/>
        </w:rPr>
        <w:lastRenderedPageBreak/>
        <w:t>Здания</w:t>
      </w:r>
      <w:r w:rsidR="00FA01B1" w:rsidRPr="00446E42">
        <w:rPr>
          <w:b/>
          <w:sz w:val="28"/>
          <w:szCs w:val="28"/>
        </w:rPr>
        <w:t>, между которыми выполняется расчет интенсивности теплового облучения строительных конструкций при пожаре:</w:t>
      </w:r>
    </w:p>
    <w:p w:rsidR="00237925" w:rsidRPr="00446E42" w:rsidRDefault="00237925" w:rsidP="0027286D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tbl>
      <w:tblPr>
        <w:tblStyle w:val="ad"/>
        <w:tblpPr w:leftFromText="180" w:rightFromText="180" w:vertAnchor="text" w:tblpX="-176" w:tblpY="1"/>
        <w:tblOverlap w:val="never"/>
        <w:tblW w:w="10524" w:type="dxa"/>
        <w:tblLayout w:type="fixed"/>
        <w:tblLook w:val="04A0" w:firstRow="1" w:lastRow="0" w:firstColumn="1" w:lastColumn="0" w:noHBand="0" w:noVBand="1"/>
      </w:tblPr>
      <w:tblGrid>
        <w:gridCol w:w="5279"/>
        <w:gridCol w:w="1701"/>
        <w:gridCol w:w="1701"/>
        <w:gridCol w:w="1843"/>
      </w:tblGrid>
      <w:tr w:rsidR="00CA32B6" w:rsidRPr="009B3487" w:rsidTr="00965A7D">
        <w:trPr>
          <w:trHeight w:val="784"/>
        </w:trPr>
        <w:tc>
          <w:tcPr>
            <w:tcW w:w="5279" w:type="dxa"/>
            <w:vAlign w:val="center"/>
          </w:tcPr>
          <w:p w:rsidR="00CA32B6" w:rsidRDefault="00CA32B6" w:rsidP="00965A7D">
            <w:pPr>
              <w:jc w:val="center"/>
              <w:rPr>
                <w:b/>
                <w:sz w:val="22"/>
                <w:szCs w:val="22"/>
              </w:rPr>
            </w:pPr>
            <w:r w:rsidRPr="003A359D">
              <w:rPr>
                <w:b/>
                <w:sz w:val="22"/>
                <w:szCs w:val="22"/>
              </w:rPr>
              <w:t>Наименование здания</w:t>
            </w:r>
          </w:p>
          <w:p w:rsidR="00CA32B6" w:rsidRPr="003A359D" w:rsidRDefault="00CA32B6" w:rsidP="00965A7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(краткое обозначение)</w:t>
            </w:r>
          </w:p>
        </w:tc>
        <w:tc>
          <w:tcPr>
            <w:tcW w:w="1701" w:type="dxa"/>
            <w:vAlign w:val="center"/>
          </w:tcPr>
          <w:p w:rsidR="00CA32B6" w:rsidRPr="003A359D" w:rsidRDefault="004A5CF4" w:rsidP="00965A7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Материал наружных</w:t>
            </w:r>
          </w:p>
          <w:p w:rsidR="00CA32B6" w:rsidRPr="003A359D" w:rsidRDefault="004A5CF4" w:rsidP="00965A7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стен</w:t>
            </w:r>
          </w:p>
        </w:tc>
        <w:tc>
          <w:tcPr>
            <w:tcW w:w="1701" w:type="dxa"/>
            <w:vAlign w:val="center"/>
          </w:tcPr>
          <w:p w:rsidR="00CA32B6" w:rsidRDefault="00CA32B6" w:rsidP="00965A7D">
            <w:pPr>
              <w:jc w:val="center"/>
              <w:rPr>
                <w:b/>
                <w:sz w:val="22"/>
                <w:szCs w:val="22"/>
              </w:rPr>
            </w:pPr>
            <w:r w:rsidRPr="003A359D">
              <w:rPr>
                <w:b/>
                <w:sz w:val="22"/>
                <w:szCs w:val="22"/>
              </w:rPr>
              <w:t>Высота здания/</w:t>
            </w:r>
          </w:p>
          <w:p w:rsidR="00CA32B6" w:rsidRPr="003A359D" w:rsidRDefault="00CA32B6" w:rsidP="00965A7D">
            <w:pPr>
              <w:jc w:val="center"/>
              <w:rPr>
                <w:b/>
                <w:sz w:val="22"/>
                <w:szCs w:val="22"/>
              </w:rPr>
            </w:pPr>
            <w:r w:rsidRPr="003A359D">
              <w:rPr>
                <w:b/>
                <w:sz w:val="22"/>
                <w:szCs w:val="22"/>
              </w:rPr>
              <w:t>крыши, м</w:t>
            </w:r>
          </w:p>
        </w:tc>
        <w:tc>
          <w:tcPr>
            <w:tcW w:w="1843" w:type="dxa"/>
            <w:vAlign w:val="center"/>
          </w:tcPr>
          <w:p w:rsidR="00CA32B6" w:rsidRPr="003A359D" w:rsidRDefault="00CA32B6" w:rsidP="00965A7D">
            <w:pPr>
              <w:ind w:left="-108" w:right="-108"/>
              <w:jc w:val="center"/>
              <w:rPr>
                <w:b/>
                <w:sz w:val="22"/>
                <w:szCs w:val="22"/>
              </w:rPr>
            </w:pPr>
            <w:r w:rsidRPr="003A359D">
              <w:rPr>
                <w:b/>
                <w:sz w:val="22"/>
                <w:szCs w:val="22"/>
              </w:rPr>
              <w:t>Примечание</w:t>
            </w:r>
          </w:p>
        </w:tc>
      </w:tr>
      <w:tr w:rsidR="0094590C" w:rsidRPr="009B3487" w:rsidTr="00965A7D">
        <w:trPr>
          <w:trHeight w:val="330"/>
        </w:trPr>
        <w:tc>
          <w:tcPr>
            <w:tcW w:w="5279" w:type="dxa"/>
          </w:tcPr>
          <w:p w:rsidR="0094590C" w:rsidRPr="00FF2DDF" w:rsidRDefault="0094590C" w:rsidP="0094590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4590C" w:rsidRPr="0067193E" w:rsidRDefault="0094590C" w:rsidP="0094590C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4590C" w:rsidRPr="00633893" w:rsidRDefault="0094590C" w:rsidP="00945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4590C" w:rsidRPr="00034D1E" w:rsidRDefault="0094590C" w:rsidP="0094590C">
            <w:pPr>
              <w:rPr>
                <w:sz w:val="16"/>
                <w:szCs w:val="16"/>
              </w:rPr>
            </w:pPr>
          </w:p>
        </w:tc>
      </w:tr>
      <w:tr w:rsidR="0094590C" w:rsidRPr="009B3487" w:rsidTr="00965A7D">
        <w:trPr>
          <w:trHeight w:val="330"/>
        </w:trPr>
        <w:tc>
          <w:tcPr>
            <w:tcW w:w="5279" w:type="dxa"/>
          </w:tcPr>
          <w:p w:rsidR="0094590C" w:rsidRPr="00FF2DDF" w:rsidRDefault="0094590C" w:rsidP="0094590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4590C" w:rsidRPr="00E26073" w:rsidRDefault="0094590C" w:rsidP="0094590C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4590C" w:rsidRPr="00263211" w:rsidRDefault="0094590C" w:rsidP="00945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4590C" w:rsidRPr="00034D1E" w:rsidRDefault="0094590C" w:rsidP="0094590C">
            <w:pPr>
              <w:rPr>
                <w:sz w:val="16"/>
                <w:szCs w:val="16"/>
              </w:rPr>
            </w:pPr>
          </w:p>
        </w:tc>
      </w:tr>
      <w:tr w:rsidR="0094590C" w:rsidRPr="009B3487" w:rsidTr="00965A7D">
        <w:trPr>
          <w:trHeight w:val="330"/>
        </w:trPr>
        <w:tc>
          <w:tcPr>
            <w:tcW w:w="5279" w:type="dxa"/>
          </w:tcPr>
          <w:p w:rsidR="0094590C" w:rsidRPr="00FF2DDF" w:rsidRDefault="0094590C" w:rsidP="0094590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4590C" w:rsidRDefault="0094590C" w:rsidP="0094590C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4590C" w:rsidRDefault="0094590C" w:rsidP="00945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4590C" w:rsidRDefault="0094590C" w:rsidP="0094590C">
            <w:pPr>
              <w:rPr>
                <w:sz w:val="16"/>
                <w:szCs w:val="16"/>
              </w:rPr>
            </w:pPr>
          </w:p>
        </w:tc>
      </w:tr>
      <w:tr w:rsidR="0094590C" w:rsidRPr="009B3487" w:rsidTr="00965A7D">
        <w:trPr>
          <w:trHeight w:val="330"/>
        </w:trPr>
        <w:tc>
          <w:tcPr>
            <w:tcW w:w="5279" w:type="dxa"/>
          </w:tcPr>
          <w:p w:rsidR="0094590C" w:rsidRPr="00FF2DDF" w:rsidRDefault="0094590C" w:rsidP="0094590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4590C" w:rsidRDefault="0094590C" w:rsidP="0094590C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4590C" w:rsidRDefault="0094590C" w:rsidP="00945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4590C" w:rsidRDefault="0094590C" w:rsidP="0094590C">
            <w:pPr>
              <w:rPr>
                <w:sz w:val="16"/>
                <w:szCs w:val="16"/>
              </w:rPr>
            </w:pPr>
          </w:p>
        </w:tc>
      </w:tr>
      <w:tr w:rsidR="0094590C" w:rsidRPr="009B3487" w:rsidTr="00965A7D">
        <w:trPr>
          <w:trHeight w:val="330"/>
        </w:trPr>
        <w:tc>
          <w:tcPr>
            <w:tcW w:w="5279" w:type="dxa"/>
          </w:tcPr>
          <w:p w:rsidR="0094590C" w:rsidRDefault="0094590C" w:rsidP="0094590C"/>
        </w:tc>
        <w:tc>
          <w:tcPr>
            <w:tcW w:w="1701" w:type="dxa"/>
            <w:vAlign w:val="center"/>
          </w:tcPr>
          <w:p w:rsidR="0094590C" w:rsidRPr="008875DE" w:rsidRDefault="0094590C" w:rsidP="0094590C">
            <w:pPr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4590C" w:rsidRDefault="0094590C" w:rsidP="009459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4590C" w:rsidRDefault="0094590C" w:rsidP="0094590C">
            <w:pPr>
              <w:rPr>
                <w:sz w:val="16"/>
                <w:szCs w:val="16"/>
              </w:rPr>
            </w:pPr>
          </w:p>
        </w:tc>
      </w:tr>
    </w:tbl>
    <w:p w:rsidR="00333326" w:rsidRDefault="00333326" w:rsidP="00C11325">
      <w:pPr>
        <w:rPr>
          <w:sz w:val="24"/>
          <w:szCs w:val="24"/>
        </w:rPr>
      </w:pPr>
    </w:p>
    <w:p w:rsidR="00C9368C" w:rsidRDefault="00C9368C" w:rsidP="00965A7D">
      <w:pPr>
        <w:jc w:val="both"/>
        <w:rPr>
          <w:sz w:val="24"/>
          <w:szCs w:val="24"/>
        </w:rPr>
      </w:pPr>
      <w:r w:rsidRPr="00760EDF">
        <w:rPr>
          <w:sz w:val="24"/>
          <w:szCs w:val="24"/>
        </w:rPr>
        <w:t>Исходные данные и фотографии зданий предоставлены заказчиком (Приложение 1).</w:t>
      </w:r>
    </w:p>
    <w:p w:rsidR="004117A3" w:rsidRDefault="004117A3" w:rsidP="00965A7D">
      <w:pPr>
        <w:jc w:val="both"/>
        <w:rPr>
          <w:sz w:val="24"/>
          <w:szCs w:val="24"/>
        </w:rPr>
      </w:pPr>
    </w:p>
    <w:p w:rsidR="00F56DBB" w:rsidRDefault="00F56DBB" w:rsidP="00F56DBB">
      <w:pPr>
        <w:rPr>
          <w:sz w:val="24"/>
          <w:szCs w:val="24"/>
        </w:rPr>
      </w:pPr>
    </w:p>
    <w:p w:rsidR="00F56DBB" w:rsidRPr="00237925" w:rsidRDefault="00237925" w:rsidP="00F56D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${prim}</w:t>
      </w:r>
    </w:p>
    <w:p w:rsidR="00F56DBB" w:rsidRPr="00F56DBB" w:rsidRDefault="00F56DBB" w:rsidP="00F56DBB">
      <w:pPr>
        <w:rPr>
          <w:sz w:val="24"/>
          <w:szCs w:val="24"/>
        </w:rPr>
      </w:pPr>
    </w:p>
    <w:p w:rsidR="00F56DBB" w:rsidRPr="0094590C" w:rsidRDefault="00F56DBB" w:rsidP="0094590C">
      <w:pPr>
        <w:rPr>
          <w:sz w:val="24"/>
          <w:szCs w:val="24"/>
        </w:rPr>
      </w:pPr>
    </w:p>
    <w:p w:rsidR="004E55C0" w:rsidRPr="00F56DBB" w:rsidRDefault="004E55C0" w:rsidP="00F56DBB">
      <w:pPr>
        <w:rPr>
          <w:sz w:val="24"/>
          <w:szCs w:val="24"/>
        </w:rPr>
      </w:pPr>
    </w:p>
    <w:p w:rsidR="00263211" w:rsidRPr="00263211" w:rsidRDefault="00263211" w:rsidP="00965A7D">
      <w:pPr>
        <w:ind w:left="851"/>
        <w:jc w:val="both"/>
        <w:rPr>
          <w:sz w:val="24"/>
          <w:szCs w:val="24"/>
        </w:rPr>
      </w:pPr>
    </w:p>
    <w:p w:rsidR="00EB0E9D" w:rsidRPr="003A3CDF" w:rsidRDefault="00EB0E9D" w:rsidP="003A3CDF">
      <w:pPr>
        <w:rPr>
          <w:sz w:val="24"/>
          <w:szCs w:val="24"/>
        </w:rPr>
      </w:pPr>
    </w:p>
    <w:p w:rsidR="009172CE" w:rsidRPr="009172CE" w:rsidRDefault="009172CE" w:rsidP="009172CE">
      <w:pPr>
        <w:ind w:left="851"/>
        <w:rPr>
          <w:sz w:val="24"/>
          <w:szCs w:val="24"/>
        </w:rPr>
      </w:pPr>
    </w:p>
    <w:p w:rsidR="004117A3" w:rsidRPr="004117A3" w:rsidRDefault="004117A3" w:rsidP="004117A3">
      <w:pPr>
        <w:ind w:left="851"/>
        <w:rPr>
          <w:sz w:val="24"/>
          <w:szCs w:val="24"/>
        </w:rPr>
      </w:pPr>
    </w:p>
    <w:p w:rsidR="0067193E" w:rsidRPr="0067193E" w:rsidRDefault="0067193E" w:rsidP="0067193E">
      <w:pPr>
        <w:ind w:left="851"/>
        <w:rPr>
          <w:sz w:val="24"/>
          <w:szCs w:val="24"/>
        </w:rPr>
      </w:pPr>
    </w:p>
    <w:p w:rsidR="00035392" w:rsidRPr="00035392" w:rsidRDefault="00035392" w:rsidP="00035392">
      <w:pPr>
        <w:ind w:left="851"/>
        <w:rPr>
          <w:sz w:val="24"/>
          <w:szCs w:val="24"/>
        </w:rPr>
      </w:pPr>
    </w:p>
    <w:p w:rsidR="00BE0B4C" w:rsidRPr="00BE0B4C" w:rsidRDefault="00BE0B4C" w:rsidP="00BE0B4C">
      <w:pPr>
        <w:ind w:left="851"/>
        <w:rPr>
          <w:sz w:val="24"/>
          <w:szCs w:val="24"/>
        </w:rPr>
      </w:pPr>
    </w:p>
    <w:p w:rsidR="00EA2532" w:rsidRPr="00EA2532" w:rsidRDefault="00EA2532" w:rsidP="00EA2532">
      <w:pPr>
        <w:rPr>
          <w:sz w:val="24"/>
          <w:szCs w:val="24"/>
        </w:rPr>
      </w:pPr>
    </w:p>
    <w:p w:rsidR="00A121A2" w:rsidRPr="00A121A2" w:rsidRDefault="00A121A2" w:rsidP="00A121A2">
      <w:pPr>
        <w:spacing w:after="120"/>
        <w:rPr>
          <w:sz w:val="24"/>
          <w:szCs w:val="24"/>
        </w:rPr>
      </w:pPr>
    </w:p>
    <w:p w:rsidR="006536D1" w:rsidRPr="006536D1" w:rsidRDefault="006536D1" w:rsidP="006536D1">
      <w:pPr>
        <w:spacing w:after="120"/>
        <w:ind w:left="851"/>
        <w:rPr>
          <w:sz w:val="24"/>
          <w:szCs w:val="24"/>
        </w:rPr>
      </w:pPr>
    </w:p>
    <w:p w:rsidR="00F702C2" w:rsidRPr="00F702C2" w:rsidRDefault="00F702C2" w:rsidP="00F702C2">
      <w:pPr>
        <w:spacing w:after="120"/>
        <w:ind w:left="851"/>
        <w:rPr>
          <w:sz w:val="24"/>
          <w:szCs w:val="24"/>
        </w:rPr>
      </w:pPr>
    </w:p>
    <w:p w:rsidR="0030081E" w:rsidRDefault="0030081E" w:rsidP="00327870">
      <w:pPr>
        <w:ind w:left="851"/>
        <w:rPr>
          <w:sz w:val="24"/>
          <w:szCs w:val="24"/>
        </w:rPr>
      </w:pPr>
    </w:p>
    <w:p w:rsidR="00327870" w:rsidRPr="00327870" w:rsidRDefault="00327870" w:rsidP="00327870">
      <w:pPr>
        <w:ind w:left="851"/>
        <w:rPr>
          <w:sz w:val="24"/>
          <w:szCs w:val="24"/>
        </w:rPr>
      </w:pPr>
    </w:p>
    <w:p w:rsidR="00262A00" w:rsidRPr="00262A00" w:rsidRDefault="00262A00" w:rsidP="00B46986">
      <w:pPr>
        <w:ind w:left="426"/>
        <w:rPr>
          <w:sz w:val="24"/>
          <w:szCs w:val="24"/>
        </w:rPr>
      </w:pPr>
    </w:p>
    <w:p w:rsidR="002563E4" w:rsidRDefault="002563E4" w:rsidP="00265BB9">
      <w:pPr>
        <w:ind w:left="851"/>
        <w:rPr>
          <w:sz w:val="24"/>
          <w:szCs w:val="24"/>
        </w:rPr>
      </w:pPr>
    </w:p>
    <w:p w:rsidR="002563E4" w:rsidRDefault="002563E4" w:rsidP="00265BB9">
      <w:pPr>
        <w:ind w:left="851"/>
        <w:rPr>
          <w:sz w:val="24"/>
          <w:szCs w:val="24"/>
        </w:rPr>
      </w:pPr>
    </w:p>
    <w:p w:rsidR="002563E4" w:rsidRDefault="002563E4" w:rsidP="00265BB9">
      <w:pPr>
        <w:ind w:left="851"/>
        <w:rPr>
          <w:sz w:val="24"/>
          <w:szCs w:val="24"/>
        </w:rPr>
      </w:pPr>
    </w:p>
    <w:p w:rsidR="002563E4" w:rsidRDefault="002563E4" w:rsidP="00265BB9">
      <w:pPr>
        <w:ind w:left="851"/>
        <w:rPr>
          <w:sz w:val="24"/>
          <w:szCs w:val="24"/>
        </w:rPr>
      </w:pPr>
    </w:p>
    <w:p w:rsidR="002563E4" w:rsidRDefault="002563E4" w:rsidP="00265BB9">
      <w:pPr>
        <w:ind w:left="851"/>
        <w:rPr>
          <w:sz w:val="24"/>
          <w:szCs w:val="24"/>
        </w:rPr>
      </w:pPr>
    </w:p>
    <w:p w:rsidR="002563E4" w:rsidRDefault="002563E4" w:rsidP="00265BB9">
      <w:pPr>
        <w:ind w:left="851"/>
        <w:rPr>
          <w:sz w:val="24"/>
          <w:szCs w:val="24"/>
        </w:rPr>
      </w:pPr>
    </w:p>
    <w:p w:rsidR="002563E4" w:rsidRDefault="002563E4" w:rsidP="00265BB9">
      <w:pPr>
        <w:ind w:left="851"/>
        <w:rPr>
          <w:sz w:val="24"/>
          <w:szCs w:val="24"/>
        </w:rPr>
      </w:pPr>
    </w:p>
    <w:p w:rsidR="00712F73" w:rsidRPr="002810BF" w:rsidRDefault="00712F73" w:rsidP="00265BB9">
      <w:pPr>
        <w:ind w:left="851"/>
        <w:rPr>
          <w:sz w:val="24"/>
          <w:szCs w:val="24"/>
        </w:rPr>
        <w:sectPr w:rsidR="00712F73" w:rsidRPr="002810BF" w:rsidSect="00D90B39">
          <w:footerReference w:type="even" r:id="rId21"/>
          <w:footerReference w:type="default" r:id="rId22"/>
          <w:footerReference w:type="first" r:id="rId23"/>
          <w:type w:val="continuous"/>
          <w:pgSz w:w="11907" w:h="16840" w:code="9"/>
          <w:pgMar w:top="851" w:right="567" w:bottom="851" w:left="851" w:header="720" w:footer="442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272"/>
        </w:sectPr>
      </w:pPr>
    </w:p>
    <w:p w:rsidR="00430E1D" w:rsidRDefault="00430E1D" w:rsidP="006702CB">
      <w:pPr>
        <w:pStyle w:val="a8"/>
        <w:tabs>
          <w:tab w:val="left" w:pos="567"/>
        </w:tabs>
        <w:ind w:left="1287"/>
        <w:jc w:val="center"/>
        <w:rPr>
          <w:b/>
          <w:sz w:val="28"/>
          <w:szCs w:val="28"/>
        </w:rPr>
      </w:pPr>
    </w:p>
    <w:p w:rsidR="00C34BEF" w:rsidRDefault="006702CB" w:rsidP="006702CB">
      <w:pPr>
        <w:pStyle w:val="a8"/>
        <w:tabs>
          <w:tab w:val="left" w:pos="567"/>
        </w:tabs>
        <w:ind w:left="128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C34BEF" w:rsidRPr="00D67498">
        <w:rPr>
          <w:b/>
          <w:sz w:val="28"/>
          <w:szCs w:val="28"/>
        </w:rPr>
        <w:t xml:space="preserve">Расчет интенсивности теплового излучения от </w:t>
      </w:r>
      <w:r w:rsidR="00E71A20" w:rsidRPr="00D67498">
        <w:rPr>
          <w:b/>
          <w:sz w:val="28"/>
          <w:szCs w:val="28"/>
        </w:rPr>
        <w:t>возможных пожаров между зданиями</w:t>
      </w:r>
    </w:p>
    <w:p w:rsidR="006D3D8E" w:rsidRDefault="006D3D8E" w:rsidP="00E54DDE">
      <w:pPr>
        <w:tabs>
          <w:tab w:val="left" w:pos="567"/>
        </w:tabs>
        <w:ind w:left="567"/>
        <w:jc w:val="center"/>
        <w:rPr>
          <w:b/>
          <w:sz w:val="12"/>
          <w:szCs w:val="12"/>
        </w:rPr>
      </w:pPr>
    </w:p>
    <w:p w:rsidR="00584467" w:rsidRDefault="003950C8" w:rsidP="003950C8">
      <w:pPr>
        <w:tabs>
          <w:tab w:val="left" w:pos="567"/>
        </w:tabs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08A8" w:rsidRPr="00E208A8">
        <w:rPr>
          <w:sz w:val="28"/>
          <w:szCs w:val="28"/>
        </w:rPr>
        <w:t>Таблица 5.1</w:t>
      </w:r>
    </w:p>
    <w:p w:rsidR="00F23A27" w:rsidRDefault="00F23A27" w:rsidP="00431B68">
      <w:pPr>
        <w:tabs>
          <w:tab w:val="left" w:pos="0"/>
        </w:tabs>
        <w:jc w:val="center"/>
        <w:rPr>
          <w:sz w:val="28"/>
          <w:szCs w:val="28"/>
        </w:rPr>
      </w:pPr>
    </w:p>
    <w:bookmarkStart w:id="8" w:name="_MON_1691823290"/>
    <w:bookmarkEnd w:id="8"/>
    <w:p w:rsidR="00046119" w:rsidRDefault="008875DE" w:rsidP="00431B68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object w:dxaOrig="16389" w:dyaOrig="5977">
          <v:shape id="_x0000_i1030" type="#_x0000_t75" style="width:780.7pt;height:293.35pt" o:ole="">
            <v:imagedata r:id="rId24" o:title=""/>
          </v:shape>
          <o:OLEObject Type="Embed" ProgID="Excel.Sheet.12" ShapeID="_x0000_i1030" DrawAspect="Content" ObjectID="_1694332689" r:id="rId25"/>
        </w:object>
      </w:r>
    </w:p>
    <w:p w:rsidR="00046119" w:rsidRPr="00046119" w:rsidRDefault="00046119" w:rsidP="00431B68">
      <w:pPr>
        <w:tabs>
          <w:tab w:val="left" w:pos="0"/>
        </w:tabs>
        <w:jc w:val="center"/>
        <w:rPr>
          <w:sz w:val="28"/>
          <w:szCs w:val="28"/>
        </w:rPr>
      </w:pPr>
    </w:p>
    <w:p w:rsidR="0018672D" w:rsidRDefault="008230D9" w:rsidP="009B0DD1">
      <w:pPr>
        <w:tabs>
          <w:tab w:val="left" w:pos="0"/>
        </w:tabs>
        <w:jc w:val="center"/>
        <w:rPr>
          <w:b/>
          <w:bCs/>
          <w:spacing w:val="-4"/>
          <w:sz w:val="28"/>
          <w:szCs w:val="28"/>
        </w:rPr>
      </w:pPr>
      <w:r>
        <w:rPr>
          <w:sz w:val="28"/>
          <w:szCs w:val="28"/>
        </w:rPr>
        <w:t>Р</w:t>
      </w:r>
      <w:r w:rsidR="00315D04" w:rsidRPr="00561152">
        <w:rPr>
          <w:b/>
          <w:bCs/>
          <w:spacing w:val="-4"/>
          <w:sz w:val="28"/>
          <w:szCs w:val="28"/>
        </w:rPr>
        <w:t>езультат расчета:</w:t>
      </w:r>
    </w:p>
    <w:p w:rsidR="00F0417F" w:rsidRDefault="00FC3C55" w:rsidP="00142C79">
      <w:pPr>
        <w:jc w:val="both"/>
        <w:rPr>
          <w:spacing w:val="-4"/>
          <w:sz w:val="28"/>
          <w:szCs w:val="28"/>
        </w:rPr>
      </w:pPr>
      <w:r w:rsidRPr="00561152">
        <w:rPr>
          <w:spacing w:val="-4"/>
          <w:sz w:val="28"/>
          <w:szCs w:val="28"/>
        </w:rPr>
        <w:tab/>
      </w:r>
      <w:r w:rsidR="00315D04" w:rsidRPr="00561152">
        <w:rPr>
          <w:spacing w:val="-4"/>
          <w:sz w:val="28"/>
          <w:szCs w:val="28"/>
        </w:rPr>
        <w:t>Полученные величины теплового излучения при возможных пожарах между зданиями</w:t>
      </w:r>
      <w:r w:rsidR="00A9038C" w:rsidRPr="00561152">
        <w:rPr>
          <w:spacing w:val="-4"/>
          <w:sz w:val="28"/>
          <w:szCs w:val="28"/>
        </w:rPr>
        <w:t xml:space="preserve"> (сооружениями)</w:t>
      </w:r>
      <w:r w:rsidR="00315D04" w:rsidRPr="00561152">
        <w:rPr>
          <w:spacing w:val="-4"/>
          <w:sz w:val="28"/>
          <w:szCs w:val="28"/>
        </w:rPr>
        <w:t xml:space="preserve"> </w:t>
      </w:r>
      <w:r w:rsidR="00315D04" w:rsidRPr="00561152">
        <w:rPr>
          <w:b/>
          <w:spacing w:val="-4"/>
          <w:sz w:val="28"/>
          <w:szCs w:val="28"/>
        </w:rPr>
        <w:t>не превышают</w:t>
      </w:r>
      <w:r w:rsidR="00315D04" w:rsidRPr="00561152">
        <w:rPr>
          <w:spacing w:val="-4"/>
          <w:sz w:val="28"/>
          <w:szCs w:val="28"/>
        </w:rPr>
        <w:t xml:space="preserve"> </w:t>
      </w:r>
      <w:r w:rsidR="00315D04" w:rsidRPr="00561152">
        <w:rPr>
          <w:b/>
          <w:spacing w:val="-4"/>
          <w:sz w:val="28"/>
          <w:szCs w:val="28"/>
        </w:rPr>
        <w:t xml:space="preserve">минимальных значений теплового потока </w:t>
      </w:r>
      <w:r w:rsidR="00315D04" w:rsidRPr="00561152">
        <w:rPr>
          <w:spacing w:val="-4"/>
          <w:sz w:val="28"/>
          <w:szCs w:val="28"/>
        </w:rPr>
        <w:t xml:space="preserve">на </w:t>
      </w:r>
      <w:r w:rsidR="0092696A" w:rsidRPr="00561152">
        <w:rPr>
          <w:spacing w:val="-4"/>
          <w:sz w:val="28"/>
          <w:szCs w:val="28"/>
        </w:rPr>
        <w:t xml:space="preserve">горючие </w:t>
      </w:r>
      <w:r w:rsidR="00315D04" w:rsidRPr="00561152">
        <w:rPr>
          <w:spacing w:val="-4"/>
          <w:sz w:val="28"/>
          <w:szCs w:val="28"/>
        </w:rPr>
        <w:t xml:space="preserve">строительные конструкции за время </w:t>
      </w:r>
      <w:r w:rsidR="00A91468" w:rsidRPr="00561152">
        <w:rPr>
          <w:spacing w:val="-4"/>
          <w:sz w:val="28"/>
          <w:szCs w:val="28"/>
        </w:rPr>
        <w:t>введения сил и средств для тушения пожара</w:t>
      </w:r>
      <w:r w:rsidR="00C9368C" w:rsidRPr="00561152">
        <w:rPr>
          <w:spacing w:val="-4"/>
          <w:sz w:val="28"/>
          <w:szCs w:val="28"/>
        </w:rPr>
        <w:t xml:space="preserve"> в соответствии с исходными данными</w:t>
      </w:r>
      <w:r w:rsidR="009C4EBE">
        <w:rPr>
          <w:spacing w:val="-4"/>
          <w:sz w:val="28"/>
          <w:szCs w:val="28"/>
        </w:rPr>
        <w:t>.</w:t>
      </w:r>
    </w:p>
    <w:p w:rsidR="00DC0751" w:rsidRPr="004121EF" w:rsidRDefault="00DC0751" w:rsidP="00142C79">
      <w:pPr>
        <w:jc w:val="both"/>
        <w:rPr>
          <w:spacing w:val="-4"/>
          <w:sz w:val="28"/>
          <w:szCs w:val="28"/>
        </w:rPr>
      </w:pPr>
    </w:p>
    <w:p w:rsidR="0047020C" w:rsidRPr="00D877F7" w:rsidRDefault="0047020C" w:rsidP="002E63D2">
      <w:pPr>
        <w:tabs>
          <w:tab w:val="left" w:pos="0"/>
        </w:tabs>
        <w:jc w:val="both"/>
        <w:rPr>
          <w:spacing w:val="-4"/>
          <w:sz w:val="28"/>
          <w:szCs w:val="28"/>
        </w:rPr>
        <w:sectPr w:rsidR="0047020C" w:rsidRPr="00D877F7" w:rsidSect="00E54DDE">
          <w:pgSz w:w="16840" w:h="11907" w:orient="landscape" w:code="9"/>
          <w:pgMar w:top="567" w:right="851" w:bottom="851" w:left="851" w:header="720" w:footer="442" w:gutter="0"/>
          <w:cols w:space="720"/>
          <w:docGrid w:linePitch="272"/>
        </w:sectPr>
      </w:pPr>
    </w:p>
    <w:p w:rsidR="00C34BEF" w:rsidRPr="00212E79" w:rsidRDefault="006702CB" w:rsidP="006702CB">
      <w:pPr>
        <w:pStyle w:val="a8"/>
        <w:tabs>
          <w:tab w:val="left" w:pos="993"/>
        </w:tabs>
        <w:ind w:left="164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C34BEF" w:rsidRPr="00212E79">
        <w:rPr>
          <w:b/>
          <w:sz w:val="28"/>
          <w:szCs w:val="28"/>
        </w:rPr>
        <w:t>Литература</w:t>
      </w:r>
    </w:p>
    <w:p w:rsidR="00C34BEF" w:rsidRPr="00917FD1" w:rsidRDefault="00C34BEF" w:rsidP="00C34BEF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p w:rsidR="00C34BEF" w:rsidRPr="00917FD1" w:rsidRDefault="00C34BEF" w:rsidP="00C34BEF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ГОСТ 12.1.004-91 «Пожарная безопасность. Общие требования».</w:t>
      </w:r>
    </w:p>
    <w:p w:rsidR="00C34BEF" w:rsidRPr="00917FD1" w:rsidRDefault="00C34BEF" w:rsidP="00C34BEF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СТБ 11.05.03-2010 «Пожарная безопасность технологических процессов. Методы оценки и анализа пожарной опасности. Общие требования». Минск. Госстандарт. 2010.</w:t>
      </w:r>
    </w:p>
    <w:p w:rsidR="00C34BEF" w:rsidRDefault="000F02DC" w:rsidP="00C34BEF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917FD1">
        <w:rPr>
          <w:sz w:val="28"/>
          <w:szCs w:val="28"/>
        </w:rPr>
        <w:t>СТБ 11.0.03-</w:t>
      </w:r>
      <w:r>
        <w:rPr>
          <w:sz w:val="28"/>
          <w:szCs w:val="28"/>
        </w:rPr>
        <w:t>94 «Пассивная противопожарная защита. Термины и определения».</w:t>
      </w:r>
    </w:p>
    <w:p w:rsidR="00C34BEF" w:rsidRPr="000373A4" w:rsidRDefault="00B31C91" w:rsidP="00C34BEF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B31C91">
        <w:rPr>
          <w:sz w:val="28"/>
          <w:szCs w:val="28"/>
        </w:rPr>
        <w:t>СН 2.02.05-2020</w:t>
      </w:r>
      <w:r w:rsidR="000F02DC">
        <w:rPr>
          <w:sz w:val="28"/>
          <w:szCs w:val="28"/>
        </w:rPr>
        <w:t xml:space="preserve"> «Пожарная безопасность зданий и  сооружений. Строительные нормы </w:t>
      </w:r>
      <w:r>
        <w:rPr>
          <w:sz w:val="28"/>
          <w:szCs w:val="28"/>
        </w:rPr>
        <w:t>Республики Беларусь</w:t>
      </w:r>
      <w:r w:rsidR="000F02DC">
        <w:rPr>
          <w:sz w:val="28"/>
          <w:szCs w:val="28"/>
        </w:rPr>
        <w:t>»</w:t>
      </w:r>
      <w:r w:rsidR="00C34BEF" w:rsidRPr="000373A4">
        <w:rPr>
          <w:sz w:val="28"/>
          <w:szCs w:val="28"/>
        </w:rPr>
        <w:t>.</w:t>
      </w:r>
    </w:p>
    <w:p w:rsidR="00C34BEF" w:rsidRPr="00AA6E2A" w:rsidRDefault="003F4453" w:rsidP="00C34BEF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pacing w:val="-4"/>
          <w:sz w:val="28"/>
          <w:szCs w:val="28"/>
        </w:rPr>
      </w:pPr>
      <w:r>
        <w:rPr>
          <w:sz w:val="28"/>
          <w:szCs w:val="28"/>
        </w:rPr>
        <w:t>СН 2.01.03-2019 «Воздействия на конструкции. Общие воздействия. Воздействия для определения огнестойкости».</w:t>
      </w:r>
    </w:p>
    <w:p w:rsidR="007A4650" w:rsidRDefault="0054127C" w:rsidP="007A465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Котов</w:t>
      </w:r>
      <w:r w:rsidR="007A4650" w:rsidRPr="000373A4">
        <w:rPr>
          <w:sz w:val="28"/>
          <w:szCs w:val="28"/>
        </w:rPr>
        <w:t xml:space="preserve"> Г.В. Прикладная термодинамика</w:t>
      </w:r>
      <w:r w:rsidR="007A4650">
        <w:rPr>
          <w:sz w:val="28"/>
          <w:szCs w:val="28"/>
        </w:rPr>
        <w:t>,</w:t>
      </w:r>
      <w:r w:rsidR="007A4650" w:rsidRPr="000373A4">
        <w:rPr>
          <w:sz w:val="28"/>
          <w:szCs w:val="28"/>
        </w:rPr>
        <w:t xml:space="preserve"> Мн: КИИ МЧС Респ. Беларусь, 200</w:t>
      </w:r>
      <w:r w:rsidR="007A4650" w:rsidRPr="007A4650">
        <w:rPr>
          <w:sz w:val="28"/>
          <w:szCs w:val="28"/>
        </w:rPr>
        <w:t>6</w:t>
      </w:r>
      <w:r w:rsidR="00256F15">
        <w:rPr>
          <w:sz w:val="28"/>
          <w:szCs w:val="28"/>
        </w:rPr>
        <w:t>.</w:t>
      </w:r>
    </w:p>
    <w:p w:rsidR="000F02DC" w:rsidRDefault="000F02DC" w:rsidP="007A465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AA6E2A">
        <w:rPr>
          <w:spacing w:val="-4"/>
          <w:sz w:val="28"/>
          <w:szCs w:val="28"/>
        </w:rPr>
        <w:t>Ройтман</w:t>
      </w:r>
      <w:r>
        <w:rPr>
          <w:spacing w:val="-4"/>
          <w:sz w:val="28"/>
          <w:szCs w:val="28"/>
        </w:rPr>
        <w:t xml:space="preserve"> </w:t>
      </w:r>
      <w:r w:rsidR="00CF18EE">
        <w:rPr>
          <w:spacing w:val="-4"/>
          <w:sz w:val="28"/>
          <w:szCs w:val="28"/>
        </w:rPr>
        <w:t xml:space="preserve">М.Я. </w:t>
      </w:r>
      <w:r w:rsidRPr="00AA6E2A">
        <w:rPr>
          <w:spacing w:val="-4"/>
          <w:sz w:val="28"/>
          <w:szCs w:val="28"/>
        </w:rPr>
        <w:t xml:space="preserve"> «Противопожарной нормирование в строительстве», Москва, 1985 г.</w:t>
      </w:r>
    </w:p>
    <w:p w:rsidR="00256F15" w:rsidRDefault="00E279D6" w:rsidP="007A465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Ройтман В.М. Инженерные </w:t>
      </w:r>
      <w:r w:rsidR="00256F15" w:rsidRPr="00256F15">
        <w:rPr>
          <w:sz w:val="28"/>
          <w:szCs w:val="28"/>
        </w:rPr>
        <w:t>решения по оценке огнестойкости проектируемых и реконструируемых зданий. Ассоциация "Пожарная безопасность и наука", 2001 г.</w:t>
      </w:r>
    </w:p>
    <w:p w:rsidR="00CF18EE" w:rsidRPr="00197927" w:rsidRDefault="00CF18EE" w:rsidP="007A4650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Кудаленкин В.Ф. «Пожарная профилактика в строительстве</w:t>
      </w:r>
      <w:r w:rsidRPr="00197927">
        <w:rPr>
          <w:sz w:val="28"/>
          <w:szCs w:val="28"/>
        </w:rPr>
        <w:t>», Москва, 1985 г.</w:t>
      </w:r>
    </w:p>
    <w:p w:rsidR="00197927" w:rsidRDefault="00197927" w:rsidP="00197927">
      <w:pPr>
        <w:numPr>
          <w:ilvl w:val="0"/>
          <w:numId w:val="1"/>
        </w:numPr>
        <w:tabs>
          <w:tab w:val="left" w:pos="567"/>
        </w:tabs>
        <w:spacing w:after="120"/>
        <w:ind w:left="0" w:firstLine="0"/>
        <w:jc w:val="both"/>
        <w:rPr>
          <w:sz w:val="28"/>
          <w:szCs w:val="28"/>
        </w:rPr>
      </w:pPr>
      <w:r w:rsidRPr="00197927">
        <w:rPr>
          <w:sz w:val="28"/>
          <w:szCs w:val="28"/>
        </w:rPr>
        <w:t>ТКП 45-2.02-110-2008 «Конструкции строительные. Порядок расчета пределов огнестойкости»</w:t>
      </w:r>
      <w:r>
        <w:rPr>
          <w:sz w:val="28"/>
          <w:szCs w:val="28"/>
        </w:rPr>
        <w:t>.</w:t>
      </w: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both"/>
        <w:rPr>
          <w:sz w:val="28"/>
          <w:szCs w:val="28"/>
        </w:rPr>
      </w:pPr>
    </w:p>
    <w:p w:rsidR="0050720C" w:rsidRDefault="0050720C" w:rsidP="0050720C">
      <w:pPr>
        <w:tabs>
          <w:tab w:val="left" w:pos="567"/>
        </w:tabs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1.</w:t>
      </w:r>
      <w:r w:rsidRPr="0050720C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Исходные данные (фотосъемка местности, план застройки и др.)</w:t>
      </w:r>
    </w:p>
    <w:p w:rsidR="005D6E2F" w:rsidRDefault="005D6E2F" w:rsidP="0050720C">
      <w:pPr>
        <w:tabs>
          <w:tab w:val="left" w:pos="567"/>
        </w:tabs>
        <w:spacing w:after="120"/>
        <w:jc w:val="right"/>
        <w:rPr>
          <w:sz w:val="28"/>
          <w:szCs w:val="28"/>
        </w:rPr>
      </w:pPr>
    </w:p>
    <w:p w:rsidR="005D6E2F" w:rsidRDefault="005D6E2F" w:rsidP="0050720C">
      <w:pPr>
        <w:tabs>
          <w:tab w:val="left" w:pos="567"/>
        </w:tabs>
        <w:spacing w:after="120"/>
        <w:jc w:val="right"/>
        <w:rPr>
          <w:sz w:val="28"/>
          <w:szCs w:val="28"/>
        </w:rPr>
      </w:pPr>
    </w:p>
    <w:p w:rsidR="008875DE" w:rsidRDefault="008875DE" w:rsidP="0050720C">
      <w:pPr>
        <w:tabs>
          <w:tab w:val="left" w:pos="567"/>
        </w:tabs>
        <w:spacing w:after="120"/>
        <w:jc w:val="right"/>
        <w:rPr>
          <w:sz w:val="28"/>
          <w:szCs w:val="28"/>
        </w:rPr>
      </w:pPr>
      <w:bookmarkStart w:id="9" w:name="_GoBack"/>
      <w:bookmarkEnd w:id="9"/>
    </w:p>
    <w:sectPr w:rsidR="008875DE" w:rsidSect="00D12780">
      <w:pgSz w:w="11907" w:h="16840" w:code="9"/>
      <w:pgMar w:top="851" w:right="567" w:bottom="680" w:left="851" w:header="720" w:footer="44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A0F" w:rsidRDefault="00EC4A0F">
      <w:r>
        <w:separator/>
      </w:r>
    </w:p>
  </w:endnote>
  <w:endnote w:type="continuationSeparator" w:id="0">
    <w:p w:rsidR="00EC4A0F" w:rsidRDefault="00EC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A73894" w:rsidRDefault="00A7389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37925">
      <w:rPr>
        <w:rStyle w:val="a3"/>
        <w:noProof/>
      </w:rPr>
      <w:t>7</w:t>
    </w:r>
    <w:r>
      <w:rPr>
        <w:rStyle w:val="a3"/>
      </w:rPr>
      <w:fldChar w:fldCharType="end"/>
    </w:r>
  </w:p>
  <w:p w:rsidR="00A73894" w:rsidRDefault="00A73894" w:rsidP="00717AE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94" w:rsidRDefault="00A73894">
    <w:pPr>
      <w:pStyle w:val="a4"/>
      <w:jc w:val="center"/>
    </w:pPr>
  </w:p>
  <w:p w:rsidR="00A73894" w:rsidRDefault="00A738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A0F" w:rsidRDefault="00EC4A0F">
      <w:r>
        <w:separator/>
      </w:r>
    </w:p>
  </w:footnote>
  <w:footnote w:type="continuationSeparator" w:id="0">
    <w:p w:rsidR="00EC4A0F" w:rsidRDefault="00EC4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AE3"/>
    <w:multiLevelType w:val="hybridMultilevel"/>
    <w:tmpl w:val="4BFA4D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1E37"/>
    <w:multiLevelType w:val="hybridMultilevel"/>
    <w:tmpl w:val="9E2EE756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71D08B3"/>
    <w:multiLevelType w:val="hybridMultilevel"/>
    <w:tmpl w:val="E7C27A2A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0A5765E2"/>
    <w:multiLevelType w:val="hybridMultilevel"/>
    <w:tmpl w:val="A8C40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C370A"/>
    <w:multiLevelType w:val="hybridMultilevel"/>
    <w:tmpl w:val="5A62C608"/>
    <w:lvl w:ilvl="0" w:tplc="3D8A428C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48E432D"/>
    <w:multiLevelType w:val="hybridMultilevel"/>
    <w:tmpl w:val="C0E23362"/>
    <w:lvl w:ilvl="0" w:tplc="3BB29E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C76140A"/>
    <w:multiLevelType w:val="hybridMultilevel"/>
    <w:tmpl w:val="E03E3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85AFC"/>
    <w:multiLevelType w:val="hybridMultilevel"/>
    <w:tmpl w:val="93D4D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A5142"/>
    <w:multiLevelType w:val="hybridMultilevel"/>
    <w:tmpl w:val="0ABE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C1D19"/>
    <w:multiLevelType w:val="hybridMultilevel"/>
    <w:tmpl w:val="1BF618F6"/>
    <w:lvl w:ilvl="0" w:tplc="C808818A">
      <w:start w:val="6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>
    <w:nsid w:val="2E4258EF"/>
    <w:multiLevelType w:val="hybridMultilevel"/>
    <w:tmpl w:val="4150EF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E3389"/>
    <w:multiLevelType w:val="hybridMultilevel"/>
    <w:tmpl w:val="A518218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960E3"/>
    <w:multiLevelType w:val="hybridMultilevel"/>
    <w:tmpl w:val="54407B0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>
    <w:nsid w:val="4FBE00B4"/>
    <w:multiLevelType w:val="hybridMultilevel"/>
    <w:tmpl w:val="DF72CCF6"/>
    <w:lvl w:ilvl="0" w:tplc="2EBE8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8D521F9"/>
    <w:multiLevelType w:val="hybridMultilevel"/>
    <w:tmpl w:val="09B2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427D5"/>
    <w:multiLevelType w:val="hybridMultilevel"/>
    <w:tmpl w:val="A44A27FC"/>
    <w:lvl w:ilvl="0" w:tplc="24621E02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C139C"/>
    <w:multiLevelType w:val="hybridMultilevel"/>
    <w:tmpl w:val="FF10B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218CB"/>
    <w:multiLevelType w:val="hybridMultilevel"/>
    <w:tmpl w:val="A16E9F6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14E2DDC"/>
    <w:multiLevelType w:val="hybridMultilevel"/>
    <w:tmpl w:val="373C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B7420"/>
    <w:multiLevelType w:val="hybridMultilevel"/>
    <w:tmpl w:val="7FFC7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865A41"/>
    <w:multiLevelType w:val="hybridMultilevel"/>
    <w:tmpl w:val="F79A5062"/>
    <w:lvl w:ilvl="0" w:tplc="C8CE0804">
      <w:start w:val="4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7BD59E1"/>
    <w:multiLevelType w:val="hybridMultilevel"/>
    <w:tmpl w:val="8794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F7130"/>
    <w:multiLevelType w:val="hybridMultilevel"/>
    <w:tmpl w:val="34BC5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E6F3F"/>
    <w:multiLevelType w:val="hybridMultilevel"/>
    <w:tmpl w:val="09CAD53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>
    <w:nsid w:val="7EED1065"/>
    <w:multiLevelType w:val="hybridMultilevel"/>
    <w:tmpl w:val="4F3A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3"/>
  </w:num>
  <w:num w:numId="4">
    <w:abstractNumId w:val="1"/>
  </w:num>
  <w:num w:numId="5">
    <w:abstractNumId w:val="20"/>
  </w:num>
  <w:num w:numId="6">
    <w:abstractNumId w:val="4"/>
  </w:num>
  <w:num w:numId="7">
    <w:abstractNumId w:val="2"/>
  </w:num>
  <w:num w:numId="8">
    <w:abstractNumId w:val="23"/>
  </w:num>
  <w:num w:numId="9">
    <w:abstractNumId w:val="17"/>
  </w:num>
  <w:num w:numId="10">
    <w:abstractNumId w:val="12"/>
  </w:num>
  <w:num w:numId="11">
    <w:abstractNumId w:val="10"/>
  </w:num>
  <w:num w:numId="12">
    <w:abstractNumId w:val="21"/>
  </w:num>
  <w:num w:numId="13">
    <w:abstractNumId w:val="18"/>
  </w:num>
  <w:num w:numId="14">
    <w:abstractNumId w:val="0"/>
  </w:num>
  <w:num w:numId="15">
    <w:abstractNumId w:val="19"/>
  </w:num>
  <w:num w:numId="16">
    <w:abstractNumId w:val="16"/>
  </w:num>
  <w:num w:numId="17">
    <w:abstractNumId w:val="24"/>
  </w:num>
  <w:num w:numId="18">
    <w:abstractNumId w:val="22"/>
  </w:num>
  <w:num w:numId="19">
    <w:abstractNumId w:val="15"/>
  </w:num>
  <w:num w:numId="20">
    <w:abstractNumId w:val="8"/>
  </w:num>
  <w:num w:numId="21">
    <w:abstractNumId w:val="3"/>
  </w:num>
  <w:num w:numId="22">
    <w:abstractNumId w:val="6"/>
  </w:num>
  <w:num w:numId="23">
    <w:abstractNumId w:val="11"/>
  </w:num>
  <w:num w:numId="24">
    <w:abstractNumId w:val="7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1F"/>
    <w:rsid w:val="00000701"/>
    <w:rsid w:val="0000123B"/>
    <w:rsid w:val="000018AE"/>
    <w:rsid w:val="00001BFA"/>
    <w:rsid w:val="000023AD"/>
    <w:rsid w:val="00003619"/>
    <w:rsid w:val="00003B7D"/>
    <w:rsid w:val="000043B0"/>
    <w:rsid w:val="000069C2"/>
    <w:rsid w:val="000070BF"/>
    <w:rsid w:val="00007530"/>
    <w:rsid w:val="00007695"/>
    <w:rsid w:val="0001052A"/>
    <w:rsid w:val="00010869"/>
    <w:rsid w:val="00011027"/>
    <w:rsid w:val="000114D9"/>
    <w:rsid w:val="000116C4"/>
    <w:rsid w:val="000136CC"/>
    <w:rsid w:val="00013777"/>
    <w:rsid w:val="00013E03"/>
    <w:rsid w:val="00013E0F"/>
    <w:rsid w:val="000140ED"/>
    <w:rsid w:val="000145F9"/>
    <w:rsid w:val="0001642E"/>
    <w:rsid w:val="00017E9A"/>
    <w:rsid w:val="0002078A"/>
    <w:rsid w:val="00020832"/>
    <w:rsid w:val="0002147A"/>
    <w:rsid w:val="000226C0"/>
    <w:rsid w:val="00022AD3"/>
    <w:rsid w:val="00023188"/>
    <w:rsid w:val="00023A91"/>
    <w:rsid w:val="00023C22"/>
    <w:rsid w:val="00024693"/>
    <w:rsid w:val="000254DE"/>
    <w:rsid w:val="00026B1B"/>
    <w:rsid w:val="00027517"/>
    <w:rsid w:val="00027D5A"/>
    <w:rsid w:val="0003081E"/>
    <w:rsid w:val="00030D91"/>
    <w:rsid w:val="00031570"/>
    <w:rsid w:val="00031867"/>
    <w:rsid w:val="0003303E"/>
    <w:rsid w:val="00033720"/>
    <w:rsid w:val="00034D1E"/>
    <w:rsid w:val="00035392"/>
    <w:rsid w:val="0003555A"/>
    <w:rsid w:val="00037479"/>
    <w:rsid w:val="000377BF"/>
    <w:rsid w:val="00037A37"/>
    <w:rsid w:val="000424B0"/>
    <w:rsid w:val="00043442"/>
    <w:rsid w:val="00043916"/>
    <w:rsid w:val="00043B0E"/>
    <w:rsid w:val="00043B2F"/>
    <w:rsid w:val="000454DB"/>
    <w:rsid w:val="0004554F"/>
    <w:rsid w:val="00046119"/>
    <w:rsid w:val="00046556"/>
    <w:rsid w:val="00046A1C"/>
    <w:rsid w:val="00050EBF"/>
    <w:rsid w:val="00050EFA"/>
    <w:rsid w:val="0005113E"/>
    <w:rsid w:val="00053418"/>
    <w:rsid w:val="00061A6A"/>
    <w:rsid w:val="00061E49"/>
    <w:rsid w:val="00062FF3"/>
    <w:rsid w:val="0006317D"/>
    <w:rsid w:val="00063B98"/>
    <w:rsid w:val="000651D4"/>
    <w:rsid w:val="0006578D"/>
    <w:rsid w:val="00066C2A"/>
    <w:rsid w:val="0006778C"/>
    <w:rsid w:val="00071B3C"/>
    <w:rsid w:val="000756E6"/>
    <w:rsid w:val="000757DB"/>
    <w:rsid w:val="00075A58"/>
    <w:rsid w:val="000770C8"/>
    <w:rsid w:val="0008125E"/>
    <w:rsid w:val="0008128A"/>
    <w:rsid w:val="00081689"/>
    <w:rsid w:val="00082F62"/>
    <w:rsid w:val="00083453"/>
    <w:rsid w:val="000839E3"/>
    <w:rsid w:val="00084339"/>
    <w:rsid w:val="00084816"/>
    <w:rsid w:val="00085C4A"/>
    <w:rsid w:val="00085CA8"/>
    <w:rsid w:val="000867D1"/>
    <w:rsid w:val="00090B6D"/>
    <w:rsid w:val="00091941"/>
    <w:rsid w:val="000926DA"/>
    <w:rsid w:val="00094743"/>
    <w:rsid w:val="00094FDE"/>
    <w:rsid w:val="00095140"/>
    <w:rsid w:val="00095FD5"/>
    <w:rsid w:val="00097961"/>
    <w:rsid w:val="00097E36"/>
    <w:rsid w:val="00097FFA"/>
    <w:rsid w:val="000A00EC"/>
    <w:rsid w:val="000A11BB"/>
    <w:rsid w:val="000A11BF"/>
    <w:rsid w:val="000A1A05"/>
    <w:rsid w:val="000A1F32"/>
    <w:rsid w:val="000A243D"/>
    <w:rsid w:val="000A24F2"/>
    <w:rsid w:val="000A2735"/>
    <w:rsid w:val="000A2EAF"/>
    <w:rsid w:val="000A3FEF"/>
    <w:rsid w:val="000A40CC"/>
    <w:rsid w:val="000A473D"/>
    <w:rsid w:val="000A5A49"/>
    <w:rsid w:val="000A7078"/>
    <w:rsid w:val="000A76DA"/>
    <w:rsid w:val="000A7F88"/>
    <w:rsid w:val="000B0774"/>
    <w:rsid w:val="000B2E7C"/>
    <w:rsid w:val="000B3A2B"/>
    <w:rsid w:val="000B4813"/>
    <w:rsid w:val="000B5092"/>
    <w:rsid w:val="000B52C7"/>
    <w:rsid w:val="000B6C57"/>
    <w:rsid w:val="000B7A45"/>
    <w:rsid w:val="000B7CBF"/>
    <w:rsid w:val="000C07DA"/>
    <w:rsid w:val="000C0F08"/>
    <w:rsid w:val="000C17DB"/>
    <w:rsid w:val="000C2E5B"/>
    <w:rsid w:val="000C48AD"/>
    <w:rsid w:val="000C5715"/>
    <w:rsid w:val="000C5937"/>
    <w:rsid w:val="000C5974"/>
    <w:rsid w:val="000C5AB3"/>
    <w:rsid w:val="000C5CE8"/>
    <w:rsid w:val="000C6262"/>
    <w:rsid w:val="000C6E24"/>
    <w:rsid w:val="000C7039"/>
    <w:rsid w:val="000C728F"/>
    <w:rsid w:val="000C73E7"/>
    <w:rsid w:val="000D025D"/>
    <w:rsid w:val="000D0CF1"/>
    <w:rsid w:val="000D2225"/>
    <w:rsid w:val="000D23F5"/>
    <w:rsid w:val="000D2516"/>
    <w:rsid w:val="000D2997"/>
    <w:rsid w:val="000D3736"/>
    <w:rsid w:val="000D39E4"/>
    <w:rsid w:val="000D42FB"/>
    <w:rsid w:val="000D524B"/>
    <w:rsid w:val="000D5CE8"/>
    <w:rsid w:val="000D75F1"/>
    <w:rsid w:val="000E093D"/>
    <w:rsid w:val="000E265A"/>
    <w:rsid w:val="000E2B23"/>
    <w:rsid w:val="000E3D14"/>
    <w:rsid w:val="000E4BED"/>
    <w:rsid w:val="000E5A00"/>
    <w:rsid w:val="000E6EEC"/>
    <w:rsid w:val="000E719F"/>
    <w:rsid w:val="000F012C"/>
    <w:rsid w:val="000F0157"/>
    <w:rsid w:val="000F02DC"/>
    <w:rsid w:val="000F06EF"/>
    <w:rsid w:val="000F0ABE"/>
    <w:rsid w:val="000F2555"/>
    <w:rsid w:val="000F281F"/>
    <w:rsid w:val="000F402C"/>
    <w:rsid w:val="000F552C"/>
    <w:rsid w:val="000F59D0"/>
    <w:rsid w:val="000F5C7B"/>
    <w:rsid w:val="000F65E2"/>
    <w:rsid w:val="0010219E"/>
    <w:rsid w:val="00102AB8"/>
    <w:rsid w:val="00103776"/>
    <w:rsid w:val="00103CC6"/>
    <w:rsid w:val="001053D1"/>
    <w:rsid w:val="00105640"/>
    <w:rsid w:val="0010687B"/>
    <w:rsid w:val="00107021"/>
    <w:rsid w:val="001074A2"/>
    <w:rsid w:val="001109A3"/>
    <w:rsid w:val="00111518"/>
    <w:rsid w:val="001117E5"/>
    <w:rsid w:val="00111A82"/>
    <w:rsid w:val="001126AE"/>
    <w:rsid w:val="001139DA"/>
    <w:rsid w:val="00113AC2"/>
    <w:rsid w:val="00114AAA"/>
    <w:rsid w:val="001156F8"/>
    <w:rsid w:val="00116658"/>
    <w:rsid w:val="001177E4"/>
    <w:rsid w:val="00117810"/>
    <w:rsid w:val="00117E9B"/>
    <w:rsid w:val="00120566"/>
    <w:rsid w:val="001207CE"/>
    <w:rsid w:val="00120C7C"/>
    <w:rsid w:val="001213B8"/>
    <w:rsid w:val="00121F33"/>
    <w:rsid w:val="001228FB"/>
    <w:rsid w:val="00124525"/>
    <w:rsid w:val="00124FAD"/>
    <w:rsid w:val="00125067"/>
    <w:rsid w:val="00125BEB"/>
    <w:rsid w:val="001263CC"/>
    <w:rsid w:val="00126B92"/>
    <w:rsid w:val="001275A0"/>
    <w:rsid w:val="001301EE"/>
    <w:rsid w:val="0013020D"/>
    <w:rsid w:val="00130F04"/>
    <w:rsid w:val="001320CE"/>
    <w:rsid w:val="001322A0"/>
    <w:rsid w:val="0013264B"/>
    <w:rsid w:val="00133644"/>
    <w:rsid w:val="00134196"/>
    <w:rsid w:val="001349CA"/>
    <w:rsid w:val="00135A88"/>
    <w:rsid w:val="00135E22"/>
    <w:rsid w:val="00136904"/>
    <w:rsid w:val="00140410"/>
    <w:rsid w:val="00140521"/>
    <w:rsid w:val="001406D2"/>
    <w:rsid w:val="00140EC5"/>
    <w:rsid w:val="001415AD"/>
    <w:rsid w:val="001425ED"/>
    <w:rsid w:val="00142979"/>
    <w:rsid w:val="00142C79"/>
    <w:rsid w:val="00143862"/>
    <w:rsid w:val="0014561C"/>
    <w:rsid w:val="00145D58"/>
    <w:rsid w:val="00146844"/>
    <w:rsid w:val="001468BD"/>
    <w:rsid w:val="00147B6F"/>
    <w:rsid w:val="00147D6C"/>
    <w:rsid w:val="00147EB2"/>
    <w:rsid w:val="00147FAD"/>
    <w:rsid w:val="00150232"/>
    <w:rsid w:val="00150368"/>
    <w:rsid w:val="0015186F"/>
    <w:rsid w:val="00152054"/>
    <w:rsid w:val="001537ED"/>
    <w:rsid w:val="001546B9"/>
    <w:rsid w:val="00154DE0"/>
    <w:rsid w:val="00155123"/>
    <w:rsid w:val="00156FD7"/>
    <w:rsid w:val="0015768B"/>
    <w:rsid w:val="00160BE3"/>
    <w:rsid w:val="00161271"/>
    <w:rsid w:val="00161A4D"/>
    <w:rsid w:val="001624D7"/>
    <w:rsid w:val="00163ED4"/>
    <w:rsid w:val="00165E68"/>
    <w:rsid w:val="00166097"/>
    <w:rsid w:val="0016727F"/>
    <w:rsid w:val="0016739D"/>
    <w:rsid w:val="001673A0"/>
    <w:rsid w:val="00167BBA"/>
    <w:rsid w:val="00171861"/>
    <w:rsid w:val="00172D29"/>
    <w:rsid w:val="0017395C"/>
    <w:rsid w:val="00174D00"/>
    <w:rsid w:val="00174D1A"/>
    <w:rsid w:val="00174E0B"/>
    <w:rsid w:val="00175945"/>
    <w:rsid w:val="00176D13"/>
    <w:rsid w:val="00181C6E"/>
    <w:rsid w:val="00182D8C"/>
    <w:rsid w:val="001831DC"/>
    <w:rsid w:val="001851F0"/>
    <w:rsid w:val="00185460"/>
    <w:rsid w:val="0018672D"/>
    <w:rsid w:val="00190691"/>
    <w:rsid w:val="0019155C"/>
    <w:rsid w:val="00192107"/>
    <w:rsid w:val="001934F6"/>
    <w:rsid w:val="00194C56"/>
    <w:rsid w:val="001950C1"/>
    <w:rsid w:val="00195B20"/>
    <w:rsid w:val="00195E3A"/>
    <w:rsid w:val="00196D13"/>
    <w:rsid w:val="00197167"/>
    <w:rsid w:val="00197927"/>
    <w:rsid w:val="001A0BBE"/>
    <w:rsid w:val="001A17F2"/>
    <w:rsid w:val="001A1D18"/>
    <w:rsid w:val="001A4739"/>
    <w:rsid w:val="001A47AB"/>
    <w:rsid w:val="001A5B09"/>
    <w:rsid w:val="001A7F98"/>
    <w:rsid w:val="001B0A56"/>
    <w:rsid w:val="001B0B3B"/>
    <w:rsid w:val="001B0DE4"/>
    <w:rsid w:val="001B140E"/>
    <w:rsid w:val="001B1F6D"/>
    <w:rsid w:val="001B39C2"/>
    <w:rsid w:val="001B4AA5"/>
    <w:rsid w:val="001B5C94"/>
    <w:rsid w:val="001B5E89"/>
    <w:rsid w:val="001B6EF2"/>
    <w:rsid w:val="001C0856"/>
    <w:rsid w:val="001C0F17"/>
    <w:rsid w:val="001C2091"/>
    <w:rsid w:val="001C2308"/>
    <w:rsid w:val="001C34D0"/>
    <w:rsid w:val="001C503F"/>
    <w:rsid w:val="001C562C"/>
    <w:rsid w:val="001C5945"/>
    <w:rsid w:val="001C6846"/>
    <w:rsid w:val="001C7611"/>
    <w:rsid w:val="001D05ED"/>
    <w:rsid w:val="001D0ABC"/>
    <w:rsid w:val="001D0DD6"/>
    <w:rsid w:val="001D12AB"/>
    <w:rsid w:val="001D151F"/>
    <w:rsid w:val="001D2027"/>
    <w:rsid w:val="001D2AD1"/>
    <w:rsid w:val="001D41EF"/>
    <w:rsid w:val="001D4C79"/>
    <w:rsid w:val="001D5146"/>
    <w:rsid w:val="001D7197"/>
    <w:rsid w:val="001E098C"/>
    <w:rsid w:val="001E31F9"/>
    <w:rsid w:val="001E55D6"/>
    <w:rsid w:val="001E5A12"/>
    <w:rsid w:val="001E67BA"/>
    <w:rsid w:val="001E743D"/>
    <w:rsid w:val="001E7B63"/>
    <w:rsid w:val="001E7B85"/>
    <w:rsid w:val="001E7BE8"/>
    <w:rsid w:val="001F1603"/>
    <w:rsid w:val="001F3225"/>
    <w:rsid w:val="001F377A"/>
    <w:rsid w:val="001F4048"/>
    <w:rsid w:val="001F441F"/>
    <w:rsid w:val="001F4E13"/>
    <w:rsid w:val="001F5BCE"/>
    <w:rsid w:val="001F5E1E"/>
    <w:rsid w:val="002002BD"/>
    <w:rsid w:val="00200B07"/>
    <w:rsid w:val="00200C39"/>
    <w:rsid w:val="0020102D"/>
    <w:rsid w:val="00202E51"/>
    <w:rsid w:val="00203030"/>
    <w:rsid w:val="00203BFF"/>
    <w:rsid w:val="00203EB4"/>
    <w:rsid w:val="002040D0"/>
    <w:rsid w:val="00204105"/>
    <w:rsid w:val="002057DD"/>
    <w:rsid w:val="0020788A"/>
    <w:rsid w:val="0020796F"/>
    <w:rsid w:val="00207B88"/>
    <w:rsid w:val="00207D88"/>
    <w:rsid w:val="00210DDB"/>
    <w:rsid w:val="00212E54"/>
    <w:rsid w:val="00212E79"/>
    <w:rsid w:val="002134B5"/>
    <w:rsid w:val="0021383F"/>
    <w:rsid w:val="0021461A"/>
    <w:rsid w:val="00214B98"/>
    <w:rsid w:val="00215427"/>
    <w:rsid w:val="00216A0D"/>
    <w:rsid w:val="00216A90"/>
    <w:rsid w:val="00216D0C"/>
    <w:rsid w:val="002178EA"/>
    <w:rsid w:val="00217B8A"/>
    <w:rsid w:val="002206A7"/>
    <w:rsid w:val="002227A9"/>
    <w:rsid w:val="00222F6E"/>
    <w:rsid w:val="00223ACF"/>
    <w:rsid w:val="00223C73"/>
    <w:rsid w:val="002243E5"/>
    <w:rsid w:val="0022622A"/>
    <w:rsid w:val="0022659A"/>
    <w:rsid w:val="00226C55"/>
    <w:rsid w:val="00227DB4"/>
    <w:rsid w:val="002308E1"/>
    <w:rsid w:val="00232CBE"/>
    <w:rsid w:val="00233562"/>
    <w:rsid w:val="00233B8A"/>
    <w:rsid w:val="00234897"/>
    <w:rsid w:val="00234F3C"/>
    <w:rsid w:val="00235364"/>
    <w:rsid w:val="00236053"/>
    <w:rsid w:val="002362CE"/>
    <w:rsid w:val="00236BE0"/>
    <w:rsid w:val="0023769C"/>
    <w:rsid w:val="00237925"/>
    <w:rsid w:val="00237A04"/>
    <w:rsid w:val="00237C3A"/>
    <w:rsid w:val="00240455"/>
    <w:rsid w:val="00240690"/>
    <w:rsid w:val="00241297"/>
    <w:rsid w:val="002413A1"/>
    <w:rsid w:val="002422B4"/>
    <w:rsid w:val="002427FD"/>
    <w:rsid w:val="00242B59"/>
    <w:rsid w:val="00243615"/>
    <w:rsid w:val="0024366E"/>
    <w:rsid w:val="00243A7D"/>
    <w:rsid w:val="00243D0D"/>
    <w:rsid w:val="00244618"/>
    <w:rsid w:val="002459AA"/>
    <w:rsid w:val="00245EEB"/>
    <w:rsid w:val="0025073C"/>
    <w:rsid w:val="002520AB"/>
    <w:rsid w:val="00252211"/>
    <w:rsid w:val="002531F8"/>
    <w:rsid w:val="00254C3C"/>
    <w:rsid w:val="00255864"/>
    <w:rsid w:val="002563E4"/>
    <w:rsid w:val="002564EF"/>
    <w:rsid w:val="00256757"/>
    <w:rsid w:val="00256E35"/>
    <w:rsid w:val="00256F15"/>
    <w:rsid w:val="00260458"/>
    <w:rsid w:val="0026114E"/>
    <w:rsid w:val="0026138F"/>
    <w:rsid w:val="00262A00"/>
    <w:rsid w:val="00262B1F"/>
    <w:rsid w:val="00262DB0"/>
    <w:rsid w:val="00263211"/>
    <w:rsid w:val="002647F1"/>
    <w:rsid w:val="00264F48"/>
    <w:rsid w:val="00265BB9"/>
    <w:rsid w:val="0026649C"/>
    <w:rsid w:val="002669BB"/>
    <w:rsid w:val="0026715B"/>
    <w:rsid w:val="002671EB"/>
    <w:rsid w:val="002701FE"/>
    <w:rsid w:val="00271353"/>
    <w:rsid w:val="0027286D"/>
    <w:rsid w:val="002738F0"/>
    <w:rsid w:val="00274301"/>
    <w:rsid w:val="002747DF"/>
    <w:rsid w:val="00275B5C"/>
    <w:rsid w:val="00275C8B"/>
    <w:rsid w:val="00275E3C"/>
    <w:rsid w:val="00275F0C"/>
    <w:rsid w:val="00276760"/>
    <w:rsid w:val="00277765"/>
    <w:rsid w:val="002808F7"/>
    <w:rsid w:val="002810BF"/>
    <w:rsid w:val="00286A33"/>
    <w:rsid w:val="00287872"/>
    <w:rsid w:val="00287C1F"/>
    <w:rsid w:val="00287C2B"/>
    <w:rsid w:val="002904FA"/>
    <w:rsid w:val="00290A9B"/>
    <w:rsid w:val="00290C6D"/>
    <w:rsid w:val="0029276C"/>
    <w:rsid w:val="00292911"/>
    <w:rsid w:val="0029298A"/>
    <w:rsid w:val="00292DBB"/>
    <w:rsid w:val="00293475"/>
    <w:rsid w:val="0029354C"/>
    <w:rsid w:val="00293B31"/>
    <w:rsid w:val="0029420A"/>
    <w:rsid w:val="0029429B"/>
    <w:rsid w:val="00294B73"/>
    <w:rsid w:val="002952E1"/>
    <w:rsid w:val="002955CB"/>
    <w:rsid w:val="002966DD"/>
    <w:rsid w:val="00296DDC"/>
    <w:rsid w:val="0029736A"/>
    <w:rsid w:val="002A00D4"/>
    <w:rsid w:val="002A1BD1"/>
    <w:rsid w:val="002A1EF8"/>
    <w:rsid w:val="002A1F79"/>
    <w:rsid w:val="002A42F9"/>
    <w:rsid w:val="002A4F22"/>
    <w:rsid w:val="002A4FCB"/>
    <w:rsid w:val="002A52F7"/>
    <w:rsid w:val="002A5370"/>
    <w:rsid w:val="002B0062"/>
    <w:rsid w:val="002B04ED"/>
    <w:rsid w:val="002B09DD"/>
    <w:rsid w:val="002B1165"/>
    <w:rsid w:val="002B2361"/>
    <w:rsid w:val="002B2EC3"/>
    <w:rsid w:val="002B34E7"/>
    <w:rsid w:val="002B36D0"/>
    <w:rsid w:val="002B36D8"/>
    <w:rsid w:val="002B382A"/>
    <w:rsid w:val="002B39B4"/>
    <w:rsid w:val="002B4E4B"/>
    <w:rsid w:val="002B572B"/>
    <w:rsid w:val="002B6232"/>
    <w:rsid w:val="002B6A43"/>
    <w:rsid w:val="002B737D"/>
    <w:rsid w:val="002B7712"/>
    <w:rsid w:val="002C0B49"/>
    <w:rsid w:val="002C0E6A"/>
    <w:rsid w:val="002C0F79"/>
    <w:rsid w:val="002C2CDD"/>
    <w:rsid w:val="002C2D7D"/>
    <w:rsid w:val="002C3432"/>
    <w:rsid w:val="002C353A"/>
    <w:rsid w:val="002C36C1"/>
    <w:rsid w:val="002C45F0"/>
    <w:rsid w:val="002C4B1C"/>
    <w:rsid w:val="002C54BF"/>
    <w:rsid w:val="002C7354"/>
    <w:rsid w:val="002C7723"/>
    <w:rsid w:val="002C7F63"/>
    <w:rsid w:val="002D0389"/>
    <w:rsid w:val="002D1310"/>
    <w:rsid w:val="002D2E4F"/>
    <w:rsid w:val="002D3075"/>
    <w:rsid w:val="002D31AD"/>
    <w:rsid w:val="002D3225"/>
    <w:rsid w:val="002D3561"/>
    <w:rsid w:val="002D4A7A"/>
    <w:rsid w:val="002D696A"/>
    <w:rsid w:val="002D6AB4"/>
    <w:rsid w:val="002D7EB7"/>
    <w:rsid w:val="002E0729"/>
    <w:rsid w:val="002E0DB6"/>
    <w:rsid w:val="002E14DF"/>
    <w:rsid w:val="002E191C"/>
    <w:rsid w:val="002E1E6C"/>
    <w:rsid w:val="002E47A3"/>
    <w:rsid w:val="002E5488"/>
    <w:rsid w:val="002E5B09"/>
    <w:rsid w:val="002E63D2"/>
    <w:rsid w:val="002F06A2"/>
    <w:rsid w:val="002F118E"/>
    <w:rsid w:val="002F18BB"/>
    <w:rsid w:val="002F2C78"/>
    <w:rsid w:val="002F2E16"/>
    <w:rsid w:val="002F3C03"/>
    <w:rsid w:val="002F5BD0"/>
    <w:rsid w:val="002F62F3"/>
    <w:rsid w:val="002F6C4F"/>
    <w:rsid w:val="002F6FD8"/>
    <w:rsid w:val="002F6FF4"/>
    <w:rsid w:val="002F73EB"/>
    <w:rsid w:val="00300620"/>
    <w:rsid w:val="0030068B"/>
    <w:rsid w:val="0030081E"/>
    <w:rsid w:val="00301BBF"/>
    <w:rsid w:val="00302D2B"/>
    <w:rsid w:val="00303DEA"/>
    <w:rsid w:val="003044B5"/>
    <w:rsid w:val="00304998"/>
    <w:rsid w:val="003055FA"/>
    <w:rsid w:val="00305A7A"/>
    <w:rsid w:val="00306ADF"/>
    <w:rsid w:val="00306D39"/>
    <w:rsid w:val="00307A40"/>
    <w:rsid w:val="00307E67"/>
    <w:rsid w:val="00307ED2"/>
    <w:rsid w:val="00313603"/>
    <w:rsid w:val="00313B56"/>
    <w:rsid w:val="00314983"/>
    <w:rsid w:val="00315D04"/>
    <w:rsid w:val="00317FAF"/>
    <w:rsid w:val="00323462"/>
    <w:rsid w:val="003239C0"/>
    <w:rsid w:val="00323E2D"/>
    <w:rsid w:val="00323E2E"/>
    <w:rsid w:val="00323ECF"/>
    <w:rsid w:val="00323F66"/>
    <w:rsid w:val="003249CF"/>
    <w:rsid w:val="00324FB7"/>
    <w:rsid w:val="003270FB"/>
    <w:rsid w:val="00327396"/>
    <w:rsid w:val="00327870"/>
    <w:rsid w:val="00327903"/>
    <w:rsid w:val="00330116"/>
    <w:rsid w:val="00330248"/>
    <w:rsid w:val="00330738"/>
    <w:rsid w:val="003315B7"/>
    <w:rsid w:val="003319A0"/>
    <w:rsid w:val="00331A72"/>
    <w:rsid w:val="0033281C"/>
    <w:rsid w:val="00332C80"/>
    <w:rsid w:val="00332D7B"/>
    <w:rsid w:val="00333326"/>
    <w:rsid w:val="003334B2"/>
    <w:rsid w:val="00334330"/>
    <w:rsid w:val="0033542B"/>
    <w:rsid w:val="00335818"/>
    <w:rsid w:val="00336079"/>
    <w:rsid w:val="00337204"/>
    <w:rsid w:val="00337883"/>
    <w:rsid w:val="003402D0"/>
    <w:rsid w:val="00341730"/>
    <w:rsid w:val="003424E6"/>
    <w:rsid w:val="0034352A"/>
    <w:rsid w:val="00343D88"/>
    <w:rsid w:val="00344072"/>
    <w:rsid w:val="0034430E"/>
    <w:rsid w:val="00344450"/>
    <w:rsid w:val="00344F29"/>
    <w:rsid w:val="00345D81"/>
    <w:rsid w:val="00347351"/>
    <w:rsid w:val="00350BB5"/>
    <w:rsid w:val="0035156C"/>
    <w:rsid w:val="00351C26"/>
    <w:rsid w:val="00352633"/>
    <w:rsid w:val="003529BE"/>
    <w:rsid w:val="00353537"/>
    <w:rsid w:val="00354A76"/>
    <w:rsid w:val="00355064"/>
    <w:rsid w:val="0035535C"/>
    <w:rsid w:val="0035696E"/>
    <w:rsid w:val="00356D71"/>
    <w:rsid w:val="003576F9"/>
    <w:rsid w:val="003609CD"/>
    <w:rsid w:val="003614E4"/>
    <w:rsid w:val="00362B76"/>
    <w:rsid w:val="003635F1"/>
    <w:rsid w:val="003638BA"/>
    <w:rsid w:val="00363B03"/>
    <w:rsid w:val="003640CC"/>
    <w:rsid w:val="00364797"/>
    <w:rsid w:val="00365988"/>
    <w:rsid w:val="00366597"/>
    <w:rsid w:val="00366649"/>
    <w:rsid w:val="0036690D"/>
    <w:rsid w:val="00367C5E"/>
    <w:rsid w:val="003710B9"/>
    <w:rsid w:val="0037214D"/>
    <w:rsid w:val="00372953"/>
    <w:rsid w:val="003742E5"/>
    <w:rsid w:val="00374324"/>
    <w:rsid w:val="003743B9"/>
    <w:rsid w:val="0037597A"/>
    <w:rsid w:val="00375EC6"/>
    <w:rsid w:val="00376549"/>
    <w:rsid w:val="00376803"/>
    <w:rsid w:val="003777BD"/>
    <w:rsid w:val="00381966"/>
    <w:rsid w:val="00382C4B"/>
    <w:rsid w:val="0038362C"/>
    <w:rsid w:val="00383B37"/>
    <w:rsid w:val="0038475D"/>
    <w:rsid w:val="0038490B"/>
    <w:rsid w:val="00385292"/>
    <w:rsid w:val="003856FD"/>
    <w:rsid w:val="00385E4D"/>
    <w:rsid w:val="003868A6"/>
    <w:rsid w:val="003871CD"/>
    <w:rsid w:val="0038753B"/>
    <w:rsid w:val="00390674"/>
    <w:rsid w:val="003915ED"/>
    <w:rsid w:val="003924A9"/>
    <w:rsid w:val="00392D65"/>
    <w:rsid w:val="00392EAF"/>
    <w:rsid w:val="00392FC4"/>
    <w:rsid w:val="00394631"/>
    <w:rsid w:val="003950C8"/>
    <w:rsid w:val="0039519C"/>
    <w:rsid w:val="00395325"/>
    <w:rsid w:val="003976E0"/>
    <w:rsid w:val="00397CE3"/>
    <w:rsid w:val="003A083E"/>
    <w:rsid w:val="003A17BE"/>
    <w:rsid w:val="003A2320"/>
    <w:rsid w:val="003A2355"/>
    <w:rsid w:val="003A28A7"/>
    <w:rsid w:val="003A3214"/>
    <w:rsid w:val="003A345F"/>
    <w:rsid w:val="003A3CDF"/>
    <w:rsid w:val="003A516A"/>
    <w:rsid w:val="003A550B"/>
    <w:rsid w:val="003A5AF1"/>
    <w:rsid w:val="003A75CE"/>
    <w:rsid w:val="003A7B39"/>
    <w:rsid w:val="003B03C3"/>
    <w:rsid w:val="003B0D7A"/>
    <w:rsid w:val="003B0F97"/>
    <w:rsid w:val="003B1DB4"/>
    <w:rsid w:val="003B2235"/>
    <w:rsid w:val="003B27A7"/>
    <w:rsid w:val="003B3887"/>
    <w:rsid w:val="003B3DF8"/>
    <w:rsid w:val="003B432C"/>
    <w:rsid w:val="003B47D7"/>
    <w:rsid w:val="003B5526"/>
    <w:rsid w:val="003B6938"/>
    <w:rsid w:val="003B7451"/>
    <w:rsid w:val="003B7911"/>
    <w:rsid w:val="003B7C45"/>
    <w:rsid w:val="003C0055"/>
    <w:rsid w:val="003C073C"/>
    <w:rsid w:val="003C221A"/>
    <w:rsid w:val="003C2E03"/>
    <w:rsid w:val="003C2F4A"/>
    <w:rsid w:val="003C3716"/>
    <w:rsid w:val="003C51AD"/>
    <w:rsid w:val="003C5775"/>
    <w:rsid w:val="003C590E"/>
    <w:rsid w:val="003C613E"/>
    <w:rsid w:val="003C7362"/>
    <w:rsid w:val="003C7A18"/>
    <w:rsid w:val="003D046D"/>
    <w:rsid w:val="003D0854"/>
    <w:rsid w:val="003D1852"/>
    <w:rsid w:val="003D3BC4"/>
    <w:rsid w:val="003D44F8"/>
    <w:rsid w:val="003D460B"/>
    <w:rsid w:val="003D60D6"/>
    <w:rsid w:val="003D6351"/>
    <w:rsid w:val="003D6DD2"/>
    <w:rsid w:val="003D6DD3"/>
    <w:rsid w:val="003E0A5B"/>
    <w:rsid w:val="003E1ABC"/>
    <w:rsid w:val="003E21E1"/>
    <w:rsid w:val="003E34CE"/>
    <w:rsid w:val="003E73D3"/>
    <w:rsid w:val="003E7BB2"/>
    <w:rsid w:val="003F04B6"/>
    <w:rsid w:val="003F1AAE"/>
    <w:rsid w:val="003F1B29"/>
    <w:rsid w:val="003F1B3E"/>
    <w:rsid w:val="003F2332"/>
    <w:rsid w:val="003F2783"/>
    <w:rsid w:val="003F2834"/>
    <w:rsid w:val="003F33FA"/>
    <w:rsid w:val="003F4453"/>
    <w:rsid w:val="003F5A7B"/>
    <w:rsid w:val="003F70D0"/>
    <w:rsid w:val="003F7C8A"/>
    <w:rsid w:val="00400F3B"/>
    <w:rsid w:val="004010A2"/>
    <w:rsid w:val="00401D49"/>
    <w:rsid w:val="004022EB"/>
    <w:rsid w:val="00403958"/>
    <w:rsid w:val="00404157"/>
    <w:rsid w:val="0040470D"/>
    <w:rsid w:val="00404808"/>
    <w:rsid w:val="00404E34"/>
    <w:rsid w:val="0040526F"/>
    <w:rsid w:val="00405D79"/>
    <w:rsid w:val="004065B5"/>
    <w:rsid w:val="00406816"/>
    <w:rsid w:val="00406CE5"/>
    <w:rsid w:val="004070BB"/>
    <w:rsid w:val="00407B22"/>
    <w:rsid w:val="00407BC4"/>
    <w:rsid w:val="00410490"/>
    <w:rsid w:val="0041087F"/>
    <w:rsid w:val="00411489"/>
    <w:rsid w:val="004117A3"/>
    <w:rsid w:val="00411C72"/>
    <w:rsid w:val="004121EF"/>
    <w:rsid w:val="004123E8"/>
    <w:rsid w:val="00413AD0"/>
    <w:rsid w:val="00414FC3"/>
    <w:rsid w:val="004150EC"/>
    <w:rsid w:val="00415FE8"/>
    <w:rsid w:val="00417091"/>
    <w:rsid w:val="004173FA"/>
    <w:rsid w:val="004179D2"/>
    <w:rsid w:val="0042188E"/>
    <w:rsid w:val="00421971"/>
    <w:rsid w:val="0042216E"/>
    <w:rsid w:val="00422E64"/>
    <w:rsid w:val="00422FF9"/>
    <w:rsid w:val="0042302C"/>
    <w:rsid w:val="004244E0"/>
    <w:rsid w:val="004252A8"/>
    <w:rsid w:val="00425E88"/>
    <w:rsid w:val="004269EB"/>
    <w:rsid w:val="00426CCC"/>
    <w:rsid w:val="00430799"/>
    <w:rsid w:val="0043084C"/>
    <w:rsid w:val="00430B05"/>
    <w:rsid w:val="00430E1D"/>
    <w:rsid w:val="00431B68"/>
    <w:rsid w:val="00432E73"/>
    <w:rsid w:val="00433A5F"/>
    <w:rsid w:val="00436239"/>
    <w:rsid w:val="004370E4"/>
    <w:rsid w:val="0044060D"/>
    <w:rsid w:val="00440BA0"/>
    <w:rsid w:val="00443078"/>
    <w:rsid w:val="00443D6C"/>
    <w:rsid w:val="00444160"/>
    <w:rsid w:val="00444415"/>
    <w:rsid w:val="0044461F"/>
    <w:rsid w:val="00444790"/>
    <w:rsid w:val="00445922"/>
    <w:rsid w:val="00445F2F"/>
    <w:rsid w:val="004460F8"/>
    <w:rsid w:val="00446BA6"/>
    <w:rsid w:val="00446E42"/>
    <w:rsid w:val="00450CA4"/>
    <w:rsid w:val="00450E18"/>
    <w:rsid w:val="00451D19"/>
    <w:rsid w:val="004526E6"/>
    <w:rsid w:val="00455739"/>
    <w:rsid w:val="00455DEA"/>
    <w:rsid w:val="004560C4"/>
    <w:rsid w:val="00456C9F"/>
    <w:rsid w:val="00460026"/>
    <w:rsid w:val="00461A27"/>
    <w:rsid w:val="00461B61"/>
    <w:rsid w:val="00463CDA"/>
    <w:rsid w:val="00464748"/>
    <w:rsid w:val="00464F81"/>
    <w:rsid w:val="00465107"/>
    <w:rsid w:val="00465AA8"/>
    <w:rsid w:val="004663C9"/>
    <w:rsid w:val="004664B3"/>
    <w:rsid w:val="004667B3"/>
    <w:rsid w:val="004675CC"/>
    <w:rsid w:val="0047020C"/>
    <w:rsid w:val="00470ADE"/>
    <w:rsid w:val="00470C98"/>
    <w:rsid w:val="00470E12"/>
    <w:rsid w:val="00470FAA"/>
    <w:rsid w:val="00472502"/>
    <w:rsid w:val="00473330"/>
    <w:rsid w:val="004748E8"/>
    <w:rsid w:val="00475A2D"/>
    <w:rsid w:val="00476814"/>
    <w:rsid w:val="0047691A"/>
    <w:rsid w:val="00477084"/>
    <w:rsid w:val="00477554"/>
    <w:rsid w:val="00477C8D"/>
    <w:rsid w:val="00477EAB"/>
    <w:rsid w:val="0048003A"/>
    <w:rsid w:val="004806BD"/>
    <w:rsid w:val="0048083D"/>
    <w:rsid w:val="004808AE"/>
    <w:rsid w:val="00481145"/>
    <w:rsid w:val="0048259D"/>
    <w:rsid w:val="0048265F"/>
    <w:rsid w:val="004828FE"/>
    <w:rsid w:val="00482A6F"/>
    <w:rsid w:val="00482CC4"/>
    <w:rsid w:val="004833F0"/>
    <w:rsid w:val="00483CF0"/>
    <w:rsid w:val="004848AC"/>
    <w:rsid w:val="00484992"/>
    <w:rsid w:val="0048529A"/>
    <w:rsid w:val="0048648A"/>
    <w:rsid w:val="00486C24"/>
    <w:rsid w:val="00487BD8"/>
    <w:rsid w:val="00490C89"/>
    <w:rsid w:val="00490EBC"/>
    <w:rsid w:val="00491819"/>
    <w:rsid w:val="00493B04"/>
    <w:rsid w:val="00493F04"/>
    <w:rsid w:val="00494191"/>
    <w:rsid w:val="004942B4"/>
    <w:rsid w:val="00494B44"/>
    <w:rsid w:val="004957D9"/>
    <w:rsid w:val="0049628D"/>
    <w:rsid w:val="00497CD0"/>
    <w:rsid w:val="004A03A4"/>
    <w:rsid w:val="004A078B"/>
    <w:rsid w:val="004A19DD"/>
    <w:rsid w:val="004A1D9E"/>
    <w:rsid w:val="004A2677"/>
    <w:rsid w:val="004A3A73"/>
    <w:rsid w:val="004A43FC"/>
    <w:rsid w:val="004A4900"/>
    <w:rsid w:val="004A4F14"/>
    <w:rsid w:val="004A5CF4"/>
    <w:rsid w:val="004A5ED6"/>
    <w:rsid w:val="004A742B"/>
    <w:rsid w:val="004A7465"/>
    <w:rsid w:val="004B014F"/>
    <w:rsid w:val="004B0D93"/>
    <w:rsid w:val="004B1549"/>
    <w:rsid w:val="004B1B5A"/>
    <w:rsid w:val="004B2036"/>
    <w:rsid w:val="004B3517"/>
    <w:rsid w:val="004B357A"/>
    <w:rsid w:val="004B3986"/>
    <w:rsid w:val="004B4295"/>
    <w:rsid w:val="004B4EE9"/>
    <w:rsid w:val="004B5A97"/>
    <w:rsid w:val="004B5C1D"/>
    <w:rsid w:val="004B733A"/>
    <w:rsid w:val="004B784C"/>
    <w:rsid w:val="004C1D99"/>
    <w:rsid w:val="004C2010"/>
    <w:rsid w:val="004C282F"/>
    <w:rsid w:val="004C2F5C"/>
    <w:rsid w:val="004C40E1"/>
    <w:rsid w:val="004C4151"/>
    <w:rsid w:val="004C4EC3"/>
    <w:rsid w:val="004C59CF"/>
    <w:rsid w:val="004C6FE7"/>
    <w:rsid w:val="004C73F5"/>
    <w:rsid w:val="004D0C8D"/>
    <w:rsid w:val="004D0D69"/>
    <w:rsid w:val="004D0E09"/>
    <w:rsid w:val="004D1922"/>
    <w:rsid w:val="004D23A6"/>
    <w:rsid w:val="004D3458"/>
    <w:rsid w:val="004D4749"/>
    <w:rsid w:val="004D527C"/>
    <w:rsid w:val="004D5323"/>
    <w:rsid w:val="004D5890"/>
    <w:rsid w:val="004D6B07"/>
    <w:rsid w:val="004D6F24"/>
    <w:rsid w:val="004D7D31"/>
    <w:rsid w:val="004E0726"/>
    <w:rsid w:val="004E12BD"/>
    <w:rsid w:val="004E2417"/>
    <w:rsid w:val="004E344B"/>
    <w:rsid w:val="004E3BF9"/>
    <w:rsid w:val="004E3E34"/>
    <w:rsid w:val="004E4650"/>
    <w:rsid w:val="004E48C5"/>
    <w:rsid w:val="004E496A"/>
    <w:rsid w:val="004E4A4A"/>
    <w:rsid w:val="004E55C0"/>
    <w:rsid w:val="004E590B"/>
    <w:rsid w:val="004E7A47"/>
    <w:rsid w:val="004F123F"/>
    <w:rsid w:val="004F1C2F"/>
    <w:rsid w:val="004F2833"/>
    <w:rsid w:val="004F291C"/>
    <w:rsid w:val="004F2BE6"/>
    <w:rsid w:val="004F2D0C"/>
    <w:rsid w:val="004F3D5F"/>
    <w:rsid w:val="004F41E5"/>
    <w:rsid w:val="004F4C53"/>
    <w:rsid w:val="004F5D15"/>
    <w:rsid w:val="004F66B5"/>
    <w:rsid w:val="004F6B7D"/>
    <w:rsid w:val="004F705A"/>
    <w:rsid w:val="00500C53"/>
    <w:rsid w:val="005010EC"/>
    <w:rsid w:val="00501BAF"/>
    <w:rsid w:val="00503803"/>
    <w:rsid w:val="00503B0C"/>
    <w:rsid w:val="00503F74"/>
    <w:rsid w:val="005046DB"/>
    <w:rsid w:val="005049C9"/>
    <w:rsid w:val="00504B9A"/>
    <w:rsid w:val="005065E5"/>
    <w:rsid w:val="00506E13"/>
    <w:rsid w:val="005071B4"/>
    <w:rsid w:val="0050720C"/>
    <w:rsid w:val="00507354"/>
    <w:rsid w:val="00507870"/>
    <w:rsid w:val="00507D76"/>
    <w:rsid w:val="00510E6E"/>
    <w:rsid w:val="00511399"/>
    <w:rsid w:val="00515B37"/>
    <w:rsid w:val="0051698F"/>
    <w:rsid w:val="0051730B"/>
    <w:rsid w:val="005173FC"/>
    <w:rsid w:val="005204C0"/>
    <w:rsid w:val="00524A04"/>
    <w:rsid w:val="005252B3"/>
    <w:rsid w:val="005261EB"/>
    <w:rsid w:val="0052621A"/>
    <w:rsid w:val="00527274"/>
    <w:rsid w:val="005278DE"/>
    <w:rsid w:val="00527D9F"/>
    <w:rsid w:val="0053296F"/>
    <w:rsid w:val="005331C5"/>
    <w:rsid w:val="005335BE"/>
    <w:rsid w:val="005342B5"/>
    <w:rsid w:val="005348CC"/>
    <w:rsid w:val="00535854"/>
    <w:rsid w:val="005369E3"/>
    <w:rsid w:val="00540202"/>
    <w:rsid w:val="00540842"/>
    <w:rsid w:val="0054127C"/>
    <w:rsid w:val="00542602"/>
    <w:rsid w:val="0054285F"/>
    <w:rsid w:val="00542FC1"/>
    <w:rsid w:val="005452DE"/>
    <w:rsid w:val="0054623A"/>
    <w:rsid w:val="00547B09"/>
    <w:rsid w:val="005518DC"/>
    <w:rsid w:val="00551DBD"/>
    <w:rsid w:val="005532FB"/>
    <w:rsid w:val="00553862"/>
    <w:rsid w:val="00553969"/>
    <w:rsid w:val="00554FF4"/>
    <w:rsid w:val="005557B2"/>
    <w:rsid w:val="00555F3F"/>
    <w:rsid w:val="005600D7"/>
    <w:rsid w:val="00560192"/>
    <w:rsid w:val="00560634"/>
    <w:rsid w:val="00561152"/>
    <w:rsid w:val="00561548"/>
    <w:rsid w:val="00562368"/>
    <w:rsid w:val="005628DD"/>
    <w:rsid w:val="005635C1"/>
    <w:rsid w:val="00563CC5"/>
    <w:rsid w:val="0056485B"/>
    <w:rsid w:val="005660A8"/>
    <w:rsid w:val="005660CE"/>
    <w:rsid w:val="00566B5D"/>
    <w:rsid w:val="00566D38"/>
    <w:rsid w:val="00567372"/>
    <w:rsid w:val="00567D45"/>
    <w:rsid w:val="005710A7"/>
    <w:rsid w:val="005712A7"/>
    <w:rsid w:val="00571AD6"/>
    <w:rsid w:val="005726D8"/>
    <w:rsid w:val="0057298D"/>
    <w:rsid w:val="0057354B"/>
    <w:rsid w:val="00573CA2"/>
    <w:rsid w:val="00574298"/>
    <w:rsid w:val="005742DE"/>
    <w:rsid w:val="00575177"/>
    <w:rsid w:val="005759F5"/>
    <w:rsid w:val="005774DA"/>
    <w:rsid w:val="005775FD"/>
    <w:rsid w:val="005778A6"/>
    <w:rsid w:val="00577986"/>
    <w:rsid w:val="00577F11"/>
    <w:rsid w:val="0058003C"/>
    <w:rsid w:val="00581502"/>
    <w:rsid w:val="005829F9"/>
    <w:rsid w:val="005835A8"/>
    <w:rsid w:val="00583B27"/>
    <w:rsid w:val="0058427D"/>
    <w:rsid w:val="00584467"/>
    <w:rsid w:val="005860E0"/>
    <w:rsid w:val="00587170"/>
    <w:rsid w:val="00587E8D"/>
    <w:rsid w:val="005900C5"/>
    <w:rsid w:val="005900D3"/>
    <w:rsid w:val="00591674"/>
    <w:rsid w:val="005924E0"/>
    <w:rsid w:val="00593907"/>
    <w:rsid w:val="00593AFB"/>
    <w:rsid w:val="00593D96"/>
    <w:rsid w:val="0059449A"/>
    <w:rsid w:val="0059719D"/>
    <w:rsid w:val="00597323"/>
    <w:rsid w:val="005A0A98"/>
    <w:rsid w:val="005A1662"/>
    <w:rsid w:val="005A1AE8"/>
    <w:rsid w:val="005A2472"/>
    <w:rsid w:val="005A2A19"/>
    <w:rsid w:val="005A328D"/>
    <w:rsid w:val="005A3B32"/>
    <w:rsid w:val="005A3FEF"/>
    <w:rsid w:val="005A40B2"/>
    <w:rsid w:val="005A41C7"/>
    <w:rsid w:val="005A4585"/>
    <w:rsid w:val="005A562A"/>
    <w:rsid w:val="005A649A"/>
    <w:rsid w:val="005A793C"/>
    <w:rsid w:val="005B07ED"/>
    <w:rsid w:val="005B18B9"/>
    <w:rsid w:val="005B1FE3"/>
    <w:rsid w:val="005B2399"/>
    <w:rsid w:val="005B27F7"/>
    <w:rsid w:val="005B2D12"/>
    <w:rsid w:val="005B3D47"/>
    <w:rsid w:val="005B4570"/>
    <w:rsid w:val="005B64E6"/>
    <w:rsid w:val="005B6629"/>
    <w:rsid w:val="005C05DC"/>
    <w:rsid w:val="005C1668"/>
    <w:rsid w:val="005C2F46"/>
    <w:rsid w:val="005C31F6"/>
    <w:rsid w:val="005C3311"/>
    <w:rsid w:val="005C3451"/>
    <w:rsid w:val="005C38F6"/>
    <w:rsid w:val="005C3AEF"/>
    <w:rsid w:val="005C4355"/>
    <w:rsid w:val="005C4E14"/>
    <w:rsid w:val="005C56EE"/>
    <w:rsid w:val="005C586D"/>
    <w:rsid w:val="005C602A"/>
    <w:rsid w:val="005C6D1F"/>
    <w:rsid w:val="005C6F22"/>
    <w:rsid w:val="005C7026"/>
    <w:rsid w:val="005C7C61"/>
    <w:rsid w:val="005D0093"/>
    <w:rsid w:val="005D023D"/>
    <w:rsid w:val="005D282F"/>
    <w:rsid w:val="005D2F93"/>
    <w:rsid w:val="005D357B"/>
    <w:rsid w:val="005D4A67"/>
    <w:rsid w:val="005D6E2F"/>
    <w:rsid w:val="005D7AAE"/>
    <w:rsid w:val="005E0395"/>
    <w:rsid w:val="005E15AF"/>
    <w:rsid w:val="005E1E01"/>
    <w:rsid w:val="005E29C2"/>
    <w:rsid w:val="005E3100"/>
    <w:rsid w:val="005E4430"/>
    <w:rsid w:val="005E4863"/>
    <w:rsid w:val="005E4DF0"/>
    <w:rsid w:val="005E5047"/>
    <w:rsid w:val="005E5663"/>
    <w:rsid w:val="005F031D"/>
    <w:rsid w:val="005F0A5E"/>
    <w:rsid w:val="005F27C6"/>
    <w:rsid w:val="005F370B"/>
    <w:rsid w:val="005F3A15"/>
    <w:rsid w:val="005F3A2B"/>
    <w:rsid w:val="005F4649"/>
    <w:rsid w:val="005F46C8"/>
    <w:rsid w:val="005F5A10"/>
    <w:rsid w:val="005F6C96"/>
    <w:rsid w:val="005F799E"/>
    <w:rsid w:val="0060014C"/>
    <w:rsid w:val="00600A6E"/>
    <w:rsid w:val="00600FC9"/>
    <w:rsid w:val="006013CE"/>
    <w:rsid w:val="00601BB9"/>
    <w:rsid w:val="00602C15"/>
    <w:rsid w:val="006033C9"/>
    <w:rsid w:val="00603E47"/>
    <w:rsid w:val="006053AD"/>
    <w:rsid w:val="006054C1"/>
    <w:rsid w:val="00605E83"/>
    <w:rsid w:val="006063A8"/>
    <w:rsid w:val="00607BC0"/>
    <w:rsid w:val="006121DB"/>
    <w:rsid w:val="00614018"/>
    <w:rsid w:val="00614791"/>
    <w:rsid w:val="00615BCC"/>
    <w:rsid w:val="006162A7"/>
    <w:rsid w:val="00616ADA"/>
    <w:rsid w:val="00617377"/>
    <w:rsid w:val="00617B84"/>
    <w:rsid w:val="0062128E"/>
    <w:rsid w:val="00621682"/>
    <w:rsid w:val="0062394E"/>
    <w:rsid w:val="006244B8"/>
    <w:rsid w:val="00624543"/>
    <w:rsid w:val="0062480B"/>
    <w:rsid w:val="0062536E"/>
    <w:rsid w:val="00625970"/>
    <w:rsid w:val="00625C5C"/>
    <w:rsid w:val="006260E8"/>
    <w:rsid w:val="00626496"/>
    <w:rsid w:val="006265DE"/>
    <w:rsid w:val="00627F92"/>
    <w:rsid w:val="0063093D"/>
    <w:rsid w:val="006316D6"/>
    <w:rsid w:val="00631994"/>
    <w:rsid w:val="00631CB7"/>
    <w:rsid w:val="00632221"/>
    <w:rsid w:val="0063251F"/>
    <w:rsid w:val="00632A3F"/>
    <w:rsid w:val="00633262"/>
    <w:rsid w:val="006332E8"/>
    <w:rsid w:val="00633893"/>
    <w:rsid w:val="006338B5"/>
    <w:rsid w:val="00635B31"/>
    <w:rsid w:val="00636749"/>
    <w:rsid w:val="006369AB"/>
    <w:rsid w:val="00636DA4"/>
    <w:rsid w:val="0063762D"/>
    <w:rsid w:val="00637FA5"/>
    <w:rsid w:val="00640A17"/>
    <w:rsid w:val="006425BF"/>
    <w:rsid w:val="0064273A"/>
    <w:rsid w:val="00642B1F"/>
    <w:rsid w:val="006433E3"/>
    <w:rsid w:val="0064421C"/>
    <w:rsid w:val="00644286"/>
    <w:rsid w:val="006443C4"/>
    <w:rsid w:val="00644544"/>
    <w:rsid w:val="006464AA"/>
    <w:rsid w:val="00647B3E"/>
    <w:rsid w:val="0065036D"/>
    <w:rsid w:val="0065132E"/>
    <w:rsid w:val="006525CA"/>
    <w:rsid w:val="0065262E"/>
    <w:rsid w:val="00652DCA"/>
    <w:rsid w:val="006536C8"/>
    <w:rsid w:val="006536D1"/>
    <w:rsid w:val="006537CC"/>
    <w:rsid w:val="0065454C"/>
    <w:rsid w:val="006545AB"/>
    <w:rsid w:val="006548AF"/>
    <w:rsid w:val="00656938"/>
    <w:rsid w:val="00656CB4"/>
    <w:rsid w:val="0065799F"/>
    <w:rsid w:val="00662424"/>
    <w:rsid w:val="0066394F"/>
    <w:rsid w:val="00664525"/>
    <w:rsid w:val="006658F8"/>
    <w:rsid w:val="006702CB"/>
    <w:rsid w:val="0067039D"/>
    <w:rsid w:val="006707DA"/>
    <w:rsid w:val="0067088F"/>
    <w:rsid w:val="006717B5"/>
    <w:rsid w:val="0067193E"/>
    <w:rsid w:val="00671F0A"/>
    <w:rsid w:val="00671FDE"/>
    <w:rsid w:val="00672D8F"/>
    <w:rsid w:val="00674EBC"/>
    <w:rsid w:val="0067542B"/>
    <w:rsid w:val="0067599A"/>
    <w:rsid w:val="00675BA5"/>
    <w:rsid w:val="00676E88"/>
    <w:rsid w:val="00677359"/>
    <w:rsid w:val="00677C4B"/>
    <w:rsid w:val="00677D3E"/>
    <w:rsid w:val="00677D99"/>
    <w:rsid w:val="00680EC8"/>
    <w:rsid w:val="00680FF4"/>
    <w:rsid w:val="00681618"/>
    <w:rsid w:val="006827E7"/>
    <w:rsid w:val="00682B98"/>
    <w:rsid w:val="006831FF"/>
    <w:rsid w:val="0068336C"/>
    <w:rsid w:val="00684201"/>
    <w:rsid w:val="00684CBA"/>
    <w:rsid w:val="00685EC4"/>
    <w:rsid w:val="006861AE"/>
    <w:rsid w:val="00687A4A"/>
    <w:rsid w:val="0069067D"/>
    <w:rsid w:val="00690AE2"/>
    <w:rsid w:val="00690B9D"/>
    <w:rsid w:val="0069131C"/>
    <w:rsid w:val="00692A6A"/>
    <w:rsid w:val="006932B1"/>
    <w:rsid w:val="00694C29"/>
    <w:rsid w:val="00694DA3"/>
    <w:rsid w:val="006966C3"/>
    <w:rsid w:val="006967EC"/>
    <w:rsid w:val="00696A2D"/>
    <w:rsid w:val="00696F2F"/>
    <w:rsid w:val="006975FF"/>
    <w:rsid w:val="006976EE"/>
    <w:rsid w:val="0069778E"/>
    <w:rsid w:val="00697929"/>
    <w:rsid w:val="006A06FA"/>
    <w:rsid w:val="006A181B"/>
    <w:rsid w:val="006A1990"/>
    <w:rsid w:val="006A2527"/>
    <w:rsid w:val="006A39F3"/>
    <w:rsid w:val="006A408F"/>
    <w:rsid w:val="006A5641"/>
    <w:rsid w:val="006A5E3D"/>
    <w:rsid w:val="006A65F8"/>
    <w:rsid w:val="006A7073"/>
    <w:rsid w:val="006A7B25"/>
    <w:rsid w:val="006B0532"/>
    <w:rsid w:val="006B08A7"/>
    <w:rsid w:val="006B0A1F"/>
    <w:rsid w:val="006B0B75"/>
    <w:rsid w:val="006B3A84"/>
    <w:rsid w:val="006B6428"/>
    <w:rsid w:val="006B6C45"/>
    <w:rsid w:val="006B6EF5"/>
    <w:rsid w:val="006B7035"/>
    <w:rsid w:val="006B73B2"/>
    <w:rsid w:val="006C0F9B"/>
    <w:rsid w:val="006C1902"/>
    <w:rsid w:val="006C1E03"/>
    <w:rsid w:val="006C22D5"/>
    <w:rsid w:val="006C3C04"/>
    <w:rsid w:val="006C4147"/>
    <w:rsid w:val="006C5345"/>
    <w:rsid w:val="006C5A59"/>
    <w:rsid w:val="006C5B1E"/>
    <w:rsid w:val="006C5D48"/>
    <w:rsid w:val="006C6181"/>
    <w:rsid w:val="006C66C9"/>
    <w:rsid w:val="006C75A6"/>
    <w:rsid w:val="006D0841"/>
    <w:rsid w:val="006D0D89"/>
    <w:rsid w:val="006D1ABC"/>
    <w:rsid w:val="006D21B8"/>
    <w:rsid w:val="006D2AED"/>
    <w:rsid w:val="006D2F23"/>
    <w:rsid w:val="006D2FDA"/>
    <w:rsid w:val="006D313E"/>
    <w:rsid w:val="006D372A"/>
    <w:rsid w:val="006D3D8E"/>
    <w:rsid w:val="006D4AA1"/>
    <w:rsid w:val="006D4D1A"/>
    <w:rsid w:val="006D4DE8"/>
    <w:rsid w:val="006D6382"/>
    <w:rsid w:val="006D63CA"/>
    <w:rsid w:val="006D69F3"/>
    <w:rsid w:val="006D7B37"/>
    <w:rsid w:val="006D7C86"/>
    <w:rsid w:val="006D7F34"/>
    <w:rsid w:val="006E03EC"/>
    <w:rsid w:val="006E0FD4"/>
    <w:rsid w:val="006E1227"/>
    <w:rsid w:val="006E227D"/>
    <w:rsid w:val="006E2463"/>
    <w:rsid w:val="006E2525"/>
    <w:rsid w:val="006E2885"/>
    <w:rsid w:val="006E4085"/>
    <w:rsid w:val="006E45DC"/>
    <w:rsid w:val="006E55AE"/>
    <w:rsid w:val="006E5B2D"/>
    <w:rsid w:val="006E5CE0"/>
    <w:rsid w:val="006E672C"/>
    <w:rsid w:val="006F01BA"/>
    <w:rsid w:val="006F153D"/>
    <w:rsid w:val="006F1692"/>
    <w:rsid w:val="006F37AB"/>
    <w:rsid w:val="006F3BE9"/>
    <w:rsid w:val="006F4060"/>
    <w:rsid w:val="006F4797"/>
    <w:rsid w:val="006F4F9F"/>
    <w:rsid w:val="006F51C8"/>
    <w:rsid w:val="006F646C"/>
    <w:rsid w:val="006F6753"/>
    <w:rsid w:val="006F6DBA"/>
    <w:rsid w:val="006F6DC9"/>
    <w:rsid w:val="006F7301"/>
    <w:rsid w:val="006F7D44"/>
    <w:rsid w:val="00700442"/>
    <w:rsid w:val="00700456"/>
    <w:rsid w:val="0070087C"/>
    <w:rsid w:val="0070265C"/>
    <w:rsid w:val="007026C6"/>
    <w:rsid w:val="0070488C"/>
    <w:rsid w:val="00705027"/>
    <w:rsid w:val="00705EE6"/>
    <w:rsid w:val="00706598"/>
    <w:rsid w:val="00710377"/>
    <w:rsid w:val="00710735"/>
    <w:rsid w:val="00710C85"/>
    <w:rsid w:val="007112C3"/>
    <w:rsid w:val="00711EA9"/>
    <w:rsid w:val="00711EF6"/>
    <w:rsid w:val="00712F73"/>
    <w:rsid w:val="007147C6"/>
    <w:rsid w:val="00714A54"/>
    <w:rsid w:val="007178F3"/>
    <w:rsid w:val="00717AE1"/>
    <w:rsid w:val="00717FA6"/>
    <w:rsid w:val="0072086D"/>
    <w:rsid w:val="00721099"/>
    <w:rsid w:val="00721678"/>
    <w:rsid w:val="0072275B"/>
    <w:rsid w:val="00723803"/>
    <w:rsid w:val="0072485D"/>
    <w:rsid w:val="00724D4A"/>
    <w:rsid w:val="00724F2E"/>
    <w:rsid w:val="00725C9A"/>
    <w:rsid w:val="00727F3D"/>
    <w:rsid w:val="00730F70"/>
    <w:rsid w:val="0073250E"/>
    <w:rsid w:val="007328FB"/>
    <w:rsid w:val="007334DC"/>
    <w:rsid w:val="00733F10"/>
    <w:rsid w:val="0073404C"/>
    <w:rsid w:val="007342FC"/>
    <w:rsid w:val="00735226"/>
    <w:rsid w:val="00735287"/>
    <w:rsid w:val="00735310"/>
    <w:rsid w:val="00735DC8"/>
    <w:rsid w:val="0073603B"/>
    <w:rsid w:val="007373D8"/>
    <w:rsid w:val="00737D23"/>
    <w:rsid w:val="00740824"/>
    <w:rsid w:val="00740C01"/>
    <w:rsid w:val="007412AD"/>
    <w:rsid w:val="00741439"/>
    <w:rsid w:val="00741A99"/>
    <w:rsid w:val="0074223F"/>
    <w:rsid w:val="00742A47"/>
    <w:rsid w:val="00743408"/>
    <w:rsid w:val="007462A0"/>
    <w:rsid w:val="007476D7"/>
    <w:rsid w:val="00747704"/>
    <w:rsid w:val="00747A11"/>
    <w:rsid w:val="00747E73"/>
    <w:rsid w:val="00747F14"/>
    <w:rsid w:val="007514C2"/>
    <w:rsid w:val="00753F69"/>
    <w:rsid w:val="0075460B"/>
    <w:rsid w:val="00754864"/>
    <w:rsid w:val="007578C5"/>
    <w:rsid w:val="00757E8C"/>
    <w:rsid w:val="00760EDF"/>
    <w:rsid w:val="00764492"/>
    <w:rsid w:val="0076479D"/>
    <w:rsid w:val="00764AFE"/>
    <w:rsid w:val="00765E67"/>
    <w:rsid w:val="00765F09"/>
    <w:rsid w:val="00766120"/>
    <w:rsid w:val="007670B0"/>
    <w:rsid w:val="0076746F"/>
    <w:rsid w:val="00767AB6"/>
    <w:rsid w:val="00772208"/>
    <w:rsid w:val="00772C37"/>
    <w:rsid w:val="00772D3C"/>
    <w:rsid w:val="00773148"/>
    <w:rsid w:val="00773193"/>
    <w:rsid w:val="00773368"/>
    <w:rsid w:val="0077383F"/>
    <w:rsid w:val="00773F48"/>
    <w:rsid w:val="00774A14"/>
    <w:rsid w:val="00775315"/>
    <w:rsid w:val="0077648E"/>
    <w:rsid w:val="00776CBB"/>
    <w:rsid w:val="00777AA9"/>
    <w:rsid w:val="00777DB0"/>
    <w:rsid w:val="007808AE"/>
    <w:rsid w:val="00780B8B"/>
    <w:rsid w:val="00780BD8"/>
    <w:rsid w:val="00781072"/>
    <w:rsid w:val="007816B4"/>
    <w:rsid w:val="0078193C"/>
    <w:rsid w:val="00781984"/>
    <w:rsid w:val="00781DC3"/>
    <w:rsid w:val="007823D8"/>
    <w:rsid w:val="00782BC2"/>
    <w:rsid w:val="00783E85"/>
    <w:rsid w:val="00783EA9"/>
    <w:rsid w:val="00785E1C"/>
    <w:rsid w:val="00786A4F"/>
    <w:rsid w:val="00787529"/>
    <w:rsid w:val="007900E6"/>
    <w:rsid w:val="0079018E"/>
    <w:rsid w:val="007908D1"/>
    <w:rsid w:val="00790E23"/>
    <w:rsid w:val="00790FDB"/>
    <w:rsid w:val="007913FD"/>
    <w:rsid w:val="00792CFA"/>
    <w:rsid w:val="00793AF0"/>
    <w:rsid w:val="00793B5F"/>
    <w:rsid w:val="00793C0A"/>
    <w:rsid w:val="00794B60"/>
    <w:rsid w:val="00795A84"/>
    <w:rsid w:val="007962E8"/>
    <w:rsid w:val="007967DC"/>
    <w:rsid w:val="00797A75"/>
    <w:rsid w:val="00797B40"/>
    <w:rsid w:val="007A018E"/>
    <w:rsid w:val="007A0E2B"/>
    <w:rsid w:val="007A0E76"/>
    <w:rsid w:val="007A28D7"/>
    <w:rsid w:val="007A2C35"/>
    <w:rsid w:val="007A3230"/>
    <w:rsid w:val="007A350A"/>
    <w:rsid w:val="007A3EFF"/>
    <w:rsid w:val="007A440F"/>
    <w:rsid w:val="007A4650"/>
    <w:rsid w:val="007A483F"/>
    <w:rsid w:val="007A4B8A"/>
    <w:rsid w:val="007A66AB"/>
    <w:rsid w:val="007A6F03"/>
    <w:rsid w:val="007A73AB"/>
    <w:rsid w:val="007A74F5"/>
    <w:rsid w:val="007B07E9"/>
    <w:rsid w:val="007B227D"/>
    <w:rsid w:val="007B2BED"/>
    <w:rsid w:val="007B368C"/>
    <w:rsid w:val="007B3BB5"/>
    <w:rsid w:val="007B5B76"/>
    <w:rsid w:val="007B6966"/>
    <w:rsid w:val="007B6B6F"/>
    <w:rsid w:val="007B77A3"/>
    <w:rsid w:val="007B7AAB"/>
    <w:rsid w:val="007C0923"/>
    <w:rsid w:val="007C0A7D"/>
    <w:rsid w:val="007C1447"/>
    <w:rsid w:val="007C14A1"/>
    <w:rsid w:val="007C2652"/>
    <w:rsid w:val="007C38C8"/>
    <w:rsid w:val="007C39E3"/>
    <w:rsid w:val="007C3E75"/>
    <w:rsid w:val="007C5032"/>
    <w:rsid w:val="007C534E"/>
    <w:rsid w:val="007C6C16"/>
    <w:rsid w:val="007C6F1D"/>
    <w:rsid w:val="007C7884"/>
    <w:rsid w:val="007C7B3B"/>
    <w:rsid w:val="007C7BD0"/>
    <w:rsid w:val="007D0E04"/>
    <w:rsid w:val="007D334F"/>
    <w:rsid w:val="007D3C03"/>
    <w:rsid w:val="007D5325"/>
    <w:rsid w:val="007D5431"/>
    <w:rsid w:val="007D63A7"/>
    <w:rsid w:val="007D6546"/>
    <w:rsid w:val="007D6603"/>
    <w:rsid w:val="007D71FF"/>
    <w:rsid w:val="007D7BEC"/>
    <w:rsid w:val="007E1776"/>
    <w:rsid w:val="007E1E8B"/>
    <w:rsid w:val="007E30B5"/>
    <w:rsid w:val="007E5163"/>
    <w:rsid w:val="007E5BE8"/>
    <w:rsid w:val="007E61E5"/>
    <w:rsid w:val="007E6E83"/>
    <w:rsid w:val="007F0877"/>
    <w:rsid w:val="007F13B2"/>
    <w:rsid w:val="007F180F"/>
    <w:rsid w:val="007F264E"/>
    <w:rsid w:val="007F29AC"/>
    <w:rsid w:val="007F2DEE"/>
    <w:rsid w:val="007F32A0"/>
    <w:rsid w:val="007F3C1A"/>
    <w:rsid w:val="007F4183"/>
    <w:rsid w:val="007F487E"/>
    <w:rsid w:val="007F588C"/>
    <w:rsid w:val="007F6580"/>
    <w:rsid w:val="007F706E"/>
    <w:rsid w:val="007F7326"/>
    <w:rsid w:val="00803C3D"/>
    <w:rsid w:val="00803ED4"/>
    <w:rsid w:val="0080587F"/>
    <w:rsid w:val="008062AA"/>
    <w:rsid w:val="00806524"/>
    <w:rsid w:val="0080694B"/>
    <w:rsid w:val="00806A19"/>
    <w:rsid w:val="0080757F"/>
    <w:rsid w:val="00810204"/>
    <w:rsid w:val="00810E90"/>
    <w:rsid w:val="0081159A"/>
    <w:rsid w:val="00812F09"/>
    <w:rsid w:val="00814F1F"/>
    <w:rsid w:val="008159B2"/>
    <w:rsid w:val="00816A8A"/>
    <w:rsid w:val="00816E50"/>
    <w:rsid w:val="008179AF"/>
    <w:rsid w:val="00817AF5"/>
    <w:rsid w:val="00821CB4"/>
    <w:rsid w:val="0082222C"/>
    <w:rsid w:val="008230D9"/>
    <w:rsid w:val="0082317B"/>
    <w:rsid w:val="008234C0"/>
    <w:rsid w:val="008235A2"/>
    <w:rsid w:val="008238E2"/>
    <w:rsid w:val="00825F1E"/>
    <w:rsid w:val="008272B9"/>
    <w:rsid w:val="008276EF"/>
    <w:rsid w:val="008319ED"/>
    <w:rsid w:val="008321C5"/>
    <w:rsid w:val="008329DD"/>
    <w:rsid w:val="00832FD3"/>
    <w:rsid w:val="0083338E"/>
    <w:rsid w:val="0083444D"/>
    <w:rsid w:val="00834651"/>
    <w:rsid w:val="008346DD"/>
    <w:rsid w:val="008348BA"/>
    <w:rsid w:val="00834DB4"/>
    <w:rsid w:val="00836282"/>
    <w:rsid w:val="00836353"/>
    <w:rsid w:val="00836396"/>
    <w:rsid w:val="0083658D"/>
    <w:rsid w:val="00836CCC"/>
    <w:rsid w:val="008375CE"/>
    <w:rsid w:val="00840203"/>
    <w:rsid w:val="00840252"/>
    <w:rsid w:val="00840908"/>
    <w:rsid w:val="00841313"/>
    <w:rsid w:val="00841604"/>
    <w:rsid w:val="00841D5B"/>
    <w:rsid w:val="00844091"/>
    <w:rsid w:val="00844407"/>
    <w:rsid w:val="0084556D"/>
    <w:rsid w:val="0084609B"/>
    <w:rsid w:val="00846609"/>
    <w:rsid w:val="008468A0"/>
    <w:rsid w:val="00846B36"/>
    <w:rsid w:val="00846DC2"/>
    <w:rsid w:val="008472C5"/>
    <w:rsid w:val="0085041B"/>
    <w:rsid w:val="00850AD6"/>
    <w:rsid w:val="00851146"/>
    <w:rsid w:val="00851709"/>
    <w:rsid w:val="00851F63"/>
    <w:rsid w:val="008520C5"/>
    <w:rsid w:val="00853602"/>
    <w:rsid w:val="00853B0C"/>
    <w:rsid w:val="00854652"/>
    <w:rsid w:val="00856473"/>
    <w:rsid w:val="00862AE6"/>
    <w:rsid w:val="00862C00"/>
    <w:rsid w:val="00862ED0"/>
    <w:rsid w:val="0086459E"/>
    <w:rsid w:val="00864BDB"/>
    <w:rsid w:val="00864F6B"/>
    <w:rsid w:val="008657FE"/>
    <w:rsid w:val="00866901"/>
    <w:rsid w:val="00867147"/>
    <w:rsid w:val="0086719E"/>
    <w:rsid w:val="00871BBD"/>
    <w:rsid w:val="008723EC"/>
    <w:rsid w:val="008732AF"/>
    <w:rsid w:val="00873E46"/>
    <w:rsid w:val="00874468"/>
    <w:rsid w:val="0087478E"/>
    <w:rsid w:val="00874DDF"/>
    <w:rsid w:val="00874F36"/>
    <w:rsid w:val="00875D95"/>
    <w:rsid w:val="00876237"/>
    <w:rsid w:val="00876A41"/>
    <w:rsid w:val="00877EF5"/>
    <w:rsid w:val="008803B0"/>
    <w:rsid w:val="0088063C"/>
    <w:rsid w:val="00881263"/>
    <w:rsid w:val="008820D5"/>
    <w:rsid w:val="00882A4E"/>
    <w:rsid w:val="00882C7A"/>
    <w:rsid w:val="0088320B"/>
    <w:rsid w:val="00883A9F"/>
    <w:rsid w:val="00884A93"/>
    <w:rsid w:val="00884BDB"/>
    <w:rsid w:val="00887275"/>
    <w:rsid w:val="008875DE"/>
    <w:rsid w:val="00890C0A"/>
    <w:rsid w:val="00890F12"/>
    <w:rsid w:val="008913E9"/>
    <w:rsid w:val="0089348D"/>
    <w:rsid w:val="00893492"/>
    <w:rsid w:val="008934C9"/>
    <w:rsid w:val="00894796"/>
    <w:rsid w:val="00894C8D"/>
    <w:rsid w:val="00896D83"/>
    <w:rsid w:val="00896F28"/>
    <w:rsid w:val="008A056F"/>
    <w:rsid w:val="008A07A3"/>
    <w:rsid w:val="008A0AB7"/>
    <w:rsid w:val="008A0E3E"/>
    <w:rsid w:val="008A0E49"/>
    <w:rsid w:val="008A1447"/>
    <w:rsid w:val="008A1BB5"/>
    <w:rsid w:val="008A4491"/>
    <w:rsid w:val="008A4800"/>
    <w:rsid w:val="008A4EC7"/>
    <w:rsid w:val="008B05FE"/>
    <w:rsid w:val="008B0BD6"/>
    <w:rsid w:val="008B1A1E"/>
    <w:rsid w:val="008B1AA8"/>
    <w:rsid w:val="008B1CA1"/>
    <w:rsid w:val="008B2310"/>
    <w:rsid w:val="008B2AB7"/>
    <w:rsid w:val="008B411E"/>
    <w:rsid w:val="008B45F2"/>
    <w:rsid w:val="008B4898"/>
    <w:rsid w:val="008B5182"/>
    <w:rsid w:val="008B51A0"/>
    <w:rsid w:val="008B55AC"/>
    <w:rsid w:val="008B76D0"/>
    <w:rsid w:val="008B7ABF"/>
    <w:rsid w:val="008C043B"/>
    <w:rsid w:val="008C0BCB"/>
    <w:rsid w:val="008C3EF9"/>
    <w:rsid w:val="008C4BE2"/>
    <w:rsid w:val="008C559B"/>
    <w:rsid w:val="008C689C"/>
    <w:rsid w:val="008C750C"/>
    <w:rsid w:val="008D0066"/>
    <w:rsid w:val="008D1960"/>
    <w:rsid w:val="008D1A9F"/>
    <w:rsid w:val="008D35CB"/>
    <w:rsid w:val="008D3F51"/>
    <w:rsid w:val="008D490A"/>
    <w:rsid w:val="008D4BA4"/>
    <w:rsid w:val="008D4F71"/>
    <w:rsid w:val="008D6202"/>
    <w:rsid w:val="008D623A"/>
    <w:rsid w:val="008D627C"/>
    <w:rsid w:val="008D63EC"/>
    <w:rsid w:val="008E26E5"/>
    <w:rsid w:val="008E29CB"/>
    <w:rsid w:val="008E3283"/>
    <w:rsid w:val="008E4306"/>
    <w:rsid w:val="008E48BE"/>
    <w:rsid w:val="008E4B22"/>
    <w:rsid w:val="008E4CB6"/>
    <w:rsid w:val="008E5618"/>
    <w:rsid w:val="008E56F4"/>
    <w:rsid w:val="008E5764"/>
    <w:rsid w:val="008E6815"/>
    <w:rsid w:val="008E6859"/>
    <w:rsid w:val="008E691B"/>
    <w:rsid w:val="008E7652"/>
    <w:rsid w:val="008E780E"/>
    <w:rsid w:val="008E7D10"/>
    <w:rsid w:val="008F188F"/>
    <w:rsid w:val="008F1E08"/>
    <w:rsid w:val="008F25E6"/>
    <w:rsid w:val="008F271D"/>
    <w:rsid w:val="008F4DA3"/>
    <w:rsid w:val="008F5237"/>
    <w:rsid w:val="008F6740"/>
    <w:rsid w:val="008F6917"/>
    <w:rsid w:val="008F75E4"/>
    <w:rsid w:val="00900609"/>
    <w:rsid w:val="009008D2"/>
    <w:rsid w:val="00900C4A"/>
    <w:rsid w:val="009012AA"/>
    <w:rsid w:val="009019C9"/>
    <w:rsid w:val="009027E3"/>
    <w:rsid w:val="00903053"/>
    <w:rsid w:val="00904496"/>
    <w:rsid w:val="0090451A"/>
    <w:rsid w:val="009056F6"/>
    <w:rsid w:val="00905A6A"/>
    <w:rsid w:val="009063D4"/>
    <w:rsid w:val="0090699B"/>
    <w:rsid w:val="00907174"/>
    <w:rsid w:val="00907448"/>
    <w:rsid w:val="009078F6"/>
    <w:rsid w:val="009108BF"/>
    <w:rsid w:val="009129A1"/>
    <w:rsid w:val="00913565"/>
    <w:rsid w:val="00913CE0"/>
    <w:rsid w:val="0091445F"/>
    <w:rsid w:val="0091463F"/>
    <w:rsid w:val="00915057"/>
    <w:rsid w:val="0091509F"/>
    <w:rsid w:val="00915949"/>
    <w:rsid w:val="00916FE1"/>
    <w:rsid w:val="009172CE"/>
    <w:rsid w:val="009217F3"/>
    <w:rsid w:val="009235C2"/>
    <w:rsid w:val="009237B4"/>
    <w:rsid w:val="0092553F"/>
    <w:rsid w:val="009268EB"/>
    <w:rsid w:val="0092696A"/>
    <w:rsid w:val="0092721B"/>
    <w:rsid w:val="0092745F"/>
    <w:rsid w:val="0093032D"/>
    <w:rsid w:val="00931C8B"/>
    <w:rsid w:val="00931DDA"/>
    <w:rsid w:val="00932214"/>
    <w:rsid w:val="00932652"/>
    <w:rsid w:val="009337E5"/>
    <w:rsid w:val="009343C4"/>
    <w:rsid w:val="009344B2"/>
    <w:rsid w:val="00935208"/>
    <w:rsid w:val="009363A6"/>
    <w:rsid w:val="00937663"/>
    <w:rsid w:val="009410DC"/>
    <w:rsid w:val="009411F3"/>
    <w:rsid w:val="009431B2"/>
    <w:rsid w:val="00943E39"/>
    <w:rsid w:val="0094590C"/>
    <w:rsid w:val="00947E70"/>
    <w:rsid w:val="009502B0"/>
    <w:rsid w:val="00950389"/>
    <w:rsid w:val="009514B5"/>
    <w:rsid w:val="009520ED"/>
    <w:rsid w:val="00952C94"/>
    <w:rsid w:val="00952E1F"/>
    <w:rsid w:val="00953328"/>
    <w:rsid w:val="009548D3"/>
    <w:rsid w:val="00955305"/>
    <w:rsid w:val="00955643"/>
    <w:rsid w:val="00955A6D"/>
    <w:rsid w:val="0095642C"/>
    <w:rsid w:val="00957B4F"/>
    <w:rsid w:val="00960951"/>
    <w:rsid w:val="00962563"/>
    <w:rsid w:val="00962ADF"/>
    <w:rsid w:val="00963BB9"/>
    <w:rsid w:val="009641F3"/>
    <w:rsid w:val="00964474"/>
    <w:rsid w:val="0096454A"/>
    <w:rsid w:val="00964C6E"/>
    <w:rsid w:val="00964FED"/>
    <w:rsid w:val="0096554B"/>
    <w:rsid w:val="00965A7D"/>
    <w:rsid w:val="00966585"/>
    <w:rsid w:val="009665D5"/>
    <w:rsid w:val="00967192"/>
    <w:rsid w:val="009672B4"/>
    <w:rsid w:val="00970412"/>
    <w:rsid w:val="00970DF0"/>
    <w:rsid w:val="00970E29"/>
    <w:rsid w:val="00971177"/>
    <w:rsid w:val="0097141B"/>
    <w:rsid w:val="00971525"/>
    <w:rsid w:val="0097356E"/>
    <w:rsid w:val="009752FC"/>
    <w:rsid w:val="00975864"/>
    <w:rsid w:val="00975B15"/>
    <w:rsid w:val="00976353"/>
    <w:rsid w:val="00976B27"/>
    <w:rsid w:val="009813C0"/>
    <w:rsid w:val="0098291C"/>
    <w:rsid w:val="00982D1E"/>
    <w:rsid w:val="0098447C"/>
    <w:rsid w:val="00985BF6"/>
    <w:rsid w:val="00986F3A"/>
    <w:rsid w:val="009877B8"/>
    <w:rsid w:val="00990774"/>
    <w:rsid w:val="009914EC"/>
    <w:rsid w:val="00992744"/>
    <w:rsid w:val="009928FF"/>
    <w:rsid w:val="00992E6A"/>
    <w:rsid w:val="00994A41"/>
    <w:rsid w:val="009953F3"/>
    <w:rsid w:val="00997578"/>
    <w:rsid w:val="009979F1"/>
    <w:rsid w:val="00997ACD"/>
    <w:rsid w:val="00997DC2"/>
    <w:rsid w:val="00997FD7"/>
    <w:rsid w:val="009A0107"/>
    <w:rsid w:val="009A03A4"/>
    <w:rsid w:val="009A1AE8"/>
    <w:rsid w:val="009A1B14"/>
    <w:rsid w:val="009A2840"/>
    <w:rsid w:val="009A3D08"/>
    <w:rsid w:val="009A5710"/>
    <w:rsid w:val="009A5EA9"/>
    <w:rsid w:val="009A60B1"/>
    <w:rsid w:val="009A60C2"/>
    <w:rsid w:val="009A6324"/>
    <w:rsid w:val="009A6DDE"/>
    <w:rsid w:val="009A7281"/>
    <w:rsid w:val="009B02A5"/>
    <w:rsid w:val="009B0DD1"/>
    <w:rsid w:val="009B232A"/>
    <w:rsid w:val="009B3284"/>
    <w:rsid w:val="009B3B42"/>
    <w:rsid w:val="009B3FF7"/>
    <w:rsid w:val="009B54DE"/>
    <w:rsid w:val="009B61B7"/>
    <w:rsid w:val="009B65BB"/>
    <w:rsid w:val="009B7D84"/>
    <w:rsid w:val="009C2F18"/>
    <w:rsid w:val="009C3790"/>
    <w:rsid w:val="009C4A3F"/>
    <w:rsid w:val="009C4E7E"/>
    <w:rsid w:val="009C4EBE"/>
    <w:rsid w:val="009C5689"/>
    <w:rsid w:val="009C5ADF"/>
    <w:rsid w:val="009C5E49"/>
    <w:rsid w:val="009C736C"/>
    <w:rsid w:val="009D045D"/>
    <w:rsid w:val="009D152E"/>
    <w:rsid w:val="009D21DD"/>
    <w:rsid w:val="009D27DA"/>
    <w:rsid w:val="009D32F5"/>
    <w:rsid w:val="009D3A9C"/>
    <w:rsid w:val="009D51CF"/>
    <w:rsid w:val="009D57C8"/>
    <w:rsid w:val="009D5F56"/>
    <w:rsid w:val="009D6410"/>
    <w:rsid w:val="009D6812"/>
    <w:rsid w:val="009D77FA"/>
    <w:rsid w:val="009E067B"/>
    <w:rsid w:val="009E1FD7"/>
    <w:rsid w:val="009E27F2"/>
    <w:rsid w:val="009E2FDC"/>
    <w:rsid w:val="009E3355"/>
    <w:rsid w:val="009E426E"/>
    <w:rsid w:val="009E4D27"/>
    <w:rsid w:val="009E5194"/>
    <w:rsid w:val="009E5EDC"/>
    <w:rsid w:val="009F0800"/>
    <w:rsid w:val="009F0C9B"/>
    <w:rsid w:val="009F0F1E"/>
    <w:rsid w:val="009F11F6"/>
    <w:rsid w:val="009F15FA"/>
    <w:rsid w:val="009F3943"/>
    <w:rsid w:val="009F3BDD"/>
    <w:rsid w:val="009F4A08"/>
    <w:rsid w:val="009F4D6A"/>
    <w:rsid w:val="009F5288"/>
    <w:rsid w:val="009F532F"/>
    <w:rsid w:val="009F5383"/>
    <w:rsid w:val="009F5A5D"/>
    <w:rsid w:val="009F6774"/>
    <w:rsid w:val="009F7077"/>
    <w:rsid w:val="00A003F4"/>
    <w:rsid w:val="00A022A5"/>
    <w:rsid w:val="00A02A66"/>
    <w:rsid w:val="00A02F32"/>
    <w:rsid w:val="00A03165"/>
    <w:rsid w:val="00A03507"/>
    <w:rsid w:val="00A038A8"/>
    <w:rsid w:val="00A03E38"/>
    <w:rsid w:val="00A0478A"/>
    <w:rsid w:val="00A056E4"/>
    <w:rsid w:val="00A06938"/>
    <w:rsid w:val="00A0696C"/>
    <w:rsid w:val="00A07526"/>
    <w:rsid w:val="00A07EAE"/>
    <w:rsid w:val="00A101CF"/>
    <w:rsid w:val="00A11F5A"/>
    <w:rsid w:val="00A121A2"/>
    <w:rsid w:val="00A13734"/>
    <w:rsid w:val="00A13CF2"/>
    <w:rsid w:val="00A14053"/>
    <w:rsid w:val="00A1584E"/>
    <w:rsid w:val="00A15C63"/>
    <w:rsid w:val="00A16955"/>
    <w:rsid w:val="00A16A6C"/>
    <w:rsid w:val="00A176B5"/>
    <w:rsid w:val="00A20311"/>
    <w:rsid w:val="00A20C89"/>
    <w:rsid w:val="00A21BDB"/>
    <w:rsid w:val="00A21D74"/>
    <w:rsid w:val="00A21D98"/>
    <w:rsid w:val="00A226B5"/>
    <w:rsid w:val="00A229C1"/>
    <w:rsid w:val="00A259AA"/>
    <w:rsid w:val="00A26627"/>
    <w:rsid w:val="00A269F7"/>
    <w:rsid w:val="00A27B3A"/>
    <w:rsid w:val="00A27D0E"/>
    <w:rsid w:val="00A27FD2"/>
    <w:rsid w:val="00A30AB4"/>
    <w:rsid w:val="00A30C72"/>
    <w:rsid w:val="00A30CC4"/>
    <w:rsid w:val="00A30D58"/>
    <w:rsid w:val="00A34026"/>
    <w:rsid w:val="00A35BA8"/>
    <w:rsid w:val="00A35FF6"/>
    <w:rsid w:val="00A36B2C"/>
    <w:rsid w:val="00A417E3"/>
    <w:rsid w:val="00A442C8"/>
    <w:rsid w:val="00A4464C"/>
    <w:rsid w:val="00A45135"/>
    <w:rsid w:val="00A462CF"/>
    <w:rsid w:val="00A471C7"/>
    <w:rsid w:val="00A47649"/>
    <w:rsid w:val="00A4799F"/>
    <w:rsid w:val="00A518E2"/>
    <w:rsid w:val="00A5242D"/>
    <w:rsid w:val="00A542E2"/>
    <w:rsid w:val="00A543E8"/>
    <w:rsid w:val="00A54583"/>
    <w:rsid w:val="00A5569F"/>
    <w:rsid w:val="00A576A9"/>
    <w:rsid w:val="00A57A2A"/>
    <w:rsid w:val="00A600F6"/>
    <w:rsid w:val="00A601AD"/>
    <w:rsid w:val="00A61D85"/>
    <w:rsid w:val="00A620BE"/>
    <w:rsid w:val="00A62AA2"/>
    <w:rsid w:val="00A63200"/>
    <w:rsid w:val="00A642E2"/>
    <w:rsid w:val="00A648DC"/>
    <w:rsid w:val="00A65399"/>
    <w:rsid w:val="00A65F45"/>
    <w:rsid w:val="00A67646"/>
    <w:rsid w:val="00A70BE5"/>
    <w:rsid w:val="00A70DDC"/>
    <w:rsid w:val="00A71EA6"/>
    <w:rsid w:val="00A7301C"/>
    <w:rsid w:val="00A73894"/>
    <w:rsid w:val="00A74236"/>
    <w:rsid w:val="00A75DEE"/>
    <w:rsid w:val="00A76524"/>
    <w:rsid w:val="00A7701D"/>
    <w:rsid w:val="00A803D9"/>
    <w:rsid w:val="00A80829"/>
    <w:rsid w:val="00A80D26"/>
    <w:rsid w:val="00A80EBD"/>
    <w:rsid w:val="00A81204"/>
    <w:rsid w:val="00A82BA4"/>
    <w:rsid w:val="00A8466E"/>
    <w:rsid w:val="00A85B07"/>
    <w:rsid w:val="00A8641E"/>
    <w:rsid w:val="00A86592"/>
    <w:rsid w:val="00A87E80"/>
    <w:rsid w:val="00A9038C"/>
    <w:rsid w:val="00A91468"/>
    <w:rsid w:val="00A92199"/>
    <w:rsid w:val="00A9273D"/>
    <w:rsid w:val="00A92DFF"/>
    <w:rsid w:val="00A93A68"/>
    <w:rsid w:val="00A93B2C"/>
    <w:rsid w:val="00A95ADD"/>
    <w:rsid w:val="00A96621"/>
    <w:rsid w:val="00A973D8"/>
    <w:rsid w:val="00A978DC"/>
    <w:rsid w:val="00A97D52"/>
    <w:rsid w:val="00AA0AC4"/>
    <w:rsid w:val="00AA0D63"/>
    <w:rsid w:val="00AA115B"/>
    <w:rsid w:val="00AA2A07"/>
    <w:rsid w:val="00AA409F"/>
    <w:rsid w:val="00AA4866"/>
    <w:rsid w:val="00AA4FDA"/>
    <w:rsid w:val="00AA6A13"/>
    <w:rsid w:val="00AA6DE4"/>
    <w:rsid w:val="00AA6F8B"/>
    <w:rsid w:val="00AA768F"/>
    <w:rsid w:val="00AA7E74"/>
    <w:rsid w:val="00AB070B"/>
    <w:rsid w:val="00AB0F11"/>
    <w:rsid w:val="00AB142B"/>
    <w:rsid w:val="00AB19EC"/>
    <w:rsid w:val="00AB2488"/>
    <w:rsid w:val="00AB2598"/>
    <w:rsid w:val="00AB3021"/>
    <w:rsid w:val="00AB4F21"/>
    <w:rsid w:val="00AB5582"/>
    <w:rsid w:val="00AB564A"/>
    <w:rsid w:val="00AC1D97"/>
    <w:rsid w:val="00AC2C58"/>
    <w:rsid w:val="00AC2CCC"/>
    <w:rsid w:val="00AC2F71"/>
    <w:rsid w:val="00AC3332"/>
    <w:rsid w:val="00AC404D"/>
    <w:rsid w:val="00AC4472"/>
    <w:rsid w:val="00AC5383"/>
    <w:rsid w:val="00AC6D35"/>
    <w:rsid w:val="00AC7F7A"/>
    <w:rsid w:val="00AD003E"/>
    <w:rsid w:val="00AD3088"/>
    <w:rsid w:val="00AD3725"/>
    <w:rsid w:val="00AD45C7"/>
    <w:rsid w:val="00AD52C8"/>
    <w:rsid w:val="00AD5C49"/>
    <w:rsid w:val="00AD6B01"/>
    <w:rsid w:val="00AD6FBF"/>
    <w:rsid w:val="00AE0019"/>
    <w:rsid w:val="00AE0C11"/>
    <w:rsid w:val="00AE1D6B"/>
    <w:rsid w:val="00AE1E76"/>
    <w:rsid w:val="00AE24A7"/>
    <w:rsid w:val="00AE284C"/>
    <w:rsid w:val="00AE2A55"/>
    <w:rsid w:val="00AE30AA"/>
    <w:rsid w:val="00AE3187"/>
    <w:rsid w:val="00AE3F07"/>
    <w:rsid w:val="00AE46E1"/>
    <w:rsid w:val="00AE59CA"/>
    <w:rsid w:val="00AE6099"/>
    <w:rsid w:val="00AE767B"/>
    <w:rsid w:val="00AE7A10"/>
    <w:rsid w:val="00AE7BC2"/>
    <w:rsid w:val="00AF05D7"/>
    <w:rsid w:val="00AF08C0"/>
    <w:rsid w:val="00AF0922"/>
    <w:rsid w:val="00AF17CF"/>
    <w:rsid w:val="00AF1825"/>
    <w:rsid w:val="00AF1CCD"/>
    <w:rsid w:val="00AF1E46"/>
    <w:rsid w:val="00AF2ABE"/>
    <w:rsid w:val="00AF54F0"/>
    <w:rsid w:val="00AF616D"/>
    <w:rsid w:val="00AF6CB0"/>
    <w:rsid w:val="00AF6F1F"/>
    <w:rsid w:val="00B0073D"/>
    <w:rsid w:val="00B01AF2"/>
    <w:rsid w:val="00B01F0F"/>
    <w:rsid w:val="00B02205"/>
    <w:rsid w:val="00B02BE8"/>
    <w:rsid w:val="00B101CE"/>
    <w:rsid w:val="00B10247"/>
    <w:rsid w:val="00B10452"/>
    <w:rsid w:val="00B10FC7"/>
    <w:rsid w:val="00B11925"/>
    <w:rsid w:val="00B12616"/>
    <w:rsid w:val="00B12CA2"/>
    <w:rsid w:val="00B152F4"/>
    <w:rsid w:val="00B164D9"/>
    <w:rsid w:val="00B16B7D"/>
    <w:rsid w:val="00B16F89"/>
    <w:rsid w:val="00B17357"/>
    <w:rsid w:val="00B17521"/>
    <w:rsid w:val="00B213D7"/>
    <w:rsid w:val="00B215E8"/>
    <w:rsid w:val="00B224FA"/>
    <w:rsid w:val="00B23407"/>
    <w:rsid w:val="00B24128"/>
    <w:rsid w:val="00B2480E"/>
    <w:rsid w:val="00B248DD"/>
    <w:rsid w:val="00B2524E"/>
    <w:rsid w:val="00B26197"/>
    <w:rsid w:val="00B261C7"/>
    <w:rsid w:val="00B26906"/>
    <w:rsid w:val="00B272A0"/>
    <w:rsid w:val="00B277E2"/>
    <w:rsid w:val="00B27FCD"/>
    <w:rsid w:val="00B3016E"/>
    <w:rsid w:val="00B3025F"/>
    <w:rsid w:val="00B30376"/>
    <w:rsid w:val="00B312F1"/>
    <w:rsid w:val="00B31C91"/>
    <w:rsid w:val="00B32AAC"/>
    <w:rsid w:val="00B33780"/>
    <w:rsid w:val="00B339DD"/>
    <w:rsid w:val="00B33C6C"/>
    <w:rsid w:val="00B33F1D"/>
    <w:rsid w:val="00B34159"/>
    <w:rsid w:val="00B34179"/>
    <w:rsid w:val="00B34A8F"/>
    <w:rsid w:val="00B352B4"/>
    <w:rsid w:val="00B37BC8"/>
    <w:rsid w:val="00B4041A"/>
    <w:rsid w:val="00B40BD5"/>
    <w:rsid w:val="00B43201"/>
    <w:rsid w:val="00B4373F"/>
    <w:rsid w:val="00B439ED"/>
    <w:rsid w:val="00B4513D"/>
    <w:rsid w:val="00B46986"/>
    <w:rsid w:val="00B46B98"/>
    <w:rsid w:val="00B47F6A"/>
    <w:rsid w:val="00B47FAD"/>
    <w:rsid w:val="00B5053A"/>
    <w:rsid w:val="00B506C2"/>
    <w:rsid w:val="00B50888"/>
    <w:rsid w:val="00B50939"/>
    <w:rsid w:val="00B50A05"/>
    <w:rsid w:val="00B523C7"/>
    <w:rsid w:val="00B52B37"/>
    <w:rsid w:val="00B533BD"/>
    <w:rsid w:val="00B53D86"/>
    <w:rsid w:val="00B541D8"/>
    <w:rsid w:val="00B56CDB"/>
    <w:rsid w:val="00B57EBD"/>
    <w:rsid w:val="00B60298"/>
    <w:rsid w:val="00B61063"/>
    <w:rsid w:val="00B61185"/>
    <w:rsid w:val="00B618D4"/>
    <w:rsid w:val="00B62714"/>
    <w:rsid w:val="00B644DC"/>
    <w:rsid w:val="00B65D05"/>
    <w:rsid w:val="00B6652B"/>
    <w:rsid w:val="00B66C4B"/>
    <w:rsid w:val="00B66FF0"/>
    <w:rsid w:val="00B67DEA"/>
    <w:rsid w:val="00B702F6"/>
    <w:rsid w:val="00B70E9D"/>
    <w:rsid w:val="00B71FE2"/>
    <w:rsid w:val="00B7264D"/>
    <w:rsid w:val="00B7271C"/>
    <w:rsid w:val="00B72FDC"/>
    <w:rsid w:val="00B73E9C"/>
    <w:rsid w:val="00B73FD3"/>
    <w:rsid w:val="00B7512B"/>
    <w:rsid w:val="00B779DB"/>
    <w:rsid w:val="00B812DC"/>
    <w:rsid w:val="00B812F2"/>
    <w:rsid w:val="00B816BE"/>
    <w:rsid w:val="00B81E69"/>
    <w:rsid w:val="00B81F23"/>
    <w:rsid w:val="00B82942"/>
    <w:rsid w:val="00B85081"/>
    <w:rsid w:val="00B853B7"/>
    <w:rsid w:val="00B8622D"/>
    <w:rsid w:val="00B86609"/>
    <w:rsid w:val="00B87C09"/>
    <w:rsid w:val="00B90DD6"/>
    <w:rsid w:val="00B929AA"/>
    <w:rsid w:val="00B93532"/>
    <w:rsid w:val="00B93E0E"/>
    <w:rsid w:val="00B95464"/>
    <w:rsid w:val="00B95686"/>
    <w:rsid w:val="00B95688"/>
    <w:rsid w:val="00B9726B"/>
    <w:rsid w:val="00B975ED"/>
    <w:rsid w:val="00BA0808"/>
    <w:rsid w:val="00BA1AF2"/>
    <w:rsid w:val="00BA2D87"/>
    <w:rsid w:val="00BA4F9A"/>
    <w:rsid w:val="00BA55FE"/>
    <w:rsid w:val="00BA5E3A"/>
    <w:rsid w:val="00BA5EFD"/>
    <w:rsid w:val="00BA7B3F"/>
    <w:rsid w:val="00BA7BAD"/>
    <w:rsid w:val="00BB0478"/>
    <w:rsid w:val="00BB13DF"/>
    <w:rsid w:val="00BB18A3"/>
    <w:rsid w:val="00BB1C92"/>
    <w:rsid w:val="00BB200E"/>
    <w:rsid w:val="00BB4628"/>
    <w:rsid w:val="00BB4EC7"/>
    <w:rsid w:val="00BB50F2"/>
    <w:rsid w:val="00BB5573"/>
    <w:rsid w:val="00BB5974"/>
    <w:rsid w:val="00BB5CF2"/>
    <w:rsid w:val="00BB5D9F"/>
    <w:rsid w:val="00BB6F73"/>
    <w:rsid w:val="00BC0027"/>
    <w:rsid w:val="00BC0EC3"/>
    <w:rsid w:val="00BC265D"/>
    <w:rsid w:val="00BC27AF"/>
    <w:rsid w:val="00BC325D"/>
    <w:rsid w:val="00BC562D"/>
    <w:rsid w:val="00BC5B97"/>
    <w:rsid w:val="00BC6097"/>
    <w:rsid w:val="00BC6B13"/>
    <w:rsid w:val="00BC7007"/>
    <w:rsid w:val="00BC70CD"/>
    <w:rsid w:val="00BC7605"/>
    <w:rsid w:val="00BD007E"/>
    <w:rsid w:val="00BD1CFF"/>
    <w:rsid w:val="00BD286E"/>
    <w:rsid w:val="00BD2917"/>
    <w:rsid w:val="00BD2BD9"/>
    <w:rsid w:val="00BD2CC9"/>
    <w:rsid w:val="00BD2E78"/>
    <w:rsid w:val="00BD3124"/>
    <w:rsid w:val="00BD316A"/>
    <w:rsid w:val="00BD3EC3"/>
    <w:rsid w:val="00BD4740"/>
    <w:rsid w:val="00BD4771"/>
    <w:rsid w:val="00BD64E3"/>
    <w:rsid w:val="00BD6727"/>
    <w:rsid w:val="00BD7F2E"/>
    <w:rsid w:val="00BE034C"/>
    <w:rsid w:val="00BE0B4C"/>
    <w:rsid w:val="00BE0F89"/>
    <w:rsid w:val="00BE12A9"/>
    <w:rsid w:val="00BE1D29"/>
    <w:rsid w:val="00BE1DF8"/>
    <w:rsid w:val="00BE2957"/>
    <w:rsid w:val="00BE3159"/>
    <w:rsid w:val="00BE3189"/>
    <w:rsid w:val="00BE32CD"/>
    <w:rsid w:val="00BE3614"/>
    <w:rsid w:val="00BE40A9"/>
    <w:rsid w:val="00BE5B0D"/>
    <w:rsid w:val="00BE6242"/>
    <w:rsid w:val="00BE6357"/>
    <w:rsid w:val="00BF01F1"/>
    <w:rsid w:val="00BF0BE2"/>
    <w:rsid w:val="00BF154D"/>
    <w:rsid w:val="00BF1BB8"/>
    <w:rsid w:val="00BF1F85"/>
    <w:rsid w:val="00BF2C76"/>
    <w:rsid w:val="00BF326D"/>
    <w:rsid w:val="00BF5444"/>
    <w:rsid w:val="00BF561E"/>
    <w:rsid w:val="00BF660A"/>
    <w:rsid w:val="00BF69FA"/>
    <w:rsid w:val="00C01034"/>
    <w:rsid w:val="00C0120F"/>
    <w:rsid w:val="00C01656"/>
    <w:rsid w:val="00C018D5"/>
    <w:rsid w:val="00C03295"/>
    <w:rsid w:val="00C048B7"/>
    <w:rsid w:val="00C05310"/>
    <w:rsid w:val="00C05DD2"/>
    <w:rsid w:val="00C06037"/>
    <w:rsid w:val="00C06A55"/>
    <w:rsid w:val="00C06F0A"/>
    <w:rsid w:val="00C07057"/>
    <w:rsid w:val="00C0709B"/>
    <w:rsid w:val="00C1034B"/>
    <w:rsid w:val="00C10405"/>
    <w:rsid w:val="00C11325"/>
    <w:rsid w:val="00C11700"/>
    <w:rsid w:val="00C13901"/>
    <w:rsid w:val="00C14D4E"/>
    <w:rsid w:val="00C16C90"/>
    <w:rsid w:val="00C176B0"/>
    <w:rsid w:val="00C21105"/>
    <w:rsid w:val="00C233A0"/>
    <w:rsid w:val="00C245FE"/>
    <w:rsid w:val="00C24921"/>
    <w:rsid w:val="00C24D3C"/>
    <w:rsid w:val="00C24E54"/>
    <w:rsid w:val="00C2653B"/>
    <w:rsid w:val="00C26A15"/>
    <w:rsid w:val="00C27129"/>
    <w:rsid w:val="00C300E3"/>
    <w:rsid w:val="00C31B97"/>
    <w:rsid w:val="00C320BD"/>
    <w:rsid w:val="00C3270B"/>
    <w:rsid w:val="00C33072"/>
    <w:rsid w:val="00C335BC"/>
    <w:rsid w:val="00C343BF"/>
    <w:rsid w:val="00C34BEF"/>
    <w:rsid w:val="00C353DA"/>
    <w:rsid w:val="00C36176"/>
    <w:rsid w:val="00C37BCE"/>
    <w:rsid w:val="00C40329"/>
    <w:rsid w:val="00C423CF"/>
    <w:rsid w:val="00C42E52"/>
    <w:rsid w:val="00C434BB"/>
    <w:rsid w:val="00C44C6B"/>
    <w:rsid w:val="00C45A28"/>
    <w:rsid w:val="00C45FC6"/>
    <w:rsid w:val="00C50A60"/>
    <w:rsid w:val="00C50C27"/>
    <w:rsid w:val="00C517C4"/>
    <w:rsid w:val="00C519B0"/>
    <w:rsid w:val="00C5234C"/>
    <w:rsid w:val="00C5321D"/>
    <w:rsid w:val="00C533FD"/>
    <w:rsid w:val="00C5390E"/>
    <w:rsid w:val="00C54518"/>
    <w:rsid w:val="00C55A69"/>
    <w:rsid w:val="00C55F52"/>
    <w:rsid w:val="00C5708E"/>
    <w:rsid w:val="00C57FBB"/>
    <w:rsid w:val="00C57FF4"/>
    <w:rsid w:val="00C6142F"/>
    <w:rsid w:val="00C61C69"/>
    <w:rsid w:val="00C61CEC"/>
    <w:rsid w:val="00C640CE"/>
    <w:rsid w:val="00C64C91"/>
    <w:rsid w:val="00C662B5"/>
    <w:rsid w:val="00C67AC1"/>
    <w:rsid w:val="00C70110"/>
    <w:rsid w:val="00C707CF"/>
    <w:rsid w:val="00C7216E"/>
    <w:rsid w:val="00C72E9A"/>
    <w:rsid w:val="00C73226"/>
    <w:rsid w:val="00C74972"/>
    <w:rsid w:val="00C752D8"/>
    <w:rsid w:val="00C75665"/>
    <w:rsid w:val="00C76377"/>
    <w:rsid w:val="00C77326"/>
    <w:rsid w:val="00C778FD"/>
    <w:rsid w:val="00C81167"/>
    <w:rsid w:val="00C81959"/>
    <w:rsid w:val="00C81C8B"/>
    <w:rsid w:val="00C81D16"/>
    <w:rsid w:val="00C82E62"/>
    <w:rsid w:val="00C8366A"/>
    <w:rsid w:val="00C83927"/>
    <w:rsid w:val="00C855B9"/>
    <w:rsid w:val="00C86D91"/>
    <w:rsid w:val="00C9006E"/>
    <w:rsid w:val="00C90405"/>
    <w:rsid w:val="00C92705"/>
    <w:rsid w:val="00C92C27"/>
    <w:rsid w:val="00C9365B"/>
    <w:rsid w:val="00C9368C"/>
    <w:rsid w:val="00C93933"/>
    <w:rsid w:val="00C94280"/>
    <w:rsid w:val="00C95C0B"/>
    <w:rsid w:val="00C9645C"/>
    <w:rsid w:val="00C96A17"/>
    <w:rsid w:val="00C97ABB"/>
    <w:rsid w:val="00CA13B7"/>
    <w:rsid w:val="00CA221F"/>
    <w:rsid w:val="00CA32B6"/>
    <w:rsid w:val="00CA33C1"/>
    <w:rsid w:val="00CA3801"/>
    <w:rsid w:val="00CA3A9A"/>
    <w:rsid w:val="00CA3ECE"/>
    <w:rsid w:val="00CA3F78"/>
    <w:rsid w:val="00CA68FE"/>
    <w:rsid w:val="00CA73D5"/>
    <w:rsid w:val="00CA7D08"/>
    <w:rsid w:val="00CB2525"/>
    <w:rsid w:val="00CB2EA0"/>
    <w:rsid w:val="00CB388B"/>
    <w:rsid w:val="00CB3ECE"/>
    <w:rsid w:val="00CB4F81"/>
    <w:rsid w:val="00CB5777"/>
    <w:rsid w:val="00CB6CFE"/>
    <w:rsid w:val="00CB6D19"/>
    <w:rsid w:val="00CB6ED7"/>
    <w:rsid w:val="00CB72F4"/>
    <w:rsid w:val="00CB7E8B"/>
    <w:rsid w:val="00CC0399"/>
    <w:rsid w:val="00CC0CD2"/>
    <w:rsid w:val="00CC0FA0"/>
    <w:rsid w:val="00CC3D39"/>
    <w:rsid w:val="00CC44E0"/>
    <w:rsid w:val="00CC5538"/>
    <w:rsid w:val="00CC5D80"/>
    <w:rsid w:val="00CC5FAE"/>
    <w:rsid w:val="00CC676C"/>
    <w:rsid w:val="00CC6903"/>
    <w:rsid w:val="00CC6931"/>
    <w:rsid w:val="00CC6BC0"/>
    <w:rsid w:val="00CC7907"/>
    <w:rsid w:val="00CD15FA"/>
    <w:rsid w:val="00CD2318"/>
    <w:rsid w:val="00CD2D30"/>
    <w:rsid w:val="00CD643A"/>
    <w:rsid w:val="00CD7144"/>
    <w:rsid w:val="00CE0495"/>
    <w:rsid w:val="00CE10F2"/>
    <w:rsid w:val="00CE36AE"/>
    <w:rsid w:val="00CE4903"/>
    <w:rsid w:val="00CE4E04"/>
    <w:rsid w:val="00CE6465"/>
    <w:rsid w:val="00CE6F2A"/>
    <w:rsid w:val="00CE7363"/>
    <w:rsid w:val="00CE7738"/>
    <w:rsid w:val="00CE7A19"/>
    <w:rsid w:val="00CF004B"/>
    <w:rsid w:val="00CF0241"/>
    <w:rsid w:val="00CF083C"/>
    <w:rsid w:val="00CF0F22"/>
    <w:rsid w:val="00CF177E"/>
    <w:rsid w:val="00CF18EE"/>
    <w:rsid w:val="00CF20CB"/>
    <w:rsid w:val="00CF2B2C"/>
    <w:rsid w:val="00CF2C73"/>
    <w:rsid w:val="00CF2E99"/>
    <w:rsid w:val="00CF30B0"/>
    <w:rsid w:val="00CF3F3C"/>
    <w:rsid w:val="00CF4C89"/>
    <w:rsid w:val="00CF5609"/>
    <w:rsid w:val="00CF6381"/>
    <w:rsid w:val="00CF69FB"/>
    <w:rsid w:val="00CF6A92"/>
    <w:rsid w:val="00CF7F7F"/>
    <w:rsid w:val="00D002B4"/>
    <w:rsid w:val="00D00757"/>
    <w:rsid w:val="00D00B63"/>
    <w:rsid w:val="00D0308B"/>
    <w:rsid w:val="00D030CE"/>
    <w:rsid w:val="00D0374E"/>
    <w:rsid w:val="00D03D61"/>
    <w:rsid w:val="00D04610"/>
    <w:rsid w:val="00D05566"/>
    <w:rsid w:val="00D05888"/>
    <w:rsid w:val="00D06D77"/>
    <w:rsid w:val="00D0718A"/>
    <w:rsid w:val="00D104D9"/>
    <w:rsid w:val="00D110F0"/>
    <w:rsid w:val="00D11995"/>
    <w:rsid w:val="00D12780"/>
    <w:rsid w:val="00D12A01"/>
    <w:rsid w:val="00D12AC7"/>
    <w:rsid w:val="00D12F49"/>
    <w:rsid w:val="00D1339D"/>
    <w:rsid w:val="00D13495"/>
    <w:rsid w:val="00D14300"/>
    <w:rsid w:val="00D14AB8"/>
    <w:rsid w:val="00D14C44"/>
    <w:rsid w:val="00D15440"/>
    <w:rsid w:val="00D169C3"/>
    <w:rsid w:val="00D17090"/>
    <w:rsid w:val="00D17477"/>
    <w:rsid w:val="00D1782A"/>
    <w:rsid w:val="00D21391"/>
    <w:rsid w:val="00D22A18"/>
    <w:rsid w:val="00D22C81"/>
    <w:rsid w:val="00D23F7E"/>
    <w:rsid w:val="00D2457A"/>
    <w:rsid w:val="00D24752"/>
    <w:rsid w:val="00D24A7C"/>
    <w:rsid w:val="00D25C10"/>
    <w:rsid w:val="00D2658C"/>
    <w:rsid w:val="00D26B9E"/>
    <w:rsid w:val="00D2703F"/>
    <w:rsid w:val="00D27F75"/>
    <w:rsid w:val="00D30DE4"/>
    <w:rsid w:val="00D31747"/>
    <w:rsid w:val="00D3252E"/>
    <w:rsid w:val="00D32662"/>
    <w:rsid w:val="00D32D15"/>
    <w:rsid w:val="00D33C6C"/>
    <w:rsid w:val="00D3564C"/>
    <w:rsid w:val="00D36202"/>
    <w:rsid w:val="00D3632A"/>
    <w:rsid w:val="00D36C7F"/>
    <w:rsid w:val="00D37099"/>
    <w:rsid w:val="00D41BCD"/>
    <w:rsid w:val="00D42598"/>
    <w:rsid w:val="00D44D82"/>
    <w:rsid w:val="00D45021"/>
    <w:rsid w:val="00D45B34"/>
    <w:rsid w:val="00D46421"/>
    <w:rsid w:val="00D46495"/>
    <w:rsid w:val="00D46943"/>
    <w:rsid w:val="00D46D1A"/>
    <w:rsid w:val="00D50002"/>
    <w:rsid w:val="00D5048E"/>
    <w:rsid w:val="00D50686"/>
    <w:rsid w:val="00D508E3"/>
    <w:rsid w:val="00D51436"/>
    <w:rsid w:val="00D515BB"/>
    <w:rsid w:val="00D51761"/>
    <w:rsid w:val="00D521AA"/>
    <w:rsid w:val="00D5221B"/>
    <w:rsid w:val="00D52654"/>
    <w:rsid w:val="00D547C4"/>
    <w:rsid w:val="00D54A9E"/>
    <w:rsid w:val="00D5526B"/>
    <w:rsid w:val="00D55F64"/>
    <w:rsid w:val="00D56431"/>
    <w:rsid w:val="00D573E9"/>
    <w:rsid w:val="00D60179"/>
    <w:rsid w:val="00D6017F"/>
    <w:rsid w:val="00D6140D"/>
    <w:rsid w:val="00D617E0"/>
    <w:rsid w:val="00D62E2D"/>
    <w:rsid w:val="00D63310"/>
    <w:rsid w:val="00D64D24"/>
    <w:rsid w:val="00D64F18"/>
    <w:rsid w:val="00D65325"/>
    <w:rsid w:val="00D6581E"/>
    <w:rsid w:val="00D661D4"/>
    <w:rsid w:val="00D66AAF"/>
    <w:rsid w:val="00D67498"/>
    <w:rsid w:val="00D674E1"/>
    <w:rsid w:val="00D74717"/>
    <w:rsid w:val="00D749BA"/>
    <w:rsid w:val="00D74B8A"/>
    <w:rsid w:val="00D768A8"/>
    <w:rsid w:val="00D771EC"/>
    <w:rsid w:val="00D7737B"/>
    <w:rsid w:val="00D77B8E"/>
    <w:rsid w:val="00D81A20"/>
    <w:rsid w:val="00D81BC0"/>
    <w:rsid w:val="00D832EE"/>
    <w:rsid w:val="00D83DB7"/>
    <w:rsid w:val="00D8515D"/>
    <w:rsid w:val="00D86C87"/>
    <w:rsid w:val="00D87618"/>
    <w:rsid w:val="00D877F7"/>
    <w:rsid w:val="00D878BF"/>
    <w:rsid w:val="00D90B39"/>
    <w:rsid w:val="00D921B4"/>
    <w:rsid w:val="00D929A7"/>
    <w:rsid w:val="00D92E5C"/>
    <w:rsid w:val="00D93307"/>
    <w:rsid w:val="00D93916"/>
    <w:rsid w:val="00D93F50"/>
    <w:rsid w:val="00D9426A"/>
    <w:rsid w:val="00D9501C"/>
    <w:rsid w:val="00D954DD"/>
    <w:rsid w:val="00D961B0"/>
    <w:rsid w:val="00D97165"/>
    <w:rsid w:val="00D975BD"/>
    <w:rsid w:val="00D977AB"/>
    <w:rsid w:val="00D97B5B"/>
    <w:rsid w:val="00D97EEB"/>
    <w:rsid w:val="00DA058C"/>
    <w:rsid w:val="00DA08A8"/>
    <w:rsid w:val="00DA0973"/>
    <w:rsid w:val="00DA0B64"/>
    <w:rsid w:val="00DA14DA"/>
    <w:rsid w:val="00DA198D"/>
    <w:rsid w:val="00DA3AEC"/>
    <w:rsid w:val="00DA3B6C"/>
    <w:rsid w:val="00DA3D3F"/>
    <w:rsid w:val="00DA4312"/>
    <w:rsid w:val="00DA5007"/>
    <w:rsid w:val="00DA5149"/>
    <w:rsid w:val="00DA5674"/>
    <w:rsid w:val="00DA6142"/>
    <w:rsid w:val="00DA7650"/>
    <w:rsid w:val="00DA7833"/>
    <w:rsid w:val="00DB0290"/>
    <w:rsid w:val="00DB04AD"/>
    <w:rsid w:val="00DB193F"/>
    <w:rsid w:val="00DB2AF9"/>
    <w:rsid w:val="00DB2D1D"/>
    <w:rsid w:val="00DB2D69"/>
    <w:rsid w:val="00DB378E"/>
    <w:rsid w:val="00DB4468"/>
    <w:rsid w:val="00DB4B0D"/>
    <w:rsid w:val="00DB5343"/>
    <w:rsid w:val="00DB57DF"/>
    <w:rsid w:val="00DB5A09"/>
    <w:rsid w:val="00DB5E85"/>
    <w:rsid w:val="00DB66D2"/>
    <w:rsid w:val="00DB7985"/>
    <w:rsid w:val="00DC0751"/>
    <w:rsid w:val="00DC0BD4"/>
    <w:rsid w:val="00DC2127"/>
    <w:rsid w:val="00DC28A8"/>
    <w:rsid w:val="00DC2922"/>
    <w:rsid w:val="00DC29E1"/>
    <w:rsid w:val="00DC3696"/>
    <w:rsid w:val="00DC57FA"/>
    <w:rsid w:val="00DC5E35"/>
    <w:rsid w:val="00DC6BCB"/>
    <w:rsid w:val="00DC6F04"/>
    <w:rsid w:val="00DC714A"/>
    <w:rsid w:val="00DC7C59"/>
    <w:rsid w:val="00DD0259"/>
    <w:rsid w:val="00DD0464"/>
    <w:rsid w:val="00DD1447"/>
    <w:rsid w:val="00DD2482"/>
    <w:rsid w:val="00DD25D8"/>
    <w:rsid w:val="00DD2B66"/>
    <w:rsid w:val="00DD2EBB"/>
    <w:rsid w:val="00DD39EF"/>
    <w:rsid w:val="00DD4962"/>
    <w:rsid w:val="00DD4ECF"/>
    <w:rsid w:val="00DD5340"/>
    <w:rsid w:val="00DD7116"/>
    <w:rsid w:val="00DE05BA"/>
    <w:rsid w:val="00DE09BD"/>
    <w:rsid w:val="00DE19C0"/>
    <w:rsid w:val="00DE1C66"/>
    <w:rsid w:val="00DE22A2"/>
    <w:rsid w:val="00DE38C8"/>
    <w:rsid w:val="00DE45AA"/>
    <w:rsid w:val="00DE551D"/>
    <w:rsid w:val="00DE5A36"/>
    <w:rsid w:val="00DE6071"/>
    <w:rsid w:val="00DE695E"/>
    <w:rsid w:val="00DE6ED0"/>
    <w:rsid w:val="00DE766C"/>
    <w:rsid w:val="00DE7EB2"/>
    <w:rsid w:val="00DF00FA"/>
    <w:rsid w:val="00DF1123"/>
    <w:rsid w:val="00DF14C6"/>
    <w:rsid w:val="00DF3D55"/>
    <w:rsid w:val="00DF45F1"/>
    <w:rsid w:val="00DF488B"/>
    <w:rsid w:val="00DF5844"/>
    <w:rsid w:val="00DF5906"/>
    <w:rsid w:val="00DF6041"/>
    <w:rsid w:val="00DF62F2"/>
    <w:rsid w:val="00DF6A08"/>
    <w:rsid w:val="00DF7B9C"/>
    <w:rsid w:val="00E0090B"/>
    <w:rsid w:val="00E01CB0"/>
    <w:rsid w:val="00E01E41"/>
    <w:rsid w:val="00E02323"/>
    <w:rsid w:val="00E0392B"/>
    <w:rsid w:val="00E0454B"/>
    <w:rsid w:val="00E04C82"/>
    <w:rsid w:val="00E05209"/>
    <w:rsid w:val="00E05230"/>
    <w:rsid w:val="00E05884"/>
    <w:rsid w:val="00E073F9"/>
    <w:rsid w:val="00E075CA"/>
    <w:rsid w:val="00E07E0F"/>
    <w:rsid w:val="00E10F01"/>
    <w:rsid w:val="00E11DFA"/>
    <w:rsid w:val="00E12838"/>
    <w:rsid w:val="00E136F2"/>
    <w:rsid w:val="00E13967"/>
    <w:rsid w:val="00E140AB"/>
    <w:rsid w:val="00E14A29"/>
    <w:rsid w:val="00E15BFC"/>
    <w:rsid w:val="00E1610D"/>
    <w:rsid w:val="00E1672E"/>
    <w:rsid w:val="00E174AE"/>
    <w:rsid w:val="00E17E1F"/>
    <w:rsid w:val="00E17F4E"/>
    <w:rsid w:val="00E2020D"/>
    <w:rsid w:val="00E2062C"/>
    <w:rsid w:val="00E20791"/>
    <w:rsid w:val="00E208A8"/>
    <w:rsid w:val="00E20D5C"/>
    <w:rsid w:val="00E21025"/>
    <w:rsid w:val="00E21378"/>
    <w:rsid w:val="00E21D41"/>
    <w:rsid w:val="00E2216D"/>
    <w:rsid w:val="00E232AD"/>
    <w:rsid w:val="00E241EC"/>
    <w:rsid w:val="00E26073"/>
    <w:rsid w:val="00E275BB"/>
    <w:rsid w:val="00E275C6"/>
    <w:rsid w:val="00E27818"/>
    <w:rsid w:val="00E27825"/>
    <w:rsid w:val="00E279D6"/>
    <w:rsid w:val="00E318C3"/>
    <w:rsid w:val="00E324A2"/>
    <w:rsid w:val="00E324A6"/>
    <w:rsid w:val="00E324E9"/>
    <w:rsid w:val="00E3252E"/>
    <w:rsid w:val="00E326C2"/>
    <w:rsid w:val="00E3596E"/>
    <w:rsid w:val="00E35D2D"/>
    <w:rsid w:val="00E3627E"/>
    <w:rsid w:val="00E369F4"/>
    <w:rsid w:val="00E377E6"/>
    <w:rsid w:val="00E3790D"/>
    <w:rsid w:val="00E37C2B"/>
    <w:rsid w:val="00E37F89"/>
    <w:rsid w:val="00E40BC1"/>
    <w:rsid w:val="00E40CAE"/>
    <w:rsid w:val="00E41D18"/>
    <w:rsid w:val="00E41DBE"/>
    <w:rsid w:val="00E4223D"/>
    <w:rsid w:val="00E42640"/>
    <w:rsid w:val="00E42F03"/>
    <w:rsid w:val="00E42F0A"/>
    <w:rsid w:val="00E43646"/>
    <w:rsid w:val="00E43F3F"/>
    <w:rsid w:val="00E445FB"/>
    <w:rsid w:val="00E449A5"/>
    <w:rsid w:val="00E44D37"/>
    <w:rsid w:val="00E46CF8"/>
    <w:rsid w:val="00E4707B"/>
    <w:rsid w:val="00E472CF"/>
    <w:rsid w:val="00E4738E"/>
    <w:rsid w:val="00E47F60"/>
    <w:rsid w:val="00E50EBF"/>
    <w:rsid w:val="00E519D8"/>
    <w:rsid w:val="00E5281C"/>
    <w:rsid w:val="00E532B0"/>
    <w:rsid w:val="00E534EE"/>
    <w:rsid w:val="00E53969"/>
    <w:rsid w:val="00E545D3"/>
    <w:rsid w:val="00E54698"/>
    <w:rsid w:val="00E5483F"/>
    <w:rsid w:val="00E54D98"/>
    <w:rsid w:val="00E54DDE"/>
    <w:rsid w:val="00E55E50"/>
    <w:rsid w:val="00E5600C"/>
    <w:rsid w:val="00E56297"/>
    <w:rsid w:val="00E56A47"/>
    <w:rsid w:val="00E5705C"/>
    <w:rsid w:val="00E5724B"/>
    <w:rsid w:val="00E60F83"/>
    <w:rsid w:val="00E6182F"/>
    <w:rsid w:val="00E650B5"/>
    <w:rsid w:val="00E65784"/>
    <w:rsid w:val="00E657C5"/>
    <w:rsid w:val="00E6588F"/>
    <w:rsid w:val="00E65A3A"/>
    <w:rsid w:val="00E666BB"/>
    <w:rsid w:val="00E669C2"/>
    <w:rsid w:val="00E67A1C"/>
    <w:rsid w:val="00E67BA7"/>
    <w:rsid w:val="00E70428"/>
    <w:rsid w:val="00E70CD4"/>
    <w:rsid w:val="00E71A20"/>
    <w:rsid w:val="00E71A91"/>
    <w:rsid w:val="00E71B6C"/>
    <w:rsid w:val="00E724AE"/>
    <w:rsid w:val="00E72E9C"/>
    <w:rsid w:val="00E72EA9"/>
    <w:rsid w:val="00E7331C"/>
    <w:rsid w:val="00E7394F"/>
    <w:rsid w:val="00E74439"/>
    <w:rsid w:val="00E74A0A"/>
    <w:rsid w:val="00E74BB7"/>
    <w:rsid w:val="00E7513F"/>
    <w:rsid w:val="00E75700"/>
    <w:rsid w:val="00E75961"/>
    <w:rsid w:val="00E7781E"/>
    <w:rsid w:val="00E80721"/>
    <w:rsid w:val="00E80C9B"/>
    <w:rsid w:val="00E81220"/>
    <w:rsid w:val="00E81681"/>
    <w:rsid w:val="00E81CC3"/>
    <w:rsid w:val="00E82DA6"/>
    <w:rsid w:val="00E83CF9"/>
    <w:rsid w:val="00E84265"/>
    <w:rsid w:val="00E85179"/>
    <w:rsid w:val="00E9047D"/>
    <w:rsid w:val="00E904C6"/>
    <w:rsid w:val="00E90D68"/>
    <w:rsid w:val="00E91A52"/>
    <w:rsid w:val="00E925D1"/>
    <w:rsid w:val="00E934E7"/>
    <w:rsid w:val="00E94263"/>
    <w:rsid w:val="00E944DE"/>
    <w:rsid w:val="00E95AC9"/>
    <w:rsid w:val="00E95D1E"/>
    <w:rsid w:val="00E96A11"/>
    <w:rsid w:val="00E96C8B"/>
    <w:rsid w:val="00E96D54"/>
    <w:rsid w:val="00EA0033"/>
    <w:rsid w:val="00EA0088"/>
    <w:rsid w:val="00EA0B8D"/>
    <w:rsid w:val="00EA1249"/>
    <w:rsid w:val="00EA1C34"/>
    <w:rsid w:val="00EA2532"/>
    <w:rsid w:val="00EA25ED"/>
    <w:rsid w:val="00EA3A92"/>
    <w:rsid w:val="00EA558D"/>
    <w:rsid w:val="00EA606C"/>
    <w:rsid w:val="00EA69E5"/>
    <w:rsid w:val="00EA7154"/>
    <w:rsid w:val="00EA74F1"/>
    <w:rsid w:val="00EB0861"/>
    <w:rsid w:val="00EB0E9D"/>
    <w:rsid w:val="00EB3BBE"/>
    <w:rsid w:val="00EB41CA"/>
    <w:rsid w:val="00EB45C7"/>
    <w:rsid w:val="00EB489B"/>
    <w:rsid w:val="00EB4F76"/>
    <w:rsid w:val="00EB6349"/>
    <w:rsid w:val="00EB698C"/>
    <w:rsid w:val="00EB722C"/>
    <w:rsid w:val="00EB7F23"/>
    <w:rsid w:val="00EC1102"/>
    <w:rsid w:val="00EC1A3B"/>
    <w:rsid w:val="00EC2CE2"/>
    <w:rsid w:val="00EC2D17"/>
    <w:rsid w:val="00EC35A1"/>
    <w:rsid w:val="00EC3856"/>
    <w:rsid w:val="00EC3C67"/>
    <w:rsid w:val="00EC4A0F"/>
    <w:rsid w:val="00EC4C64"/>
    <w:rsid w:val="00EC6294"/>
    <w:rsid w:val="00EC632F"/>
    <w:rsid w:val="00EC6953"/>
    <w:rsid w:val="00EC7758"/>
    <w:rsid w:val="00ED044E"/>
    <w:rsid w:val="00ED066C"/>
    <w:rsid w:val="00ED085D"/>
    <w:rsid w:val="00ED11D9"/>
    <w:rsid w:val="00ED19F4"/>
    <w:rsid w:val="00ED2313"/>
    <w:rsid w:val="00ED2FC8"/>
    <w:rsid w:val="00ED37A7"/>
    <w:rsid w:val="00ED4DD6"/>
    <w:rsid w:val="00ED4FE7"/>
    <w:rsid w:val="00ED5A94"/>
    <w:rsid w:val="00ED5C65"/>
    <w:rsid w:val="00ED60A9"/>
    <w:rsid w:val="00ED6725"/>
    <w:rsid w:val="00ED69FD"/>
    <w:rsid w:val="00ED716D"/>
    <w:rsid w:val="00ED7445"/>
    <w:rsid w:val="00ED7FAB"/>
    <w:rsid w:val="00EE028F"/>
    <w:rsid w:val="00EE0B7D"/>
    <w:rsid w:val="00EE133B"/>
    <w:rsid w:val="00EE1901"/>
    <w:rsid w:val="00EE1C87"/>
    <w:rsid w:val="00EE1EA2"/>
    <w:rsid w:val="00EE23DC"/>
    <w:rsid w:val="00EE385C"/>
    <w:rsid w:val="00EE38BA"/>
    <w:rsid w:val="00EE48ED"/>
    <w:rsid w:val="00EE5731"/>
    <w:rsid w:val="00EE596A"/>
    <w:rsid w:val="00EE5D59"/>
    <w:rsid w:val="00EE5FF3"/>
    <w:rsid w:val="00EE7667"/>
    <w:rsid w:val="00EF04B3"/>
    <w:rsid w:val="00EF17D0"/>
    <w:rsid w:val="00EF2021"/>
    <w:rsid w:val="00EF24D9"/>
    <w:rsid w:val="00EF3004"/>
    <w:rsid w:val="00EF3119"/>
    <w:rsid w:val="00EF3DD2"/>
    <w:rsid w:val="00EF5443"/>
    <w:rsid w:val="00EF5F4A"/>
    <w:rsid w:val="00EF61E9"/>
    <w:rsid w:val="00EF75BA"/>
    <w:rsid w:val="00EF7D1B"/>
    <w:rsid w:val="00F000CC"/>
    <w:rsid w:val="00F014FD"/>
    <w:rsid w:val="00F01A78"/>
    <w:rsid w:val="00F01D81"/>
    <w:rsid w:val="00F0248C"/>
    <w:rsid w:val="00F02A8E"/>
    <w:rsid w:val="00F02E33"/>
    <w:rsid w:val="00F037F4"/>
    <w:rsid w:val="00F0392E"/>
    <w:rsid w:val="00F03FEA"/>
    <w:rsid w:val="00F0417F"/>
    <w:rsid w:val="00F04E72"/>
    <w:rsid w:val="00F05C18"/>
    <w:rsid w:val="00F0676F"/>
    <w:rsid w:val="00F12EEF"/>
    <w:rsid w:val="00F12F2A"/>
    <w:rsid w:val="00F13DEA"/>
    <w:rsid w:val="00F1439C"/>
    <w:rsid w:val="00F156AF"/>
    <w:rsid w:val="00F15D0B"/>
    <w:rsid w:val="00F16511"/>
    <w:rsid w:val="00F20129"/>
    <w:rsid w:val="00F2026F"/>
    <w:rsid w:val="00F21B02"/>
    <w:rsid w:val="00F21DAB"/>
    <w:rsid w:val="00F22240"/>
    <w:rsid w:val="00F22BA7"/>
    <w:rsid w:val="00F23140"/>
    <w:rsid w:val="00F2363D"/>
    <w:rsid w:val="00F2372D"/>
    <w:rsid w:val="00F23A27"/>
    <w:rsid w:val="00F23FD9"/>
    <w:rsid w:val="00F24438"/>
    <w:rsid w:val="00F2470F"/>
    <w:rsid w:val="00F24D38"/>
    <w:rsid w:val="00F24FFC"/>
    <w:rsid w:val="00F26934"/>
    <w:rsid w:val="00F30122"/>
    <w:rsid w:val="00F3066B"/>
    <w:rsid w:val="00F31358"/>
    <w:rsid w:val="00F316C9"/>
    <w:rsid w:val="00F31C94"/>
    <w:rsid w:val="00F32323"/>
    <w:rsid w:val="00F332BC"/>
    <w:rsid w:val="00F3353E"/>
    <w:rsid w:val="00F337CD"/>
    <w:rsid w:val="00F340CF"/>
    <w:rsid w:val="00F34E59"/>
    <w:rsid w:val="00F352EF"/>
    <w:rsid w:val="00F362AD"/>
    <w:rsid w:val="00F36A56"/>
    <w:rsid w:val="00F370DF"/>
    <w:rsid w:val="00F407DB"/>
    <w:rsid w:val="00F40AD7"/>
    <w:rsid w:val="00F4181D"/>
    <w:rsid w:val="00F42695"/>
    <w:rsid w:val="00F42C6A"/>
    <w:rsid w:val="00F43764"/>
    <w:rsid w:val="00F44C07"/>
    <w:rsid w:val="00F45FD7"/>
    <w:rsid w:val="00F47A21"/>
    <w:rsid w:val="00F50D00"/>
    <w:rsid w:val="00F50E3C"/>
    <w:rsid w:val="00F51484"/>
    <w:rsid w:val="00F516E6"/>
    <w:rsid w:val="00F54293"/>
    <w:rsid w:val="00F55354"/>
    <w:rsid w:val="00F56CCB"/>
    <w:rsid w:val="00F56DBB"/>
    <w:rsid w:val="00F573DC"/>
    <w:rsid w:val="00F575A6"/>
    <w:rsid w:val="00F5782D"/>
    <w:rsid w:val="00F57EAE"/>
    <w:rsid w:val="00F600C6"/>
    <w:rsid w:val="00F60817"/>
    <w:rsid w:val="00F6134E"/>
    <w:rsid w:val="00F61AE0"/>
    <w:rsid w:val="00F61BE7"/>
    <w:rsid w:val="00F62143"/>
    <w:rsid w:val="00F625ED"/>
    <w:rsid w:val="00F62750"/>
    <w:rsid w:val="00F628FE"/>
    <w:rsid w:val="00F629DA"/>
    <w:rsid w:val="00F62CBE"/>
    <w:rsid w:val="00F64012"/>
    <w:rsid w:val="00F641EE"/>
    <w:rsid w:val="00F6569A"/>
    <w:rsid w:val="00F65CE4"/>
    <w:rsid w:val="00F66DFF"/>
    <w:rsid w:val="00F678E7"/>
    <w:rsid w:val="00F67E6A"/>
    <w:rsid w:val="00F702C2"/>
    <w:rsid w:val="00F70A0A"/>
    <w:rsid w:val="00F71089"/>
    <w:rsid w:val="00F710DD"/>
    <w:rsid w:val="00F71227"/>
    <w:rsid w:val="00F7176E"/>
    <w:rsid w:val="00F7223D"/>
    <w:rsid w:val="00F72918"/>
    <w:rsid w:val="00F72B45"/>
    <w:rsid w:val="00F7340B"/>
    <w:rsid w:val="00F7381F"/>
    <w:rsid w:val="00F744FA"/>
    <w:rsid w:val="00F747F5"/>
    <w:rsid w:val="00F74FD6"/>
    <w:rsid w:val="00F7557D"/>
    <w:rsid w:val="00F76A25"/>
    <w:rsid w:val="00F774D9"/>
    <w:rsid w:val="00F8012D"/>
    <w:rsid w:val="00F8035D"/>
    <w:rsid w:val="00F80450"/>
    <w:rsid w:val="00F81607"/>
    <w:rsid w:val="00F82592"/>
    <w:rsid w:val="00F83BD2"/>
    <w:rsid w:val="00F853B4"/>
    <w:rsid w:val="00F864CD"/>
    <w:rsid w:val="00F866DF"/>
    <w:rsid w:val="00F86C64"/>
    <w:rsid w:val="00F8731E"/>
    <w:rsid w:val="00F874A3"/>
    <w:rsid w:val="00F87AA6"/>
    <w:rsid w:val="00F909F0"/>
    <w:rsid w:val="00F90F9E"/>
    <w:rsid w:val="00F920F2"/>
    <w:rsid w:val="00F9240B"/>
    <w:rsid w:val="00F94C3C"/>
    <w:rsid w:val="00F94C4E"/>
    <w:rsid w:val="00F95D63"/>
    <w:rsid w:val="00F97F26"/>
    <w:rsid w:val="00FA01B1"/>
    <w:rsid w:val="00FA0BD5"/>
    <w:rsid w:val="00FA0D43"/>
    <w:rsid w:val="00FA2B35"/>
    <w:rsid w:val="00FA3174"/>
    <w:rsid w:val="00FA3795"/>
    <w:rsid w:val="00FA38D3"/>
    <w:rsid w:val="00FA4C86"/>
    <w:rsid w:val="00FA6E44"/>
    <w:rsid w:val="00FA7D5A"/>
    <w:rsid w:val="00FA7F3F"/>
    <w:rsid w:val="00FB0640"/>
    <w:rsid w:val="00FB178D"/>
    <w:rsid w:val="00FB23BD"/>
    <w:rsid w:val="00FB24DD"/>
    <w:rsid w:val="00FB3E16"/>
    <w:rsid w:val="00FB4B5B"/>
    <w:rsid w:val="00FB4D1C"/>
    <w:rsid w:val="00FB52FB"/>
    <w:rsid w:val="00FB5AC3"/>
    <w:rsid w:val="00FB5CAD"/>
    <w:rsid w:val="00FB62E9"/>
    <w:rsid w:val="00FB6F1C"/>
    <w:rsid w:val="00FC1270"/>
    <w:rsid w:val="00FC17AC"/>
    <w:rsid w:val="00FC1AB3"/>
    <w:rsid w:val="00FC22A9"/>
    <w:rsid w:val="00FC2692"/>
    <w:rsid w:val="00FC3233"/>
    <w:rsid w:val="00FC3C55"/>
    <w:rsid w:val="00FC3E56"/>
    <w:rsid w:val="00FC604E"/>
    <w:rsid w:val="00FC67AF"/>
    <w:rsid w:val="00FC6865"/>
    <w:rsid w:val="00FC7038"/>
    <w:rsid w:val="00FD01C6"/>
    <w:rsid w:val="00FD020B"/>
    <w:rsid w:val="00FD06FD"/>
    <w:rsid w:val="00FD1AF0"/>
    <w:rsid w:val="00FD25D3"/>
    <w:rsid w:val="00FD2EA1"/>
    <w:rsid w:val="00FD4266"/>
    <w:rsid w:val="00FD428D"/>
    <w:rsid w:val="00FD6582"/>
    <w:rsid w:val="00FD6B19"/>
    <w:rsid w:val="00FD72FA"/>
    <w:rsid w:val="00FD75BE"/>
    <w:rsid w:val="00FD77E6"/>
    <w:rsid w:val="00FE163A"/>
    <w:rsid w:val="00FE166A"/>
    <w:rsid w:val="00FE1E08"/>
    <w:rsid w:val="00FE1EDF"/>
    <w:rsid w:val="00FE2475"/>
    <w:rsid w:val="00FE295C"/>
    <w:rsid w:val="00FE3922"/>
    <w:rsid w:val="00FE3EEA"/>
    <w:rsid w:val="00FE47F1"/>
    <w:rsid w:val="00FE7E0B"/>
    <w:rsid w:val="00FF0767"/>
    <w:rsid w:val="00FF1960"/>
    <w:rsid w:val="00FF1BF7"/>
    <w:rsid w:val="00FF31AC"/>
    <w:rsid w:val="00FF31C1"/>
    <w:rsid w:val="00FF3CAB"/>
    <w:rsid w:val="00FF3D69"/>
    <w:rsid w:val="00FF4124"/>
    <w:rsid w:val="00FF508C"/>
    <w:rsid w:val="00FF542C"/>
    <w:rsid w:val="00FF551C"/>
    <w:rsid w:val="00FF5A08"/>
    <w:rsid w:val="00FF60C7"/>
    <w:rsid w:val="00FF61DC"/>
    <w:rsid w:val="00FF6AE7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D33CD6-336A-4B90-A3F6-8C5138C0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F6F1F"/>
    <w:pPr>
      <w:keepNext/>
      <w:ind w:firstLine="851"/>
      <w:jc w:val="both"/>
      <w:outlineLvl w:val="0"/>
    </w:pPr>
    <w:rPr>
      <w:sz w:val="28"/>
      <w:lang w:val="x-none" w:eastAsia="x-none"/>
    </w:rPr>
  </w:style>
  <w:style w:type="paragraph" w:styleId="7">
    <w:name w:val="heading 7"/>
    <w:basedOn w:val="a"/>
    <w:next w:val="a"/>
    <w:link w:val="70"/>
    <w:qFormat/>
    <w:rsid w:val="00AF6F1F"/>
    <w:pPr>
      <w:keepNext/>
      <w:ind w:left="3828"/>
      <w:jc w:val="both"/>
      <w:outlineLvl w:val="6"/>
    </w:pPr>
    <w:rPr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F1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Indent 3"/>
    <w:basedOn w:val="a"/>
    <w:link w:val="30"/>
    <w:rsid w:val="00AF6F1F"/>
    <w:pPr>
      <w:ind w:left="5954"/>
      <w:jc w:val="both"/>
    </w:pPr>
    <w:rPr>
      <w:sz w:val="24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rsid w:val="00AF6F1F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3">
    <w:name w:val="page number"/>
    <w:basedOn w:val="a0"/>
    <w:rsid w:val="00AF6F1F"/>
  </w:style>
  <w:style w:type="paragraph" w:styleId="a4">
    <w:name w:val="footer"/>
    <w:basedOn w:val="a"/>
    <w:link w:val="a5"/>
    <w:uiPriority w:val="99"/>
    <w:rsid w:val="00AF6F1F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F6F1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AF6F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21">
    <w:name w:val="Основной текст 21"/>
    <w:basedOn w:val="11"/>
    <w:rsid w:val="00AF6F1F"/>
    <w:pPr>
      <w:widowControl/>
      <w:spacing w:line="360" w:lineRule="auto"/>
    </w:pPr>
    <w:rPr>
      <w:snapToGrid/>
      <w:sz w:val="24"/>
      <w:lang w:val="ru-RU"/>
    </w:rPr>
  </w:style>
  <w:style w:type="paragraph" w:customStyle="1" w:styleId="31">
    <w:name w:val="Основной текст с отступом 31"/>
    <w:basedOn w:val="11"/>
    <w:rsid w:val="00AF6F1F"/>
    <w:pPr>
      <w:widowControl/>
      <w:spacing w:line="360" w:lineRule="auto"/>
      <w:ind w:firstLine="567"/>
      <w:jc w:val="both"/>
    </w:pPr>
    <w:rPr>
      <w:snapToGrid/>
      <w:sz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AF6F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F1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EF24D9"/>
    <w:pPr>
      <w:ind w:left="720"/>
      <w:contextualSpacing/>
    </w:pPr>
  </w:style>
  <w:style w:type="paragraph" w:customStyle="1" w:styleId="a9">
    <w:name w:val="Знак"/>
    <w:basedOn w:val="a"/>
    <w:rsid w:val="00E91A52"/>
    <w:pPr>
      <w:spacing w:after="160" w:line="240" w:lineRule="exact"/>
    </w:pPr>
    <w:rPr>
      <w:rFonts w:cs="Arial"/>
      <w:sz w:val="24"/>
      <w:lang w:val="en-US" w:eastAsia="en-US"/>
    </w:rPr>
  </w:style>
  <w:style w:type="paragraph" w:customStyle="1" w:styleId="22">
    <w:name w:val="Основной текст 22"/>
    <w:basedOn w:val="a"/>
    <w:rsid w:val="00E91A52"/>
    <w:pPr>
      <w:spacing w:line="360" w:lineRule="auto"/>
    </w:pPr>
    <w:rPr>
      <w:sz w:val="24"/>
    </w:rPr>
  </w:style>
  <w:style w:type="paragraph" w:styleId="aa">
    <w:name w:val="header"/>
    <w:basedOn w:val="a"/>
    <w:link w:val="ab"/>
    <w:uiPriority w:val="99"/>
    <w:unhideWhenUsed/>
    <w:rsid w:val="0069131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913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6C3C04"/>
    <w:rPr>
      <w:color w:val="808080"/>
    </w:rPr>
  </w:style>
  <w:style w:type="table" w:styleId="ad">
    <w:name w:val="Table Grid"/>
    <w:basedOn w:val="a1"/>
    <w:uiPriority w:val="59"/>
    <w:rsid w:val="00E71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basedOn w:val="a0"/>
    <w:uiPriority w:val="21"/>
    <w:qFormat/>
    <w:rsid w:val="00243615"/>
    <w:rPr>
      <w:b/>
      <w:bCs/>
      <w:i/>
      <w:iCs/>
      <w:color w:val="4F81BD" w:themeColor="accent1"/>
    </w:rPr>
  </w:style>
  <w:style w:type="paragraph" w:styleId="af">
    <w:name w:val="Title"/>
    <w:basedOn w:val="a"/>
    <w:link w:val="af0"/>
    <w:qFormat/>
    <w:rsid w:val="00197927"/>
    <w:pPr>
      <w:jc w:val="center"/>
    </w:pPr>
    <w:rPr>
      <w:b/>
      <w:spacing w:val="18"/>
      <w:sz w:val="28"/>
    </w:rPr>
  </w:style>
  <w:style w:type="character" w:customStyle="1" w:styleId="af0">
    <w:name w:val="Название Знак"/>
    <w:basedOn w:val="a0"/>
    <w:link w:val="af"/>
    <w:rsid w:val="00197927"/>
    <w:rPr>
      <w:rFonts w:ascii="Times New Roman" w:eastAsia="Times New Roman" w:hAnsi="Times New Roman" w:cs="Times New Roman"/>
      <w:b/>
      <w:spacing w:val="18"/>
      <w:sz w:val="28"/>
      <w:szCs w:val="20"/>
      <w:lang w:eastAsia="ru-RU"/>
    </w:rPr>
  </w:style>
  <w:style w:type="character" w:styleId="af1">
    <w:name w:val="Emphasis"/>
    <w:basedOn w:val="a0"/>
    <w:uiPriority w:val="20"/>
    <w:qFormat/>
    <w:rsid w:val="003765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package" Target="embeddings/_____Microsoft_Excel1.xlsx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9ACDA-1AA6-4C15-BC32-972587A4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9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Учетная запись Майкрософт</cp:lastModifiedBy>
  <cp:revision>92</cp:revision>
  <cp:lastPrinted>2021-09-27T08:42:00Z</cp:lastPrinted>
  <dcterms:created xsi:type="dcterms:W3CDTF">2021-05-27T13:08:00Z</dcterms:created>
  <dcterms:modified xsi:type="dcterms:W3CDTF">2021-09-28T08:11:00Z</dcterms:modified>
</cp:coreProperties>
</file>