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56F6" w:rsidRPr="00124E84" w:rsidRDefault="000456F6" w:rsidP="000456F6">
      <w:pPr>
        <w:spacing w:line="240" w:lineRule="auto"/>
        <w:contextualSpacing/>
        <w:jc w:val="center"/>
        <w:rPr>
          <w:rFonts w:cs="Times New Roman"/>
          <w:szCs w:val="28"/>
        </w:rPr>
      </w:pPr>
      <w:r w:rsidRPr="00124E84">
        <w:rPr>
          <w:rFonts w:cs="Times New Roman"/>
          <w:szCs w:val="28"/>
        </w:rPr>
        <w:t>Министерство науки и высшего образования Российской Федерации</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(ФГАОУ ВО «КФУ им. В. И. Вернадского»)</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Институт экономики и управления (структурное подразделение)</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sidR="003F1EEE">
        <w:rPr>
          <w:rFonts w:cs="Times New Roman"/>
          <w:szCs w:val="28"/>
        </w:rPr>
        <w:t>м</w:t>
      </w:r>
      <w:r>
        <w:rPr>
          <w:rFonts w:cs="Times New Roman"/>
          <w:szCs w:val="28"/>
        </w:rPr>
        <w:t>аркетинга, торгового и таможенного дела</w:t>
      </w:r>
    </w:p>
    <w:p w:rsidR="000456F6" w:rsidRPr="00124E84" w:rsidRDefault="000456F6" w:rsidP="000456F6">
      <w:pPr>
        <w:spacing w:line="240" w:lineRule="auto"/>
        <w:contextualSpacing/>
        <w:rPr>
          <w:rFonts w:cs="Times New Roman"/>
          <w:szCs w:val="28"/>
        </w:rPr>
      </w:pPr>
    </w:p>
    <w:p w:rsidR="000456F6" w:rsidRDefault="000456F6" w:rsidP="000456F6">
      <w:pPr>
        <w:spacing w:line="240" w:lineRule="auto"/>
        <w:contextualSpacing/>
        <w:jc w:val="center"/>
        <w:rPr>
          <w:rFonts w:eastAsia="Calibri" w:cs="Times New Roman"/>
          <w:szCs w:val="28"/>
        </w:rPr>
      </w:pPr>
    </w:p>
    <w:p w:rsidR="000456F6" w:rsidRDefault="000456F6" w:rsidP="000456F6">
      <w:pPr>
        <w:spacing w:line="240" w:lineRule="auto"/>
        <w:contextualSpacing/>
        <w:jc w:val="center"/>
        <w:rPr>
          <w:rFonts w:eastAsia="Calibri" w:cs="Times New Roman"/>
          <w:b/>
          <w:szCs w:val="28"/>
        </w:rPr>
      </w:pPr>
    </w:p>
    <w:p w:rsidR="000456F6" w:rsidRPr="00124E84" w:rsidRDefault="000456F6" w:rsidP="000456F6">
      <w:pPr>
        <w:spacing w:line="240" w:lineRule="auto"/>
        <w:contextualSpacing/>
        <w:jc w:val="center"/>
        <w:rPr>
          <w:rFonts w:eastAsia="Calibri" w:cs="Times New Roman"/>
          <w:b/>
          <w:szCs w:val="28"/>
        </w:rPr>
      </w:pPr>
    </w:p>
    <w:p w:rsidR="000456F6" w:rsidRPr="007F5717" w:rsidRDefault="003F1EEE" w:rsidP="000456F6">
      <w:pPr>
        <w:widowControl w:val="0"/>
        <w:suppressAutoHyphens/>
        <w:spacing w:line="240" w:lineRule="auto"/>
        <w:contextualSpacing/>
        <w:jc w:val="center"/>
        <w:rPr>
          <w:rFonts w:eastAsia="Calibri" w:cs="Times New Roman"/>
          <w:b/>
          <w:szCs w:val="28"/>
        </w:rPr>
      </w:pPr>
      <w:r>
        <w:rPr>
          <w:rFonts w:eastAsia="Calibri" w:cs="Times New Roman"/>
          <w:b/>
          <w:caps/>
          <w:szCs w:val="28"/>
        </w:rPr>
        <w:t>контрольная работа</w:t>
      </w:r>
      <w:r w:rsidR="000456F6" w:rsidRPr="007F5717">
        <w:rPr>
          <w:rFonts w:eastAsia="Calibri" w:cs="Times New Roman"/>
          <w:b/>
          <w:szCs w:val="28"/>
        </w:rPr>
        <w:t xml:space="preserve"> </w:t>
      </w:r>
    </w:p>
    <w:p w:rsidR="000456F6" w:rsidRPr="00124E84" w:rsidRDefault="000456F6" w:rsidP="000456F6">
      <w:pPr>
        <w:widowControl w:val="0"/>
        <w:suppressAutoHyphens/>
        <w:spacing w:line="240" w:lineRule="auto"/>
        <w:contextualSpacing/>
        <w:jc w:val="center"/>
        <w:rPr>
          <w:rFonts w:eastAsia="Calibri" w:cs="Times New Roman"/>
          <w:b/>
          <w:szCs w:val="28"/>
        </w:rPr>
      </w:pPr>
    </w:p>
    <w:p w:rsidR="000456F6" w:rsidRPr="00124E84" w:rsidRDefault="000456F6" w:rsidP="000456F6">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r w:rsidR="00161D33">
        <w:rPr>
          <w:rFonts w:eastAsia="SimSun" w:cs="Times New Roman"/>
          <w:kern w:val="1"/>
          <w:szCs w:val="28"/>
          <w:lang w:eastAsia="ru-RU" w:bidi="hi-IN"/>
        </w:rPr>
        <w:t>Брендинг</w:t>
      </w:r>
      <w:r w:rsidRPr="00124E84">
        <w:rPr>
          <w:rFonts w:eastAsia="SimSun" w:cs="Times New Roman"/>
          <w:kern w:val="1"/>
          <w:szCs w:val="28"/>
          <w:lang w:eastAsia="ru-RU" w:bidi="hi-IN"/>
        </w:rPr>
        <w:t>»</w:t>
      </w:r>
    </w:p>
    <w:p w:rsidR="003F1EEE" w:rsidRDefault="003F1EEE" w:rsidP="003F1EEE">
      <w:pPr>
        <w:spacing w:line="240" w:lineRule="auto"/>
        <w:contextualSpacing/>
        <w:jc w:val="center"/>
        <w:rPr>
          <w:rFonts w:eastAsia="Calibri" w:cs="Times New Roman"/>
          <w:szCs w:val="28"/>
        </w:rPr>
      </w:pPr>
    </w:p>
    <w:p w:rsidR="006C57DE" w:rsidRPr="006C57DE" w:rsidRDefault="006C57DE" w:rsidP="006C57DE">
      <w:pPr>
        <w:contextualSpacing/>
        <w:jc w:val="center"/>
        <w:rPr>
          <w:rFonts w:eastAsia="Calibri" w:cs="Times New Roman"/>
          <w:szCs w:val="28"/>
        </w:rPr>
      </w:pPr>
      <w:r>
        <w:rPr>
          <w:rFonts w:eastAsia="Calibri" w:cs="Times New Roman"/>
          <w:szCs w:val="28"/>
        </w:rPr>
        <w:t>на тем</w:t>
      </w:r>
      <w:r w:rsidR="00665B3C">
        <w:rPr>
          <w:rFonts w:eastAsia="Calibri" w:cs="Times New Roman"/>
          <w:szCs w:val="28"/>
        </w:rPr>
        <w:t>у</w:t>
      </w:r>
      <w:r w:rsidRPr="006C57DE">
        <w:rPr>
          <w:rFonts w:eastAsia="Calibri" w:cs="Times New Roman"/>
          <w:szCs w:val="28"/>
        </w:rPr>
        <w:t>:</w:t>
      </w:r>
    </w:p>
    <w:p w:rsidR="006C57DE" w:rsidRPr="006C57DE" w:rsidRDefault="006C57DE" w:rsidP="006C57DE">
      <w:pPr>
        <w:tabs>
          <w:tab w:val="num" w:pos="567"/>
        </w:tabs>
        <w:contextualSpacing/>
        <w:jc w:val="center"/>
        <w:rPr>
          <w:rFonts w:eastAsia="Calibri" w:cs="Times New Roman"/>
          <w:szCs w:val="28"/>
        </w:rPr>
      </w:pPr>
      <w:r>
        <w:rPr>
          <w:rFonts w:eastAsia="Calibri" w:cs="Times New Roman"/>
          <w:szCs w:val="28"/>
        </w:rPr>
        <w:t>«</w:t>
      </w:r>
      <w:r w:rsidRPr="00FA4A47">
        <w:rPr>
          <w:rFonts w:eastAsia="Times New Roman" w:cs="Times New Roman"/>
          <w:color w:val="000000"/>
          <w:szCs w:val="28"/>
          <w:lang w:eastAsia="ru-RU"/>
        </w:rPr>
        <w:t>Место брендинга в меняющейся концепции маркетинга</w:t>
      </w:r>
      <w:r>
        <w:rPr>
          <w:rFonts w:eastAsia="Times New Roman" w:cs="Times New Roman"/>
          <w:color w:val="000000"/>
          <w:szCs w:val="28"/>
          <w:lang w:eastAsia="ru-RU"/>
        </w:rPr>
        <w:t>»</w:t>
      </w:r>
    </w:p>
    <w:p w:rsidR="006C57DE" w:rsidRDefault="006C57DE" w:rsidP="006C57DE">
      <w:pPr>
        <w:jc w:val="center"/>
        <w:rPr>
          <w:rFonts w:eastAsia="Calibri" w:cs="Times New Roman"/>
          <w:szCs w:val="28"/>
          <w:lang w:eastAsia="ru-RU"/>
        </w:rPr>
      </w:pPr>
    </w:p>
    <w:p w:rsidR="006C57DE" w:rsidRDefault="006C57DE" w:rsidP="006C57DE">
      <w:pPr>
        <w:jc w:val="center"/>
        <w:rPr>
          <w:rFonts w:eastAsia="Calibri" w:cs="Times New Roman"/>
          <w:szCs w:val="28"/>
          <w:lang w:eastAsia="ru-RU"/>
        </w:rPr>
      </w:pPr>
    </w:p>
    <w:p w:rsidR="006C57DE" w:rsidRDefault="006C57DE" w:rsidP="006C57DE">
      <w:pPr>
        <w:jc w:val="center"/>
        <w:rPr>
          <w:rFonts w:eastAsia="Calibri" w:cs="Times New Roman"/>
          <w:szCs w:val="28"/>
          <w:lang w:eastAsia="ru-RU"/>
        </w:rPr>
      </w:pPr>
    </w:p>
    <w:p w:rsidR="006C57DE" w:rsidRDefault="006C57DE" w:rsidP="006C57DE">
      <w:pPr>
        <w:jc w:val="center"/>
        <w:rPr>
          <w:rFonts w:eastAsia="Calibri" w:cs="Times New Roman"/>
          <w:szCs w:val="28"/>
          <w:lang w:eastAsia="ru-RU"/>
        </w:rPr>
      </w:pPr>
    </w:p>
    <w:p w:rsidR="000456F6" w:rsidRPr="00124E84" w:rsidRDefault="000456F6" w:rsidP="006C57DE">
      <w:pPr>
        <w:ind w:left="4955" w:firstLine="1"/>
        <w:jc w:val="center"/>
        <w:rPr>
          <w:rFonts w:eastAsia="Calibri" w:cs="Times New Roman"/>
          <w:szCs w:val="28"/>
          <w:lang w:eastAsia="ru-RU"/>
        </w:rPr>
      </w:pPr>
      <w:r>
        <w:rPr>
          <w:rFonts w:eastAsia="Calibri" w:cs="Times New Roman"/>
          <w:szCs w:val="28"/>
          <w:lang w:eastAsia="ru-RU"/>
        </w:rPr>
        <w:t>Выполнил</w:t>
      </w:r>
      <w:r w:rsidR="003F1EEE">
        <w:rPr>
          <w:rFonts w:eastAsia="Calibri" w:cs="Times New Roman"/>
          <w:szCs w:val="28"/>
          <w:lang w:eastAsia="ru-RU"/>
        </w:rPr>
        <w:t>а</w:t>
      </w:r>
      <w:r>
        <w:rPr>
          <w:rFonts w:eastAsia="Calibri" w:cs="Times New Roman"/>
          <w:szCs w:val="28"/>
          <w:lang w:eastAsia="ru-RU"/>
        </w:rPr>
        <w:t xml:space="preserve">: обучающийся </w:t>
      </w:r>
      <w:r w:rsidR="006C57DE">
        <w:rPr>
          <w:rFonts w:eastAsia="Calibri" w:cs="Times New Roman"/>
          <w:szCs w:val="28"/>
          <w:lang w:eastAsia="ru-RU"/>
        </w:rPr>
        <w:t>4 курса</w:t>
      </w:r>
    </w:p>
    <w:p w:rsidR="000456F6" w:rsidRPr="00124E84" w:rsidRDefault="003F1EEE" w:rsidP="003F1EEE">
      <w:pPr>
        <w:ind w:left="4955" w:firstLine="1"/>
        <w:jc w:val="center"/>
        <w:rPr>
          <w:rFonts w:eastAsia="Calibri" w:cs="Times New Roman"/>
          <w:szCs w:val="28"/>
          <w:lang w:eastAsia="ru-RU"/>
        </w:rPr>
      </w:pPr>
      <w:r>
        <w:rPr>
          <w:rFonts w:eastAsia="Calibri" w:cs="Times New Roman"/>
          <w:color w:val="000000"/>
          <w:szCs w:val="28"/>
          <w:lang w:eastAsia="ru-RU"/>
        </w:rPr>
        <w:t xml:space="preserve">     </w:t>
      </w:r>
      <w:r w:rsidR="006C57DE">
        <w:rPr>
          <w:rFonts w:eastAsia="Calibri" w:cs="Times New Roman"/>
          <w:color w:val="000000"/>
          <w:szCs w:val="28"/>
          <w:lang w:eastAsia="ru-RU"/>
        </w:rPr>
        <w:tab/>
      </w:r>
      <w:r w:rsidR="006C57DE">
        <w:rPr>
          <w:rFonts w:eastAsia="Calibri" w:cs="Times New Roman"/>
          <w:color w:val="000000"/>
          <w:szCs w:val="28"/>
          <w:lang w:eastAsia="ru-RU"/>
        </w:rPr>
        <w:tab/>
        <w:t xml:space="preserve">     Г</w:t>
      </w:r>
      <w:r w:rsidR="000456F6">
        <w:rPr>
          <w:rFonts w:eastAsia="Calibri" w:cs="Times New Roman"/>
          <w:color w:val="000000"/>
          <w:szCs w:val="28"/>
          <w:lang w:eastAsia="ru-RU"/>
        </w:rPr>
        <w:t>руппы ТД-б</w:t>
      </w:r>
      <w:r w:rsidR="00D77FB2">
        <w:rPr>
          <w:rFonts w:eastAsia="Calibri" w:cs="Times New Roman"/>
          <w:color w:val="000000"/>
          <w:szCs w:val="28"/>
          <w:lang w:eastAsia="ru-RU"/>
        </w:rPr>
        <w:t>-</w:t>
      </w:r>
      <w:r w:rsidR="000456F6">
        <w:rPr>
          <w:rFonts w:eastAsia="Calibri" w:cs="Times New Roman"/>
          <w:color w:val="000000"/>
          <w:szCs w:val="28"/>
          <w:lang w:eastAsia="ru-RU"/>
        </w:rPr>
        <w:t>з-181</w:t>
      </w:r>
    </w:p>
    <w:p w:rsidR="000456F6" w:rsidRPr="00BC68B2" w:rsidRDefault="006C57DE" w:rsidP="006C57DE">
      <w:pPr>
        <w:ind w:left="4248" w:firstLine="708"/>
        <w:rPr>
          <w:rFonts w:eastAsia="Calibri" w:cs="Times New Roman"/>
          <w:szCs w:val="28"/>
          <w:lang w:eastAsia="ru-RU"/>
        </w:rPr>
      </w:pPr>
      <w:r>
        <w:rPr>
          <w:rFonts w:eastAsia="Calibri" w:cs="Times New Roman"/>
          <w:color w:val="000000"/>
          <w:szCs w:val="28"/>
          <w:lang w:eastAsia="ru-RU"/>
        </w:rPr>
        <w:t xml:space="preserve">     </w:t>
      </w:r>
      <w:proofErr w:type="spellStart"/>
      <w:r w:rsidR="000456F6">
        <w:rPr>
          <w:rFonts w:eastAsia="Calibri" w:cs="Times New Roman"/>
          <w:color w:val="000000"/>
          <w:szCs w:val="28"/>
          <w:lang w:eastAsia="ru-RU"/>
        </w:rPr>
        <w:t>Лианская</w:t>
      </w:r>
      <w:proofErr w:type="spellEnd"/>
      <w:r w:rsidR="000456F6">
        <w:rPr>
          <w:rFonts w:eastAsia="Calibri" w:cs="Times New Roman"/>
          <w:color w:val="000000"/>
          <w:szCs w:val="28"/>
          <w:lang w:eastAsia="ru-RU"/>
        </w:rPr>
        <w:t xml:space="preserve"> Софья</w:t>
      </w:r>
      <w:r w:rsidR="00570319">
        <w:rPr>
          <w:rFonts w:eastAsia="Calibri" w:cs="Times New Roman"/>
          <w:color w:val="000000"/>
          <w:szCs w:val="28"/>
          <w:lang w:eastAsia="ru-RU"/>
        </w:rPr>
        <w:t xml:space="preserve"> </w:t>
      </w:r>
      <w:r w:rsidR="000456F6">
        <w:rPr>
          <w:rFonts w:eastAsia="Calibri" w:cs="Times New Roman"/>
          <w:color w:val="000000"/>
          <w:szCs w:val="28"/>
          <w:lang w:eastAsia="ru-RU"/>
        </w:rPr>
        <w:t>Станиславовна</w:t>
      </w:r>
      <w:r w:rsidR="000456F6" w:rsidRPr="00124E84">
        <w:rPr>
          <w:rFonts w:eastAsia="Calibri" w:cs="Times New Roman"/>
          <w:color w:val="000000"/>
          <w:szCs w:val="28"/>
          <w:lang w:eastAsia="ru-RU"/>
        </w:rPr>
        <w:tab/>
      </w: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Default="000456F6" w:rsidP="000456F6">
      <w:pPr>
        <w:contextualSpacing/>
        <w:jc w:val="center"/>
        <w:rPr>
          <w:rFonts w:cs="Times New Roman"/>
          <w:szCs w:val="28"/>
        </w:rPr>
      </w:pPr>
    </w:p>
    <w:p w:rsidR="000456F6" w:rsidRPr="00124E84" w:rsidRDefault="000456F6" w:rsidP="000456F6">
      <w:pPr>
        <w:contextualSpacing/>
        <w:jc w:val="center"/>
        <w:rPr>
          <w:rFonts w:eastAsia="Calibri" w:cs="Times New Roman"/>
          <w:szCs w:val="28"/>
        </w:rPr>
      </w:pPr>
      <w:r>
        <w:rPr>
          <w:rFonts w:cs="Times New Roman"/>
          <w:szCs w:val="28"/>
        </w:rPr>
        <w:t>Симферополь</w:t>
      </w:r>
      <w:r w:rsidR="00A059D4">
        <w:rPr>
          <w:rFonts w:cs="Times New Roman"/>
          <w:szCs w:val="28"/>
        </w:rPr>
        <w:t xml:space="preserve"> </w:t>
      </w:r>
      <w:r>
        <w:rPr>
          <w:rFonts w:cs="Times New Roman"/>
          <w:szCs w:val="28"/>
        </w:rPr>
        <w:t>2022</w:t>
      </w:r>
      <w:r w:rsidR="003F1EEE">
        <w:rPr>
          <w:rFonts w:cs="Times New Roman"/>
          <w:szCs w:val="28"/>
        </w:rPr>
        <w:t xml:space="preserve"> </w:t>
      </w:r>
    </w:p>
    <w:p w:rsidR="00A059D4" w:rsidRDefault="00A059D4" w:rsidP="007003FC">
      <w:pPr>
        <w:jc w:val="center"/>
        <w:rPr>
          <w:b/>
        </w:rPr>
      </w:pPr>
    </w:p>
    <w:p w:rsidR="00A059D4" w:rsidRDefault="00A059D4" w:rsidP="007003FC">
      <w:pPr>
        <w:jc w:val="center"/>
        <w:rPr>
          <w:b/>
        </w:rPr>
      </w:pPr>
    </w:p>
    <w:p w:rsidR="00A059D4" w:rsidRDefault="00A059D4" w:rsidP="007003FC">
      <w:pPr>
        <w:jc w:val="center"/>
        <w:rPr>
          <w:b/>
        </w:rPr>
      </w:pPr>
    </w:p>
    <w:p w:rsidR="00A059D4" w:rsidRDefault="00A059D4" w:rsidP="007003FC">
      <w:pPr>
        <w:jc w:val="center"/>
        <w:rPr>
          <w:b/>
        </w:rPr>
      </w:pPr>
    </w:p>
    <w:p w:rsidR="000C4283" w:rsidRDefault="007003FC" w:rsidP="007003FC">
      <w:pPr>
        <w:jc w:val="center"/>
        <w:rPr>
          <w:b/>
        </w:rPr>
      </w:pPr>
      <w:r>
        <w:rPr>
          <w:b/>
        </w:rPr>
        <w:lastRenderedPageBreak/>
        <w:t>СОДЕРЖАНИЕ</w:t>
      </w:r>
    </w:p>
    <w:p w:rsidR="00665B3C" w:rsidRDefault="00665B3C" w:rsidP="007003FC">
      <w:pPr>
        <w:jc w:val="center"/>
        <w:rPr>
          <w:b/>
        </w:rPr>
      </w:pPr>
    </w:p>
    <w:p w:rsidR="007003FC" w:rsidRDefault="008A7828" w:rsidP="007003FC">
      <w:bookmarkStart w:id="0" w:name="_Hlk100686883"/>
      <w:r>
        <w:rPr>
          <w:caps/>
        </w:rPr>
        <w:t>вВЕДЕНИЕ</w:t>
      </w:r>
      <w:r w:rsidR="007003FC">
        <w:t xml:space="preserve"> …………………………</w:t>
      </w:r>
      <w:r w:rsidR="0044187D">
        <w:t>……...</w:t>
      </w:r>
      <w:r w:rsidR="007003FC">
        <w:t>………………………</w:t>
      </w:r>
      <w:proofErr w:type="gramStart"/>
      <w:r w:rsidR="007003FC">
        <w:t>…….</w:t>
      </w:r>
      <w:proofErr w:type="gramEnd"/>
      <w:r w:rsidR="007003FC">
        <w:t xml:space="preserve">.  </w:t>
      </w:r>
      <w:r w:rsidR="007B02BC">
        <w:t xml:space="preserve"> </w:t>
      </w:r>
      <w:r w:rsidR="007003FC">
        <w:t>3</w:t>
      </w:r>
    </w:p>
    <w:p w:rsidR="0044187D" w:rsidRPr="009214ED" w:rsidRDefault="008A7828" w:rsidP="0044187D">
      <w:r>
        <w:rPr>
          <w:rFonts w:eastAsia="Times New Roman" w:cs="Times New Roman"/>
          <w:color w:val="000000"/>
          <w:szCs w:val="28"/>
          <w:lang w:eastAsia="ru-RU"/>
        </w:rPr>
        <w:t>1.</w:t>
      </w:r>
      <w:r w:rsidRPr="00FA4A47">
        <w:rPr>
          <w:rFonts w:eastAsia="Times New Roman" w:cs="Times New Roman"/>
          <w:color w:val="000000"/>
          <w:szCs w:val="28"/>
          <w:lang w:eastAsia="ru-RU"/>
        </w:rPr>
        <w:t>Место брендинга в меняющейся концепции маркетинга</w:t>
      </w:r>
      <w:r>
        <w:t>………...</w:t>
      </w:r>
      <w:r w:rsidR="0044187D">
        <w:t xml:space="preserve">….  </w:t>
      </w:r>
      <w:r w:rsidR="007B02BC">
        <w:t xml:space="preserve"> 4</w:t>
      </w:r>
    </w:p>
    <w:bookmarkEnd w:id="0"/>
    <w:p w:rsidR="007003FC" w:rsidRPr="007B02BC" w:rsidRDefault="007B02BC" w:rsidP="007B02BC">
      <w:pPr>
        <w:rPr>
          <w:rFonts w:cs="Times New Roman"/>
          <w:szCs w:val="28"/>
        </w:rPr>
      </w:pPr>
      <w:r>
        <w:rPr>
          <w:rFonts w:cs="Times New Roman"/>
          <w:szCs w:val="28"/>
        </w:rPr>
        <w:t xml:space="preserve">1.1 </w:t>
      </w:r>
      <w:r w:rsidRPr="001902AA">
        <w:rPr>
          <w:rFonts w:cs="Times New Roman"/>
          <w:szCs w:val="28"/>
        </w:rPr>
        <w:t>Бренд как часть маркетинговой стратегии</w:t>
      </w:r>
      <w:r>
        <w:rPr>
          <w:rFonts w:cs="Times New Roman"/>
          <w:szCs w:val="28"/>
        </w:rPr>
        <w:t xml:space="preserve"> …………………………   9</w:t>
      </w:r>
    </w:p>
    <w:p w:rsidR="007003FC" w:rsidRDefault="007B02BC" w:rsidP="007003FC">
      <w:r>
        <w:rPr>
          <w:rFonts w:eastAsia="Times New Roman" w:cs="Times New Roman"/>
          <w:szCs w:val="28"/>
          <w:lang w:eastAsia="ru-RU"/>
        </w:rPr>
        <w:t xml:space="preserve">1.2 </w:t>
      </w:r>
      <w:r w:rsidRPr="001902AA">
        <w:rPr>
          <w:rFonts w:eastAsia="Times New Roman" w:cs="Times New Roman"/>
          <w:szCs w:val="28"/>
          <w:lang w:eastAsia="ru-RU"/>
        </w:rPr>
        <w:t>Классификация брендов</w:t>
      </w:r>
      <w:proofErr w:type="gramStart"/>
      <w:r>
        <w:rPr>
          <w:rFonts w:eastAsia="Times New Roman" w:cs="Times New Roman"/>
          <w:szCs w:val="28"/>
          <w:lang w:eastAsia="ru-RU"/>
        </w:rPr>
        <w:t xml:space="preserve"> ….</w:t>
      </w:r>
      <w:proofErr w:type="gramEnd"/>
      <w:r>
        <w:rPr>
          <w:rFonts w:eastAsia="Times New Roman" w:cs="Times New Roman"/>
          <w:szCs w:val="28"/>
          <w:lang w:eastAsia="ru-RU"/>
        </w:rPr>
        <w:t>.</w:t>
      </w:r>
      <w:r w:rsidR="007003FC">
        <w:t>…………………………………………</w:t>
      </w:r>
      <w:r>
        <w:t xml:space="preserve"> 12</w:t>
      </w:r>
    </w:p>
    <w:p w:rsidR="00ED4711" w:rsidRDefault="00ED4711" w:rsidP="00ED4711">
      <w:pPr>
        <w:rPr>
          <w:rFonts w:eastAsia="Times New Roman" w:cs="Times New Roman"/>
          <w:szCs w:val="28"/>
          <w:lang w:eastAsia="ru-RU"/>
        </w:rPr>
      </w:pPr>
      <w:r>
        <w:rPr>
          <w:rFonts w:eastAsia="Times New Roman" w:cs="Times New Roman"/>
          <w:szCs w:val="28"/>
          <w:lang w:eastAsia="ru-RU"/>
        </w:rPr>
        <w:t xml:space="preserve">1.3 </w:t>
      </w:r>
      <w:r w:rsidRPr="001902AA">
        <w:rPr>
          <w:rFonts w:eastAsia="Times New Roman" w:cs="Times New Roman"/>
          <w:szCs w:val="28"/>
          <w:lang w:eastAsia="ru-RU"/>
        </w:rPr>
        <w:t>Потребительский и высокотехнологичный бренд</w:t>
      </w:r>
      <w:r>
        <w:rPr>
          <w:rFonts w:eastAsia="Times New Roman" w:cs="Times New Roman"/>
          <w:szCs w:val="28"/>
          <w:lang w:eastAsia="ru-RU"/>
        </w:rPr>
        <w:t xml:space="preserve"> …………………  14</w:t>
      </w:r>
    </w:p>
    <w:p w:rsidR="005252DA" w:rsidRDefault="005252DA" w:rsidP="005252DA">
      <w:pPr>
        <w:rPr>
          <w:rFonts w:eastAsia="Times New Roman" w:cs="Times New Roman"/>
          <w:szCs w:val="28"/>
          <w:lang w:eastAsia="ru-RU"/>
        </w:rPr>
      </w:pPr>
      <w:r>
        <w:rPr>
          <w:rFonts w:eastAsia="Times New Roman" w:cs="Times New Roman"/>
          <w:szCs w:val="28"/>
          <w:lang w:eastAsia="ru-RU"/>
        </w:rPr>
        <w:t>1.</w:t>
      </w:r>
      <w:r w:rsidR="00D94D4E">
        <w:rPr>
          <w:rFonts w:eastAsia="Times New Roman" w:cs="Times New Roman"/>
          <w:szCs w:val="28"/>
          <w:lang w:eastAsia="ru-RU"/>
        </w:rPr>
        <w:t>4</w:t>
      </w:r>
      <w:r>
        <w:rPr>
          <w:rFonts w:eastAsia="Times New Roman" w:cs="Times New Roman"/>
          <w:szCs w:val="28"/>
          <w:lang w:eastAsia="ru-RU"/>
        </w:rPr>
        <w:t xml:space="preserve"> </w:t>
      </w:r>
      <w:r w:rsidRPr="001902AA">
        <w:rPr>
          <w:rFonts w:eastAsia="Times New Roman" w:cs="Times New Roman"/>
          <w:szCs w:val="28"/>
          <w:lang w:eastAsia="ru-RU"/>
        </w:rPr>
        <w:t>Корпоративный и товарный бренд</w:t>
      </w:r>
      <w:r>
        <w:rPr>
          <w:rFonts w:eastAsia="Times New Roman" w:cs="Times New Roman"/>
          <w:szCs w:val="28"/>
          <w:lang w:eastAsia="ru-RU"/>
        </w:rPr>
        <w:t xml:space="preserve"> …………………………………  16</w:t>
      </w:r>
    </w:p>
    <w:p w:rsidR="00ED4711" w:rsidRPr="005252DA" w:rsidRDefault="005252DA" w:rsidP="007003FC">
      <w:r>
        <w:t>ЗАКЛЮЧЕНИЕ ………………………………………………………….  17</w:t>
      </w:r>
    </w:p>
    <w:p w:rsidR="007003FC" w:rsidRPr="007003FC" w:rsidRDefault="007003FC" w:rsidP="007003FC">
      <w:r>
        <w:t>СПИСОК ИСПОЛЬЗВАННЫХ ИСТОЧНИКОВ ……………</w:t>
      </w:r>
      <w:proofErr w:type="gramStart"/>
      <w:r>
        <w:t>…</w:t>
      </w:r>
      <w:r w:rsidR="00CF5E33">
        <w:t>...</w:t>
      </w:r>
      <w:r>
        <w:t>.</w:t>
      </w:r>
      <w:proofErr w:type="gramEnd"/>
      <w:r>
        <w:t xml:space="preserve">.…..  </w:t>
      </w:r>
      <w:r w:rsidR="00CF5E33">
        <w:t>1</w:t>
      </w:r>
      <w:r w:rsidR="000054EF">
        <w:t>9</w:t>
      </w:r>
    </w:p>
    <w:p w:rsidR="007003FC" w:rsidRDefault="007003FC" w:rsidP="003F1EEE">
      <w:pPr>
        <w:jc w:val="center"/>
        <w:rPr>
          <w:b/>
        </w:rPr>
      </w:pPr>
      <w:bookmarkStart w:id="1" w:name="_GoBack"/>
      <w:bookmarkEnd w:id="1"/>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A059D4" w:rsidRDefault="00A059D4" w:rsidP="003F1EEE">
      <w:pPr>
        <w:jc w:val="center"/>
        <w:rPr>
          <w:b/>
        </w:rPr>
      </w:pPr>
      <w:r>
        <w:rPr>
          <w:b/>
        </w:rPr>
        <w:lastRenderedPageBreak/>
        <w:t>ВВЕДЕНИЕ</w:t>
      </w:r>
    </w:p>
    <w:p w:rsidR="00A059D4" w:rsidRPr="000025F6" w:rsidRDefault="00A059D4" w:rsidP="003F1EEE">
      <w:pPr>
        <w:jc w:val="center"/>
      </w:pPr>
    </w:p>
    <w:p w:rsidR="00A059D4" w:rsidRPr="000025F6" w:rsidRDefault="00A059D4" w:rsidP="00A059D4">
      <w:r w:rsidRPr="000025F6">
        <w:t xml:space="preserve">В условиях новой экономики товарного изобилия и ужесточения конкуренции, брендинг рассматривается как один из важных видов деятельности в организации, оказывающий непосредственное влияние на финансовые результаты организации. Информация и знания распространяются мгновенно, новые идеи, технологии, физические характеристики легко скопировать. </w:t>
      </w:r>
    </w:p>
    <w:p w:rsidR="00A059D4" w:rsidRPr="000025F6" w:rsidRDefault="00A059D4" w:rsidP="00A059D4">
      <w:r w:rsidRPr="000025F6">
        <w:t>Все большее значение организации приобретают новые инструменты дифференцирования, а именно уникальные, эмоциональные, неосязаемые характеристики объекта предложения, что достигается с помощью бренда.</w:t>
      </w:r>
    </w:p>
    <w:p w:rsidR="00A059D4" w:rsidRPr="000025F6" w:rsidRDefault="00A059D4" w:rsidP="00A059D4">
      <w:r w:rsidRPr="000025F6">
        <w:t xml:space="preserve">Бренд обеспечивает привлечение и удержание клиентов, сотрудников, инвесторов, поставщиков, способствующих выстраиванию с ними длительных перспективных отношений, что дает основу для долгосрочного роста организации, возможности расширения рынка сбыта и увеличения прибыли. </w:t>
      </w:r>
    </w:p>
    <w:p w:rsidR="00A059D4" w:rsidRPr="000025F6" w:rsidRDefault="00A059D4" w:rsidP="00A059D4">
      <w:r w:rsidRPr="000025F6">
        <w:t>Понятия бренд и брендинг имеют множество трактовок. По А. Р. </w:t>
      </w:r>
      <w:proofErr w:type="spellStart"/>
      <w:r w:rsidRPr="000025F6">
        <w:t>Кашаповой</w:t>
      </w:r>
      <w:proofErr w:type="spellEnd"/>
      <w:r w:rsidRPr="000025F6">
        <w:t>, бренд</w:t>
      </w:r>
      <w:r w:rsidRPr="000025F6">
        <w:t xml:space="preserve"> - </w:t>
      </w:r>
      <w:r w:rsidRPr="000025F6">
        <w:t>это маркетинговый инструмент, интегрирующий материальные и нематериальные свойства объекта предложения, формирующий идентификацию объекта </w:t>
      </w:r>
      <w:r w:rsidRPr="000025F6">
        <w:t>-</w:t>
      </w:r>
      <w:r w:rsidRPr="000025F6">
        <w:t xml:space="preserve"> его индивидуальность по сравнению с другими сопоставимыми объектами взаимоотношений с целевой аудиторией, тем самым создавая во временной перспективе определенные ценности объекта как для целевой аудитории, так и для самой организации.</w:t>
      </w:r>
    </w:p>
    <w:p w:rsidR="00A059D4" w:rsidRPr="000025F6" w:rsidRDefault="00A059D4" w:rsidP="00A059D4">
      <w:r w:rsidRPr="000025F6">
        <w:t>С. В. Карпова придерживается мнения, что брендинг — это создание долгосрочных предпочтений к товарам, которое основано на общем воздействии на покупателя конкретного товарного знака, либо упаковки, либо рекламных обращений, а так же материалов по стимулированию сбыта и других элементов комплекса маркетинга, которые объединены фирменным стилем и конкретной идеей, которые, в свою очередь, выделяют продукцию на фоне товаров конкурентов и создают его образ</w:t>
      </w:r>
      <w:r w:rsidRPr="000025F6">
        <w:t>.</w:t>
      </w:r>
    </w:p>
    <w:p w:rsidR="003F1EEE" w:rsidRDefault="008A7828" w:rsidP="00A059D4">
      <w:pPr>
        <w:jc w:val="center"/>
        <w:rPr>
          <w:rFonts w:eastAsia="Times New Roman" w:cs="Times New Roman"/>
          <w:color w:val="000000"/>
          <w:szCs w:val="28"/>
          <w:lang w:eastAsia="ru-RU"/>
        </w:rPr>
      </w:pPr>
      <w:r>
        <w:rPr>
          <w:rFonts w:eastAsia="Times New Roman" w:cs="Times New Roman"/>
          <w:color w:val="000000"/>
          <w:szCs w:val="28"/>
          <w:lang w:eastAsia="ru-RU"/>
        </w:rPr>
        <w:lastRenderedPageBreak/>
        <w:t xml:space="preserve">1. </w:t>
      </w:r>
      <w:r w:rsidR="00A059D4" w:rsidRPr="00FA4A47">
        <w:rPr>
          <w:rFonts w:eastAsia="Times New Roman" w:cs="Times New Roman"/>
          <w:color w:val="000000"/>
          <w:szCs w:val="28"/>
          <w:lang w:eastAsia="ru-RU"/>
        </w:rPr>
        <w:t>Место брендинга в меняющейся концепции маркетинга</w:t>
      </w:r>
    </w:p>
    <w:p w:rsidR="00A059D4" w:rsidRPr="000A0799" w:rsidRDefault="00A059D4" w:rsidP="000A0799">
      <w:pPr>
        <w:rPr>
          <w:rStyle w:val="ad"/>
          <w:b w:val="0"/>
          <w:i w:val="0"/>
        </w:rPr>
      </w:pPr>
    </w:p>
    <w:p w:rsidR="000A0799" w:rsidRDefault="000025F6" w:rsidP="000A0799">
      <w:pPr>
        <w:rPr>
          <w:rStyle w:val="ad"/>
          <w:b w:val="0"/>
          <w:i w:val="0"/>
        </w:rPr>
      </w:pPr>
      <w:r w:rsidRPr="000A0799">
        <w:rPr>
          <w:rStyle w:val="ad"/>
          <w:b w:val="0"/>
          <w:i w:val="0"/>
        </w:rPr>
        <w:t>Б. А. </w:t>
      </w:r>
      <w:proofErr w:type="spellStart"/>
      <w:r w:rsidRPr="000A0799">
        <w:rPr>
          <w:rStyle w:val="ad"/>
          <w:b w:val="0"/>
          <w:i w:val="0"/>
        </w:rPr>
        <w:t>Райзберг</w:t>
      </w:r>
      <w:proofErr w:type="spellEnd"/>
      <w:r w:rsidRPr="000A0799">
        <w:rPr>
          <w:rStyle w:val="ad"/>
          <w:b w:val="0"/>
          <w:i w:val="0"/>
        </w:rPr>
        <w:t xml:space="preserve"> называет брендингом маркетинговую деятельность по созданию долгосрочного предпочтения товару данной фирмы; реализуется в процессе воздействия на потребителя упаковки, товарного знака, рекламных обращений, которые выделяют товар среди конкурентов.</w:t>
      </w:r>
    </w:p>
    <w:p w:rsidR="000A0799" w:rsidRDefault="000025F6" w:rsidP="000A0799">
      <w:pPr>
        <w:rPr>
          <w:rStyle w:val="ad"/>
          <w:b w:val="0"/>
          <w:i w:val="0"/>
        </w:rPr>
      </w:pPr>
      <w:r w:rsidRPr="000A0799">
        <w:rPr>
          <w:rStyle w:val="ad"/>
          <w:b w:val="0"/>
          <w:i w:val="0"/>
        </w:rPr>
        <w:t xml:space="preserve">Мощной маркетинговой концепций называет брендинг </w:t>
      </w:r>
      <w:proofErr w:type="spellStart"/>
      <w:r w:rsidRPr="000A0799">
        <w:rPr>
          <w:rStyle w:val="ad"/>
          <w:b w:val="0"/>
          <w:i w:val="0"/>
        </w:rPr>
        <w:t>Чернатони</w:t>
      </w:r>
      <w:proofErr w:type="spellEnd"/>
      <w:r w:rsidRPr="000A0799">
        <w:rPr>
          <w:rStyle w:val="ad"/>
          <w:b w:val="0"/>
          <w:i w:val="0"/>
        </w:rPr>
        <w:t xml:space="preserve">, которая не просто фокусируется на одном элементе маркетинга, а учитывает результаты тщательно продуманной группы видов деятельности по всем аспектам маркетинга, направленных на то, чтобы покупатель признал наличие у продукта интересующих его дополнительных ценностей товара, уникальных при сравнении с другими товарами и услугами, а так же трудными для дублирования конкурентами. </w:t>
      </w:r>
    </w:p>
    <w:p w:rsidR="000025F6" w:rsidRPr="000A0799" w:rsidRDefault="000025F6" w:rsidP="000A0799">
      <w:pPr>
        <w:rPr>
          <w:rStyle w:val="ad"/>
          <w:b w:val="0"/>
          <w:i w:val="0"/>
        </w:rPr>
      </w:pPr>
      <w:r w:rsidRPr="000A0799">
        <w:rPr>
          <w:rStyle w:val="ad"/>
          <w:b w:val="0"/>
          <w:i w:val="0"/>
        </w:rPr>
        <w:t>В. Крылов отмечал, что брендинг — это одна из разновидностей маркетинговых технологий. Если маркетинговая теория прошла стадию становления, то теоретическая платформа для брендинга в стройную парадигму полностью еще не утвердилась. Название бренда не должно противоречить критериям, представленным на рисунке 1.</w:t>
      </w:r>
    </w:p>
    <w:p w:rsidR="000A0799" w:rsidRDefault="000025F6" w:rsidP="000A0799">
      <w:pPr>
        <w:ind w:left="-567"/>
        <w:rPr>
          <w:rStyle w:val="ad"/>
          <w:b w:val="0"/>
          <w:i w:val="0"/>
        </w:rPr>
      </w:pPr>
      <w:r w:rsidRPr="000A0799">
        <w:rPr>
          <w:rStyle w:val="ad"/>
          <w:b w:val="0"/>
          <w:i w:val="0"/>
        </w:rPr>
        <w:drawing>
          <wp:inline distT="0" distB="0" distL="0" distR="0">
            <wp:extent cx="5939790" cy="252158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CC6C7.tmp"/>
                    <pic:cNvPicPr/>
                  </pic:nvPicPr>
                  <pic:blipFill>
                    <a:blip r:embed="rId8">
                      <a:extLst>
                        <a:ext uri="{28A0092B-C50C-407E-A947-70E740481C1C}">
                          <a14:useLocalDpi xmlns:a14="http://schemas.microsoft.com/office/drawing/2010/main" val="0"/>
                        </a:ext>
                      </a:extLst>
                    </a:blip>
                    <a:stretch>
                      <a:fillRect/>
                    </a:stretch>
                  </pic:blipFill>
                  <pic:spPr>
                    <a:xfrm>
                      <a:off x="0" y="0"/>
                      <a:ext cx="5939790" cy="2521585"/>
                    </a:xfrm>
                    <a:prstGeom prst="rect">
                      <a:avLst/>
                    </a:prstGeom>
                  </pic:spPr>
                </pic:pic>
              </a:graphicData>
            </a:graphic>
          </wp:inline>
        </w:drawing>
      </w:r>
    </w:p>
    <w:p w:rsidR="000A0799" w:rsidRDefault="000A0799" w:rsidP="000A0799">
      <w:pPr>
        <w:jc w:val="center"/>
        <w:rPr>
          <w:rStyle w:val="ad"/>
          <w:b w:val="0"/>
          <w:i w:val="0"/>
        </w:rPr>
      </w:pPr>
      <w:r>
        <w:rPr>
          <w:rStyle w:val="ad"/>
          <w:b w:val="0"/>
          <w:i w:val="0"/>
        </w:rPr>
        <w:t>Рисунок 1 – Критерии бренда</w:t>
      </w:r>
    </w:p>
    <w:p w:rsidR="00B860CF" w:rsidRDefault="000025F6" w:rsidP="000A0799">
      <w:pPr>
        <w:rPr>
          <w:rStyle w:val="ad"/>
          <w:b w:val="0"/>
          <w:i w:val="0"/>
        </w:rPr>
      </w:pPr>
      <w:r w:rsidRPr="000A0799">
        <w:rPr>
          <w:rStyle w:val="ad"/>
          <w:b w:val="0"/>
          <w:i w:val="0"/>
        </w:rPr>
        <w:lastRenderedPageBreak/>
        <w:t xml:space="preserve">В брендинге следует выделить ведущие инновационные виды маркетинга: </w:t>
      </w:r>
      <w:proofErr w:type="spellStart"/>
      <w:r w:rsidRPr="000A0799">
        <w:rPr>
          <w:rStyle w:val="ad"/>
          <w:b w:val="0"/>
          <w:i w:val="0"/>
        </w:rPr>
        <w:t>когнетивный</w:t>
      </w:r>
      <w:proofErr w:type="spellEnd"/>
      <w:r w:rsidRPr="000A0799">
        <w:rPr>
          <w:rStyle w:val="ad"/>
          <w:b w:val="0"/>
          <w:i w:val="0"/>
        </w:rPr>
        <w:t xml:space="preserve">, латеральный, Интернет-маркетинг сенсорный и другие. </w:t>
      </w:r>
    </w:p>
    <w:p w:rsidR="00B860CF" w:rsidRDefault="000025F6" w:rsidP="000A0799">
      <w:pPr>
        <w:rPr>
          <w:rStyle w:val="ad"/>
          <w:b w:val="0"/>
          <w:i w:val="0"/>
        </w:rPr>
      </w:pPr>
      <w:r w:rsidRPr="000A0799">
        <w:rPr>
          <w:rStyle w:val="ad"/>
          <w:b w:val="0"/>
          <w:i w:val="0"/>
        </w:rPr>
        <w:t xml:space="preserve">На данный момент времени сформировалось инновационное направление, называемое латеральным маркетингом, он подразумевает интенсивное развитие инновационных услуг и товаров, придает дополнительное качество уже существующим продуктам. Тем самым, возникает новая продукция, которая трудно поддается сертификации и правовой регламентации. </w:t>
      </w:r>
    </w:p>
    <w:p w:rsidR="00B860CF" w:rsidRDefault="000025F6" w:rsidP="000A0799">
      <w:pPr>
        <w:rPr>
          <w:rStyle w:val="ad"/>
          <w:b w:val="0"/>
          <w:i w:val="0"/>
        </w:rPr>
      </w:pPr>
      <w:proofErr w:type="spellStart"/>
      <w:r w:rsidRPr="000A0799">
        <w:rPr>
          <w:rStyle w:val="ad"/>
          <w:b w:val="0"/>
          <w:i w:val="0"/>
        </w:rPr>
        <w:t>Ф.Котлер</w:t>
      </w:r>
      <w:proofErr w:type="spellEnd"/>
      <w:r w:rsidRPr="000A0799">
        <w:rPr>
          <w:rStyle w:val="ad"/>
          <w:b w:val="0"/>
          <w:i w:val="0"/>
        </w:rPr>
        <w:t xml:space="preserve"> утверждает, что: «Латеральный маркетинг — это когда вы думаете «поперек», а не «вдоль». Другим инновационно важным инструментом маркетинга является </w:t>
      </w:r>
      <w:proofErr w:type="spellStart"/>
      <w:r w:rsidRPr="000A0799">
        <w:rPr>
          <w:rStyle w:val="ad"/>
          <w:b w:val="0"/>
          <w:i w:val="0"/>
        </w:rPr>
        <w:t>buzz</w:t>
      </w:r>
      <w:proofErr w:type="spellEnd"/>
      <w:r w:rsidRPr="000A0799">
        <w:rPr>
          <w:rStyle w:val="ad"/>
          <w:b w:val="0"/>
          <w:i w:val="0"/>
        </w:rPr>
        <w:t xml:space="preserve">-маркетинг, в переводе «гудящий звук». Он представляет собой генерирование слухов, резонанс мнения общества после того или иного события. Данный вид маркетинга предусматривает создание ажиотажа, создание «шумихи» вокруг продукта, привлечение внимания как естественными, так и техническими коммуникационными средствами. «Гудящий звук» является запускной системой слухов и умения поддержания дискуссий. Другими словами, занимается тем же, что и PR. </w:t>
      </w:r>
    </w:p>
    <w:p w:rsidR="00002695" w:rsidRDefault="000025F6" w:rsidP="000A0799">
      <w:pPr>
        <w:rPr>
          <w:rStyle w:val="ad"/>
          <w:b w:val="0"/>
          <w:i w:val="0"/>
        </w:rPr>
      </w:pPr>
      <w:r w:rsidRPr="000A0799">
        <w:rPr>
          <w:rStyle w:val="ad"/>
          <w:b w:val="0"/>
          <w:i w:val="0"/>
        </w:rPr>
        <w:t xml:space="preserve">С приходом в нашу жизнь форумов и чатов в Интернете, </w:t>
      </w:r>
      <w:proofErr w:type="spellStart"/>
      <w:r w:rsidRPr="000A0799">
        <w:rPr>
          <w:rStyle w:val="ad"/>
          <w:b w:val="0"/>
          <w:i w:val="0"/>
        </w:rPr>
        <w:t>sms</w:t>
      </w:r>
      <w:proofErr w:type="spellEnd"/>
      <w:r w:rsidRPr="000A0799">
        <w:rPr>
          <w:rStyle w:val="ad"/>
          <w:b w:val="0"/>
          <w:i w:val="0"/>
        </w:rPr>
        <w:t>-сообщений, клубного жизненного стиля, открылись новые возможности. Данная технология очень перспективна для продукции, которая предназначена для молодежи, ну или для каких-либо новаторских вещей, кроме</w:t>
      </w:r>
      <w:r w:rsidR="00B860CF">
        <w:rPr>
          <w:rStyle w:val="ad"/>
          <w:b w:val="0"/>
          <w:i w:val="0"/>
        </w:rPr>
        <w:t> </w:t>
      </w:r>
      <w:r w:rsidRPr="000A0799">
        <w:rPr>
          <w:rStyle w:val="ad"/>
          <w:b w:val="0"/>
          <w:i w:val="0"/>
        </w:rPr>
        <w:t>этого</w:t>
      </w:r>
      <w:r w:rsidR="00B860CF">
        <w:rPr>
          <w:rStyle w:val="ad"/>
          <w:b w:val="0"/>
          <w:i w:val="0"/>
        </w:rPr>
        <w:t>,</w:t>
      </w:r>
      <w:r w:rsidRPr="000A0799">
        <w:rPr>
          <w:rStyle w:val="ad"/>
          <w:b w:val="0"/>
          <w:i w:val="0"/>
        </w:rPr>
        <w:t xml:space="preserve"> для имиджевых дорогих продуктов. Способами внедрения</w:t>
      </w:r>
      <w:r w:rsidR="00B860CF">
        <w:rPr>
          <w:rStyle w:val="ad"/>
          <w:b w:val="0"/>
          <w:i w:val="0"/>
        </w:rPr>
        <w:t>,</w:t>
      </w:r>
      <w:r w:rsidRPr="000A0799">
        <w:rPr>
          <w:rStyle w:val="ad"/>
          <w:b w:val="0"/>
          <w:i w:val="0"/>
        </w:rPr>
        <w:t xml:space="preserve"> новых, модных тенденций, которые стали выявлены при помощи </w:t>
      </w:r>
      <w:proofErr w:type="spellStart"/>
      <w:r w:rsidRPr="000A0799">
        <w:rPr>
          <w:rStyle w:val="ad"/>
          <w:b w:val="0"/>
          <w:i w:val="0"/>
        </w:rPr>
        <w:t>трендсеттинга</w:t>
      </w:r>
      <w:proofErr w:type="spellEnd"/>
      <w:r w:rsidRPr="000A0799">
        <w:rPr>
          <w:rStyle w:val="ad"/>
          <w:b w:val="0"/>
          <w:i w:val="0"/>
        </w:rPr>
        <w:t xml:space="preserve">, стали </w:t>
      </w:r>
      <w:proofErr w:type="spellStart"/>
      <w:r w:rsidRPr="000A0799">
        <w:rPr>
          <w:rStyle w:val="ad"/>
          <w:b w:val="0"/>
          <w:i w:val="0"/>
        </w:rPr>
        <w:t>sms</w:t>
      </w:r>
      <w:proofErr w:type="spellEnd"/>
      <w:r w:rsidRPr="000A0799">
        <w:rPr>
          <w:rStyle w:val="ad"/>
          <w:b w:val="0"/>
          <w:i w:val="0"/>
        </w:rPr>
        <w:t>-маркетинг и </w:t>
      </w:r>
      <w:proofErr w:type="spellStart"/>
      <w:r w:rsidRPr="000A0799">
        <w:rPr>
          <w:rStyle w:val="ad"/>
          <w:b w:val="0"/>
          <w:i w:val="0"/>
        </w:rPr>
        <w:t>buzz</w:t>
      </w:r>
      <w:proofErr w:type="spellEnd"/>
      <w:r w:rsidRPr="000A0799">
        <w:rPr>
          <w:rStyle w:val="ad"/>
          <w:b w:val="0"/>
          <w:i w:val="0"/>
        </w:rPr>
        <w:t xml:space="preserve">-маркетинг. </w:t>
      </w:r>
    </w:p>
    <w:p w:rsidR="00002695" w:rsidRDefault="000025F6" w:rsidP="000A0799">
      <w:pPr>
        <w:rPr>
          <w:rStyle w:val="ad"/>
          <w:b w:val="0"/>
          <w:i w:val="0"/>
        </w:rPr>
      </w:pPr>
      <w:r w:rsidRPr="000A0799">
        <w:rPr>
          <w:rStyle w:val="ad"/>
          <w:b w:val="0"/>
          <w:i w:val="0"/>
        </w:rPr>
        <w:t xml:space="preserve">Другой вид инновационного маркетинга называется </w:t>
      </w:r>
      <w:proofErr w:type="spellStart"/>
      <w:r w:rsidRPr="000A0799">
        <w:rPr>
          <w:rStyle w:val="ad"/>
          <w:b w:val="0"/>
          <w:i w:val="0"/>
        </w:rPr>
        <w:t>эвентмаркетингом</w:t>
      </w:r>
      <w:proofErr w:type="spellEnd"/>
      <w:r w:rsidRPr="000A0799">
        <w:rPr>
          <w:rStyle w:val="ad"/>
          <w:b w:val="0"/>
          <w:i w:val="0"/>
        </w:rPr>
        <w:t xml:space="preserve"> или же событийным маркетингом. Он связывается с организацией некоторых событий. Является способом формирования эмоциональной связи покупателя и торговой марки. Значительная часть </w:t>
      </w:r>
      <w:r w:rsidRPr="000A0799">
        <w:rPr>
          <w:rStyle w:val="ad"/>
          <w:b w:val="0"/>
          <w:i w:val="0"/>
        </w:rPr>
        <w:lastRenderedPageBreak/>
        <w:t>проектов из событийного маркетинга выходит из стандартных программ, но чаще всего разрабатываются оригинальные проекты, которые учитывают приоритеты для целевой аудитории и считается специфика товара. Данную технологию следует рассматривать вместе с PR, так как здесь важна информативная сопровождающая.</w:t>
      </w:r>
    </w:p>
    <w:p w:rsidR="00FD4D60" w:rsidRPr="000A0799" w:rsidRDefault="000025F6" w:rsidP="00002695">
      <w:pPr>
        <w:ind w:left="-624"/>
        <w:jc w:val="center"/>
        <w:rPr>
          <w:rStyle w:val="ad"/>
          <w:b w:val="0"/>
          <w:i w:val="0"/>
        </w:rPr>
      </w:pPr>
      <w:r w:rsidRPr="000A0799">
        <w:rPr>
          <w:rStyle w:val="ad"/>
          <w:b w:val="0"/>
          <w:i w:val="0"/>
        </w:rPr>
        <w:drawing>
          <wp:inline distT="0" distB="0" distL="0" distR="0">
            <wp:extent cx="5939790" cy="2101850"/>
            <wp:effectExtent l="0" t="0" r="3810" b="0"/>
            <wp:docPr id="2" name="Рисунок 2" descr="https://moluch.ru/blmcbn/14515/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oluch.ru/blmcbn/14515/image00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101850"/>
                    </a:xfrm>
                    <a:prstGeom prst="rect">
                      <a:avLst/>
                    </a:prstGeom>
                    <a:noFill/>
                    <a:ln>
                      <a:noFill/>
                    </a:ln>
                  </pic:spPr>
                </pic:pic>
              </a:graphicData>
            </a:graphic>
          </wp:inline>
        </w:drawing>
      </w:r>
    </w:p>
    <w:p w:rsidR="000025F6" w:rsidRPr="000A0799" w:rsidRDefault="000025F6" w:rsidP="000A0799">
      <w:pPr>
        <w:rPr>
          <w:rStyle w:val="ad"/>
          <w:b w:val="0"/>
          <w:i w:val="0"/>
        </w:rPr>
      </w:pPr>
    </w:p>
    <w:p w:rsidR="00E25040" w:rsidRDefault="000025F6" w:rsidP="00E25040">
      <w:pPr>
        <w:jc w:val="center"/>
        <w:rPr>
          <w:rStyle w:val="ad"/>
          <w:b w:val="0"/>
          <w:i w:val="0"/>
        </w:rPr>
      </w:pPr>
      <w:r w:rsidRPr="000A0799">
        <w:rPr>
          <w:rStyle w:val="ad"/>
          <w:b w:val="0"/>
          <w:i w:val="0"/>
        </w:rPr>
        <w:t>Р</w:t>
      </w:r>
      <w:r w:rsidRPr="000A0799">
        <w:rPr>
          <w:rStyle w:val="ad"/>
          <w:b w:val="0"/>
          <w:i w:val="0"/>
        </w:rPr>
        <w:t>ис</w:t>
      </w:r>
      <w:r w:rsidR="00002695">
        <w:rPr>
          <w:rStyle w:val="ad"/>
          <w:b w:val="0"/>
          <w:i w:val="0"/>
        </w:rPr>
        <w:t>унок</w:t>
      </w:r>
      <w:r w:rsidRPr="000A0799">
        <w:rPr>
          <w:rStyle w:val="ad"/>
          <w:b w:val="0"/>
          <w:i w:val="0"/>
        </w:rPr>
        <w:t xml:space="preserve"> 2</w:t>
      </w:r>
      <w:r w:rsidR="0056151D">
        <w:rPr>
          <w:rStyle w:val="ad"/>
          <w:b w:val="0"/>
          <w:i w:val="0"/>
        </w:rPr>
        <w:t xml:space="preserve"> - </w:t>
      </w:r>
      <w:r w:rsidRPr="000A0799">
        <w:rPr>
          <w:rStyle w:val="ad"/>
          <w:b w:val="0"/>
          <w:i w:val="0"/>
        </w:rPr>
        <w:t>Процессы, оказывающие влияние на развитие брендинга в маркетинге</w:t>
      </w:r>
    </w:p>
    <w:p w:rsidR="009C5541" w:rsidRDefault="009C5541" w:rsidP="00E25040">
      <w:pPr>
        <w:jc w:val="center"/>
        <w:rPr>
          <w:rStyle w:val="ad"/>
          <w:b w:val="0"/>
          <w:i w:val="0"/>
        </w:rPr>
      </w:pPr>
    </w:p>
    <w:p w:rsidR="000025F6" w:rsidRDefault="000025F6" w:rsidP="000A0799">
      <w:pPr>
        <w:rPr>
          <w:rStyle w:val="ad"/>
          <w:b w:val="0"/>
          <w:i w:val="0"/>
        </w:rPr>
      </w:pPr>
      <w:r w:rsidRPr="000A0799">
        <w:rPr>
          <w:rStyle w:val="ad"/>
          <w:b w:val="0"/>
          <w:i w:val="0"/>
        </w:rPr>
        <w:t xml:space="preserve"> В своем становлении бренд проходит следующие этапы, которые представлены на рисунке 3</w:t>
      </w:r>
      <w:r w:rsidR="009F1C8D">
        <w:rPr>
          <w:rStyle w:val="ad"/>
          <w:b w:val="0"/>
          <w:i w:val="0"/>
        </w:rPr>
        <w:t>.</w:t>
      </w:r>
    </w:p>
    <w:p w:rsidR="00E25040" w:rsidRPr="000A0799" w:rsidRDefault="00E25040" w:rsidP="000A0799">
      <w:pPr>
        <w:rPr>
          <w:rStyle w:val="ad"/>
          <w:b w:val="0"/>
          <w:i w:val="0"/>
        </w:rPr>
      </w:pPr>
    </w:p>
    <w:p w:rsidR="000025F6" w:rsidRPr="000A0799" w:rsidRDefault="000025F6" w:rsidP="009C5541">
      <w:pPr>
        <w:jc w:val="center"/>
        <w:rPr>
          <w:rStyle w:val="ad"/>
          <w:b w:val="0"/>
          <w:i w:val="0"/>
        </w:rPr>
      </w:pPr>
      <w:r w:rsidRPr="000A0799">
        <w:rPr>
          <w:rStyle w:val="ad"/>
          <w:b w:val="0"/>
          <w:i w:val="0"/>
        </w:rPr>
        <w:drawing>
          <wp:inline distT="0" distB="0" distL="0" distR="0">
            <wp:extent cx="2438400" cy="1819275"/>
            <wp:effectExtent l="0" t="0" r="0" b="9525"/>
            <wp:docPr id="3" name="Рисунок 3" descr="https://moluch.ru/blmcbn/14515/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oluch.ru/blmcbn/14515/image00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1819275"/>
                    </a:xfrm>
                    <a:prstGeom prst="rect">
                      <a:avLst/>
                    </a:prstGeom>
                    <a:noFill/>
                    <a:ln>
                      <a:noFill/>
                    </a:ln>
                  </pic:spPr>
                </pic:pic>
              </a:graphicData>
            </a:graphic>
          </wp:inline>
        </w:drawing>
      </w:r>
    </w:p>
    <w:p w:rsidR="009C5541" w:rsidRDefault="000025F6" w:rsidP="009C5541">
      <w:pPr>
        <w:jc w:val="center"/>
        <w:rPr>
          <w:rStyle w:val="ad"/>
          <w:b w:val="0"/>
          <w:i w:val="0"/>
        </w:rPr>
      </w:pPr>
      <w:r w:rsidRPr="000A0799">
        <w:rPr>
          <w:rStyle w:val="ad"/>
          <w:b w:val="0"/>
          <w:i w:val="0"/>
        </w:rPr>
        <w:t>Рис</w:t>
      </w:r>
      <w:r w:rsidR="0056151D">
        <w:rPr>
          <w:rStyle w:val="ad"/>
          <w:b w:val="0"/>
          <w:i w:val="0"/>
        </w:rPr>
        <w:t xml:space="preserve">унок </w:t>
      </w:r>
      <w:r w:rsidRPr="000A0799">
        <w:rPr>
          <w:rStyle w:val="ad"/>
          <w:b w:val="0"/>
          <w:i w:val="0"/>
        </w:rPr>
        <w:t>3</w:t>
      </w:r>
      <w:r w:rsidR="0056151D">
        <w:rPr>
          <w:rStyle w:val="ad"/>
          <w:b w:val="0"/>
          <w:i w:val="0"/>
        </w:rPr>
        <w:t xml:space="preserve"> - </w:t>
      </w:r>
      <w:r w:rsidRPr="000A0799">
        <w:rPr>
          <w:rStyle w:val="ad"/>
          <w:b w:val="0"/>
          <w:i w:val="0"/>
        </w:rPr>
        <w:t xml:space="preserve">Этапы становления и развития бренда </w:t>
      </w:r>
    </w:p>
    <w:p w:rsidR="009C5541" w:rsidRDefault="009C5541" w:rsidP="009C5541">
      <w:pPr>
        <w:jc w:val="center"/>
        <w:rPr>
          <w:rStyle w:val="ad"/>
          <w:b w:val="0"/>
          <w:i w:val="0"/>
        </w:rPr>
      </w:pPr>
    </w:p>
    <w:p w:rsidR="002743D4" w:rsidRDefault="000025F6" w:rsidP="000A0799">
      <w:pPr>
        <w:rPr>
          <w:rStyle w:val="ad"/>
          <w:b w:val="0"/>
          <w:i w:val="0"/>
        </w:rPr>
      </w:pPr>
      <w:r w:rsidRPr="000A0799">
        <w:rPr>
          <w:rStyle w:val="ad"/>
          <w:b w:val="0"/>
          <w:i w:val="0"/>
        </w:rPr>
        <w:lastRenderedPageBreak/>
        <w:t xml:space="preserve"> Позиционирование бренда представляет собой лаконичную формулировку, выражающую сущность и концепцию бренда, а также его идентичность, уникальность и основные преимущества.</w:t>
      </w:r>
    </w:p>
    <w:p w:rsidR="002743D4" w:rsidRDefault="000025F6" w:rsidP="000A0799">
      <w:pPr>
        <w:rPr>
          <w:rStyle w:val="ad"/>
          <w:b w:val="0"/>
          <w:i w:val="0"/>
        </w:rPr>
      </w:pPr>
      <w:r w:rsidRPr="000A0799">
        <w:rPr>
          <w:rStyle w:val="ad"/>
          <w:b w:val="0"/>
          <w:i w:val="0"/>
        </w:rPr>
        <w:t xml:space="preserve">Позиционирование является основой для дальнейших этапов разработки бренда: формулировки названия, разработки девиза, дизайна бренда, рекламной кампании и маркетинговой программы. </w:t>
      </w:r>
    </w:p>
    <w:p w:rsidR="002743D4" w:rsidRDefault="000025F6" w:rsidP="000A0799">
      <w:pPr>
        <w:rPr>
          <w:rStyle w:val="ad"/>
          <w:b w:val="0"/>
          <w:i w:val="0"/>
        </w:rPr>
      </w:pPr>
      <w:r w:rsidRPr="000A0799">
        <w:rPr>
          <w:rStyle w:val="ad"/>
          <w:b w:val="0"/>
          <w:i w:val="0"/>
        </w:rPr>
        <w:t xml:space="preserve">Достаточно интересным является определение </w:t>
      </w:r>
      <w:proofErr w:type="spellStart"/>
      <w:r w:rsidRPr="000A0799">
        <w:rPr>
          <w:rStyle w:val="ad"/>
          <w:b w:val="0"/>
          <w:i w:val="0"/>
        </w:rPr>
        <w:t>Арнотта</w:t>
      </w:r>
      <w:proofErr w:type="spellEnd"/>
      <w:r w:rsidRPr="000A0799">
        <w:rPr>
          <w:rStyle w:val="ad"/>
          <w:b w:val="0"/>
          <w:i w:val="0"/>
        </w:rPr>
        <w:t xml:space="preserve">: «позиционирование — это тщательно продуманный, индивидуальный и повторяющийся процесс идентификации, измерения, совершенствования и мониторинга восприятия потребителями объекта, который подвергается маркетинговому воздействию». </w:t>
      </w:r>
    </w:p>
    <w:p w:rsidR="002743D4" w:rsidRDefault="000025F6" w:rsidP="000A0799">
      <w:pPr>
        <w:rPr>
          <w:rStyle w:val="ad"/>
          <w:b w:val="0"/>
          <w:i w:val="0"/>
        </w:rPr>
      </w:pPr>
      <w:proofErr w:type="spellStart"/>
      <w:r w:rsidRPr="000A0799">
        <w:rPr>
          <w:rStyle w:val="ad"/>
          <w:b w:val="0"/>
          <w:i w:val="0"/>
        </w:rPr>
        <w:t>Амблер</w:t>
      </w:r>
      <w:proofErr w:type="spellEnd"/>
      <w:r w:rsidRPr="000A0799">
        <w:rPr>
          <w:rStyle w:val="ad"/>
          <w:b w:val="0"/>
          <w:i w:val="0"/>
        </w:rPr>
        <w:t xml:space="preserve"> определяет позиционирование как искусство формирования образа торговой марки в умах потребителей таким образом, чтобы она как можно более выгодным образом отличалась от марок конкурентов, для чего используются как реальные, так и воображаемые ее характеристики. </w:t>
      </w:r>
    </w:p>
    <w:p w:rsidR="002743D4" w:rsidRDefault="002743D4" w:rsidP="000A0799">
      <w:pPr>
        <w:rPr>
          <w:rStyle w:val="ad"/>
          <w:b w:val="0"/>
          <w:i w:val="0"/>
        </w:rPr>
      </w:pPr>
      <w:r>
        <w:rPr>
          <w:rStyle w:val="ad"/>
          <w:b w:val="0"/>
          <w:i w:val="0"/>
        </w:rPr>
        <w:t>П</w:t>
      </w:r>
      <w:r w:rsidR="000025F6" w:rsidRPr="000A0799">
        <w:rPr>
          <w:rStyle w:val="ad"/>
          <w:b w:val="0"/>
          <w:i w:val="0"/>
        </w:rPr>
        <w:t>осредством разработки стратегии бренда определяются основные пути использования ресурсов производителя для формирования бренда. На данном этапе выявляется целевая аудитория и методы работы с ней.</w:t>
      </w:r>
    </w:p>
    <w:p w:rsidR="002743D4" w:rsidRDefault="000025F6" w:rsidP="000A0799">
      <w:pPr>
        <w:rPr>
          <w:rStyle w:val="ad"/>
          <w:b w:val="0"/>
          <w:i w:val="0"/>
        </w:rPr>
      </w:pPr>
      <w:r w:rsidRPr="000A0799">
        <w:rPr>
          <w:rStyle w:val="ad"/>
          <w:b w:val="0"/>
          <w:i w:val="0"/>
        </w:rPr>
        <w:t>Комп</w:t>
      </w:r>
      <w:r w:rsidR="002743D4">
        <w:rPr>
          <w:rStyle w:val="ad"/>
          <w:b w:val="0"/>
          <w:i w:val="0"/>
        </w:rPr>
        <w:t>о</w:t>
      </w:r>
      <w:r w:rsidRPr="000A0799">
        <w:rPr>
          <w:rStyle w:val="ad"/>
          <w:b w:val="0"/>
          <w:i w:val="0"/>
        </w:rPr>
        <w:t xml:space="preserve">нентами бренда являются все те особенности товара, с помощью которых осуществляется контакт с потребителем. Сюда относятся все ассоциации, выгоды, технологии, легенды и товарные знаки, физические характеристики и слоган, реклама и дистрибуция, вся совокупность информации, созданная для привлечения потребителя и наведение его к принятию решения о покупке. </w:t>
      </w:r>
    </w:p>
    <w:p w:rsidR="007F7377" w:rsidRDefault="000025F6" w:rsidP="000A0799">
      <w:pPr>
        <w:rPr>
          <w:rStyle w:val="ad"/>
          <w:b w:val="0"/>
          <w:i w:val="0"/>
        </w:rPr>
      </w:pPr>
      <w:r w:rsidRPr="000A0799">
        <w:rPr>
          <w:rStyle w:val="ad"/>
          <w:b w:val="0"/>
          <w:i w:val="0"/>
        </w:rPr>
        <w:t>Продвижение </w:t>
      </w:r>
      <w:r w:rsidR="002743D4">
        <w:rPr>
          <w:rStyle w:val="ad"/>
          <w:b w:val="0"/>
          <w:i w:val="0"/>
        </w:rPr>
        <w:t>-</w:t>
      </w:r>
      <w:r w:rsidRPr="000A0799">
        <w:rPr>
          <w:rStyle w:val="ad"/>
          <w:b w:val="0"/>
          <w:i w:val="0"/>
        </w:rPr>
        <w:t xml:space="preserve"> важный этап в становлении бренда. Лидирующей концепцией коммуникационной кампании бренда является концепция интегрированных коммуникаций. Она сменила концепцию коммуникаций на основе рекламы.</w:t>
      </w:r>
    </w:p>
    <w:p w:rsidR="00AD4B66" w:rsidRPr="00C05E53" w:rsidRDefault="000025F6" w:rsidP="000A0799">
      <w:pPr>
        <w:rPr>
          <w:rStyle w:val="ad"/>
          <w:b w:val="0"/>
          <w:i w:val="0"/>
        </w:rPr>
      </w:pPr>
      <w:r w:rsidRPr="000A0799">
        <w:rPr>
          <w:rStyle w:val="ad"/>
          <w:b w:val="0"/>
          <w:i w:val="0"/>
        </w:rPr>
        <w:t xml:space="preserve"> С точки зрения клиента или потребителя, бренд </w:t>
      </w:r>
      <w:proofErr w:type="gramStart"/>
      <w:r w:rsidR="007F7377">
        <w:rPr>
          <w:rStyle w:val="ad"/>
          <w:b w:val="0"/>
          <w:i w:val="0"/>
        </w:rPr>
        <w:t xml:space="preserve">- </w:t>
      </w:r>
      <w:r w:rsidRPr="000A0799">
        <w:rPr>
          <w:rStyle w:val="ad"/>
          <w:b w:val="0"/>
          <w:i w:val="0"/>
        </w:rPr>
        <w:t>это</w:t>
      </w:r>
      <w:proofErr w:type="gramEnd"/>
      <w:r w:rsidRPr="000A0799">
        <w:rPr>
          <w:rStyle w:val="ad"/>
          <w:b w:val="0"/>
          <w:i w:val="0"/>
        </w:rPr>
        <w:t xml:space="preserve"> совокупность многих форм, факторов, функций и контекстов, несущих в себе ценность </w:t>
      </w:r>
      <w:r w:rsidRPr="000A0799">
        <w:rPr>
          <w:rStyle w:val="ad"/>
          <w:b w:val="0"/>
          <w:i w:val="0"/>
        </w:rPr>
        <w:lastRenderedPageBreak/>
        <w:t xml:space="preserve">для потребителей на рынке. Поэтому, если бренд действительно является смешением всех показанных элементов, то это предполагает, что коммуникациями бренда следует управлять интегрировано. Сочетая различные средства коммуникации, можно добиться синергетического эффекта, что позволит уменьшить расходы на коммуникации за счёт </w:t>
      </w:r>
      <w:r w:rsidRPr="00C05E53">
        <w:rPr>
          <w:rStyle w:val="ad"/>
          <w:b w:val="0"/>
          <w:i w:val="0"/>
        </w:rPr>
        <w:t xml:space="preserve">использования более простых, но близких потребителю средств. </w:t>
      </w:r>
    </w:p>
    <w:p w:rsidR="00AD4B66" w:rsidRDefault="000025F6" w:rsidP="000A0799">
      <w:pPr>
        <w:rPr>
          <w:rStyle w:val="ad"/>
          <w:b w:val="0"/>
          <w:i w:val="0"/>
        </w:rPr>
      </w:pPr>
      <w:r w:rsidRPr="00C05E53">
        <w:rPr>
          <w:rStyle w:val="ad"/>
          <w:b w:val="0"/>
          <w:i w:val="0"/>
        </w:rPr>
        <w:t xml:space="preserve">Управлять брендом — это значит находить наиболее эффективный с точки зрения затраченных ресурсов способ добиться намеченного позиционирования </w:t>
      </w:r>
      <w:r w:rsidRPr="000A0799">
        <w:rPr>
          <w:rStyle w:val="ad"/>
          <w:b w:val="0"/>
          <w:i w:val="0"/>
        </w:rPr>
        <w:t>бренда в сознании покупателя. Для развития и управления брендом, продления его жизненного цикла используется целый ряд инструментов. К наиболее применяемым инструментам на сегодняшний день касаемо российского рынка можно отнести следующие, представленные на рисунке 4.</w:t>
      </w:r>
    </w:p>
    <w:p w:rsidR="000025F6" w:rsidRPr="000A0799" w:rsidRDefault="000025F6" w:rsidP="00AD4B66">
      <w:pPr>
        <w:ind w:left="-624"/>
        <w:jc w:val="center"/>
        <w:rPr>
          <w:rStyle w:val="ad"/>
          <w:b w:val="0"/>
          <w:i w:val="0"/>
        </w:rPr>
      </w:pPr>
      <w:r w:rsidRPr="000A0799">
        <w:rPr>
          <w:rStyle w:val="ad"/>
          <w:b w:val="0"/>
          <w:i w:val="0"/>
        </w:rPr>
        <w:drawing>
          <wp:inline distT="0" distB="0" distL="0" distR="0">
            <wp:extent cx="5939790" cy="1253490"/>
            <wp:effectExtent l="0" t="0" r="3810" b="3810"/>
            <wp:docPr id="4" name="Рисунок 4" descr="https://moluch.ru/blmcbn/14515/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oluch.ru/blmcbn/14515/image00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1253490"/>
                    </a:xfrm>
                    <a:prstGeom prst="rect">
                      <a:avLst/>
                    </a:prstGeom>
                    <a:noFill/>
                    <a:ln>
                      <a:noFill/>
                    </a:ln>
                  </pic:spPr>
                </pic:pic>
              </a:graphicData>
            </a:graphic>
          </wp:inline>
        </w:drawing>
      </w:r>
    </w:p>
    <w:p w:rsidR="00AD4B66" w:rsidRDefault="000025F6" w:rsidP="00AD4B66">
      <w:pPr>
        <w:jc w:val="center"/>
        <w:rPr>
          <w:rStyle w:val="ad"/>
          <w:b w:val="0"/>
          <w:i w:val="0"/>
        </w:rPr>
      </w:pPr>
      <w:r w:rsidRPr="000A0799">
        <w:rPr>
          <w:rStyle w:val="ad"/>
          <w:b w:val="0"/>
          <w:i w:val="0"/>
        </w:rPr>
        <w:t>Рис</w:t>
      </w:r>
      <w:r w:rsidR="00AD4B66">
        <w:rPr>
          <w:rStyle w:val="ad"/>
          <w:b w:val="0"/>
          <w:i w:val="0"/>
        </w:rPr>
        <w:t>унок 4 -</w:t>
      </w:r>
      <w:r w:rsidRPr="000A0799">
        <w:rPr>
          <w:rStyle w:val="ad"/>
          <w:b w:val="0"/>
          <w:i w:val="0"/>
        </w:rPr>
        <w:t xml:space="preserve"> Инструменты управления брендом</w:t>
      </w:r>
    </w:p>
    <w:p w:rsidR="00AD4B66" w:rsidRDefault="00AD4B66" w:rsidP="00AD4B66">
      <w:pPr>
        <w:jc w:val="center"/>
        <w:rPr>
          <w:rStyle w:val="ad"/>
          <w:b w:val="0"/>
          <w:i w:val="0"/>
        </w:rPr>
      </w:pPr>
    </w:p>
    <w:p w:rsidR="00AD4B66" w:rsidRDefault="000025F6" w:rsidP="000A0799">
      <w:pPr>
        <w:rPr>
          <w:rStyle w:val="ad"/>
          <w:b w:val="0"/>
          <w:i w:val="0"/>
        </w:rPr>
      </w:pPr>
      <w:r w:rsidRPr="000A0799">
        <w:rPr>
          <w:rStyle w:val="ad"/>
          <w:b w:val="0"/>
          <w:i w:val="0"/>
        </w:rPr>
        <w:t>Рестайлинг </w:t>
      </w:r>
      <w:r w:rsidR="00AD4B66">
        <w:rPr>
          <w:rStyle w:val="ad"/>
          <w:b w:val="0"/>
          <w:i w:val="0"/>
        </w:rPr>
        <w:t xml:space="preserve">- </w:t>
      </w:r>
      <w:r w:rsidRPr="000A0799">
        <w:rPr>
          <w:rStyle w:val="ad"/>
          <w:b w:val="0"/>
          <w:i w:val="0"/>
        </w:rPr>
        <w:t>деятельность, направленная на изменение внешнего имиджа бренда. Рестайлингу повергаются логотип, эмблема, этикетка и т. д.</w:t>
      </w:r>
    </w:p>
    <w:p w:rsidR="00AD4B66" w:rsidRDefault="000025F6" w:rsidP="000A0799">
      <w:pPr>
        <w:rPr>
          <w:rStyle w:val="ad"/>
          <w:b w:val="0"/>
          <w:i w:val="0"/>
        </w:rPr>
      </w:pPr>
      <w:r w:rsidRPr="000A0799">
        <w:rPr>
          <w:rStyle w:val="ad"/>
          <w:b w:val="0"/>
          <w:i w:val="0"/>
        </w:rPr>
        <w:t xml:space="preserve"> </w:t>
      </w:r>
      <w:proofErr w:type="spellStart"/>
      <w:r w:rsidRPr="000A0799">
        <w:rPr>
          <w:rStyle w:val="ad"/>
          <w:b w:val="0"/>
          <w:i w:val="0"/>
        </w:rPr>
        <w:t>Репозиционирование</w:t>
      </w:r>
      <w:proofErr w:type="spellEnd"/>
      <w:r w:rsidRPr="000A0799">
        <w:rPr>
          <w:rStyle w:val="ad"/>
          <w:b w:val="0"/>
          <w:i w:val="0"/>
        </w:rPr>
        <w:t xml:space="preserve"> (</w:t>
      </w:r>
      <w:proofErr w:type="spellStart"/>
      <w:r w:rsidRPr="000A0799">
        <w:rPr>
          <w:rStyle w:val="ad"/>
          <w:b w:val="0"/>
          <w:i w:val="0"/>
        </w:rPr>
        <w:t>перепозиционирование</w:t>
      </w:r>
      <w:proofErr w:type="spellEnd"/>
      <w:r w:rsidRPr="000A0799">
        <w:rPr>
          <w:rStyle w:val="ad"/>
          <w:b w:val="0"/>
          <w:i w:val="0"/>
        </w:rPr>
        <w:t xml:space="preserve">) — это сознательное изменение позиции бренда на рынке. Суть </w:t>
      </w:r>
      <w:proofErr w:type="spellStart"/>
      <w:r w:rsidRPr="000A0799">
        <w:rPr>
          <w:rStyle w:val="ad"/>
          <w:b w:val="0"/>
          <w:i w:val="0"/>
        </w:rPr>
        <w:t>репозиционирования</w:t>
      </w:r>
      <w:proofErr w:type="spellEnd"/>
      <w:r w:rsidRPr="000A0799">
        <w:rPr>
          <w:rStyle w:val="ad"/>
          <w:b w:val="0"/>
          <w:i w:val="0"/>
        </w:rPr>
        <w:t xml:space="preserve"> состоит в том, чтобы добавить ценность предложению, или расширить (изменить) целевую аудиторию бренда. </w:t>
      </w:r>
    </w:p>
    <w:p w:rsidR="00AD4B66" w:rsidRDefault="000025F6" w:rsidP="000A0799">
      <w:pPr>
        <w:rPr>
          <w:rStyle w:val="ad"/>
          <w:b w:val="0"/>
          <w:i w:val="0"/>
        </w:rPr>
      </w:pPr>
      <w:r w:rsidRPr="000A0799">
        <w:rPr>
          <w:rStyle w:val="ad"/>
          <w:b w:val="0"/>
          <w:i w:val="0"/>
        </w:rPr>
        <w:t xml:space="preserve">Ребрендинг — это коренное изменение сущности, индивидуальности и основных ценностей бренда. Ребрендинг влечет за собой полную смену целевой аудитории и практически всех атрибутов и коммуникаций бренда. </w:t>
      </w:r>
    </w:p>
    <w:p w:rsidR="00AD4B66" w:rsidRDefault="000025F6" w:rsidP="000A0799">
      <w:pPr>
        <w:rPr>
          <w:rStyle w:val="ad"/>
          <w:b w:val="0"/>
          <w:i w:val="0"/>
        </w:rPr>
      </w:pPr>
      <w:r w:rsidRPr="000A0799">
        <w:rPr>
          <w:rStyle w:val="ad"/>
          <w:b w:val="0"/>
          <w:i w:val="0"/>
        </w:rPr>
        <w:lastRenderedPageBreak/>
        <w:t>Лицензирование бренда </w:t>
      </w:r>
      <w:proofErr w:type="gramStart"/>
      <w:r w:rsidR="00AD4B66">
        <w:rPr>
          <w:rStyle w:val="ad"/>
          <w:b w:val="0"/>
          <w:i w:val="0"/>
        </w:rPr>
        <w:t>-</w:t>
      </w:r>
      <w:r w:rsidR="009F1C8D">
        <w:rPr>
          <w:rStyle w:val="ad"/>
          <w:b w:val="0"/>
          <w:i w:val="0"/>
        </w:rPr>
        <w:t> </w:t>
      </w:r>
      <w:r w:rsidRPr="000A0799">
        <w:rPr>
          <w:rStyle w:val="ad"/>
          <w:b w:val="0"/>
          <w:i w:val="0"/>
        </w:rPr>
        <w:t>это</w:t>
      </w:r>
      <w:proofErr w:type="gramEnd"/>
      <w:r w:rsidRPr="000A0799">
        <w:rPr>
          <w:rStyle w:val="ad"/>
          <w:b w:val="0"/>
          <w:i w:val="0"/>
        </w:rPr>
        <w:t xml:space="preserve"> процесс передачи прав на использование охраняемого в установленном законом порядке, то есть авторским или патентным правом, объекта интеллектуальной собственности (имя, логотип, рисунок, графика, персонаж или комбинации из нескольких указанных элементов) при производстве продукции или производственного ряда. Данный подход успешно применяется в современных рыночных условиях, поскольку требует меньшее количество затрат денежных средств, однако эффективнее других средств повышения узнаваемости и сбыта товара</w:t>
      </w:r>
      <w:r w:rsidR="00AD4B66">
        <w:rPr>
          <w:rStyle w:val="ad"/>
          <w:b w:val="0"/>
          <w:i w:val="0"/>
        </w:rPr>
        <w:t>.</w:t>
      </w:r>
    </w:p>
    <w:p w:rsidR="000025F6" w:rsidRPr="000A0799" w:rsidRDefault="000025F6" w:rsidP="000A0799">
      <w:pPr>
        <w:rPr>
          <w:rStyle w:val="ad"/>
          <w:b w:val="0"/>
          <w:i w:val="0"/>
        </w:rPr>
      </w:pPr>
      <w:r w:rsidRPr="000A0799">
        <w:rPr>
          <w:rStyle w:val="ad"/>
          <w:b w:val="0"/>
          <w:i w:val="0"/>
        </w:rPr>
        <w:t xml:space="preserve"> Бренд является самым ценным нематериальным активом организации. В условиях конкурентного рынка каждый экономический субъект должен четко осознавать его значимость, в связи с чем, учитывать основные аспекты брендинга в своей деятельности.  </w:t>
      </w:r>
      <w:r w:rsidRPr="000A0799">
        <w:rPr>
          <w:rStyle w:val="ad"/>
          <w:b w:val="0"/>
          <w:i w:val="0"/>
        </w:rPr>
        <w:br/>
      </w:r>
    </w:p>
    <w:p w:rsidR="001902AA" w:rsidRDefault="007B02BC" w:rsidP="001902AA">
      <w:pPr>
        <w:jc w:val="center"/>
        <w:rPr>
          <w:rFonts w:cs="Times New Roman"/>
          <w:szCs w:val="28"/>
        </w:rPr>
      </w:pPr>
      <w:r>
        <w:rPr>
          <w:rFonts w:cs="Times New Roman"/>
          <w:szCs w:val="28"/>
        </w:rPr>
        <w:t xml:space="preserve">1.1 </w:t>
      </w:r>
      <w:r w:rsidR="001902AA" w:rsidRPr="001902AA">
        <w:rPr>
          <w:rFonts w:cs="Times New Roman"/>
          <w:szCs w:val="28"/>
        </w:rPr>
        <w:t>Бренд как часть маркетинговой стратегии</w:t>
      </w:r>
    </w:p>
    <w:p w:rsidR="001902AA" w:rsidRPr="001902AA" w:rsidRDefault="001902AA" w:rsidP="001902AA">
      <w:pPr>
        <w:rPr>
          <w:rFonts w:cs="Times New Roman"/>
          <w:szCs w:val="28"/>
        </w:rPr>
      </w:pPr>
    </w:p>
    <w:p w:rsidR="001902AA" w:rsidRDefault="001902AA" w:rsidP="001902AA">
      <w:pPr>
        <w:rPr>
          <w:rFonts w:cs="Times New Roman"/>
          <w:szCs w:val="28"/>
        </w:rPr>
      </w:pPr>
      <w:r w:rsidRPr="001902AA">
        <w:rPr>
          <w:rFonts w:cs="Times New Roman"/>
          <w:szCs w:val="28"/>
        </w:rPr>
        <w:t xml:space="preserve">Возможно, первое известное человечеству использование бренда практиковалось еще во времена Древнего Египта, когда ремесленники ставили свое тавро на сделанные ими кирпичи. Также существуют задокументированные свидетельства появления торговых марок на Греческих и Римских светильниках, Китайском фарфоре. Торговые марки использовались в Индии в 1300 году до нашей эры. «Брендинг» активно применялся в Средние Века, когда цеховые ремесленники помечали свои товары особой маркой. Это стало необходимым, поскольку население росло, и на одной и той же территории появилось больше одного кузнеца, каменщика, плотника. </w:t>
      </w:r>
    </w:p>
    <w:p w:rsidR="001902AA" w:rsidRPr="001902AA" w:rsidRDefault="001902AA" w:rsidP="001902AA">
      <w:pPr>
        <w:rPr>
          <w:rFonts w:cs="Times New Roman"/>
          <w:szCs w:val="28"/>
        </w:rPr>
      </w:pPr>
      <w:r w:rsidRPr="001902AA">
        <w:rPr>
          <w:rFonts w:cs="Times New Roman"/>
          <w:szCs w:val="28"/>
        </w:rPr>
        <w:t xml:space="preserve">В некоторых старых городах Европы, таких как Зальцбург и </w:t>
      </w:r>
      <w:proofErr w:type="spellStart"/>
      <w:r w:rsidRPr="001902AA">
        <w:rPr>
          <w:rFonts w:cs="Times New Roman"/>
          <w:szCs w:val="28"/>
        </w:rPr>
        <w:t>Роттенбург</w:t>
      </w:r>
      <w:proofErr w:type="spellEnd"/>
      <w:r w:rsidRPr="001902AA">
        <w:rPr>
          <w:rFonts w:cs="Times New Roman"/>
          <w:szCs w:val="28"/>
        </w:rPr>
        <w:t xml:space="preserve">, туристы до сих пор могут видеть подлинные железные «торговые знаки», отмечавшие мастерские, где работали «держатели» этих торговых марок. В 1266 английское законодательство официально требовало, чтобы булочники </w:t>
      </w:r>
      <w:r w:rsidRPr="001902AA">
        <w:rPr>
          <w:rFonts w:cs="Times New Roman"/>
          <w:szCs w:val="28"/>
        </w:rPr>
        <w:lastRenderedPageBreak/>
        <w:t>отмечали своим знаком каждую буханку хлеба, чтобы вес каждой буханки соответствовал заявленному.</w:t>
      </w:r>
    </w:p>
    <w:p w:rsidR="001902AA" w:rsidRPr="001902AA" w:rsidRDefault="001902AA" w:rsidP="001902AA">
      <w:pPr>
        <w:rPr>
          <w:rFonts w:cs="Times New Roman"/>
          <w:szCs w:val="28"/>
        </w:rPr>
      </w:pPr>
      <w:r w:rsidRPr="001902AA">
        <w:rPr>
          <w:rFonts w:cs="Times New Roman"/>
          <w:szCs w:val="28"/>
        </w:rPr>
        <w:t>В ранней истории Соединенных Штатов марки часто использовались для идентификации скота (</w:t>
      </w:r>
      <w:proofErr w:type="spellStart"/>
      <w:r w:rsidRPr="001902AA">
        <w:rPr>
          <w:rFonts w:cs="Times New Roman"/>
          <w:szCs w:val="28"/>
        </w:rPr>
        <w:t>коров</w:t>
      </w:r>
      <w:proofErr w:type="spellEnd"/>
      <w:r w:rsidRPr="001902AA">
        <w:rPr>
          <w:rFonts w:cs="Times New Roman"/>
          <w:szCs w:val="28"/>
        </w:rPr>
        <w:t>, овец), позже стали использоваться для отмечания особого качества товара, представленного владельцем определенной фермы или ранчо.</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Бренд помогает:</w:t>
      </w:r>
    </w:p>
    <w:p w:rsidR="001902AA" w:rsidRPr="001902AA" w:rsidRDefault="001902AA" w:rsidP="00AE27A3">
      <w:pPr>
        <w:pStyle w:val="a3"/>
        <w:numPr>
          <w:ilvl w:val="0"/>
          <w:numId w:val="2"/>
        </w:numPr>
        <w:rPr>
          <w:rFonts w:eastAsia="Times New Roman" w:cs="Times New Roman"/>
          <w:szCs w:val="28"/>
          <w:lang w:eastAsia="ru-RU"/>
        </w:rPr>
      </w:pPr>
      <w:r w:rsidRPr="001902AA">
        <w:rPr>
          <w:rFonts w:eastAsia="Times New Roman" w:cs="Times New Roman"/>
          <w:iCs/>
          <w:szCs w:val="28"/>
          <w:lang w:eastAsia="ru-RU"/>
        </w:rPr>
        <w:t>идентифицировать</w:t>
      </w:r>
      <w:r w:rsidRPr="001902AA">
        <w:rPr>
          <w:rFonts w:eastAsia="Times New Roman" w:cs="Times New Roman"/>
          <w:szCs w:val="28"/>
          <w:lang w:eastAsia="ru-RU"/>
        </w:rPr>
        <w:t>, т.е. узнать товар при упоминании;</w:t>
      </w:r>
    </w:p>
    <w:p w:rsidR="001902AA" w:rsidRPr="001902AA" w:rsidRDefault="001902AA" w:rsidP="00AE27A3">
      <w:pPr>
        <w:pStyle w:val="a3"/>
        <w:numPr>
          <w:ilvl w:val="0"/>
          <w:numId w:val="2"/>
        </w:numPr>
        <w:rPr>
          <w:rFonts w:eastAsia="Times New Roman" w:cs="Times New Roman"/>
          <w:szCs w:val="28"/>
          <w:lang w:eastAsia="ru-RU"/>
        </w:rPr>
      </w:pPr>
      <w:r w:rsidRPr="001902AA">
        <w:rPr>
          <w:rFonts w:eastAsia="Times New Roman" w:cs="Times New Roman"/>
          <w:szCs w:val="28"/>
          <w:lang w:eastAsia="ru-RU"/>
        </w:rPr>
        <w:t>отстроиться от конкурентов, т.е. </w:t>
      </w:r>
      <w:r w:rsidRPr="001902AA">
        <w:rPr>
          <w:rFonts w:eastAsia="Times New Roman" w:cs="Times New Roman"/>
          <w:iCs/>
          <w:szCs w:val="28"/>
          <w:lang w:eastAsia="ru-RU"/>
        </w:rPr>
        <w:t>выделить</w:t>
      </w:r>
      <w:r w:rsidRPr="001902AA">
        <w:rPr>
          <w:rFonts w:eastAsia="Times New Roman" w:cs="Times New Roman"/>
          <w:szCs w:val="28"/>
          <w:lang w:eastAsia="ru-RU"/>
        </w:rPr>
        <w:t> товар из общей массы;</w:t>
      </w:r>
    </w:p>
    <w:p w:rsidR="001902AA" w:rsidRPr="001902AA" w:rsidRDefault="001902AA" w:rsidP="00AE27A3">
      <w:pPr>
        <w:pStyle w:val="a3"/>
        <w:numPr>
          <w:ilvl w:val="0"/>
          <w:numId w:val="2"/>
        </w:numPr>
        <w:rPr>
          <w:rFonts w:eastAsia="Times New Roman" w:cs="Times New Roman"/>
          <w:szCs w:val="28"/>
          <w:lang w:eastAsia="ru-RU"/>
        </w:rPr>
      </w:pPr>
      <w:r w:rsidRPr="001902AA">
        <w:rPr>
          <w:rFonts w:eastAsia="Times New Roman" w:cs="Times New Roman"/>
          <w:iCs/>
          <w:szCs w:val="28"/>
          <w:lang w:eastAsia="ru-RU"/>
        </w:rPr>
        <w:t>создать</w:t>
      </w:r>
      <w:r w:rsidRPr="001902AA">
        <w:rPr>
          <w:rFonts w:eastAsia="Times New Roman" w:cs="Times New Roman"/>
          <w:szCs w:val="28"/>
          <w:lang w:eastAsia="ru-RU"/>
        </w:rPr>
        <w:t> у потребителей привлекательный </w:t>
      </w:r>
      <w:r w:rsidRPr="001902AA">
        <w:rPr>
          <w:rFonts w:eastAsia="Times New Roman" w:cs="Times New Roman"/>
          <w:iCs/>
          <w:szCs w:val="28"/>
          <w:lang w:eastAsia="ru-RU"/>
        </w:rPr>
        <w:t>образ</w:t>
      </w:r>
      <w:r w:rsidRPr="001902AA">
        <w:rPr>
          <w:rFonts w:eastAsia="Times New Roman" w:cs="Times New Roman"/>
          <w:szCs w:val="28"/>
          <w:lang w:eastAsia="ru-RU"/>
        </w:rPr>
        <w:t>, вызывающий доверие;</w:t>
      </w:r>
    </w:p>
    <w:p w:rsidR="001902AA" w:rsidRPr="001902AA" w:rsidRDefault="001902AA" w:rsidP="00AE27A3">
      <w:pPr>
        <w:pStyle w:val="a3"/>
        <w:numPr>
          <w:ilvl w:val="0"/>
          <w:numId w:val="2"/>
        </w:numPr>
        <w:rPr>
          <w:rFonts w:eastAsia="Times New Roman" w:cs="Times New Roman"/>
          <w:szCs w:val="28"/>
          <w:lang w:eastAsia="ru-RU"/>
        </w:rPr>
      </w:pPr>
      <w:r w:rsidRPr="001902AA">
        <w:rPr>
          <w:rFonts w:eastAsia="Times New Roman" w:cs="Times New Roman"/>
          <w:iCs/>
          <w:szCs w:val="28"/>
          <w:lang w:eastAsia="ru-RU"/>
        </w:rPr>
        <w:t>сосредоточить</w:t>
      </w:r>
      <w:r w:rsidRPr="001902AA">
        <w:rPr>
          <w:rFonts w:eastAsia="Times New Roman" w:cs="Times New Roman"/>
          <w:szCs w:val="28"/>
          <w:lang w:eastAsia="ru-RU"/>
        </w:rPr>
        <w:t> различные </w:t>
      </w:r>
      <w:r w:rsidRPr="001902AA">
        <w:rPr>
          <w:rFonts w:eastAsia="Times New Roman" w:cs="Times New Roman"/>
          <w:iCs/>
          <w:szCs w:val="28"/>
          <w:lang w:eastAsia="ru-RU"/>
        </w:rPr>
        <w:t>эмоции</w:t>
      </w:r>
      <w:r w:rsidRPr="001902AA">
        <w:rPr>
          <w:rFonts w:eastAsia="Times New Roman" w:cs="Times New Roman"/>
          <w:szCs w:val="28"/>
          <w:lang w:eastAsia="ru-RU"/>
        </w:rPr>
        <w:t>, связанные с товаром;</w:t>
      </w:r>
    </w:p>
    <w:p w:rsidR="001902AA" w:rsidRPr="001902AA" w:rsidRDefault="001902AA" w:rsidP="00AE27A3">
      <w:pPr>
        <w:pStyle w:val="a3"/>
        <w:numPr>
          <w:ilvl w:val="0"/>
          <w:numId w:val="2"/>
        </w:numPr>
        <w:rPr>
          <w:rFonts w:eastAsia="Times New Roman" w:cs="Times New Roman"/>
          <w:szCs w:val="28"/>
          <w:lang w:eastAsia="ru-RU"/>
        </w:rPr>
      </w:pPr>
      <w:r w:rsidRPr="001902AA">
        <w:rPr>
          <w:rFonts w:eastAsia="Times New Roman" w:cs="Times New Roman"/>
          <w:iCs/>
          <w:szCs w:val="28"/>
          <w:lang w:eastAsia="ru-RU"/>
        </w:rPr>
        <w:t>принять решение о покупке </w:t>
      </w:r>
      <w:r w:rsidRPr="001902AA">
        <w:rPr>
          <w:rFonts w:eastAsia="Times New Roman" w:cs="Times New Roman"/>
          <w:szCs w:val="28"/>
          <w:lang w:eastAsia="ru-RU"/>
        </w:rPr>
        <w:t>и подтвердить правильность выбора, т.е. получить удовлетворение от принятого решения;</w:t>
      </w:r>
    </w:p>
    <w:p w:rsidR="001902AA" w:rsidRPr="001902AA" w:rsidRDefault="001902AA" w:rsidP="00AE27A3">
      <w:pPr>
        <w:pStyle w:val="a3"/>
        <w:numPr>
          <w:ilvl w:val="0"/>
          <w:numId w:val="2"/>
        </w:numPr>
        <w:rPr>
          <w:rFonts w:eastAsia="Times New Roman" w:cs="Times New Roman"/>
          <w:szCs w:val="28"/>
          <w:lang w:eastAsia="ru-RU"/>
        </w:rPr>
      </w:pPr>
      <w:r w:rsidRPr="001902AA">
        <w:rPr>
          <w:rFonts w:eastAsia="Times New Roman" w:cs="Times New Roman"/>
          <w:iCs/>
          <w:szCs w:val="28"/>
          <w:lang w:eastAsia="ru-RU"/>
        </w:rPr>
        <w:t>сформировать группу постоянных покупателей</w:t>
      </w:r>
      <w:r w:rsidRPr="001902AA">
        <w:rPr>
          <w:rFonts w:eastAsia="Times New Roman" w:cs="Times New Roman"/>
          <w:szCs w:val="28"/>
          <w:lang w:eastAsia="ru-RU"/>
        </w:rPr>
        <w:t>, ассоциирующих с брендом свой образ жизни.</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Характерная особенность бренда (на которой делает акцент </w:t>
      </w:r>
      <w:r w:rsidRPr="001902AA">
        <w:rPr>
          <w:rFonts w:eastAsia="Times New Roman" w:cs="Times New Roman"/>
          <w:iCs/>
          <w:szCs w:val="28"/>
          <w:lang w:eastAsia="ru-RU"/>
        </w:rPr>
        <w:t>Лебедев-Любимов</w:t>
      </w:r>
      <w:r w:rsidRPr="001902AA">
        <w:rPr>
          <w:rFonts w:eastAsia="Times New Roman" w:cs="Times New Roman"/>
          <w:szCs w:val="28"/>
          <w:lang w:eastAsia="ru-RU"/>
        </w:rPr>
        <w:t xml:space="preserve">) </w:t>
      </w:r>
      <w:proofErr w:type="gramStart"/>
      <w:r w:rsidRPr="001902AA">
        <w:rPr>
          <w:rFonts w:eastAsia="Times New Roman" w:cs="Times New Roman"/>
          <w:szCs w:val="28"/>
          <w:lang w:eastAsia="ru-RU"/>
        </w:rPr>
        <w:t>- это</w:t>
      </w:r>
      <w:proofErr w:type="gramEnd"/>
      <w:r w:rsidRPr="001902AA">
        <w:rPr>
          <w:rFonts w:eastAsia="Times New Roman" w:cs="Times New Roman"/>
          <w:szCs w:val="28"/>
          <w:lang w:eastAsia="ru-RU"/>
        </w:rPr>
        <w:t xml:space="preserve"> способность отрываться от товара, давшего ему имя, и становиться самостоятельным товаром, который может быть продан, как и любой другой. Следовательно, действительно настоящий бренд всегда имеет цену. Именно это решает вопрос, считать ли ту или иную торговую марку брендом. С психологической точки зрения, эта способность бренда заключается в том, что люди могут использовать его как средство вступления в рекламную коммуникацию между собой и как средство самовыражения.</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«Бренд» и «Торговая Марка»</w:t>
      </w:r>
      <w:r>
        <w:rPr>
          <w:rFonts w:eastAsia="Times New Roman" w:cs="Times New Roman"/>
          <w:szCs w:val="28"/>
          <w:lang w:eastAsia="ru-RU"/>
        </w:rPr>
        <w:t>.</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Обычно многие авторы объясняют различия между понятиями «торговая марка» (ТМ) и «бренд», так как существует некоторая путаница в понимании этих категорий.</w:t>
      </w:r>
    </w:p>
    <w:p w:rsidR="001902AA" w:rsidRDefault="001902AA" w:rsidP="001902AA">
      <w:pPr>
        <w:rPr>
          <w:rFonts w:eastAsia="Times New Roman" w:cs="Times New Roman"/>
          <w:szCs w:val="28"/>
          <w:lang w:eastAsia="ru-RU"/>
        </w:rPr>
      </w:pPr>
      <w:r w:rsidRPr="001902AA">
        <w:rPr>
          <w:rFonts w:eastAsia="Times New Roman" w:cs="Times New Roman"/>
          <w:szCs w:val="28"/>
          <w:lang w:eastAsia="ru-RU"/>
        </w:rPr>
        <w:lastRenderedPageBreak/>
        <w:t xml:space="preserve">Юридически в России (по гражданскому кодексу РФ) существует понятие «товарный знак», который определяется в качестве средства индивидуализации продукции (работ, услуг), право на которое имеет предприятие как имущественный комплекс. Согласно Парижской конвенции, товарный знак - непременный атрибут всякого изделия, разрешенного к продаже. </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 xml:space="preserve">Товарный знак </w:t>
      </w:r>
      <w:proofErr w:type="gramStart"/>
      <w:r w:rsidRPr="001902AA">
        <w:rPr>
          <w:rFonts w:eastAsia="Times New Roman" w:cs="Times New Roman"/>
          <w:szCs w:val="28"/>
          <w:lang w:eastAsia="ru-RU"/>
        </w:rPr>
        <w:t>- это</w:t>
      </w:r>
      <w:proofErr w:type="gramEnd"/>
      <w:r w:rsidRPr="001902AA">
        <w:rPr>
          <w:rFonts w:eastAsia="Times New Roman" w:cs="Times New Roman"/>
          <w:szCs w:val="28"/>
          <w:lang w:eastAsia="ru-RU"/>
        </w:rPr>
        <w:t xml:space="preserve"> не только реклама фирмы, но и знак ответственности за качество произведенного ею товара. В мире существует около 5 млн. товарных знаков. В повседневной речи чаще «товарный знак» называют «торговой маркой». Таким образом «товарный знак» (ТМ) </w:t>
      </w:r>
      <w:proofErr w:type="gramStart"/>
      <w:r w:rsidRPr="001902AA">
        <w:rPr>
          <w:rFonts w:eastAsia="Times New Roman" w:cs="Times New Roman"/>
          <w:szCs w:val="28"/>
          <w:lang w:eastAsia="ru-RU"/>
        </w:rPr>
        <w:t>- это</w:t>
      </w:r>
      <w:proofErr w:type="gramEnd"/>
      <w:r w:rsidRPr="001902AA">
        <w:rPr>
          <w:rFonts w:eastAsia="Times New Roman" w:cs="Times New Roman"/>
          <w:szCs w:val="28"/>
          <w:lang w:eastAsia="ru-RU"/>
        </w:rPr>
        <w:t xml:space="preserve"> юридическое понятие, а «бренд» - маркетинговый термин.</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Торговой маркой, состоящей из названия, графического изображения (логотипа) и звуковых символов компании (товара), владеют почти все компании, а бренд-</w:t>
      </w:r>
      <w:proofErr w:type="spellStart"/>
      <w:r w:rsidRPr="001902AA">
        <w:rPr>
          <w:rFonts w:eastAsia="Times New Roman" w:cs="Times New Roman"/>
          <w:szCs w:val="28"/>
          <w:lang w:eastAsia="ru-RU"/>
        </w:rPr>
        <w:t>неймом</w:t>
      </w:r>
      <w:proofErr w:type="spellEnd"/>
      <w:r w:rsidRPr="001902AA">
        <w:rPr>
          <w:rFonts w:eastAsia="Times New Roman" w:cs="Times New Roman"/>
          <w:szCs w:val="28"/>
          <w:lang w:eastAsia="ru-RU"/>
        </w:rPr>
        <w:t xml:space="preserve"> - единицы.</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В западной литературе два понятия - «</w:t>
      </w:r>
      <w:proofErr w:type="spellStart"/>
      <w:r w:rsidRPr="001902AA">
        <w:rPr>
          <w:rFonts w:eastAsia="Times New Roman" w:cs="Times New Roman"/>
          <w:szCs w:val="28"/>
          <w:lang w:eastAsia="ru-RU"/>
        </w:rPr>
        <w:t>brand</w:t>
      </w:r>
      <w:proofErr w:type="spellEnd"/>
      <w:r w:rsidRPr="001902AA">
        <w:rPr>
          <w:rFonts w:eastAsia="Times New Roman" w:cs="Times New Roman"/>
          <w:szCs w:val="28"/>
          <w:lang w:eastAsia="ru-RU"/>
        </w:rPr>
        <w:t>» и «</w:t>
      </w:r>
      <w:proofErr w:type="spellStart"/>
      <w:r w:rsidRPr="001902AA">
        <w:rPr>
          <w:rFonts w:eastAsia="Times New Roman" w:cs="Times New Roman"/>
          <w:szCs w:val="28"/>
          <w:lang w:eastAsia="ru-RU"/>
        </w:rPr>
        <w:t>branded</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product</w:t>
      </w:r>
      <w:proofErr w:type="spellEnd"/>
      <w:r w:rsidRPr="001902AA">
        <w:rPr>
          <w:rFonts w:eastAsia="Times New Roman" w:cs="Times New Roman"/>
          <w:szCs w:val="28"/>
          <w:lang w:eastAsia="ru-RU"/>
        </w:rPr>
        <w:t>» («продукт с раскрученной торговой маркой») используются в качестве синонимов. Тем не менее, в русскоязычной литературе понятие «бренд» обычно трактуется как некое приложение к продукту, его дополнительные свойства. Западные специалисты</w:t>
      </w:r>
      <w:r>
        <w:rPr>
          <w:rFonts w:eastAsia="Times New Roman" w:cs="Times New Roman"/>
          <w:szCs w:val="28"/>
          <w:lang w:eastAsia="ru-RU"/>
        </w:rPr>
        <w:t>,</w:t>
      </w:r>
      <w:r w:rsidRPr="001902AA">
        <w:rPr>
          <w:rFonts w:eastAsia="Times New Roman" w:cs="Times New Roman"/>
          <w:szCs w:val="28"/>
          <w:lang w:eastAsia="ru-RU"/>
        </w:rPr>
        <w:t xml:space="preserve"> например, </w:t>
      </w:r>
      <w:r w:rsidRPr="001902AA">
        <w:rPr>
          <w:rFonts w:eastAsia="Times New Roman" w:cs="Times New Roman"/>
          <w:iCs/>
          <w:szCs w:val="28"/>
          <w:lang w:eastAsia="ru-RU"/>
        </w:rPr>
        <w:t xml:space="preserve">Карл Эрик </w:t>
      </w:r>
      <w:proofErr w:type="spellStart"/>
      <w:r w:rsidRPr="001902AA">
        <w:rPr>
          <w:rFonts w:eastAsia="Times New Roman" w:cs="Times New Roman"/>
          <w:iCs/>
          <w:szCs w:val="28"/>
          <w:lang w:eastAsia="ru-RU"/>
        </w:rPr>
        <w:t>Линн</w:t>
      </w:r>
      <w:proofErr w:type="spellEnd"/>
      <w:r w:rsidRPr="001902AA">
        <w:rPr>
          <w:rFonts w:eastAsia="Times New Roman" w:cs="Times New Roman"/>
          <w:iCs/>
          <w:szCs w:val="28"/>
          <w:lang w:eastAsia="ru-RU"/>
        </w:rPr>
        <w:t xml:space="preserve"> (</w:t>
      </w:r>
      <w:proofErr w:type="spellStart"/>
      <w:r w:rsidRPr="001902AA">
        <w:rPr>
          <w:rFonts w:eastAsia="Times New Roman" w:cs="Times New Roman"/>
          <w:iCs/>
          <w:szCs w:val="28"/>
          <w:lang w:eastAsia="ru-RU"/>
        </w:rPr>
        <w:t>Carl</w:t>
      </w:r>
      <w:proofErr w:type="spellEnd"/>
      <w:r w:rsidRPr="001902AA">
        <w:rPr>
          <w:rFonts w:eastAsia="Times New Roman" w:cs="Times New Roman"/>
          <w:iCs/>
          <w:szCs w:val="28"/>
          <w:lang w:eastAsia="ru-RU"/>
        </w:rPr>
        <w:t xml:space="preserve"> </w:t>
      </w:r>
      <w:proofErr w:type="spellStart"/>
      <w:r w:rsidRPr="001902AA">
        <w:rPr>
          <w:rFonts w:eastAsia="Times New Roman" w:cs="Times New Roman"/>
          <w:iCs/>
          <w:szCs w:val="28"/>
          <w:lang w:eastAsia="ru-RU"/>
        </w:rPr>
        <w:t>Eric</w:t>
      </w:r>
      <w:proofErr w:type="spellEnd"/>
      <w:r w:rsidRPr="001902AA">
        <w:rPr>
          <w:rFonts w:eastAsia="Times New Roman" w:cs="Times New Roman"/>
          <w:iCs/>
          <w:szCs w:val="28"/>
          <w:lang w:eastAsia="ru-RU"/>
        </w:rPr>
        <w:t xml:space="preserve"> </w:t>
      </w:r>
      <w:proofErr w:type="spellStart"/>
      <w:r w:rsidRPr="001902AA">
        <w:rPr>
          <w:rFonts w:eastAsia="Times New Roman" w:cs="Times New Roman"/>
          <w:iCs/>
          <w:szCs w:val="28"/>
          <w:lang w:eastAsia="ru-RU"/>
        </w:rPr>
        <w:t>Linn</w:t>
      </w:r>
      <w:proofErr w:type="spellEnd"/>
      <w:r w:rsidRPr="001902AA">
        <w:rPr>
          <w:rFonts w:eastAsia="Times New Roman" w:cs="Times New Roman"/>
          <w:iCs/>
          <w:szCs w:val="28"/>
          <w:lang w:eastAsia="ru-RU"/>
        </w:rPr>
        <w:t>)</w:t>
      </w:r>
      <w:r>
        <w:rPr>
          <w:rFonts w:eastAsia="Times New Roman" w:cs="Times New Roman"/>
          <w:szCs w:val="28"/>
          <w:lang w:eastAsia="ru-RU"/>
        </w:rPr>
        <w:t xml:space="preserve"> </w:t>
      </w:r>
      <w:r w:rsidRPr="001902AA">
        <w:rPr>
          <w:rFonts w:eastAsia="Times New Roman" w:cs="Times New Roman"/>
          <w:szCs w:val="28"/>
          <w:lang w:eastAsia="ru-RU"/>
        </w:rPr>
        <w:t>для того,</w:t>
      </w:r>
      <w:r>
        <w:rPr>
          <w:rFonts w:eastAsia="Times New Roman" w:cs="Times New Roman"/>
          <w:szCs w:val="28"/>
          <w:lang w:eastAsia="ru-RU"/>
        </w:rPr>
        <w:t xml:space="preserve"> </w:t>
      </w:r>
      <w:r w:rsidRPr="001902AA">
        <w:rPr>
          <w:rFonts w:eastAsia="Times New Roman" w:cs="Times New Roman"/>
          <w:szCs w:val="28"/>
          <w:lang w:eastAsia="ru-RU"/>
        </w:rPr>
        <w:t>чтобы более четко разделить понятия товара и бренда, выделяют особое понятие «</w:t>
      </w:r>
      <w:proofErr w:type="spellStart"/>
      <w:r w:rsidRPr="001902AA">
        <w:rPr>
          <w:rFonts w:eastAsia="Times New Roman" w:cs="Times New Roman"/>
          <w:szCs w:val="28"/>
          <w:lang w:eastAsia="ru-RU"/>
        </w:rPr>
        <w:t>метапродукта</w:t>
      </w:r>
      <w:proofErr w:type="spellEnd"/>
      <w:r w:rsidRPr="001902AA">
        <w:rPr>
          <w:rFonts w:eastAsia="Times New Roman" w:cs="Times New Roman"/>
          <w:szCs w:val="28"/>
          <w:lang w:eastAsia="ru-RU"/>
        </w:rPr>
        <w:t xml:space="preserve">» </w:t>
      </w:r>
      <w:proofErr w:type="gramStart"/>
      <w:r w:rsidRPr="001902AA">
        <w:rPr>
          <w:rFonts w:eastAsia="Times New Roman" w:cs="Times New Roman"/>
          <w:szCs w:val="28"/>
          <w:lang w:eastAsia="ru-RU"/>
        </w:rPr>
        <w:t>- это</w:t>
      </w:r>
      <w:proofErr w:type="gramEnd"/>
      <w:r w:rsidRPr="001902AA">
        <w:rPr>
          <w:rFonts w:eastAsia="Times New Roman" w:cs="Times New Roman"/>
          <w:szCs w:val="28"/>
          <w:lang w:eastAsia="ru-RU"/>
        </w:rPr>
        <w:t xml:space="preserve"> то, что потребитель знает о продукте благодаря своим чувствам и знаниям, а не только благодаря непосредственному восприятию. Однако такая терминология пока не прижилась.</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 xml:space="preserve">Бренд же, в свою очередь (следуя, </w:t>
      </w:r>
      <w:proofErr w:type="gramStart"/>
      <w:r w:rsidRPr="001902AA">
        <w:rPr>
          <w:rFonts w:eastAsia="Times New Roman" w:cs="Times New Roman"/>
          <w:szCs w:val="28"/>
          <w:lang w:eastAsia="ru-RU"/>
        </w:rPr>
        <w:t>выше</w:t>
      </w:r>
      <w:r>
        <w:rPr>
          <w:rFonts w:eastAsia="Times New Roman" w:cs="Times New Roman"/>
          <w:szCs w:val="28"/>
          <w:lang w:eastAsia="ru-RU"/>
        </w:rPr>
        <w:t xml:space="preserve"> </w:t>
      </w:r>
      <w:r w:rsidRPr="001902AA">
        <w:rPr>
          <w:rFonts w:eastAsia="Times New Roman" w:cs="Times New Roman"/>
          <w:szCs w:val="28"/>
          <w:lang w:eastAsia="ru-RU"/>
        </w:rPr>
        <w:t>изложенным</w:t>
      </w:r>
      <w:proofErr w:type="gramEnd"/>
      <w:r w:rsidRPr="001902AA">
        <w:rPr>
          <w:rFonts w:eastAsia="Times New Roman" w:cs="Times New Roman"/>
          <w:szCs w:val="28"/>
          <w:lang w:eastAsia="ru-RU"/>
        </w:rPr>
        <w:t xml:space="preserve"> определениям), можно рассматривать как некоторую систему взаимовлияний социальных, эмоциональных, функциональных и экономических факторов. Отсюда можно сделать вывод, что </w:t>
      </w:r>
      <w:r w:rsidRPr="001902AA">
        <w:rPr>
          <w:rFonts w:eastAsia="Times New Roman" w:cs="Times New Roman"/>
          <w:iCs/>
          <w:szCs w:val="28"/>
          <w:lang w:eastAsia="ru-RU"/>
        </w:rPr>
        <w:t>бренд</w:t>
      </w:r>
      <w:r w:rsidRPr="001902AA">
        <w:rPr>
          <w:rFonts w:eastAsia="Times New Roman" w:cs="Times New Roman"/>
          <w:szCs w:val="28"/>
          <w:lang w:eastAsia="ru-RU"/>
        </w:rPr>
        <w:t> </w:t>
      </w:r>
      <w:proofErr w:type="gramStart"/>
      <w:r w:rsidRPr="001902AA">
        <w:rPr>
          <w:rFonts w:eastAsia="Times New Roman" w:cs="Times New Roman"/>
          <w:szCs w:val="28"/>
          <w:lang w:eastAsia="ru-RU"/>
        </w:rPr>
        <w:t>- это</w:t>
      </w:r>
      <w:proofErr w:type="gramEnd"/>
      <w:r w:rsidRPr="001902AA">
        <w:rPr>
          <w:rFonts w:eastAsia="Times New Roman" w:cs="Times New Roman"/>
          <w:szCs w:val="28"/>
          <w:lang w:eastAsia="ru-RU"/>
        </w:rPr>
        <w:t xml:space="preserve"> слияние в сознании ТМ и продукта со всеми его характеристиками, окрашенное эмоциональным отношением, возникшим у пользователей за время существования продукта. Так, говоря о сотовых </w:t>
      </w:r>
      <w:r w:rsidRPr="001902AA">
        <w:rPr>
          <w:rFonts w:eastAsia="Times New Roman" w:cs="Times New Roman"/>
          <w:szCs w:val="28"/>
          <w:lang w:eastAsia="ru-RU"/>
        </w:rPr>
        <w:lastRenderedPageBreak/>
        <w:t xml:space="preserve">телефонах, одним из первых вспоминается </w:t>
      </w:r>
      <w:proofErr w:type="spellStart"/>
      <w:r w:rsidRPr="001902AA">
        <w:rPr>
          <w:rFonts w:eastAsia="Times New Roman" w:cs="Times New Roman"/>
          <w:szCs w:val="28"/>
          <w:lang w:eastAsia="ru-RU"/>
        </w:rPr>
        <w:t>Nokia</w:t>
      </w:r>
      <w:proofErr w:type="spellEnd"/>
      <w:r w:rsidRPr="001902AA">
        <w:rPr>
          <w:rFonts w:eastAsia="Times New Roman" w:cs="Times New Roman"/>
          <w:szCs w:val="28"/>
          <w:lang w:eastAsia="ru-RU"/>
        </w:rPr>
        <w:t>, а если речь зайдет о духах - CHANEL.</w:t>
      </w:r>
    </w:p>
    <w:p w:rsidR="001902AA" w:rsidRDefault="001902AA" w:rsidP="001902AA">
      <w:pPr>
        <w:rPr>
          <w:rFonts w:eastAsia="Times New Roman" w:cs="Times New Roman"/>
          <w:szCs w:val="28"/>
          <w:lang w:eastAsia="ru-RU"/>
        </w:rPr>
      </w:pPr>
    </w:p>
    <w:p w:rsidR="001902AA" w:rsidRDefault="007B02BC" w:rsidP="001902AA">
      <w:pPr>
        <w:jc w:val="center"/>
        <w:rPr>
          <w:rFonts w:eastAsia="Times New Roman" w:cs="Times New Roman"/>
          <w:szCs w:val="28"/>
          <w:lang w:eastAsia="ru-RU"/>
        </w:rPr>
      </w:pPr>
      <w:r>
        <w:rPr>
          <w:rFonts w:eastAsia="Times New Roman" w:cs="Times New Roman"/>
          <w:szCs w:val="28"/>
          <w:lang w:eastAsia="ru-RU"/>
        </w:rPr>
        <w:t xml:space="preserve">1.2 </w:t>
      </w:r>
      <w:r w:rsidR="001902AA" w:rsidRPr="001902AA">
        <w:rPr>
          <w:rFonts w:eastAsia="Times New Roman" w:cs="Times New Roman"/>
          <w:szCs w:val="28"/>
          <w:lang w:eastAsia="ru-RU"/>
        </w:rPr>
        <w:t>Классификация брендов</w:t>
      </w:r>
    </w:p>
    <w:p w:rsidR="001902AA" w:rsidRPr="001902AA" w:rsidRDefault="001902AA" w:rsidP="001902AA">
      <w:pPr>
        <w:jc w:val="center"/>
        <w:rPr>
          <w:rFonts w:eastAsia="Times New Roman" w:cs="Times New Roman"/>
          <w:szCs w:val="28"/>
          <w:lang w:eastAsia="ru-RU"/>
        </w:rPr>
      </w:pP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Возвращаясь к понятию «бренд», рассмотрю его составляющие, типы, традиции в управлении.</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В маркетинговой практике у бренда существуют неотъемлемые составляющие.</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1. Каждый бренд обладает определенными атрибутами (</w:t>
      </w:r>
      <w:proofErr w:type="spellStart"/>
      <w:r w:rsidRPr="001902AA">
        <w:rPr>
          <w:rFonts w:eastAsia="Times New Roman" w:cs="Times New Roman"/>
          <w:iCs/>
          <w:szCs w:val="28"/>
          <w:lang w:eastAsia="ru-RU"/>
        </w:rPr>
        <w:t>Brand</w:t>
      </w:r>
      <w:proofErr w:type="spellEnd"/>
      <w:r w:rsidRPr="001902AA">
        <w:rPr>
          <w:rFonts w:eastAsia="Times New Roman" w:cs="Times New Roman"/>
          <w:iCs/>
          <w:szCs w:val="28"/>
          <w:lang w:eastAsia="ru-RU"/>
        </w:rPr>
        <w:t xml:space="preserve"> </w:t>
      </w:r>
      <w:proofErr w:type="spellStart"/>
      <w:r w:rsidRPr="001902AA">
        <w:rPr>
          <w:rFonts w:eastAsia="Times New Roman" w:cs="Times New Roman"/>
          <w:iCs/>
          <w:szCs w:val="28"/>
          <w:lang w:eastAsia="ru-RU"/>
        </w:rPr>
        <w:t>Attributes</w:t>
      </w:r>
      <w:proofErr w:type="spellEnd"/>
      <w:r w:rsidRPr="001902AA">
        <w:rPr>
          <w:rFonts w:eastAsia="Times New Roman" w:cs="Times New Roman"/>
          <w:szCs w:val="28"/>
          <w:lang w:eastAsia="ru-RU"/>
        </w:rPr>
        <w:t>) - функциональными или эмоциональными ассоциациями, присвоенными бренду покупателями и потенциальными клиентами. Атрибуты бренда могут быть как позитивными, так и негативными, могут иметь различную силу и важность для разных сегментов рынка.</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2. Любой бренд обладает главной, основной характеристикой, которая определяет его суть (</w:t>
      </w:r>
      <w:proofErr w:type="spellStart"/>
      <w:r w:rsidRPr="001902AA">
        <w:rPr>
          <w:rFonts w:eastAsia="Times New Roman" w:cs="Times New Roman"/>
          <w:iCs/>
          <w:szCs w:val="28"/>
          <w:lang w:eastAsia="ru-RU"/>
        </w:rPr>
        <w:t>Brand</w:t>
      </w:r>
      <w:proofErr w:type="spellEnd"/>
      <w:r w:rsidRPr="001902AA">
        <w:rPr>
          <w:rFonts w:eastAsia="Times New Roman" w:cs="Times New Roman"/>
          <w:iCs/>
          <w:szCs w:val="28"/>
          <w:lang w:eastAsia="ru-RU"/>
        </w:rPr>
        <w:t xml:space="preserve"> </w:t>
      </w:r>
      <w:proofErr w:type="spellStart"/>
      <w:r w:rsidRPr="001902AA">
        <w:rPr>
          <w:rFonts w:eastAsia="Times New Roman" w:cs="Times New Roman"/>
          <w:iCs/>
          <w:szCs w:val="28"/>
          <w:lang w:eastAsia="ru-RU"/>
        </w:rPr>
        <w:t>Essence</w:t>
      </w:r>
      <w:proofErr w:type="spellEnd"/>
      <w:r w:rsidRPr="001902AA">
        <w:rPr>
          <w:rFonts w:eastAsia="Times New Roman" w:cs="Times New Roman"/>
          <w:szCs w:val="28"/>
          <w:lang w:eastAsia="ru-RU"/>
        </w:rPr>
        <w:t>).</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3. Все атрибуты бренда в совокупности составляют индивидуальность бренда (</w:t>
      </w:r>
      <w:proofErr w:type="spellStart"/>
      <w:r w:rsidRPr="001902AA">
        <w:rPr>
          <w:rFonts w:eastAsia="Times New Roman" w:cs="Times New Roman"/>
          <w:iCs/>
          <w:szCs w:val="28"/>
          <w:lang w:eastAsia="ru-RU"/>
        </w:rPr>
        <w:t>Brand</w:t>
      </w:r>
      <w:proofErr w:type="spellEnd"/>
      <w:r w:rsidRPr="001902AA">
        <w:rPr>
          <w:rFonts w:eastAsia="Times New Roman" w:cs="Times New Roman"/>
          <w:iCs/>
          <w:szCs w:val="28"/>
          <w:lang w:eastAsia="ru-RU"/>
        </w:rPr>
        <w:t xml:space="preserve"> </w:t>
      </w:r>
      <w:proofErr w:type="spellStart"/>
      <w:r w:rsidRPr="001902AA">
        <w:rPr>
          <w:rFonts w:eastAsia="Times New Roman" w:cs="Times New Roman"/>
          <w:iCs/>
          <w:szCs w:val="28"/>
          <w:lang w:eastAsia="ru-RU"/>
        </w:rPr>
        <w:t>Identity</w:t>
      </w:r>
      <w:proofErr w:type="spellEnd"/>
      <w:r w:rsidRPr="001902AA">
        <w:rPr>
          <w:rFonts w:eastAsia="Times New Roman" w:cs="Times New Roman"/>
          <w:szCs w:val="28"/>
          <w:lang w:eastAsia="ru-RU"/>
        </w:rPr>
        <w:t>), которую создает и поддерживает специалист по бренду. Индивидуальность бренда выражает то, что должен означать бренд и являются неким долгосрочным обещанием потребителям от авторов бренда.</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4. В каждый конкретный момент любой бренд обладает определенным имиджем (</w:t>
      </w:r>
      <w:proofErr w:type="spellStart"/>
      <w:r w:rsidRPr="001902AA">
        <w:rPr>
          <w:rFonts w:eastAsia="Times New Roman" w:cs="Times New Roman"/>
          <w:iCs/>
          <w:szCs w:val="28"/>
          <w:lang w:eastAsia="ru-RU"/>
        </w:rPr>
        <w:t>Brand</w:t>
      </w:r>
      <w:proofErr w:type="spellEnd"/>
      <w:r w:rsidRPr="001902AA">
        <w:rPr>
          <w:rFonts w:eastAsia="Times New Roman" w:cs="Times New Roman"/>
          <w:iCs/>
          <w:szCs w:val="28"/>
          <w:lang w:eastAsia="ru-RU"/>
        </w:rPr>
        <w:t xml:space="preserve"> </w:t>
      </w:r>
      <w:proofErr w:type="spellStart"/>
      <w:r w:rsidRPr="001902AA">
        <w:rPr>
          <w:rFonts w:eastAsia="Times New Roman" w:cs="Times New Roman"/>
          <w:iCs/>
          <w:szCs w:val="28"/>
          <w:lang w:eastAsia="ru-RU"/>
        </w:rPr>
        <w:t>Image</w:t>
      </w:r>
      <w:proofErr w:type="spellEnd"/>
      <w:r w:rsidRPr="001902AA">
        <w:rPr>
          <w:rFonts w:eastAsia="Times New Roman" w:cs="Times New Roman"/>
          <w:szCs w:val="28"/>
          <w:lang w:eastAsia="ru-RU"/>
        </w:rPr>
        <w:t>) - уникальным набором ассоциаций, которые в настоящий момент находятся в умах потребителей. Эти ассоциации выражают то, что означает бренд именно сейчас, и являются сиюминутным обещанием потребителям от авторов бренда. В частности, имидж бренда может сформировать рекламная кампания.</w:t>
      </w:r>
    </w:p>
    <w:p w:rsidR="001902AA" w:rsidRPr="001902AA" w:rsidRDefault="001902AA" w:rsidP="001902AA">
      <w:pPr>
        <w:rPr>
          <w:rFonts w:eastAsia="Times New Roman" w:cs="Times New Roman"/>
          <w:szCs w:val="28"/>
          <w:lang w:eastAsia="ru-RU"/>
        </w:rPr>
      </w:pPr>
      <w:r w:rsidRPr="001902AA">
        <w:rPr>
          <w:rFonts w:eastAsia="Times New Roman" w:cs="Times New Roman"/>
          <w:iCs/>
          <w:szCs w:val="28"/>
          <w:lang w:eastAsia="ru-RU"/>
        </w:rPr>
        <w:t>Имидж бренда</w:t>
      </w:r>
      <w:r w:rsidRPr="001902AA">
        <w:rPr>
          <w:rFonts w:eastAsia="Times New Roman" w:cs="Times New Roman"/>
          <w:szCs w:val="28"/>
          <w:lang w:eastAsia="ru-RU"/>
        </w:rPr>
        <w:t> </w:t>
      </w:r>
      <w:proofErr w:type="gramStart"/>
      <w:r w:rsidRPr="001902AA">
        <w:rPr>
          <w:rFonts w:eastAsia="Times New Roman" w:cs="Times New Roman"/>
          <w:szCs w:val="28"/>
          <w:lang w:eastAsia="ru-RU"/>
        </w:rPr>
        <w:t>- это</w:t>
      </w:r>
      <w:proofErr w:type="gramEnd"/>
      <w:r w:rsidRPr="001902AA">
        <w:rPr>
          <w:rFonts w:eastAsia="Times New Roman" w:cs="Times New Roman"/>
          <w:szCs w:val="28"/>
          <w:lang w:eastAsia="ru-RU"/>
        </w:rPr>
        <w:t xml:space="preserve"> то, что в настоящий момент находится в умах потребителей, в то время как </w:t>
      </w:r>
      <w:r w:rsidRPr="001902AA">
        <w:rPr>
          <w:rFonts w:eastAsia="Times New Roman" w:cs="Times New Roman"/>
          <w:iCs/>
          <w:szCs w:val="28"/>
          <w:lang w:eastAsia="ru-RU"/>
        </w:rPr>
        <w:t>индивидуальность бренда</w:t>
      </w:r>
      <w:r w:rsidRPr="001902AA">
        <w:rPr>
          <w:rFonts w:eastAsia="Times New Roman" w:cs="Times New Roman"/>
          <w:szCs w:val="28"/>
          <w:lang w:eastAsia="ru-RU"/>
        </w:rPr>
        <w:t> - это гораздо более долгосрочное понятие.</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По степени узнаваемости</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lastRenderedPageBreak/>
        <w:t>Как любое явление бренд может обладать разной силой, способностью влиять на сознание потребителей и формировать их предпочтения.</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Сильный бренд (</w:t>
      </w:r>
      <w:proofErr w:type="spellStart"/>
      <w:r w:rsidRPr="001902AA">
        <w:rPr>
          <w:rFonts w:eastAsia="Times New Roman" w:cs="Times New Roman"/>
          <w:szCs w:val="28"/>
          <w:lang w:eastAsia="ru-RU"/>
        </w:rPr>
        <w:t>strong</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brand</w:t>
      </w:r>
      <w:proofErr w:type="spellEnd"/>
      <w:r w:rsidRPr="001902AA">
        <w:rPr>
          <w:rFonts w:eastAsia="Times New Roman" w:cs="Times New Roman"/>
          <w:szCs w:val="28"/>
          <w:lang w:eastAsia="ru-RU"/>
        </w:rPr>
        <w:t>) - такой бренд, который знают и могут отличить от других марок по ключевым элементам более 60% потребителей данной товарной категории.</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Бренд знают и различают от 30 до 60% потребителей, - развивающийся бренд.</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Слабый бренд - бренд, который узнают среди конкурентов менее 30% потребителей. (Рюмин М.Ю, Дымшиц и партнеры).</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По типу объектов брендинга</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Один из крупных специалистов теории брендинга, </w:t>
      </w:r>
      <w:proofErr w:type="spellStart"/>
      <w:r w:rsidRPr="001902AA">
        <w:rPr>
          <w:rFonts w:eastAsia="Times New Roman" w:cs="Times New Roman"/>
          <w:iCs/>
          <w:szCs w:val="28"/>
          <w:lang w:eastAsia="ru-RU"/>
        </w:rPr>
        <w:t>Линн</w:t>
      </w:r>
      <w:proofErr w:type="spellEnd"/>
      <w:r w:rsidRPr="001902AA">
        <w:rPr>
          <w:rFonts w:eastAsia="Times New Roman" w:cs="Times New Roman"/>
          <w:iCs/>
          <w:szCs w:val="28"/>
          <w:lang w:eastAsia="ru-RU"/>
        </w:rPr>
        <w:t xml:space="preserve"> </w:t>
      </w:r>
      <w:proofErr w:type="spellStart"/>
      <w:r w:rsidRPr="001902AA">
        <w:rPr>
          <w:rFonts w:eastAsia="Times New Roman" w:cs="Times New Roman"/>
          <w:iCs/>
          <w:szCs w:val="28"/>
          <w:lang w:eastAsia="ru-RU"/>
        </w:rPr>
        <w:t>Апшоу</w:t>
      </w:r>
      <w:proofErr w:type="spellEnd"/>
      <w:r w:rsidRPr="001902AA">
        <w:rPr>
          <w:rFonts w:eastAsia="Times New Roman" w:cs="Times New Roman"/>
          <w:szCs w:val="28"/>
          <w:lang w:eastAsia="ru-RU"/>
        </w:rPr>
        <w:t>, утверждает, что понятие бренда намного шире, чем традиционно принято считать. Он утверждает, что существует несколько основных типов бренда, каждый из которых занимает свое место на рынке и предлагает следующую классификацию:</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Товарные бренды (</w:t>
      </w:r>
      <w:proofErr w:type="spellStart"/>
      <w:r w:rsidRPr="001902AA">
        <w:rPr>
          <w:rFonts w:eastAsia="Times New Roman" w:cs="Times New Roman"/>
          <w:szCs w:val="28"/>
          <w:lang w:eastAsia="ru-RU"/>
        </w:rPr>
        <w:t>Product</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Brands</w:t>
      </w:r>
      <w:proofErr w:type="spellEnd"/>
      <w:r w:rsidRPr="001902AA">
        <w:rPr>
          <w:rFonts w:eastAsia="Times New Roman" w:cs="Times New Roman"/>
          <w:szCs w:val="28"/>
          <w:lang w:eastAsia="ru-RU"/>
        </w:rPr>
        <w:t xml:space="preserve">) </w:t>
      </w:r>
      <w:proofErr w:type="gramStart"/>
      <w:r w:rsidRPr="001902AA">
        <w:rPr>
          <w:rFonts w:eastAsia="Times New Roman" w:cs="Times New Roman"/>
          <w:szCs w:val="28"/>
          <w:lang w:eastAsia="ru-RU"/>
        </w:rPr>
        <w:t>- это</w:t>
      </w:r>
      <w:proofErr w:type="gramEnd"/>
      <w:r w:rsidRPr="001902AA">
        <w:rPr>
          <w:rFonts w:eastAsia="Times New Roman" w:cs="Times New Roman"/>
          <w:szCs w:val="28"/>
          <w:lang w:eastAsia="ru-RU"/>
        </w:rPr>
        <w:t xml:space="preserve"> первые из появившихся брендов на рынке. Они являются основной, ядром брендинга, поскольку явно превалируют в количественном отношении над другими типами и вспоминаются потребителями в первую очередь.</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Сервисные бренды (</w:t>
      </w:r>
      <w:proofErr w:type="spellStart"/>
      <w:r w:rsidRPr="001902AA">
        <w:rPr>
          <w:rFonts w:eastAsia="Times New Roman" w:cs="Times New Roman"/>
          <w:szCs w:val="28"/>
          <w:lang w:eastAsia="ru-RU"/>
        </w:rPr>
        <w:t>Service</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Brands</w:t>
      </w:r>
      <w:proofErr w:type="spellEnd"/>
      <w:r w:rsidRPr="001902AA">
        <w:rPr>
          <w:rFonts w:eastAsia="Times New Roman" w:cs="Times New Roman"/>
          <w:szCs w:val="28"/>
          <w:lang w:eastAsia="ru-RU"/>
        </w:rPr>
        <w:t>). Их гораздо меньше на рынке, чем товарных брендов. Неосязаемые услуги гораздо тяжелее представить в привлекательном виде и продать покупателям, которое часто испытывают трудности с выбором даже тех товаров, которые они могут увидеть и пощупать.</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Бренды организаций («</w:t>
      </w:r>
      <w:proofErr w:type="spellStart"/>
      <w:r w:rsidRPr="001902AA">
        <w:rPr>
          <w:rFonts w:eastAsia="Times New Roman" w:cs="Times New Roman"/>
          <w:szCs w:val="28"/>
          <w:lang w:eastAsia="ru-RU"/>
        </w:rPr>
        <w:t>Organizational</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Brands</w:t>
      </w:r>
      <w:proofErr w:type="spellEnd"/>
      <w:r w:rsidRPr="001902AA">
        <w:rPr>
          <w:rFonts w:eastAsia="Times New Roman" w:cs="Times New Roman"/>
          <w:szCs w:val="28"/>
          <w:lang w:eastAsia="ru-RU"/>
        </w:rPr>
        <w:t>) - корпораций, некоммерческих организаций, политических партий, образовательных учреждений.</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Бренд событий («</w:t>
      </w:r>
      <w:proofErr w:type="spellStart"/>
      <w:r w:rsidRPr="001902AA">
        <w:rPr>
          <w:rFonts w:eastAsia="Times New Roman" w:cs="Times New Roman"/>
          <w:szCs w:val="28"/>
          <w:lang w:eastAsia="ru-RU"/>
        </w:rPr>
        <w:t>Event</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brands</w:t>
      </w:r>
      <w:proofErr w:type="spellEnd"/>
      <w:r w:rsidRPr="001902AA">
        <w:rPr>
          <w:rFonts w:eastAsia="Times New Roman" w:cs="Times New Roman"/>
          <w:szCs w:val="28"/>
          <w:lang w:eastAsia="ru-RU"/>
        </w:rPr>
        <w:t xml:space="preserve">) - периодически проходящие события, как правило, в мире спорта, индустрии развлечений и искусства. Цели организаторов подобных мероприятий чаще всего достигаются </w:t>
      </w:r>
      <w:proofErr w:type="spellStart"/>
      <w:r w:rsidRPr="001902AA">
        <w:rPr>
          <w:rFonts w:eastAsia="Times New Roman" w:cs="Times New Roman"/>
          <w:szCs w:val="28"/>
          <w:lang w:eastAsia="ru-RU"/>
        </w:rPr>
        <w:t>засчет</w:t>
      </w:r>
      <w:proofErr w:type="spellEnd"/>
      <w:r w:rsidRPr="001902AA">
        <w:rPr>
          <w:rFonts w:eastAsia="Times New Roman" w:cs="Times New Roman"/>
          <w:szCs w:val="28"/>
          <w:lang w:eastAsia="ru-RU"/>
        </w:rPr>
        <w:t xml:space="preserve"> </w:t>
      </w:r>
      <w:r w:rsidRPr="001902AA">
        <w:rPr>
          <w:rFonts w:eastAsia="Times New Roman" w:cs="Times New Roman"/>
          <w:szCs w:val="28"/>
          <w:lang w:eastAsia="ru-RU"/>
        </w:rPr>
        <w:lastRenderedPageBreak/>
        <w:t xml:space="preserve">использования традиционных инструментов брендинга. Те суммы, которые рекламодатели платят за право показать свой продукт в перерывах при трансляции престижного спортивного турнира </w:t>
      </w:r>
      <w:proofErr w:type="gramStart"/>
      <w:r w:rsidRPr="001902AA">
        <w:rPr>
          <w:rFonts w:eastAsia="Times New Roman" w:cs="Times New Roman"/>
          <w:szCs w:val="28"/>
          <w:lang w:eastAsia="ru-RU"/>
        </w:rPr>
        <w:t>- вот</w:t>
      </w:r>
      <w:proofErr w:type="gramEnd"/>
      <w:r w:rsidRPr="001902AA">
        <w:rPr>
          <w:rFonts w:eastAsia="Times New Roman" w:cs="Times New Roman"/>
          <w:szCs w:val="28"/>
          <w:lang w:eastAsia="ru-RU"/>
        </w:rPr>
        <w:t xml:space="preserve"> цена подобного рода брендов.</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Бренды личностей («</w:t>
      </w:r>
      <w:proofErr w:type="spellStart"/>
      <w:r w:rsidRPr="001902AA">
        <w:rPr>
          <w:rFonts w:eastAsia="Times New Roman" w:cs="Times New Roman"/>
          <w:szCs w:val="28"/>
          <w:lang w:eastAsia="ru-RU"/>
        </w:rPr>
        <w:t>Personal</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Brands</w:t>
      </w:r>
      <w:proofErr w:type="spellEnd"/>
      <w:r w:rsidRPr="001902AA">
        <w:rPr>
          <w:rFonts w:eastAsia="Times New Roman" w:cs="Times New Roman"/>
          <w:szCs w:val="28"/>
          <w:lang w:eastAsia="ru-RU"/>
        </w:rPr>
        <w:t>) - спортсмены, певцы, политики, бизнесмены - всегда существовали в человеческом обществе, но именно сейчас они стали похожими на все остальные бренды. Их особенность как «бренда» заключается в том, что их знаменитость распространяется гораздо дальше, чем сфера их деятельности - спортсмены и политики снимаются в рекламе, певцы - в кино, актеры и бизнесмены проводят спортивные соревнования.</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«Географические» бренды («</w:t>
      </w:r>
      <w:proofErr w:type="spellStart"/>
      <w:r w:rsidRPr="001902AA">
        <w:rPr>
          <w:rFonts w:eastAsia="Times New Roman" w:cs="Times New Roman"/>
          <w:szCs w:val="28"/>
          <w:lang w:eastAsia="ru-RU"/>
        </w:rPr>
        <w:t>Geographical</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brands</w:t>
      </w:r>
      <w:proofErr w:type="spellEnd"/>
      <w:r w:rsidRPr="001902AA">
        <w:rPr>
          <w:rFonts w:eastAsia="Times New Roman" w:cs="Times New Roman"/>
          <w:szCs w:val="28"/>
          <w:lang w:eastAsia="ru-RU"/>
        </w:rPr>
        <w:t xml:space="preserve">) - города, страны, курорты. Этот вид бренда постепенно становится распространенным, особенно в туристическом бизнесе, горнолыжный курорт </w:t>
      </w:r>
      <w:proofErr w:type="spellStart"/>
      <w:r w:rsidRPr="001902AA">
        <w:rPr>
          <w:rFonts w:eastAsia="Times New Roman" w:cs="Times New Roman"/>
          <w:szCs w:val="28"/>
          <w:lang w:eastAsia="ru-RU"/>
        </w:rPr>
        <w:t>Сент-Моритц</w:t>
      </w:r>
      <w:proofErr w:type="spellEnd"/>
      <w:r w:rsidRPr="001902AA">
        <w:rPr>
          <w:rFonts w:eastAsia="Times New Roman" w:cs="Times New Roman"/>
          <w:szCs w:val="28"/>
          <w:lang w:eastAsia="ru-RU"/>
        </w:rPr>
        <w:t>, Французская Ривьера и Сейшельские острова, - некоторые примеры.</w:t>
      </w:r>
    </w:p>
    <w:p w:rsidR="001902AA" w:rsidRDefault="001902AA" w:rsidP="001902AA">
      <w:pPr>
        <w:rPr>
          <w:rFonts w:eastAsia="Times New Roman" w:cs="Times New Roman"/>
          <w:szCs w:val="28"/>
          <w:lang w:eastAsia="ru-RU"/>
        </w:rPr>
      </w:pPr>
    </w:p>
    <w:p w:rsidR="001902AA" w:rsidRDefault="00ED4711" w:rsidP="001902AA">
      <w:pPr>
        <w:jc w:val="center"/>
        <w:rPr>
          <w:rFonts w:eastAsia="Times New Roman" w:cs="Times New Roman"/>
          <w:szCs w:val="28"/>
          <w:lang w:eastAsia="ru-RU"/>
        </w:rPr>
      </w:pPr>
      <w:r>
        <w:rPr>
          <w:rFonts w:eastAsia="Times New Roman" w:cs="Times New Roman"/>
          <w:szCs w:val="28"/>
          <w:lang w:eastAsia="ru-RU"/>
        </w:rPr>
        <w:t xml:space="preserve">1.3 </w:t>
      </w:r>
      <w:r w:rsidR="001902AA" w:rsidRPr="001902AA">
        <w:rPr>
          <w:rFonts w:eastAsia="Times New Roman" w:cs="Times New Roman"/>
          <w:szCs w:val="28"/>
          <w:lang w:eastAsia="ru-RU"/>
        </w:rPr>
        <w:t>Потребительский и высокотехнологичный бренд</w:t>
      </w:r>
    </w:p>
    <w:p w:rsidR="001902AA" w:rsidRPr="001902AA" w:rsidRDefault="001902AA" w:rsidP="001902AA">
      <w:pPr>
        <w:jc w:val="center"/>
        <w:rPr>
          <w:rFonts w:eastAsia="Times New Roman" w:cs="Times New Roman"/>
          <w:szCs w:val="28"/>
          <w:lang w:eastAsia="ru-RU"/>
        </w:rPr>
      </w:pP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Традиционная концепция брендинга в основном сориентирована на потребительский рынок и потребительские товары. Все традиционные мероприятия брендинга (</w:t>
      </w:r>
      <w:proofErr w:type="spellStart"/>
      <w:r w:rsidRPr="001902AA">
        <w:rPr>
          <w:rFonts w:eastAsia="Times New Roman" w:cs="Times New Roman"/>
          <w:szCs w:val="28"/>
          <w:lang w:eastAsia="ru-RU"/>
        </w:rPr>
        <w:t>Brand</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Actions</w:t>
      </w:r>
      <w:proofErr w:type="spellEnd"/>
      <w:r w:rsidRPr="001902AA">
        <w:rPr>
          <w:rFonts w:eastAsia="Times New Roman" w:cs="Times New Roman"/>
          <w:szCs w:val="28"/>
          <w:lang w:eastAsia="ru-RU"/>
        </w:rPr>
        <w:t>) - специальные акции и программы, разработанные и примененные с целью усиления бренда, его свойств и индивидуальности на всех стадиях общения с потребителем, которые ведут к увеличению «подъемной силы» бренда.</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 xml:space="preserve">Концепция брендинга потребительских товаров </w:t>
      </w:r>
      <w:proofErr w:type="gramStart"/>
      <w:r w:rsidRPr="001902AA">
        <w:rPr>
          <w:rFonts w:eastAsia="Times New Roman" w:cs="Times New Roman"/>
          <w:szCs w:val="28"/>
          <w:lang w:eastAsia="ru-RU"/>
        </w:rPr>
        <w:t>- это</w:t>
      </w:r>
      <w:proofErr w:type="gramEnd"/>
      <w:r w:rsidRPr="001902AA">
        <w:rPr>
          <w:rFonts w:eastAsia="Times New Roman" w:cs="Times New Roman"/>
          <w:szCs w:val="28"/>
          <w:lang w:eastAsia="ru-RU"/>
        </w:rPr>
        <w:t xml:space="preserve"> концепция продвижения товара к потребителю. Традиционные мероприятия потребительского брендинга </w:t>
      </w:r>
      <w:proofErr w:type="gramStart"/>
      <w:r w:rsidRPr="001902AA">
        <w:rPr>
          <w:rFonts w:eastAsia="Times New Roman" w:cs="Times New Roman"/>
          <w:szCs w:val="28"/>
          <w:lang w:eastAsia="ru-RU"/>
        </w:rPr>
        <w:t>- это</w:t>
      </w:r>
      <w:proofErr w:type="gramEnd"/>
      <w:r w:rsidRPr="001902AA">
        <w:rPr>
          <w:rFonts w:eastAsia="Times New Roman" w:cs="Times New Roman"/>
          <w:szCs w:val="28"/>
          <w:lang w:eastAsia="ru-RU"/>
        </w:rPr>
        <w:t xml:space="preserve"> реклама, продвижение товара на месте продаж, </w:t>
      </w:r>
      <w:proofErr w:type="spellStart"/>
      <w:r w:rsidRPr="001902AA">
        <w:rPr>
          <w:rFonts w:eastAsia="Times New Roman" w:cs="Times New Roman"/>
          <w:szCs w:val="28"/>
          <w:lang w:eastAsia="ru-RU"/>
        </w:rPr>
        <w:t>сэмплинг</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мерчайдайзинг</w:t>
      </w:r>
      <w:proofErr w:type="spellEnd"/>
      <w:r w:rsidRPr="001902AA">
        <w:rPr>
          <w:rFonts w:eastAsia="Times New Roman" w:cs="Times New Roman"/>
          <w:szCs w:val="28"/>
          <w:lang w:eastAsia="ru-RU"/>
        </w:rPr>
        <w:t>, формирование собственной дилерской сети.</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lastRenderedPageBreak/>
        <w:t xml:space="preserve">Брендинг потребительских товаров широко используется в мире и в России, широко практикуется представительствами западных </w:t>
      </w:r>
      <w:proofErr w:type="spellStart"/>
      <w:r w:rsidRPr="001902AA">
        <w:rPr>
          <w:rFonts w:eastAsia="Times New Roman" w:cs="Times New Roman"/>
          <w:szCs w:val="28"/>
          <w:lang w:eastAsia="ru-RU"/>
        </w:rPr>
        <w:t>мультинациональных</w:t>
      </w:r>
      <w:proofErr w:type="spellEnd"/>
      <w:r w:rsidRPr="001902AA">
        <w:rPr>
          <w:rFonts w:eastAsia="Times New Roman" w:cs="Times New Roman"/>
          <w:szCs w:val="28"/>
          <w:lang w:eastAsia="ru-RU"/>
        </w:rPr>
        <w:t xml:space="preserve"> корпораций (</w:t>
      </w:r>
      <w:proofErr w:type="spellStart"/>
      <w:r w:rsidRPr="001902AA">
        <w:rPr>
          <w:rFonts w:eastAsia="Times New Roman" w:cs="Times New Roman"/>
          <w:szCs w:val="28"/>
          <w:lang w:eastAsia="ru-RU"/>
        </w:rPr>
        <w:t>Uniliever</w:t>
      </w:r>
      <w:proofErr w:type="spellEnd"/>
      <w:r w:rsidRPr="001902AA">
        <w:rPr>
          <w:rFonts w:eastAsia="Times New Roman" w:cs="Times New Roman"/>
          <w:szCs w:val="28"/>
          <w:lang w:eastAsia="ru-RU"/>
        </w:rPr>
        <w:t xml:space="preserve">, RJR, </w:t>
      </w:r>
      <w:proofErr w:type="spellStart"/>
      <w:r w:rsidRPr="001902AA">
        <w:rPr>
          <w:rFonts w:eastAsia="Times New Roman" w:cs="Times New Roman"/>
          <w:szCs w:val="28"/>
          <w:lang w:eastAsia="ru-RU"/>
        </w:rPr>
        <w:t>Coca-cola</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Gilette</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Phillip</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Morris</w:t>
      </w:r>
      <w:proofErr w:type="spellEnd"/>
      <w:r w:rsidRPr="001902AA">
        <w:rPr>
          <w:rFonts w:eastAsia="Times New Roman" w:cs="Times New Roman"/>
          <w:szCs w:val="28"/>
          <w:lang w:eastAsia="ru-RU"/>
        </w:rPr>
        <w:t xml:space="preserve">). За последние несколько лет на рынке появились и российские производители, обладающие достаточно сильным брендом </w:t>
      </w:r>
      <w:proofErr w:type="gramStart"/>
      <w:r w:rsidRPr="001902AA">
        <w:rPr>
          <w:rFonts w:eastAsia="Times New Roman" w:cs="Times New Roman"/>
          <w:szCs w:val="28"/>
          <w:lang w:eastAsia="ru-RU"/>
        </w:rPr>
        <w:t>- это</w:t>
      </w:r>
      <w:proofErr w:type="gramEnd"/>
      <w:r w:rsidRPr="001902AA">
        <w:rPr>
          <w:rFonts w:eastAsia="Times New Roman" w:cs="Times New Roman"/>
          <w:szCs w:val="28"/>
          <w:lang w:eastAsia="ru-RU"/>
        </w:rPr>
        <w:t xml:space="preserve"> корпорация «Довгань», производители молочной продукции: «</w:t>
      </w:r>
      <w:proofErr w:type="spellStart"/>
      <w:r w:rsidRPr="001902AA">
        <w:rPr>
          <w:rFonts w:eastAsia="Times New Roman" w:cs="Times New Roman"/>
          <w:szCs w:val="28"/>
          <w:lang w:eastAsia="ru-RU"/>
        </w:rPr>
        <w:t>Петмол</w:t>
      </w:r>
      <w:proofErr w:type="spellEnd"/>
      <w:r w:rsidRPr="001902AA">
        <w:rPr>
          <w:rFonts w:eastAsia="Times New Roman" w:cs="Times New Roman"/>
          <w:szCs w:val="28"/>
          <w:lang w:eastAsia="ru-RU"/>
        </w:rPr>
        <w:t>», «</w:t>
      </w:r>
      <w:proofErr w:type="spellStart"/>
      <w:r w:rsidRPr="001902AA">
        <w:rPr>
          <w:rFonts w:eastAsia="Times New Roman" w:cs="Times New Roman"/>
          <w:szCs w:val="28"/>
          <w:lang w:eastAsia="ru-RU"/>
        </w:rPr>
        <w:t>Петрохолод</w:t>
      </w:r>
      <w:proofErr w:type="spellEnd"/>
      <w:r w:rsidRPr="001902AA">
        <w:rPr>
          <w:rFonts w:eastAsia="Times New Roman" w:cs="Times New Roman"/>
          <w:szCs w:val="28"/>
          <w:lang w:eastAsia="ru-RU"/>
        </w:rPr>
        <w:t>», производители мяса и мясопродуктов «Самсон», «Черкизовские колбасы», «КампоМос», пивзаводы: «Балтика», «Завод им. Степана Разина» и другие производители. В основном отечественные бренды пока развиваются в области пищевой промышленности, косметических средств.</w:t>
      </w:r>
    </w:p>
    <w:p w:rsidR="001902AA" w:rsidRPr="001902AA" w:rsidRDefault="001902AA" w:rsidP="001902AA">
      <w:pPr>
        <w:rPr>
          <w:rFonts w:eastAsia="Times New Roman" w:cs="Times New Roman"/>
          <w:szCs w:val="28"/>
          <w:lang w:eastAsia="ru-RU"/>
        </w:rPr>
      </w:pPr>
      <w:r w:rsidRPr="001902AA">
        <w:rPr>
          <w:rFonts w:eastAsia="Times New Roman" w:cs="Times New Roman"/>
          <w:iCs/>
          <w:szCs w:val="28"/>
          <w:lang w:eastAsia="ru-RU"/>
        </w:rPr>
        <w:t>Брендинг высокотехнологичных товаров стал активно развиваться только в последнее время, это сравнительно новая отрасль маркетинга</w:t>
      </w:r>
      <w:r w:rsidRPr="001902AA">
        <w:rPr>
          <w:rFonts w:eastAsia="Times New Roman" w:cs="Times New Roman"/>
          <w:szCs w:val="28"/>
          <w:lang w:eastAsia="ru-RU"/>
        </w:rPr>
        <w:t>. Борьба за покупательское расположение в среде быстро меняющихся технологий, огромного выбора, сильной конкуренции и невозможности пользователя разобраться во всех тонкостях продукта, очень сложна, но тем более выгодна. Превосходство в удовлетворении потребностей каким-либо конкретным товаром перед другими стимулирует покупателя стать лояльным по отношению к конкретному бренду.</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Сила потребительского предпочтения зависит от сложности продукта и риска, необходимого в процессе принятия этого продукта - чем сложнее продукт и чем больше риск при приобретении товара, тем больше будет сила потребительского предпочтения - однажды решившись работать с данной торговой маркой, потребитель будет испытывать большие трудности при переключении на продукты производства другой фирмы.</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Традиционная техника продвижения бренда не подходит для высокотехнологичных рынков. Технологически сложные продукты, требующие покупательского понимания и минимизации риска, должны продвигаться с использованием двустороннего диалога.</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lastRenderedPageBreak/>
        <w:t>Компании эффективно используют диалоговый процесс не только для того, чтобы установить отношения с будущими покупателями на ранней стадии развития продукта, но и для того, чтобы постоянно его улучшать.</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 xml:space="preserve">Наиболее известные сегодня высокотехнологичные марки - </w:t>
      </w:r>
      <w:proofErr w:type="spellStart"/>
      <w:r w:rsidRPr="001902AA">
        <w:rPr>
          <w:rFonts w:eastAsia="Times New Roman" w:cs="Times New Roman"/>
          <w:szCs w:val="28"/>
          <w:lang w:eastAsia="ru-RU"/>
        </w:rPr>
        <w:t>Intel</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Hewlett-Packard</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Sun</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Cisco</w:t>
      </w:r>
      <w:proofErr w:type="spellEnd"/>
      <w:r w:rsidRPr="001902AA">
        <w:rPr>
          <w:rFonts w:eastAsia="Times New Roman" w:cs="Times New Roman"/>
          <w:szCs w:val="28"/>
          <w:lang w:eastAsia="ru-RU"/>
        </w:rPr>
        <w:t xml:space="preserve">, </w:t>
      </w:r>
      <w:proofErr w:type="spellStart"/>
      <w:r w:rsidRPr="001902AA">
        <w:rPr>
          <w:rFonts w:eastAsia="Times New Roman" w:cs="Times New Roman"/>
          <w:szCs w:val="28"/>
          <w:lang w:eastAsia="ru-RU"/>
        </w:rPr>
        <w:t>Novell</w:t>
      </w:r>
      <w:proofErr w:type="spellEnd"/>
      <w:r w:rsidRPr="001902AA">
        <w:rPr>
          <w:rFonts w:eastAsia="Times New Roman" w:cs="Times New Roman"/>
          <w:szCs w:val="28"/>
          <w:lang w:eastAsia="ru-RU"/>
        </w:rPr>
        <w:t xml:space="preserve"> и </w:t>
      </w:r>
      <w:proofErr w:type="spellStart"/>
      <w:r w:rsidRPr="001902AA">
        <w:rPr>
          <w:rFonts w:eastAsia="Times New Roman" w:cs="Times New Roman"/>
          <w:szCs w:val="28"/>
          <w:lang w:eastAsia="ru-RU"/>
        </w:rPr>
        <w:t>Microsoft</w:t>
      </w:r>
      <w:proofErr w:type="spellEnd"/>
      <w:r w:rsidRPr="001902AA">
        <w:rPr>
          <w:rFonts w:eastAsia="Times New Roman" w:cs="Times New Roman"/>
          <w:szCs w:val="28"/>
          <w:lang w:eastAsia="ru-RU"/>
        </w:rPr>
        <w:t xml:space="preserve"> - шли именно по такому пути создания бренда.</w:t>
      </w:r>
    </w:p>
    <w:p w:rsidR="001902AA" w:rsidRDefault="001902AA" w:rsidP="001902AA">
      <w:pPr>
        <w:rPr>
          <w:rFonts w:eastAsia="Times New Roman" w:cs="Times New Roman"/>
          <w:szCs w:val="28"/>
          <w:lang w:eastAsia="ru-RU"/>
        </w:rPr>
      </w:pPr>
    </w:p>
    <w:p w:rsidR="001902AA" w:rsidRDefault="00ED4711" w:rsidP="001902AA">
      <w:pPr>
        <w:jc w:val="center"/>
        <w:rPr>
          <w:rFonts w:eastAsia="Times New Roman" w:cs="Times New Roman"/>
          <w:szCs w:val="28"/>
          <w:lang w:eastAsia="ru-RU"/>
        </w:rPr>
      </w:pPr>
      <w:r>
        <w:rPr>
          <w:rFonts w:eastAsia="Times New Roman" w:cs="Times New Roman"/>
          <w:szCs w:val="28"/>
          <w:lang w:eastAsia="ru-RU"/>
        </w:rPr>
        <w:t>1.</w:t>
      </w:r>
      <w:r w:rsidR="00D94D4E">
        <w:rPr>
          <w:rFonts w:eastAsia="Times New Roman" w:cs="Times New Roman"/>
          <w:szCs w:val="28"/>
          <w:lang w:eastAsia="ru-RU"/>
        </w:rPr>
        <w:t>4</w:t>
      </w:r>
      <w:r>
        <w:rPr>
          <w:rFonts w:eastAsia="Times New Roman" w:cs="Times New Roman"/>
          <w:szCs w:val="28"/>
          <w:lang w:eastAsia="ru-RU"/>
        </w:rPr>
        <w:t xml:space="preserve"> </w:t>
      </w:r>
      <w:r w:rsidR="001902AA" w:rsidRPr="001902AA">
        <w:rPr>
          <w:rFonts w:eastAsia="Times New Roman" w:cs="Times New Roman"/>
          <w:szCs w:val="28"/>
          <w:lang w:eastAsia="ru-RU"/>
        </w:rPr>
        <w:t>Корпоративный и товарный бренд</w:t>
      </w:r>
    </w:p>
    <w:p w:rsidR="001902AA" w:rsidRPr="001902AA" w:rsidRDefault="001902AA" w:rsidP="001902AA">
      <w:pPr>
        <w:jc w:val="center"/>
        <w:rPr>
          <w:rFonts w:eastAsia="Times New Roman" w:cs="Times New Roman"/>
          <w:szCs w:val="28"/>
          <w:lang w:eastAsia="ru-RU"/>
        </w:rPr>
      </w:pP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Две традиции в подходе к бренд-менеджменту</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Специалисты по брендингу выделяют два типа бренда, две культуры брендинга - западный подход и азиатский.</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В этих двух культурах различно все - взгляды на роль торговых марок, концепции, инструменты управления, причем чаще всего мы даже не осознаем значения этих различий, поскольку для потребителя в большинстве случаев это значения не имеет</w:t>
      </w:r>
      <w:r w:rsidRPr="001902AA">
        <w:rPr>
          <w:rFonts w:eastAsia="Times New Roman" w:cs="Times New Roman"/>
          <w:szCs w:val="28"/>
          <w:lang w:eastAsia="ru-RU"/>
        </w:rPr>
        <w:t>.</w:t>
      </w:r>
    </w:p>
    <w:p w:rsidR="001902AA" w:rsidRPr="001902AA" w:rsidRDefault="001902AA" w:rsidP="001902AA">
      <w:pPr>
        <w:rPr>
          <w:rFonts w:eastAsia="Times New Roman" w:cs="Times New Roman"/>
          <w:szCs w:val="28"/>
          <w:lang w:eastAsia="ru-RU"/>
        </w:rPr>
      </w:pPr>
      <w:r w:rsidRPr="001902AA">
        <w:rPr>
          <w:rFonts w:eastAsia="Times New Roman" w:cs="Times New Roman"/>
          <w:szCs w:val="28"/>
          <w:lang w:eastAsia="ru-RU"/>
        </w:rPr>
        <w:t xml:space="preserve">Самым ярким примером первой культуры может стать </w:t>
      </w:r>
      <w:proofErr w:type="spellStart"/>
      <w:r w:rsidRPr="001902AA">
        <w:rPr>
          <w:rFonts w:eastAsia="Times New Roman" w:cs="Times New Roman"/>
          <w:szCs w:val="28"/>
          <w:lang w:eastAsia="ru-RU"/>
        </w:rPr>
        <w:t>Procter</w:t>
      </w:r>
      <w:proofErr w:type="spellEnd"/>
      <w:r w:rsidRPr="001902AA">
        <w:rPr>
          <w:rFonts w:eastAsia="Times New Roman" w:cs="Times New Roman"/>
          <w:szCs w:val="28"/>
          <w:lang w:eastAsia="ru-RU"/>
        </w:rPr>
        <w:t xml:space="preserve"> &amp; </w:t>
      </w:r>
      <w:proofErr w:type="spellStart"/>
      <w:r w:rsidRPr="001902AA">
        <w:rPr>
          <w:rFonts w:eastAsia="Times New Roman" w:cs="Times New Roman"/>
          <w:szCs w:val="28"/>
          <w:lang w:eastAsia="ru-RU"/>
        </w:rPr>
        <w:t>Gamble</w:t>
      </w:r>
      <w:proofErr w:type="spellEnd"/>
      <w:r w:rsidRPr="001902AA">
        <w:rPr>
          <w:rFonts w:eastAsia="Times New Roman" w:cs="Times New Roman"/>
          <w:szCs w:val="28"/>
          <w:lang w:eastAsia="ru-RU"/>
        </w:rPr>
        <w:t xml:space="preserve"> (P&amp;G). Западная культура брендинга стала своеобразной библией маркетинга, по крайней мере в области быстро меняющихся потребительских товаров. Эта концепция предполагает, что головная компания-производитель должна быть спрятана от конечных потребителей, в основном из-за страха перед переносом негативного имиджа одной торговой марки на всю фирму и весь спектр товаров. Это концепция, ориентированная на товар - у каждого продукта есть собственная торговая марка. Таким образом, </w:t>
      </w:r>
      <w:proofErr w:type="spellStart"/>
      <w:r w:rsidRPr="001902AA">
        <w:rPr>
          <w:rFonts w:eastAsia="Times New Roman" w:cs="Times New Roman"/>
          <w:szCs w:val="28"/>
          <w:lang w:eastAsia="ru-RU"/>
        </w:rPr>
        <w:t>Procter&amp;Gamble</w:t>
      </w:r>
      <w:proofErr w:type="spellEnd"/>
      <w:r w:rsidRPr="001902AA">
        <w:rPr>
          <w:rFonts w:eastAsia="Times New Roman" w:cs="Times New Roman"/>
          <w:szCs w:val="28"/>
          <w:lang w:eastAsia="ru-RU"/>
        </w:rPr>
        <w:t xml:space="preserve"> развивает набор брендов в каждой категории продуктов.</w:t>
      </w:r>
    </w:p>
    <w:p w:rsidR="000025F6" w:rsidRDefault="000025F6" w:rsidP="0099116E">
      <w:pPr>
        <w:jc w:val="center"/>
        <w:rPr>
          <w:b/>
        </w:rPr>
      </w:pPr>
    </w:p>
    <w:p w:rsidR="000025F6" w:rsidRDefault="000025F6" w:rsidP="0099116E">
      <w:pPr>
        <w:jc w:val="center"/>
        <w:rPr>
          <w:b/>
        </w:rPr>
      </w:pPr>
    </w:p>
    <w:p w:rsidR="00B632FB" w:rsidRDefault="00B632FB" w:rsidP="0099116E">
      <w:pPr>
        <w:jc w:val="center"/>
        <w:rPr>
          <w:b/>
        </w:rPr>
      </w:pPr>
    </w:p>
    <w:p w:rsidR="00B632FB" w:rsidRDefault="00B632FB" w:rsidP="0099116E">
      <w:pPr>
        <w:jc w:val="center"/>
        <w:rPr>
          <w:b/>
        </w:rPr>
      </w:pPr>
    </w:p>
    <w:p w:rsidR="00B632FB" w:rsidRDefault="00B632FB" w:rsidP="0099116E">
      <w:pPr>
        <w:jc w:val="center"/>
        <w:rPr>
          <w:b/>
        </w:rPr>
      </w:pPr>
    </w:p>
    <w:p w:rsidR="00C91C65" w:rsidRDefault="00C91C65" w:rsidP="0099116E">
      <w:pPr>
        <w:jc w:val="center"/>
        <w:rPr>
          <w:b/>
        </w:rPr>
      </w:pPr>
      <w:r>
        <w:rPr>
          <w:b/>
        </w:rPr>
        <w:lastRenderedPageBreak/>
        <w:t>ЗАКЛЮЧЕНИЕ</w:t>
      </w:r>
    </w:p>
    <w:p w:rsidR="00C91C65" w:rsidRDefault="00C91C65" w:rsidP="0099116E">
      <w:pPr>
        <w:jc w:val="center"/>
        <w:rPr>
          <w:b/>
        </w:rPr>
      </w:pPr>
    </w:p>
    <w:p w:rsidR="00C91C65" w:rsidRPr="00C91C65" w:rsidRDefault="00C91C65" w:rsidP="00C91C65">
      <w:pPr>
        <w:rPr>
          <w:lang w:eastAsia="ru-RU"/>
        </w:rPr>
      </w:pPr>
      <w:r w:rsidRPr="00C91C65">
        <w:rPr>
          <w:lang w:eastAsia="ru-RU"/>
        </w:rPr>
        <w:t>Бренд начинается с идеи, которая соединяется с образом товара и проецируется в общество. Будучи востребованной и подхваченной социальной средой, она становится общественно значимым явлением. Бренды выступают с определенными предложениями среди общего хаоса, они помогают людям ориентироваться в повседневности. При этом они играют ключевую роль в развитии технологий и экономики, соединяя бизнес с потребителями в рыночном пространстве. Они становятся чем-то большим, чем ценовые ориентиры, совокупности характеристик товаров и коэффициентов потребления.</w:t>
      </w:r>
    </w:p>
    <w:p w:rsidR="00C91C65" w:rsidRPr="00C91C65" w:rsidRDefault="00C91C65" w:rsidP="00C91C65">
      <w:pPr>
        <w:rPr>
          <w:lang w:eastAsia="ru-RU"/>
        </w:rPr>
      </w:pPr>
      <w:r w:rsidRPr="00C91C65">
        <w:rPr>
          <w:lang w:eastAsia="ru-RU"/>
        </w:rPr>
        <w:t>В постиндустриальную эру уникальные коммерческие продукты передают все многообразие впечатлений и знаний обществу, с которым бренд тесно связан, при этом отражая в одном слове или символе море чувств и оценок. Потребители смотрят глубже, чем кажется, основываясь в своих суждениях на рекламе, новостях, настроении или же стечении обстоятельств, они оценивают сами компании, руководителей, их замысел и мотивы действий.</w:t>
      </w:r>
    </w:p>
    <w:p w:rsidR="00C91C65" w:rsidRPr="00C91C65" w:rsidRDefault="00C91C65" w:rsidP="00C91C65">
      <w:pPr>
        <w:rPr>
          <w:lang w:eastAsia="ru-RU"/>
        </w:rPr>
      </w:pPr>
      <w:r w:rsidRPr="00C91C65">
        <w:rPr>
          <w:lang w:eastAsia="ru-RU"/>
        </w:rPr>
        <w:t>Сегодня брендингом в России занимаются лишь отдельные отрасли и компании. В результате, как показывают социологические опросы, российские бренды практически никому неизвестны за рубежом и соответственно не пользуются доверием потребителей. Между тем доверие - важный рыночный актив современного бизнеса. Негативное отношение к стране зачастую переносится на конкретное предприятие и наоборот.</w:t>
      </w:r>
    </w:p>
    <w:p w:rsidR="00C91C65" w:rsidRPr="00C91C65" w:rsidRDefault="00C91C65" w:rsidP="00C91C65">
      <w:pPr>
        <w:rPr>
          <w:lang w:eastAsia="ru-RU"/>
        </w:rPr>
      </w:pPr>
      <w:r w:rsidRPr="00C91C65">
        <w:rPr>
          <w:lang w:eastAsia="ru-RU"/>
        </w:rPr>
        <w:t>В настоящее время российские органы государственной власти обратили внимание на проблемы брендинга в России. Высказываются различные предложения о Концепции продвижения национального и региональных брендов товаров и услуг отечественного производства.</w:t>
      </w:r>
    </w:p>
    <w:p w:rsidR="00C91C65" w:rsidRPr="00C91C65" w:rsidRDefault="00C91C65" w:rsidP="00C91C65">
      <w:pPr>
        <w:rPr>
          <w:lang w:eastAsia="ru-RU"/>
        </w:rPr>
      </w:pPr>
      <w:r w:rsidRPr="00C91C65">
        <w:rPr>
          <w:lang w:eastAsia="ru-RU"/>
        </w:rPr>
        <w:lastRenderedPageBreak/>
        <w:t>В минэкономразвития заявляют, что на внешнем и внутреннем рынке будут активно продвигаться все виды брендов - корпоративные, отраслевые, региональные, национальные.</w:t>
      </w:r>
    </w:p>
    <w:p w:rsidR="00C91C65" w:rsidRPr="00C91C65" w:rsidRDefault="00C91C65" w:rsidP="00C91C65">
      <w:pPr>
        <w:rPr>
          <w:lang w:eastAsia="ru-RU"/>
        </w:rPr>
      </w:pPr>
      <w:r w:rsidRPr="00C91C65">
        <w:rPr>
          <w:lang w:eastAsia="ru-RU"/>
        </w:rPr>
        <w:t xml:space="preserve">Важной предпосылкой привлечения инвестиций в регионы может стать продвижение региональных брендов. Ими могут быть торговые марки, туристические объекты, инвестиционные проекты. Учитывая значимость бренда региона для развития малого бизнеса, минэкономразвития допускает включение соответствующих мероприятий в состав региональных программ его поддержки, которые на конкурсной основе получат государственное </w:t>
      </w:r>
      <w:proofErr w:type="spellStart"/>
      <w:r w:rsidRPr="00C91C65">
        <w:rPr>
          <w:lang w:eastAsia="ru-RU"/>
        </w:rPr>
        <w:t>софинансирование</w:t>
      </w:r>
      <w:proofErr w:type="spellEnd"/>
      <w:r w:rsidRPr="00C91C65">
        <w:rPr>
          <w:lang w:eastAsia="ru-RU"/>
        </w:rPr>
        <w:t>.</w:t>
      </w:r>
    </w:p>
    <w:p w:rsidR="00C91C65" w:rsidRPr="00C91C65" w:rsidRDefault="00C91C65" w:rsidP="00C91C65">
      <w:pPr>
        <w:rPr>
          <w:lang w:eastAsia="ru-RU"/>
        </w:rPr>
      </w:pPr>
      <w:r w:rsidRPr="00C91C65">
        <w:rPr>
          <w:lang w:eastAsia="ru-RU"/>
        </w:rPr>
        <w:t>В результате проведенного исследования можно сделать следующие </w:t>
      </w:r>
      <w:r w:rsidRPr="00C91C65">
        <w:rPr>
          <w:bCs/>
          <w:lang w:eastAsia="ru-RU"/>
        </w:rPr>
        <w:t>выводы</w:t>
      </w:r>
      <w:r w:rsidRPr="00C91C65">
        <w:rPr>
          <w:lang w:eastAsia="ru-RU"/>
        </w:rPr>
        <w:t>:</w:t>
      </w:r>
    </w:p>
    <w:p w:rsidR="00C91C65" w:rsidRPr="00C91C65" w:rsidRDefault="00C91C65" w:rsidP="00C91C65">
      <w:pPr>
        <w:rPr>
          <w:lang w:eastAsia="ru-RU"/>
        </w:rPr>
      </w:pPr>
      <w:r w:rsidRPr="00C91C65">
        <w:rPr>
          <w:lang w:eastAsia="ru-RU"/>
        </w:rPr>
        <w:t>1. Бренд помогает ориентироваться покупателям в потоке информации, быстро и безошибочно находить товар фирмы, которая уже завоевала их предпочтение;</w:t>
      </w:r>
    </w:p>
    <w:p w:rsidR="00C91C65" w:rsidRPr="00C91C65" w:rsidRDefault="00C91C65" w:rsidP="00C91C65">
      <w:pPr>
        <w:rPr>
          <w:lang w:eastAsia="ru-RU"/>
        </w:rPr>
      </w:pPr>
      <w:r w:rsidRPr="00C91C65">
        <w:rPr>
          <w:lang w:eastAsia="ru-RU"/>
        </w:rPr>
        <w:t>2. Позволяет фирме с меньшими затратами выводить на рынок свои новые товары;</w:t>
      </w:r>
    </w:p>
    <w:p w:rsidR="00C91C65" w:rsidRPr="00C91C65" w:rsidRDefault="00C91C65" w:rsidP="00C91C65">
      <w:pPr>
        <w:rPr>
          <w:lang w:eastAsia="ru-RU"/>
        </w:rPr>
      </w:pPr>
      <w:r w:rsidRPr="00C91C65">
        <w:rPr>
          <w:lang w:eastAsia="ru-RU"/>
        </w:rPr>
        <w:t>3. Повышает эффективность рекламы;</w:t>
      </w:r>
    </w:p>
    <w:p w:rsidR="00C91C65" w:rsidRPr="00C91C65" w:rsidRDefault="00C91C65" w:rsidP="00C91C65">
      <w:pPr>
        <w:rPr>
          <w:lang w:eastAsia="ru-RU"/>
        </w:rPr>
      </w:pPr>
      <w:r w:rsidRPr="00C91C65">
        <w:rPr>
          <w:lang w:eastAsia="ru-RU"/>
        </w:rPr>
        <w:t>4. Снижает расходы на формирование коммуникаций за счет повышения эффективности рекламы;</w:t>
      </w:r>
    </w:p>
    <w:p w:rsidR="00C91C65" w:rsidRPr="00C91C65" w:rsidRDefault="00C91C65" w:rsidP="00C91C65">
      <w:pPr>
        <w:rPr>
          <w:lang w:eastAsia="ru-RU"/>
        </w:rPr>
      </w:pPr>
      <w:r w:rsidRPr="00C91C65">
        <w:rPr>
          <w:lang w:eastAsia="ru-RU"/>
        </w:rPr>
        <w:t>5. Помогает достичь необходимого единства не только рекламы, но и других средств маркетинговых коммуникаций фирмы (например, коммерческой пропаганды: проведения пресс-конференций, выпуска престижных проспектов и т.п.);</w:t>
      </w:r>
    </w:p>
    <w:p w:rsidR="00C91C65" w:rsidRPr="00C91C65" w:rsidRDefault="00C91C65" w:rsidP="00C91C65">
      <w:pPr>
        <w:rPr>
          <w:lang w:eastAsia="ru-RU"/>
        </w:rPr>
      </w:pPr>
      <w:r w:rsidRPr="00C91C65">
        <w:rPr>
          <w:lang w:eastAsia="ru-RU"/>
        </w:rPr>
        <w:t>6. Способствует повышению корпоративного духа, объединяет сотрудников, вырабатывает чувство причастности к общему делу, «фирменный патриотизм»;</w:t>
      </w:r>
    </w:p>
    <w:p w:rsidR="00C91C65" w:rsidRPr="00C91C65" w:rsidRDefault="00C91C65" w:rsidP="00C91C65">
      <w:pPr>
        <w:rPr>
          <w:lang w:eastAsia="ru-RU"/>
        </w:rPr>
      </w:pPr>
      <w:r w:rsidRPr="00C91C65">
        <w:rPr>
          <w:lang w:eastAsia="ru-RU"/>
        </w:rPr>
        <w:t>7. Положительно влияет на эстетический уровень и визуальную среду фирмы.</w:t>
      </w:r>
    </w:p>
    <w:p w:rsidR="00C91C65" w:rsidRDefault="00C91C65" w:rsidP="0099116E">
      <w:pPr>
        <w:jc w:val="center"/>
        <w:rPr>
          <w:b/>
        </w:rPr>
      </w:pPr>
    </w:p>
    <w:p w:rsidR="0099116E" w:rsidRDefault="0099116E" w:rsidP="0099116E">
      <w:pPr>
        <w:jc w:val="center"/>
      </w:pPr>
      <w:r>
        <w:rPr>
          <w:b/>
        </w:rPr>
        <w:lastRenderedPageBreak/>
        <w:t>СПИСОК ИСПОЛЬЗОВАННЫХ ИСТОЧНИКОВ</w:t>
      </w:r>
    </w:p>
    <w:p w:rsidR="00D77FB2" w:rsidRPr="000A0799" w:rsidRDefault="00D77FB2" w:rsidP="000A0799">
      <w:pPr>
        <w:rPr>
          <w:rStyle w:val="ad"/>
          <w:b w:val="0"/>
          <w:i w:val="0"/>
        </w:rPr>
      </w:pPr>
    </w:p>
    <w:p w:rsidR="00E001E7" w:rsidRPr="000A0799" w:rsidRDefault="000025F6" w:rsidP="00AE27A3">
      <w:pPr>
        <w:pStyle w:val="a3"/>
        <w:numPr>
          <w:ilvl w:val="0"/>
          <w:numId w:val="1"/>
        </w:numPr>
        <w:ind w:left="709" w:firstLine="0"/>
        <w:rPr>
          <w:rStyle w:val="ad"/>
          <w:b w:val="0"/>
          <w:i w:val="0"/>
        </w:rPr>
      </w:pPr>
      <w:r w:rsidRPr="000A0799">
        <w:rPr>
          <w:rStyle w:val="ad"/>
          <w:b w:val="0"/>
          <w:i w:val="0"/>
        </w:rPr>
        <w:t>Грошев, И. В. Брендинг, есть сущность, развивающаяся во времени/ И. В. Грошев, А. А. </w:t>
      </w:r>
      <w:proofErr w:type="spellStart"/>
      <w:r w:rsidRPr="000A0799">
        <w:rPr>
          <w:rStyle w:val="ad"/>
          <w:b w:val="0"/>
          <w:i w:val="0"/>
        </w:rPr>
        <w:t>Краснослободцев</w:t>
      </w:r>
      <w:proofErr w:type="spellEnd"/>
      <w:r w:rsidRPr="000A0799">
        <w:rPr>
          <w:rStyle w:val="ad"/>
          <w:b w:val="0"/>
          <w:i w:val="0"/>
        </w:rPr>
        <w:t xml:space="preserve"> // Маркетинг в России и за рубежом, 2013. — № 2. — С. 58–67. </w:t>
      </w:r>
    </w:p>
    <w:p w:rsidR="00E001E7" w:rsidRPr="000A0799" w:rsidRDefault="000025F6" w:rsidP="00AE27A3">
      <w:pPr>
        <w:pStyle w:val="a3"/>
        <w:numPr>
          <w:ilvl w:val="0"/>
          <w:numId w:val="1"/>
        </w:numPr>
        <w:ind w:left="709" w:firstLine="0"/>
        <w:rPr>
          <w:rStyle w:val="ad"/>
          <w:b w:val="0"/>
          <w:i w:val="0"/>
        </w:rPr>
      </w:pPr>
      <w:proofErr w:type="spellStart"/>
      <w:r w:rsidRPr="000A0799">
        <w:rPr>
          <w:rStyle w:val="ad"/>
          <w:b w:val="0"/>
          <w:i w:val="0"/>
        </w:rPr>
        <w:t>Калиева</w:t>
      </w:r>
      <w:proofErr w:type="spellEnd"/>
      <w:r w:rsidRPr="000A0799">
        <w:rPr>
          <w:rStyle w:val="ad"/>
          <w:b w:val="0"/>
          <w:i w:val="0"/>
        </w:rPr>
        <w:t> О. М. Современные тенденции развития брендинга в рыночных условиях [Текст] / О. М. </w:t>
      </w:r>
      <w:proofErr w:type="spellStart"/>
      <w:r w:rsidRPr="000A0799">
        <w:rPr>
          <w:rStyle w:val="ad"/>
          <w:b w:val="0"/>
          <w:i w:val="0"/>
        </w:rPr>
        <w:t>Калиева</w:t>
      </w:r>
      <w:proofErr w:type="spellEnd"/>
      <w:r w:rsidRPr="000A0799">
        <w:rPr>
          <w:rStyle w:val="ad"/>
          <w:b w:val="0"/>
          <w:i w:val="0"/>
        </w:rPr>
        <w:t>, В. Н. Марченко, М. И. </w:t>
      </w:r>
      <w:proofErr w:type="spellStart"/>
      <w:r w:rsidRPr="000A0799">
        <w:rPr>
          <w:rStyle w:val="ad"/>
          <w:b w:val="0"/>
          <w:i w:val="0"/>
        </w:rPr>
        <w:t>Дергунова</w:t>
      </w:r>
      <w:proofErr w:type="spellEnd"/>
      <w:r w:rsidRPr="000A0799">
        <w:rPr>
          <w:rStyle w:val="ad"/>
          <w:b w:val="0"/>
          <w:i w:val="0"/>
        </w:rPr>
        <w:t xml:space="preserve"> // Экономика, управление, финансы: материалы III </w:t>
      </w:r>
      <w:proofErr w:type="spellStart"/>
      <w:r w:rsidRPr="000A0799">
        <w:rPr>
          <w:rStyle w:val="ad"/>
          <w:b w:val="0"/>
          <w:i w:val="0"/>
        </w:rPr>
        <w:t>междунар</w:t>
      </w:r>
      <w:proofErr w:type="spellEnd"/>
      <w:r w:rsidRPr="000A0799">
        <w:rPr>
          <w:rStyle w:val="ad"/>
          <w:b w:val="0"/>
          <w:i w:val="0"/>
        </w:rPr>
        <w:t xml:space="preserve">. науч. </w:t>
      </w:r>
      <w:proofErr w:type="spellStart"/>
      <w:r w:rsidRPr="000A0799">
        <w:rPr>
          <w:rStyle w:val="ad"/>
          <w:b w:val="0"/>
          <w:i w:val="0"/>
        </w:rPr>
        <w:t>конф</w:t>
      </w:r>
      <w:proofErr w:type="spellEnd"/>
      <w:r w:rsidRPr="000A0799">
        <w:rPr>
          <w:rStyle w:val="ad"/>
          <w:b w:val="0"/>
          <w:i w:val="0"/>
        </w:rPr>
        <w:t xml:space="preserve">. (г. Пермь, февраль 2014 г.). — Пермь: Меркурий, 2014. — С. 109–112. </w:t>
      </w:r>
    </w:p>
    <w:p w:rsidR="00E001E7" w:rsidRPr="000A0799" w:rsidRDefault="000025F6" w:rsidP="00AE27A3">
      <w:pPr>
        <w:pStyle w:val="a3"/>
        <w:numPr>
          <w:ilvl w:val="0"/>
          <w:numId w:val="1"/>
        </w:numPr>
        <w:ind w:left="709" w:firstLine="0"/>
        <w:rPr>
          <w:rStyle w:val="ad"/>
          <w:b w:val="0"/>
          <w:i w:val="0"/>
        </w:rPr>
      </w:pPr>
      <w:r w:rsidRPr="000A0799">
        <w:rPr>
          <w:rStyle w:val="ad"/>
          <w:b w:val="0"/>
          <w:i w:val="0"/>
        </w:rPr>
        <w:t>Современные подходы к маркетинговым исследованиям: цели, задачи и основные понятия [Текст] / О. М. </w:t>
      </w:r>
      <w:proofErr w:type="spellStart"/>
      <w:r w:rsidRPr="000A0799">
        <w:rPr>
          <w:rStyle w:val="ad"/>
          <w:b w:val="0"/>
          <w:i w:val="0"/>
        </w:rPr>
        <w:t>Калиева</w:t>
      </w:r>
      <w:proofErr w:type="spellEnd"/>
      <w:r w:rsidRPr="000A0799">
        <w:rPr>
          <w:rStyle w:val="ad"/>
          <w:b w:val="0"/>
          <w:i w:val="0"/>
        </w:rPr>
        <w:t xml:space="preserve"> [и др.] // Инновационная экономика: материалы </w:t>
      </w:r>
      <w:proofErr w:type="spellStart"/>
      <w:r w:rsidRPr="000A0799">
        <w:rPr>
          <w:rStyle w:val="ad"/>
          <w:b w:val="0"/>
          <w:i w:val="0"/>
        </w:rPr>
        <w:t>междунар</w:t>
      </w:r>
      <w:proofErr w:type="spellEnd"/>
      <w:r w:rsidRPr="000A0799">
        <w:rPr>
          <w:rStyle w:val="ad"/>
          <w:b w:val="0"/>
          <w:i w:val="0"/>
        </w:rPr>
        <w:t xml:space="preserve">. науч. </w:t>
      </w:r>
      <w:proofErr w:type="spellStart"/>
      <w:r w:rsidRPr="000A0799">
        <w:rPr>
          <w:rStyle w:val="ad"/>
          <w:b w:val="0"/>
          <w:i w:val="0"/>
        </w:rPr>
        <w:t>конф</w:t>
      </w:r>
      <w:proofErr w:type="spellEnd"/>
      <w:r w:rsidRPr="000A0799">
        <w:rPr>
          <w:rStyle w:val="ad"/>
          <w:b w:val="0"/>
          <w:i w:val="0"/>
        </w:rPr>
        <w:t xml:space="preserve">. (г. Казань, октябрь 2014 г.). — Казань: Бук, 2014. — С. 96–99. </w:t>
      </w:r>
    </w:p>
    <w:p w:rsidR="00D77FB2" w:rsidRDefault="000025F6" w:rsidP="00AE27A3">
      <w:pPr>
        <w:pStyle w:val="a3"/>
        <w:numPr>
          <w:ilvl w:val="0"/>
          <w:numId w:val="1"/>
        </w:numPr>
        <w:ind w:left="709" w:firstLine="0"/>
        <w:rPr>
          <w:rStyle w:val="ad"/>
          <w:b w:val="0"/>
          <w:i w:val="0"/>
        </w:rPr>
      </w:pPr>
      <w:proofErr w:type="spellStart"/>
      <w:r w:rsidRPr="000A0799">
        <w:rPr>
          <w:rStyle w:val="ad"/>
          <w:b w:val="0"/>
          <w:i w:val="0"/>
        </w:rPr>
        <w:t>Кашапова</w:t>
      </w:r>
      <w:proofErr w:type="spellEnd"/>
      <w:r w:rsidRPr="000A0799">
        <w:rPr>
          <w:rStyle w:val="ad"/>
          <w:b w:val="0"/>
          <w:i w:val="0"/>
        </w:rPr>
        <w:t xml:space="preserve">, А. Р. Методы маркетингового анализа результативности брендинга [Текст]: </w:t>
      </w:r>
      <w:proofErr w:type="spellStart"/>
      <w:proofErr w:type="gramStart"/>
      <w:r w:rsidRPr="000A0799">
        <w:rPr>
          <w:rStyle w:val="ad"/>
          <w:b w:val="0"/>
          <w:i w:val="0"/>
        </w:rPr>
        <w:t>дис</w:t>
      </w:r>
      <w:proofErr w:type="spellEnd"/>
      <w:r w:rsidRPr="000A0799">
        <w:rPr>
          <w:rStyle w:val="ad"/>
          <w:b w:val="0"/>
          <w:i w:val="0"/>
        </w:rPr>
        <w:t>....</w:t>
      </w:r>
      <w:proofErr w:type="gramEnd"/>
      <w:r w:rsidRPr="000A0799">
        <w:rPr>
          <w:rStyle w:val="ad"/>
          <w:b w:val="0"/>
          <w:i w:val="0"/>
        </w:rPr>
        <w:t xml:space="preserve"> канд. </w:t>
      </w:r>
      <w:proofErr w:type="spellStart"/>
      <w:r w:rsidRPr="000A0799">
        <w:rPr>
          <w:rStyle w:val="ad"/>
          <w:b w:val="0"/>
          <w:i w:val="0"/>
        </w:rPr>
        <w:t>экон</w:t>
      </w:r>
      <w:proofErr w:type="spellEnd"/>
      <w:r w:rsidRPr="000A0799">
        <w:rPr>
          <w:rStyle w:val="ad"/>
          <w:b w:val="0"/>
          <w:i w:val="0"/>
        </w:rPr>
        <w:t>. наук: 08.00.05 / А. Р. </w:t>
      </w:r>
      <w:proofErr w:type="spellStart"/>
      <w:r w:rsidRPr="000A0799">
        <w:rPr>
          <w:rStyle w:val="ad"/>
          <w:b w:val="0"/>
          <w:i w:val="0"/>
        </w:rPr>
        <w:t>Кашапова</w:t>
      </w:r>
      <w:proofErr w:type="spellEnd"/>
      <w:r w:rsidRPr="000A0799">
        <w:rPr>
          <w:rStyle w:val="ad"/>
          <w:b w:val="0"/>
          <w:i w:val="0"/>
        </w:rPr>
        <w:t xml:space="preserve">; </w:t>
      </w:r>
      <w:proofErr w:type="spellStart"/>
      <w:r w:rsidRPr="000A0799">
        <w:rPr>
          <w:rStyle w:val="ad"/>
          <w:b w:val="0"/>
          <w:i w:val="0"/>
        </w:rPr>
        <w:t>Федер</w:t>
      </w:r>
      <w:proofErr w:type="spellEnd"/>
      <w:r w:rsidRPr="000A0799">
        <w:rPr>
          <w:rStyle w:val="ad"/>
          <w:b w:val="0"/>
          <w:i w:val="0"/>
        </w:rPr>
        <w:t xml:space="preserve">. гос. бюджет. </w:t>
      </w:r>
      <w:proofErr w:type="spellStart"/>
      <w:r w:rsidRPr="000A0799">
        <w:rPr>
          <w:rStyle w:val="ad"/>
          <w:b w:val="0"/>
          <w:i w:val="0"/>
        </w:rPr>
        <w:t>образоват</w:t>
      </w:r>
      <w:proofErr w:type="spellEnd"/>
      <w:r w:rsidRPr="000A0799">
        <w:rPr>
          <w:rStyle w:val="ad"/>
          <w:b w:val="0"/>
          <w:i w:val="0"/>
        </w:rPr>
        <w:t xml:space="preserve">. учреждение </w:t>
      </w:r>
      <w:proofErr w:type="spellStart"/>
      <w:r w:rsidRPr="000A0799">
        <w:rPr>
          <w:rStyle w:val="ad"/>
          <w:b w:val="0"/>
          <w:i w:val="0"/>
        </w:rPr>
        <w:t>высш</w:t>
      </w:r>
      <w:proofErr w:type="spellEnd"/>
      <w:r w:rsidRPr="000A0799">
        <w:rPr>
          <w:rStyle w:val="ad"/>
          <w:b w:val="0"/>
          <w:i w:val="0"/>
        </w:rPr>
        <w:t xml:space="preserve">. проф. образования «СП». — Санкт-Петербург, 2011. — 213 с.: ил. — </w:t>
      </w:r>
      <w:proofErr w:type="spellStart"/>
      <w:r w:rsidRPr="000A0799">
        <w:rPr>
          <w:rStyle w:val="ad"/>
          <w:b w:val="0"/>
          <w:i w:val="0"/>
        </w:rPr>
        <w:t>Библиогр</w:t>
      </w:r>
      <w:proofErr w:type="spellEnd"/>
      <w:r w:rsidRPr="000A0799">
        <w:rPr>
          <w:rStyle w:val="ad"/>
          <w:b w:val="0"/>
          <w:i w:val="0"/>
        </w:rPr>
        <w:t>.: с. 176–187. — Прил.: с. 188–213.</w:t>
      </w:r>
    </w:p>
    <w:p w:rsidR="003E0038" w:rsidRDefault="003E0038" w:rsidP="00AE27A3">
      <w:pPr>
        <w:pStyle w:val="a3"/>
        <w:numPr>
          <w:ilvl w:val="0"/>
          <w:numId w:val="1"/>
        </w:numPr>
        <w:ind w:left="709" w:firstLine="0"/>
        <w:rPr>
          <w:rStyle w:val="ad"/>
          <w:b w:val="0"/>
          <w:i w:val="0"/>
        </w:rPr>
      </w:pPr>
      <w:r w:rsidRPr="003E0038">
        <w:rPr>
          <w:rStyle w:val="ad"/>
          <w:b w:val="0"/>
          <w:bCs w:val="0"/>
          <w:i w:val="0"/>
          <w:iCs w:val="0"/>
        </w:rPr>
        <w:t>https://studwood.net/1763873/marketing/zaklyuchenie</w:t>
      </w:r>
      <w:r>
        <w:rPr>
          <w:rStyle w:val="ad"/>
          <w:b w:val="0"/>
          <w:i w:val="0"/>
        </w:rPr>
        <w:t>.</w:t>
      </w:r>
    </w:p>
    <w:p w:rsidR="003E0038" w:rsidRDefault="003E0038" w:rsidP="00AE27A3">
      <w:pPr>
        <w:pStyle w:val="a3"/>
        <w:numPr>
          <w:ilvl w:val="0"/>
          <w:numId w:val="1"/>
        </w:numPr>
        <w:ind w:left="709" w:firstLine="0"/>
        <w:rPr>
          <w:rStyle w:val="ad"/>
          <w:b w:val="0"/>
          <w:i w:val="0"/>
        </w:rPr>
      </w:pPr>
      <w:r w:rsidRPr="003E0038">
        <w:rPr>
          <w:rStyle w:val="ad"/>
          <w:b w:val="0"/>
          <w:bCs w:val="0"/>
          <w:i w:val="0"/>
          <w:iCs w:val="0"/>
        </w:rPr>
        <w:t>https://studme.org/63286/marketing/mesto_rol_brendinga_marketinge</w:t>
      </w:r>
      <w:r>
        <w:rPr>
          <w:rStyle w:val="ad"/>
          <w:b w:val="0"/>
          <w:i w:val="0"/>
        </w:rPr>
        <w:t>.</w:t>
      </w:r>
    </w:p>
    <w:p w:rsidR="003E0038" w:rsidRDefault="003E0038" w:rsidP="00AE27A3">
      <w:pPr>
        <w:pStyle w:val="a3"/>
        <w:numPr>
          <w:ilvl w:val="0"/>
          <w:numId w:val="1"/>
        </w:numPr>
        <w:ind w:left="709" w:firstLine="0"/>
        <w:rPr>
          <w:rStyle w:val="ad"/>
          <w:b w:val="0"/>
          <w:i w:val="0"/>
        </w:rPr>
      </w:pPr>
      <w:r w:rsidRPr="003E0038">
        <w:rPr>
          <w:rStyle w:val="ad"/>
          <w:b w:val="0"/>
          <w:bCs w:val="0"/>
          <w:i w:val="0"/>
          <w:iCs w:val="0"/>
        </w:rPr>
        <w:t>https://moluch.ru/archive/80/14515/</w:t>
      </w:r>
      <w:r>
        <w:rPr>
          <w:rStyle w:val="ad"/>
          <w:b w:val="0"/>
          <w:i w:val="0"/>
        </w:rPr>
        <w:t>.</w:t>
      </w:r>
    </w:p>
    <w:sectPr w:rsidR="003E0038" w:rsidSect="000A0799">
      <w:footerReference w:type="default" r:id="rId12"/>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27A3" w:rsidRDefault="00AE27A3" w:rsidP="00124E84">
      <w:pPr>
        <w:spacing w:line="240" w:lineRule="auto"/>
      </w:pPr>
      <w:r>
        <w:separator/>
      </w:r>
    </w:p>
  </w:endnote>
  <w:endnote w:type="continuationSeparator" w:id="0">
    <w:p w:rsidR="00AE27A3" w:rsidRDefault="00AE27A3"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1704091"/>
      <w:docPartObj>
        <w:docPartGallery w:val="Page Numbers (Bottom of Page)"/>
        <w:docPartUnique/>
      </w:docPartObj>
    </w:sdtPr>
    <w:sdtEndPr/>
    <w:sdtContent>
      <w:p w:rsidR="00353454" w:rsidRDefault="00353454">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sidR="008D0A9C">
          <w:rPr>
            <w:rFonts w:cs="Times New Roman"/>
            <w:noProof/>
            <w:sz w:val="24"/>
            <w:szCs w:val="24"/>
          </w:rPr>
          <w:t>10</w:t>
        </w:r>
        <w:r w:rsidRPr="00124E84">
          <w:rPr>
            <w:rFonts w:cs="Times New Roman"/>
            <w:sz w:val="24"/>
            <w:szCs w:val="24"/>
          </w:rPr>
          <w:fldChar w:fldCharType="end"/>
        </w:r>
      </w:p>
    </w:sdtContent>
  </w:sdt>
  <w:p w:rsidR="00353454" w:rsidRDefault="0035345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27A3" w:rsidRDefault="00AE27A3" w:rsidP="00124E84">
      <w:pPr>
        <w:spacing w:line="240" w:lineRule="auto"/>
      </w:pPr>
      <w:r>
        <w:separator/>
      </w:r>
    </w:p>
  </w:footnote>
  <w:footnote w:type="continuationSeparator" w:id="0">
    <w:p w:rsidR="00AE27A3" w:rsidRDefault="00AE27A3"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D588D"/>
    <w:multiLevelType w:val="hybridMultilevel"/>
    <w:tmpl w:val="9DAEB1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456E45B4"/>
    <w:multiLevelType w:val="hybridMultilevel"/>
    <w:tmpl w:val="7548E0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93"/>
    <w:rsid w:val="000025F6"/>
    <w:rsid w:val="00002695"/>
    <w:rsid w:val="000054EF"/>
    <w:rsid w:val="00011284"/>
    <w:rsid w:val="00014548"/>
    <w:rsid w:val="00032230"/>
    <w:rsid w:val="00034AA2"/>
    <w:rsid w:val="000456F6"/>
    <w:rsid w:val="000459EB"/>
    <w:rsid w:val="0005125D"/>
    <w:rsid w:val="00066BC3"/>
    <w:rsid w:val="00092495"/>
    <w:rsid w:val="000A0799"/>
    <w:rsid w:val="000A1427"/>
    <w:rsid w:val="000B3EB7"/>
    <w:rsid w:val="000B5654"/>
    <w:rsid w:val="000C4283"/>
    <w:rsid w:val="000D2D02"/>
    <w:rsid w:val="000D4A4C"/>
    <w:rsid w:val="000F5B16"/>
    <w:rsid w:val="0011184B"/>
    <w:rsid w:val="00116010"/>
    <w:rsid w:val="00124E84"/>
    <w:rsid w:val="00132E10"/>
    <w:rsid w:val="00141DB0"/>
    <w:rsid w:val="00150A26"/>
    <w:rsid w:val="00161D33"/>
    <w:rsid w:val="001902AA"/>
    <w:rsid w:val="0019660C"/>
    <w:rsid w:val="001A0A78"/>
    <w:rsid w:val="001B455D"/>
    <w:rsid w:val="001C1A49"/>
    <w:rsid w:val="001C4B12"/>
    <w:rsid w:val="001C672F"/>
    <w:rsid w:val="001F4FAD"/>
    <w:rsid w:val="00207DA4"/>
    <w:rsid w:val="0022020F"/>
    <w:rsid w:val="00221BA4"/>
    <w:rsid w:val="002226D6"/>
    <w:rsid w:val="00222957"/>
    <w:rsid w:val="002235D9"/>
    <w:rsid w:val="00237CE9"/>
    <w:rsid w:val="00245ED1"/>
    <w:rsid w:val="00250C51"/>
    <w:rsid w:val="00254DD4"/>
    <w:rsid w:val="00255841"/>
    <w:rsid w:val="002743D4"/>
    <w:rsid w:val="00285290"/>
    <w:rsid w:val="002B7E42"/>
    <w:rsid w:val="002C21F2"/>
    <w:rsid w:val="002D5FC8"/>
    <w:rsid w:val="002D79FB"/>
    <w:rsid w:val="002F507D"/>
    <w:rsid w:val="003000F6"/>
    <w:rsid w:val="003461D5"/>
    <w:rsid w:val="00350ABB"/>
    <w:rsid w:val="00353454"/>
    <w:rsid w:val="003665CC"/>
    <w:rsid w:val="003874BF"/>
    <w:rsid w:val="003B3ABE"/>
    <w:rsid w:val="003D404F"/>
    <w:rsid w:val="003E0038"/>
    <w:rsid w:val="003E792A"/>
    <w:rsid w:val="003F1EEE"/>
    <w:rsid w:val="00401956"/>
    <w:rsid w:val="0041075F"/>
    <w:rsid w:val="004121CA"/>
    <w:rsid w:val="00414F00"/>
    <w:rsid w:val="00415B38"/>
    <w:rsid w:val="00425890"/>
    <w:rsid w:val="00427613"/>
    <w:rsid w:val="00427CF5"/>
    <w:rsid w:val="004341DD"/>
    <w:rsid w:val="004346B3"/>
    <w:rsid w:val="0044187D"/>
    <w:rsid w:val="00454EC7"/>
    <w:rsid w:val="004677CC"/>
    <w:rsid w:val="004835C1"/>
    <w:rsid w:val="00486095"/>
    <w:rsid w:val="00497AC3"/>
    <w:rsid w:val="004A5845"/>
    <w:rsid w:val="004E2030"/>
    <w:rsid w:val="004E5BEB"/>
    <w:rsid w:val="00515AAE"/>
    <w:rsid w:val="00515D64"/>
    <w:rsid w:val="00516425"/>
    <w:rsid w:val="005165AE"/>
    <w:rsid w:val="005252DA"/>
    <w:rsid w:val="0052531B"/>
    <w:rsid w:val="005262B5"/>
    <w:rsid w:val="00533347"/>
    <w:rsid w:val="00560776"/>
    <w:rsid w:val="0056151D"/>
    <w:rsid w:val="005668CF"/>
    <w:rsid w:val="00570319"/>
    <w:rsid w:val="0057723C"/>
    <w:rsid w:val="00591814"/>
    <w:rsid w:val="005B5E93"/>
    <w:rsid w:val="005C7F8D"/>
    <w:rsid w:val="005D1018"/>
    <w:rsid w:val="005D1223"/>
    <w:rsid w:val="005E04E9"/>
    <w:rsid w:val="00611CDC"/>
    <w:rsid w:val="00613756"/>
    <w:rsid w:val="006475E0"/>
    <w:rsid w:val="00665B3C"/>
    <w:rsid w:val="00667B29"/>
    <w:rsid w:val="00671024"/>
    <w:rsid w:val="00671027"/>
    <w:rsid w:val="00680D7B"/>
    <w:rsid w:val="00686C87"/>
    <w:rsid w:val="006A07F0"/>
    <w:rsid w:val="006C57DE"/>
    <w:rsid w:val="006D31B2"/>
    <w:rsid w:val="006F3D33"/>
    <w:rsid w:val="007003FC"/>
    <w:rsid w:val="00702042"/>
    <w:rsid w:val="00711152"/>
    <w:rsid w:val="00721E02"/>
    <w:rsid w:val="00742F0A"/>
    <w:rsid w:val="00746FBE"/>
    <w:rsid w:val="007473DA"/>
    <w:rsid w:val="007538C8"/>
    <w:rsid w:val="00754BB2"/>
    <w:rsid w:val="007557F6"/>
    <w:rsid w:val="007577E0"/>
    <w:rsid w:val="00774CEC"/>
    <w:rsid w:val="0077622C"/>
    <w:rsid w:val="00783B1A"/>
    <w:rsid w:val="00794409"/>
    <w:rsid w:val="007B02BC"/>
    <w:rsid w:val="007B5346"/>
    <w:rsid w:val="007C2F8B"/>
    <w:rsid w:val="007C66F0"/>
    <w:rsid w:val="007D1622"/>
    <w:rsid w:val="007D2FB0"/>
    <w:rsid w:val="007D3521"/>
    <w:rsid w:val="007D3EB6"/>
    <w:rsid w:val="007E59A7"/>
    <w:rsid w:val="007E711D"/>
    <w:rsid w:val="007F5717"/>
    <w:rsid w:val="007F7377"/>
    <w:rsid w:val="00802138"/>
    <w:rsid w:val="00811F7F"/>
    <w:rsid w:val="00843874"/>
    <w:rsid w:val="008462B2"/>
    <w:rsid w:val="008573CA"/>
    <w:rsid w:val="008973BA"/>
    <w:rsid w:val="008A7828"/>
    <w:rsid w:val="008C5C85"/>
    <w:rsid w:val="008C637A"/>
    <w:rsid w:val="008C6C82"/>
    <w:rsid w:val="008D051D"/>
    <w:rsid w:val="008D0A9C"/>
    <w:rsid w:val="008D1F88"/>
    <w:rsid w:val="00900B89"/>
    <w:rsid w:val="00914C76"/>
    <w:rsid w:val="009177E8"/>
    <w:rsid w:val="009214ED"/>
    <w:rsid w:val="00921577"/>
    <w:rsid w:val="009232F6"/>
    <w:rsid w:val="00927B2C"/>
    <w:rsid w:val="00937260"/>
    <w:rsid w:val="00942417"/>
    <w:rsid w:val="00966843"/>
    <w:rsid w:val="009779DF"/>
    <w:rsid w:val="00977C05"/>
    <w:rsid w:val="009862DB"/>
    <w:rsid w:val="0099116E"/>
    <w:rsid w:val="00994053"/>
    <w:rsid w:val="00994277"/>
    <w:rsid w:val="00995EF3"/>
    <w:rsid w:val="009A1CA2"/>
    <w:rsid w:val="009B31CF"/>
    <w:rsid w:val="009B620D"/>
    <w:rsid w:val="009C5541"/>
    <w:rsid w:val="009D322F"/>
    <w:rsid w:val="009F1C8D"/>
    <w:rsid w:val="00A059D4"/>
    <w:rsid w:val="00A22603"/>
    <w:rsid w:val="00A24EF9"/>
    <w:rsid w:val="00A25368"/>
    <w:rsid w:val="00A258E0"/>
    <w:rsid w:val="00A26C59"/>
    <w:rsid w:val="00A7301D"/>
    <w:rsid w:val="00A93205"/>
    <w:rsid w:val="00AA4156"/>
    <w:rsid w:val="00AA630F"/>
    <w:rsid w:val="00AB4932"/>
    <w:rsid w:val="00AB7F57"/>
    <w:rsid w:val="00AD22B1"/>
    <w:rsid w:val="00AD2F4E"/>
    <w:rsid w:val="00AD4B66"/>
    <w:rsid w:val="00AD7214"/>
    <w:rsid w:val="00AE27A3"/>
    <w:rsid w:val="00AF1A75"/>
    <w:rsid w:val="00B07B2A"/>
    <w:rsid w:val="00B44752"/>
    <w:rsid w:val="00B50E34"/>
    <w:rsid w:val="00B52019"/>
    <w:rsid w:val="00B5387F"/>
    <w:rsid w:val="00B632FB"/>
    <w:rsid w:val="00B6370A"/>
    <w:rsid w:val="00B650D4"/>
    <w:rsid w:val="00B65801"/>
    <w:rsid w:val="00B825F0"/>
    <w:rsid w:val="00B860CF"/>
    <w:rsid w:val="00B9221F"/>
    <w:rsid w:val="00BA180F"/>
    <w:rsid w:val="00BA7670"/>
    <w:rsid w:val="00BB2BE7"/>
    <w:rsid w:val="00BC34FC"/>
    <w:rsid w:val="00BC68B2"/>
    <w:rsid w:val="00C01205"/>
    <w:rsid w:val="00C01C49"/>
    <w:rsid w:val="00C05E53"/>
    <w:rsid w:val="00C073EE"/>
    <w:rsid w:val="00C11D21"/>
    <w:rsid w:val="00C221DB"/>
    <w:rsid w:val="00C52687"/>
    <w:rsid w:val="00C52A15"/>
    <w:rsid w:val="00C819D9"/>
    <w:rsid w:val="00C91C65"/>
    <w:rsid w:val="00CC1993"/>
    <w:rsid w:val="00CC19E3"/>
    <w:rsid w:val="00CE4AB1"/>
    <w:rsid w:val="00CF5E33"/>
    <w:rsid w:val="00D164BF"/>
    <w:rsid w:val="00D269A3"/>
    <w:rsid w:val="00D351F6"/>
    <w:rsid w:val="00D54280"/>
    <w:rsid w:val="00D63BC3"/>
    <w:rsid w:val="00D651CD"/>
    <w:rsid w:val="00D6567C"/>
    <w:rsid w:val="00D73208"/>
    <w:rsid w:val="00D77FB2"/>
    <w:rsid w:val="00D81AEC"/>
    <w:rsid w:val="00D93EAB"/>
    <w:rsid w:val="00D94D4E"/>
    <w:rsid w:val="00D954F0"/>
    <w:rsid w:val="00DA4CB0"/>
    <w:rsid w:val="00DB3705"/>
    <w:rsid w:val="00DB38C8"/>
    <w:rsid w:val="00DB72C3"/>
    <w:rsid w:val="00DC61B0"/>
    <w:rsid w:val="00DE01A4"/>
    <w:rsid w:val="00E001E7"/>
    <w:rsid w:val="00E02024"/>
    <w:rsid w:val="00E10E3E"/>
    <w:rsid w:val="00E121B1"/>
    <w:rsid w:val="00E17263"/>
    <w:rsid w:val="00E23043"/>
    <w:rsid w:val="00E25040"/>
    <w:rsid w:val="00E34A24"/>
    <w:rsid w:val="00E3675E"/>
    <w:rsid w:val="00E40D26"/>
    <w:rsid w:val="00E5294D"/>
    <w:rsid w:val="00E60A19"/>
    <w:rsid w:val="00E61449"/>
    <w:rsid w:val="00E7365B"/>
    <w:rsid w:val="00E75EFD"/>
    <w:rsid w:val="00E827C2"/>
    <w:rsid w:val="00E93A5C"/>
    <w:rsid w:val="00EA27B5"/>
    <w:rsid w:val="00EB5B3B"/>
    <w:rsid w:val="00EB6307"/>
    <w:rsid w:val="00ED3A97"/>
    <w:rsid w:val="00ED4711"/>
    <w:rsid w:val="00F012A7"/>
    <w:rsid w:val="00F05DC1"/>
    <w:rsid w:val="00F10D59"/>
    <w:rsid w:val="00F468C1"/>
    <w:rsid w:val="00F4789A"/>
    <w:rsid w:val="00F60128"/>
    <w:rsid w:val="00F675DB"/>
    <w:rsid w:val="00F74664"/>
    <w:rsid w:val="00F83493"/>
    <w:rsid w:val="00F85DF5"/>
    <w:rsid w:val="00FA36A2"/>
    <w:rsid w:val="00FB163B"/>
    <w:rsid w:val="00FD2716"/>
    <w:rsid w:val="00FD4D60"/>
    <w:rsid w:val="00FE13E0"/>
    <w:rsid w:val="00FE56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275C"/>
  <w15:docId w15:val="{ABD6B0C3-F877-420D-8896-621616E1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059D4"/>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1902A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3F1EEE"/>
    <w:pPr>
      <w:spacing w:before="100" w:beforeAutospacing="1" w:after="100" w:afterAutospacing="1" w:line="240" w:lineRule="auto"/>
      <w:ind w:firstLine="0"/>
      <w:jc w:val="left"/>
      <w:outlineLvl w:val="1"/>
    </w:pPr>
    <w:rPr>
      <w:rFonts w:eastAsia="Times New Roman" w:cs="Times New Roman"/>
      <w:b/>
      <w:bCs/>
      <w:sz w:val="36"/>
      <w:szCs w:val="36"/>
      <w:lang w:eastAsia="ru-RU"/>
    </w:rPr>
  </w:style>
  <w:style w:type="paragraph" w:styleId="3">
    <w:name w:val="heading 3"/>
    <w:basedOn w:val="a"/>
    <w:next w:val="a"/>
    <w:link w:val="30"/>
    <w:uiPriority w:val="9"/>
    <w:semiHidden/>
    <w:unhideWhenUsed/>
    <w:qFormat/>
    <w:rsid w:val="00D5428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54280"/>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54280"/>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1">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 w:type="character" w:customStyle="1" w:styleId="20">
    <w:name w:val="Заголовок 2 Знак"/>
    <w:basedOn w:val="a0"/>
    <w:link w:val="2"/>
    <w:uiPriority w:val="9"/>
    <w:rsid w:val="003F1EEE"/>
    <w:rPr>
      <w:rFonts w:ascii="Times New Roman" w:eastAsia="Times New Roman" w:hAnsi="Times New Roman" w:cs="Times New Roman"/>
      <w:b/>
      <w:bCs/>
      <w:sz w:val="36"/>
      <w:szCs w:val="36"/>
      <w:lang w:eastAsia="ru-RU"/>
    </w:rPr>
  </w:style>
  <w:style w:type="character" w:styleId="ac">
    <w:name w:val="Strong"/>
    <w:basedOn w:val="a0"/>
    <w:uiPriority w:val="22"/>
    <w:qFormat/>
    <w:rsid w:val="006475E0"/>
    <w:rPr>
      <w:b/>
      <w:bCs/>
    </w:rPr>
  </w:style>
  <w:style w:type="character" w:customStyle="1" w:styleId="30">
    <w:name w:val="Заголовок 3 Знак"/>
    <w:basedOn w:val="a0"/>
    <w:link w:val="3"/>
    <w:uiPriority w:val="9"/>
    <w:semiHidden/>
    <w:rsid w:val="00D5428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54280"/>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D54280"/>
    <w:rPr>
      <w:rFonts w:asciiTheme="majorHAnsi" w:eastAsiaTheme="majorEastAsia" w:hAnsiTheme="majorHAnsi" w:cstheme="majorBidi"/>
      <w:color w:val="2E74B5" w:themeColor="accent1" w:themeShade="BF"/>
      <w:sz w:val="28"/>
    </w:rPr>
  </w:style>
  <w:style w:type="character" w:styleId="ad">
    <w:name w:val="Book Title"/>
    <w:basedOn w:val="a0"/>
    <w:uiPriority w:val="33"/>
    <w:qFormat/>
    <w:rsid w:val="000A0799"/>
    <w:rPr>
      <w:b/>
      <w:bCs/>
      <w:i/>
      <w:iCs/>
      <w:spacing w:val="5"/>
    </w:rPr>
  </w:style>
  <w:style w:type="character" w:customStyle="1" w:styleId="10">
    <w:name w:val="Заголовок 1 Знак"/>
    <w:basedOn w:val="a0"/>
    <w:link w:val="1"/>
    <w:uiPriority w:val="9"/>
    <w:rsid w:val="001902AA"/>
    <w:rPr>
      <w:rFonts w:asciiTheme="majorHAnsi" w:eastAsiaTheme="majorEastAsia" w:hAnsiTheme="majorHAnsi" w:cstheme="majorBidi"/>
      <w:color w:val="2E74B5" w:themeColor="accent1" w:themeShade="BF"/>
      <w:sz w:val="32"/>
      <w:szCs w:val="32"/>
    </w:rPr>
  </w:style>
  <w:style w:type="character" w:styleId="ae">
    <w:name w:val="Unresolved Mention"/>
    <w:basedOn w:val="a0"/>
    <w:uiPriority w:val="99"/>
    <w:semiHidden/>
    <w:unhideWhenUsed/>
    <w:rsid w:val="003E00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827209252">
      <w:bodyDiv w:val="1"/>
      <w:marLeft w:val="0"/>
      <w:marRight w:val="0"/>
      <w:marTop w:val="0"/>
      <w:marBottom w:val="0"/>
      <w:divBdr>
        <w:top w:val="none" w:sz="0" w:space="0" w:color="auto"/>
        <w:left w:val="none" w:sz="0" w:space="0" w:color="auto"/>
        <w:bottom w:val="none" w:sz="0" w:space="0" w:color="auto"/>
        <w:right w:val="none" w:sz="0" w:space="0" w:color="auto"/>
      </w:divBdr>
    </w:div>
    <w:div w:id="840893937">
      <w:bodyDiv w:val="1"/>
      <w:marLeft w:val="0"/>
      <w:marRight w:val="0"/>
      <w:marTop w:val="0"/>
      <w:marBottom w:val="0"/>
      <w:divBdr>
        <w:top w:val="none" w:sz="0" w:space="0" w:color="auto"/>
        <w:left w:val="none" w:sz="0" w:space="0" w:color="auto"/>
        <w:bottom w:val="none" w:sz="0" w:space="0" w:color="auto"/>
        <w:right w:val="none" w:sz="0" w:space="0" w:color="auto"/>
      </w:divBdr>
    </w:div>
    <w:div w:id="920875371">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1216426051">
      <w:bodyDiv w:val="1"/>
      <w:marLeft w:val="0"/>
      <w:marRight w:val="0"/>
      <w:marTop w:val="0"/>
      <w:marBottom w:val="0"/>
      <w:divBdr>
        <w:top w:val="none" w:sz="0" w:space="0" w:color="auto"/>
        <w:left w:val="none" w:sz="0" w:space="0" w:color="auto"/>
        <w:bottom w:val="none" w:sz="0" w:space="0" w:color="auto"/>
        <w:right w:val="none" w:sz="0" w:space="0" w:color="auto"/>
      </w:divBdr>
    </w:div>
    <w:div w:id="1246844893">
      <w:bodyDiv w:val="1"/>
      <w:marLeft w:val="0"/>
      <w:marRight w:val="0"/>
      <w:marTop w:val="0"/>
      <w:marBottom w:val="0"/>
      <w:divBdr>
        <w:top w:val="none" w:sz="0" w:space="0" w:color="auto"/>
        <w:left w:val="none" w:sz="0" w:space="0" w:color="auto"/>
        <w:bottom w:val="none" w:sz="0" w:space="0" w:color="auto"/>
        <w:right w:val="none" w:sz="0" w:space="0" w:color="auto"/>
      </w:divBdr>
      <w:divsChild>
        <w:div w:id="300620172">
          <w:marLeft w:val="0"/>
          <w:marRight w:val="0"/>
          <w:marTop w:val="0"/>
          <w:marBottom w:val="0"/>
          <w:divBdr>
            <w:top w:val="none" w:sz="0" w:space="0" w:color="auto"/>
            <w:left w:val="none" w:sz="0" w:space="0" w:color="auto"/>
            <w:bottom w:val="none" w:sz="0" w:space="0" w:color="auto"/>
            <w:right w:val="none" w:sz="0" w:space="0" w:color="auto"/>
          </w:divBdr>
        </w:div>
        <w:div w:id="1227909543">
          <w:marLeft w:val="0"/>
          <w:marRight w:val="0"/>
          <w:marTop w:val="0"/>
          <w:marBottom w:val="0"/>
          <w:divBdr>
            <w:top w:val="none" w:sz="0" w:space="0" w:color="auto"/>
            <w:left w:val="none" w:sz="0" w:space="0" w:color="auto"/>
            <w:bottom w:val="none" w:sz="0" w:space="0" w:color="auto"/>
            <w:right w:val="none" w:sz="0" w:space="0" w:color="auto"/>
          </w:divBdr>
          <w:divsChild>
            <w:div w:id="914783055">
              <w:marLeft w:val="0"/>
              <w:marRight w:val="0"/>
              <w:marTop w:val="120"/>
              <w:marBottom w:val="240"/>
              <w:divBdr>
                <w:top w:val="none" w:sz="0" w:space="0" w:color="auto"/>
                <w:left w:val="none" w:sz="0" w:space="0" w:color="auto"/>
                <w:bottom w:val="none" w:sz="0" w:space="0" w:color="auto"/>
                <w:right w:val="none" w:sz="0" w:space="0" w:color="auto"/>
              </w:divBdr>
              <w:divsChild>
                <w:div w:id="1348288444">
                  <w:marLeft w:val="0"/>
                  <w:marRight w:val="0"/>
                  <w:marTop w:val="0"/>
                  <w:marBottom w:val="0"/>
                  <w:divBdr>
                    <w:top w:val="none" w:sz="0" w:space="0" w:color="auto"/>
                    <w:left w:val="none" w:sz="0" w:space="0" w:color="auto"/>
                    <w:bottom w:val="none" w:sz="0" w:space="0" w:color="auto"/>
                    <w:right w:val="none" w:sz="0" w:space="0" w:color="auto"/>
                  </w:divBdr>
                  <w:divsChild>
                    <w:div w:id="266692664">
                      <w:marLeft w:val="0"/>
                      <w:marRight w:val="0"/>
                      <w:marTop w:val="0"/>
                      <w:marBottom w:val="0"/>
                      <w:divBdr>
                        <w:top w:val="none" w:sz="0" w:space="0" w:color="auto"/>
                        <w:left w:val="none" w:sz="0" w:space="0" w:color="auto"/>
                        <w:bottom w:val="none" w:sz="0" w:space="0" w:color="auto"/>
                        <w:right w:val="none" w:sz="0" w:space="0" w:color="auto"/>
                      </w:divBdr>
                      <w:divsChild>
                        <w:div w:id="150799047">
                          <w:marLeft w:val="0"/>
                          <w:marRight w:val="0"/>
                          <w:marTop w:val="0"/>
                          <w:marBottom w:val="60"/>
                          <w:divBdr>
                            <w:top w:val="none" w:sz="0" w:space="0" w:color="auto"/>
                            <w:left w:val="none" w:sz="0" w:space="0" w:color="auto"/>
                            <w:bottom w:val="none" w:sz="0" w:space="0" w:color="auto"/>
                            <w:right w:val="none" w:sz="0" w:space="0" w:color="auto"/>
                          </w:divBdr>
                          <w:divsChild>
                            <w:div w:id="344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3517">
      <w:bodyDiv w:val="1"/>
      <w:marLeft w:val="0"/>
      <w:marRight w:val="0"/>
      <w:marTop w:val="0"/>
      <w:marBottom w:val="0"/>
      <w:divBdr>
        <w:top w:val="none" w:sz="0" w:space="0" w:color="auto"/>
        <w:left w:val="none" w:sz="0" w:space="0" w:color="auto"/>
        <w:bottom w:val="none" w:sz="0" w:space="0" w:color="auto"/>
        <w:right w:val="none" w:sz="0" w:space="0" w:color="auto"/>
      </w:divBdr>
    </w:div>
    <w:div w:id="133911982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584416556">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2053113136">
      <w:bodyDiv w:val="1"/>
      <w:marLeft w:val="0"/>
      <w:marRight w:val="0"/>
      <w:marTop w:val="0"/>
      <w:marBottom w:val="0"/>
      <w:divBdr>
        <w:top w:val="none" w:sz="0" w:space="0" w:color="auto"/>
        <w:left w:val="none" w:sz="0" w:space="0" w:color="auto"/>
        <w:bottom w:val="none" w:sz="0" w:space="0" w:color="auto"/>
        <w:right w:val="none" w:sz="0" w:space="0" w:color="auto"/>
      </w:divBdr>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8C5B1-F539-4FA0-9879-36F3F5CE3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19</Pages>
  <Words>3978</Words>
  <Characters>22678</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Дмитрий</cp:lastModifiedBy>
  <cp:revision>68</cp:revision>
  <dcterms:created xsi:type="dcterms:W3CDTF">2021-01-16T07:34:00Z</dcterms:created>
  <dcterms:modified xsi:type="dcterms:W3CDTF">2022-04-13T20:48:00Z</dcterms:modified>
</cp:coreProperties>
</file>