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6655" w:rsidRPr="00480A46" w:rsidRDefault="00C06655" w:rsidP="00C06655">
      <w:pPr>
        <w:spacing w:after="0" w:line="240" w:lineRule="auto"/>
        <w:ind w:firstLine="709"/>
        <w:contextualSpacing/>
        <w:jc w:val="center"/>
        <w:rPr>
          <w:rFonts w:ascii="Times New Roman" w:hAnsi="Times New Roman" w:cs="Times New Roman"/>
          <w:sz w:val="28"/>
          <w:szCs w:val="28"/>
        </w:rPr>
      </w:pPr>
    </w:p>
    <w:p w:rsidR="00C06655" w:rsidRPr="00480A46" w:rsidRDefault="00C06655" w:rsidP="00C06655">
      <w:pPr>
        <w:spacing w:after="0" w:line="240" w:lineRule="auto"/>
        <w:ind w:firstLine="709"/>
        <w:contextualSpacing/>
        <w:jc w:val="center"/>
        <w:rPr>
          <w:rFonts w:ascii="Times New Roman" w:hAnsi="Times New Roman" w:cs="Times New Roman"/>
          <w:sz w:val="28"/>
          <w:szCs w:val="28"/>
        </w:rPr>
      </w:pPr>
      <w:r w:rsidRPr="00480A46">
        <w:rPr>
          <w:rFonts w:ascii="Times New Roman" w:hAnsi="Times New Roman" w:cs="Times New Roman"/>
          <w:sz w:val="28"/>
          <w:szCs w:val="28"/>
        </w:rPr>
        <w:t>Федеральное государственное автономное образовательное учреждение высшего образования</w:t>
      </w:r>
    </w:p>
    <w:p w:rsidR="00C06655" w:rsidRPr="00480A46" w:rsidRDefault="00C06655" w:rsidP="00C06655">
      <w:pPr>
        <w:spacing w:after="0" w:line="240" w:lineRule="auto"/>
        <w:ind w:firstLine="709"/>
        <w:contextualSpacing/>
        <w:jc w:val="center"/>
        <w:rPr>
          <w:rFonts w:ascii="Times New Roman" w:hAnsi="Times New Roman" w:cs="Times New Roman"/>
          <w:sz w:val="28"/>
          <w:szCs w:val="28"/>
        </w:rPr>
      </w:pPr>
      <w:r w:rsidRPr="00480A46">
        <w:rPr>
          <w:rFonts w:ascii="Times New Roman" w:hAnsi="Times New Roman" w:cs="Times New Roman"/>
          <w:sz w:val="28"/>
          <w:szCs w:val="28"/>
        </w:rPr>
        <w:t>«</w:t>
      </w:r>
      <w:r w:rsidRPr="00E538B7">
        <w:rPr>
          <w:rFonts w:ascii="Times New Roman" w:hAnsi="Times New Roman" w:cs="Times New Roman"/>
          <w:caps/>
          <w:sz w:val="28"/>
          <w:szCs w:val="28"/>
        </w:rPr>
        <w:t>Крымский федеральный университет</w:t>
      </w:r>
      <w:r w:rsidRPr="00480A46">
        <w:rPr>
          <w:rFonts w:ascii="Times New Roman" w:hAnsi="Times New Roman" w:cs="Times New Roman"/>
          <w:sz w:val="28"/>
          <w:szCs w:val="28"/>
        </w:rPr>
        <w:t xml:space="preserve"> имени В. И. </w:t>
      </w:r>
      <w:r w:rsidRPr="00E538B7">
        <w:rPr>
          <w:rFonts w:ascii="Times New Roman" w:hAnsi="Times New Roman" w:cs="Times New Roman"/>
          <w:caps/>
          <w:sz w:val="28"/>
          <w:szCs w:val="28"/>
        </w:rPr>
        <w:t>Вернадског</w:t>
      </w:r>
      <w:r w:rsidR="00E538B7">
        <w:rPr>
          <w:rFonts w:ascii="Times New Roman" w:hAnsi="Times New Roman" w:cs="Times New Roman"/>
          <w:sz w:val="28"/>
          <w:szCs w:val="28"/>
        </w:rPr>
        <w:t>О</w:t>
      </w:r>
      <w:r w:rsidRPr="00480A46">
        <w:rPr>
          <w:rFonts w:ascii="Times New Roman" w:hAnsi="Times New Roman" w:cs="Times New Roman"/>
          <w:sz w:val="28"/>
          <w:szCs w:val="28"/>
        </w:rPr>
        <w:t>»</w:t>
      </w:r>
    </w:p>
    <w:p w:rsidR="00C06655" w:rsidRPr="00480A46" w:rsidRDefault="00C06655" w:rsidP="00C06655">
      <w:pPr>
        <w:spacing w:after="0" w:line="240" w:lineRule="auto"/>
        <w:ind w:firstLine="709"/>
        <w:contextualSpacing/>
        <w:jc w:val="center"/>
        <w:rPr>
          <w:rFonts w:ascii="Times New Roman" w:hAnsi="Times New Roman" w:cs="Times New Roman"/>
          <w:sz w:val="28"/>
          <w:szCs w:val="28"/>
        </w:rPr>
      </w:pPr>
      <w:r w:rsidRPr="00480A46">
        <w:rPr>
          <w:rFonts w:ascii="Times New Roman" w:hAnsi="Times New Roman" w:cs="Times New Roman"/>
          <w:sz w:val="28"/>
          <w:szCs w:val="28"/>
        </w:rPr>
        <w:t>(ФГАОУ ВО «КФУ им. В. И. Вернадского»)</w:t>
      </w:r>
    </w:p>
    <w:p w:rsidR="00C06655" w:rsidRPr="00480A46" w:rsidRDefault="00C126A1" w:rsidP="00C06655">
      <w:pPr>
        <w:spacing w:after="0" w:line="240" w:lineRule="auto"/>
        <w:ind w:firstLine="709"/>
        <w:contextualSpacing/>
        <w:jc w:val="center"/>
        <w:rPr>
          <w:rFonts w:ascii="Times New Roman" w:hAnsi="Times New Roman" w:cs="Times New Roman"/>
          <w:sz w:val="28"/>
          <w:szCs w:val="28"/>
        </w:rPr>
      </w:pPr>
      <w:r>
        <w:rPr>
          <w:rFonts w:ascii="Times New Roman" w:hAnsi="Times New Roman" w:cs="Times New Roman"/>
          <w:sz w:val="28"/>
          <w:szCs w:val="28"/>
        </w:rPr>
        <w:t>Институт</w:t>
      </w:r>
      <w:bookmarkStart w:id="0" w:name="_GoBack"/>
      <w:bookmarkEnd w:id="0"/>
      <w:r w:rsidR="00C06655" w:rsidRPr="00480A46">
        <w:rPr>
          <w:rFonts w:ascii="Times New Roman" w:hAnsi="Times New Roman" w:cs="Times New Roman"/>
          <w:sz w:val="28"/>
          <w:szCs w:val="28"/>
        </w:rPr>
        <w:t xml:space="preserve"> экономики и управления (структурное подразделение)</w:t>
      </w:r>
    </w:p>
    <w:p w:rsidR="00C06655" w:rsidRPr="00480A46" w:rsidRDefault="00C06655" w:rsidP="00C06655">
      <w:pPr>
        <w:spacing w:after="0" w:line="360" w:lineRule="auto"/>
        <w:contextualSpacing/>
        <w:jc w:val="center"/>
        <w:rPr>
          <w:rFonts w:ascii="Times New Roman" w:hAnsi="Times New Roman" w:cs="Times New Roman"/>
          <w:sz w:val="28"/>
          <w:szCs w:val="28"/>
        </w:rPr>
      </w:pPr>
      <w:r w:rsidRPr="00480A46">
        <w:rPr>
          <w:rFonts w:ascii="Times New Roman" w:hAnsi="Times New Roman" w:cs="Times New Roman"/>
          <w:sz w:val="28"/>
          <w:szCs w:val="28"/>
        </w:rPr>
        <w:t>Кафедра маркетинга, торгового и таможенного дела</w:t>
      </w:r>
    </w:p>
    <w:p w:rsidR="00C06655" w:rsidRPr="00480A46" w:rsidRDefault="00C06655" w:rsidP="00C06655">
      <w:pPr>
        <w:spacing w:after="0" w:line="240" w:lineRule="auto"/>
        <w:ind w:firstLine="709"/>
        <w:contextualSpacing/>
        <w:jc w:val="center"/>
        <w:rPr>
          <w:rFonts w:ascii="Times New Roman" w:hAnsi="Times New Roman" w:cs="Times New Roman"/>
          <w:sz w:val="28"/>
          <w:szCs w:val="28"/>
        </w:rPr>
      </w:pPr>
    </w:p>
    <w:p w:rsidR="00C06655" w:rsidRPr="00480A46" w:rsidRDefault="00C06655" w:rsidP="00C06655">
      <w:pPr>
        <w:spacing w:after="0" w:line="240" w:lineRule="auto"/>
        <w:contextualSpacing/>
        <w:rPr>
          <w:rFonts w:ascii="Times New Roman" w:eastAsia="Calibri" w:hAnsi="Times New Roman" w:cs="Times New Roman"/>
          <w:sz w:val="28"/>
          <w:szCs w:val="28"/>
        </w:rPr>
      </w:pPr>
    </w:p>
    <w:p w:rsidR="00C06655" w:rsidRPr="00480A46" w:rsidRDefault="00C06655" w:rsidP="00C06655">
      <w:pPr>
        <w:spacing w:after="0" w:line="240" w:lineRule="auto"/>
        <w:ind w:firstLine="709"/>
        <w:contextualSpacing/>
        <w:jc w:val="center"/>
        <w:rPr>
          <w:rFonts w:ascii="Times New Roman" w:eastAsia="Calibri" w:hAnsi="Times New Roman" w:cs="Times New Roman"/>
          <w:b/>
          <w:sz w:val="28"/>
          <w:szCs w:val="28"/>
        </w:rPr>
      </w:pPr>
    </w:p>
    <w:p w:rsidR="00C06655" w:rsidRPr="00480A46" w:rsidRDefault="00C06655" w:rsidP="00C06655">
      <w:pPr>
        <w:spacing w:after="0" w:line="240" w:lineRule="auto"/>
        <w:ind w:firstLine="709"/>
        <w:contextualSpacing/>
        <w:jc w:val="center"/>
        <w:rPr>
          <w:rFonts w:ascii="Times New Roman" w:eastAsia="Calibri" w:hAnsi="Times New Roman" w:cs="Times New Roman"/>
          <w:b/>
          <w:sz w:val="28"/>
          <w:szCs w:val="28"/>
        </w:rPr>
      </w:pPr>
    </w:p>
    <w:p w:rsidR="00C06655" w:rsidRPr="00480A46" w:rsidRDefault="00C06655" w:rsidP="00C06655">
      <w:pPr>
        <w:widowControl w:val="0"/>
        <w:suppressAutoHyphens/>
        <w:spacing w:after="0" w:line="240" w:lineRule="auto"/>
        <w:ind w:firstLine="709"/>
        <w:contextualSpacing/>
        <w:jc w:val="center"/>
        <w:rPr>
          <w:rFonts w:ascii="Times New Roman" w:eastAsia="Calibri" w:hAnsi="Times New Roman" w:cs="Times New Roman"/>
          <w:b/>
          <w:sz w:val="28"/>
          <w:szCs w:val="28"/>
        </w:rPr>
      </w:pPr>
      <w:r w:rsidRPr="00480A46">
        <w:rPr>
          <w:rFonts w:ascii="Times New Roman" w:eastAsia="Calibri" w:hAnsi="Times New Roman" w:cs="Times New Roman"/>
          <w:b/>
          <w:caps/>
          <w:sz w:val="28"/>
          <w:szCs w:val="28"/>
        </w:rPr>
        <w:t xml:space="preserve">Контрольная </w:t>
      </w:r>
      <w:r w:rsidRPr="00480A46">
        <w:rPr>
          <w:rFonts w:ascii="Times New Roman" w:eastAsia="Calibri" w:hAnsi="Times New Roman" w:cs="Times New Roman"/>
          <w:b/>
          <w:sz w:val="28"/>
          <w:szCs w:val="28"/>
        </w:rPr>
        <w:t xml:space="preserve">РАБОТА </w:t>
      </w:r>
    </w:p>
    <w:p w:rsidR="00C06655" w:rsidRPr="00480A46" w:rsidRDefault="00C06655" w:rsidP="00C06655">
      <w:pPr>
        <w:widowControl w:val="0"/>
        <w:suppressAutoHyphens/>
        <w:spacing w:after="0" w:line="240" w:lineRule="auto"/>
        <w:ind w:firstLine="709"/>
        <w:contextualSpacing/>
        <w:jc w:val="center"/>
        <w:rPr>
          <w:rFonts w:ascii="Times New Roman" w:eastAsia="Calibri" w:hAnsi="Times New Roman" w:cs="Times New Roman"/>
          <w:b/>
          <w:sz w:val="28"/>
          <w:szCs w:val="28"/>
        </w:rPr>
      </w:pPr>
    </w:p>
    <w:p w:rsidR="00C06655" w:rsidRDefault="00C06655" w:rsidP="00330F4F">
      <w:pPr>
        <w:widowControl w:val="0"/>
        <w:suppressAutoHyphens/>
        <w:spacing w:after="0" w:line="360" w:lineRule="auto"/>
        <w:ind w:firstLine="709"/>
        <w:contextualSpacing/>
        <w:jc w:val="center"/>
        <w:rPr>
          <w:rFonts w:ascii="Times New Roman" w:eastAsia="SimSun" w:hAnsi="Times New Roman" w:cs="Times New Roman"/>
          <w:kern w:val="1"/>
          <w:sz w:val="28"/>
          <w:szCs w:val="28"/>
          <w:lang w:eastAsia="ru-RU" w:bidi="hi-IN"/>
        </w:rPr>
      </w:pPr>
      <w:r w:rsidRPr="00480A46">
        <w:rPr>
          <w:rFonts w:ascii="Times New Roman" w:eastAsia="SimSun" w:hAnsi="Times New Roman" w:cs="Times New Roman"/>
          <w:kern w:val="1"/>
          <w:sz w:val="28"/>
          <w:szCs w:val="28"/>
          <w:lang w:eastAsia="ru-RU" w:bidi="hi-IN"/>
        </w:rPr>
        <w:t xml:space="preserve">по дисциплине </w:t>
      </w:r>
    </w:p>
    <w:p w:rsidR="00E538B7" w:rsidRPr="00E538B7" w:rsidRDefault="00E538B7" w:rsidP="00C06655">
      <w:pPr>
        <w:widowControl w:val="0"/>
        <w:suppressAutoHyphens/>
        <w:spacing w:after="0" w:line="240" w:lineRule="auto"/>
        <w:ind w:firstLine="709"/>
        <w:contextualSpacing/>
        <w:jc w:val="center"/>
        <w:rPr>
          <w:rFonts w:ascii="Times New Roman" w:eastAsia="SimSun" w:hAnsi="Times New Roman" w:cs="Times New Roman"/>
          <w:b/>
          <w:kern w:val="1"/>
          <w:sz w:val="28"/>
          <w:szCs w:val="28"/>
          <w:lang w:eastAsia="ru-RU" w:bidi="hi-IN"/>
        </w:rPr>
      </w:pPr>
      <w:r>
        <w:rPr>
          <w:rFonts w:ascii="Times New Roman" w:eastAsia="SimSun" w:hAnsi="Times New Roman" w:cs="Times New Roman"/>
          <w:b/>
          <w:kern w:val="1"/>
          <w:sz w:val="28"/>
          <w:szCs w:val="28"/>
          <w:lang w:val="en-US" w:eastAsia="ru-RU" w:bidi="hi-IN"/>
        </w:rPr>
        <w:t>PR</w:t>
      </w:r>
      <w:r w:rsidRPr="00E538B7">
        <w:rPr>
          <w:rFonts w:ascii="Times New Roman" w:eastAsia="SimSun" w:hAnsi="Times New Roman" w:cs="Times New Roman"/>
          <w:b/>
          <w:kern w:val="1"/>
          <w:sz w:val="28"/>
          <w:szCs w:val="28"/>
          <w:lang w:eastAsia="ru-RU" w:bidi="hi-IN"/>
        </w:rPr>
        <w:t xml:space="preserve"> </w:t>
      </w:r>
      <w:r>
        <w:rPr>
          <w:rFonts w:ascii="Times New Roman" w:eastAsia="SimSun" w:hAnsi="Times New Roman" w:cs="Times New Roman"/>
          <w:b/>
          <w:kern w:val="1"/>
          <w:sz w:val="28"/>
          <w:szCs w:val="28"/>
          <w:lang w:eastAsia="ru-RU" w:bidi="hi-IN"/>
        </w:rPr>
        <w:t>и корпоративные коммуникации</w:t>
      </w:r>
    </w:p>
    <w:p w:rsidR="00C06655" w:rsidRPr="00480A46" w:rsidRDefault="00C06655" w:rsidP="00C06655">
      <w:pPr>
        <w:spacing w:after="0" w:line="240" w:lineRule="auto"/>
        <w:ind w:firstLine="709"/>
        <w:contextualSpacing/>
        <w:jc w:val="center"/>
        <w:rPr>
          <w:rFonts w:ascii="Times New Roman" w:eastAsia="Calibri" w:hAnsi="Times New Roman" w:cs="Times New Roman"/>
          <w:sz w:val="28"/>
          <w:szCs w:val="28"/>
        </w:rPr>
      </w:pPr>
    </w:p>
    <w:p w:rsidR="00C06655" w:rsidRDefault="00694B5F" w:rsidP="00694B5F">
      <w:pPr>
        <w:spacing w:after="0" w:line="276" w:lineRule="auto"/>
        <w:ind w:firstLine="708"/>
        <w:contextualSpacing/>
        <w:rPr>
          <w:rFonts w:ascii="Times New Roman" w:eastAsia="Calibri" w:hAnsi="Times New Roman" w:cs="Times New Roman"/>
          <w:sz w:val="28"/>
          <w:szCs w:val="28"/>
        </w:rPr>
      </w:pPr>
      <w:r>
        <w:rPr>
          <w:rFonts w:ascii="Times New Roman" w:eastAsia="Calibri" w:hAnsi="Times New Roman" w:cs="Times New Roman"/>
          <w:sz w:val="28"/>
          <w:szCs w:val="28"/>
        </w:rPr>
        <w:t>Вопросы</w:t>
      </w:r>
      <w:r w:rsidRPr="00694B5F">
        <w:rPr>
          <w:rFonts w:ascii="Times New Roman" w:eastAsia="Calibri" w:hAnsi="Times New Roman" w:cs="Times New Roman"/>
          <w:sz w:val="28"/>
          <w:szCs w:val="28"/>
        </w:rPr>
        <w:t>:</w:t>
      </w:r>
    </w:p>
    <w:p w:rsidR="00694B5F" w:rsidRDefault="00694B5F" w:rsidP="00694B5F">
      <w:pPr>
        <w:spacing w:after="0" w:line="276" w:lineRule="auto"/>
        <w:ind w:firstLine="708"/>
        <w:contextualSpacing/>
        <w:rPr>
          <w:rStyle w:val="a6"/>
          <w:rFonts w:ascii="Times New Roman" w:hAnsi="Times New Roman" w:cs="Times New Roman"/>
          <w:b w:val="0"/>
          <w:sz w:val="28"/>
          <w:szCs w:val="28"/>
          <w:lang w:eastAsia="ru-RU"/>
        </w:rPr>
      </w:pPr>
      <w:r w:rsidRPr="00694B5F">
        <w:rPr>
          <w:rFonts w:ascii="Times New Roman" w:eastAsia="Calibri" w:hAnsi="Times New Roman" w:cs="Times New Roman"/>
          <w:sz w:val="28"/>
          <w:szCs w:val="28"/>
        </w:rPr>
        <w:t xml:space="preserve">1. </w:t>
      </w:r>
      <w:r w:rsidRPr="00694B5F">
        <w:rPr>
          <w:rStyle w:val="a6"/>
          <w:rFonts w:ascii="Times New Roman" w:hAnsi="Times New Roman" w:cs="Times New Roman"/>
          <w:b w:val="0"/>
          <w:sz w:val="28"/>
          <w:szCs w:val="28"/>
          <w:lang w:eastAsia="ru-RU"/>
        </w:rPr>
        <w:t>Проведение организационно-представительских мероприятий</w:t>
      </w:r>
      <w:r>
        <w:rPr>
          <w:rStyle w:val="a6"/>
          <w:rFonts w:ascii="Times New Roman" w:hAnsi="Times New Roman" w:cs="Times New Roman"/>
          <w:b w:val="0"/>
          <w:sz w:val="28"/>
          <w:szCs w:val="28"/>
          <w:lang w:eastAsia="ru-RU"/>
        </w:rPr>
        <w:t>.</w:t>
      </w:r>
    </w:p>
    <w:p w:rsidR="00694B5F" w:rsidRPr="00694B5F" w:rsidRDefault="00694B5F" w:rsidP="00694B5F">
      <w:pPr>
        <w:spacing w:after="0" w:line="276" w:lineRule="auto"/>
        <w:ind w:left="708"/>
        <w:contextualSpacing/>
        <w:rPr>
          <w:rFonts w:ascii="Times New Roman" w:hAnsi="Times New Roman" w:cs="Times New Roman"/>
          <w:sz w:val="28"/>
          <w:szCs w:val="28"/>
        </w:rPr>
      </w:pPr>
      <w:r w:rsidRPr="00694B5F">
        <w:rPr>
          <w:rStyle w:val="a6"/>
          <w:rFonts w:ascii="Times New Roman" w:hAnsi="Times New Roman" w:cs="Times New Roman"/>
          <w:b w:val="0"/>
          <w:sz w:val="28"/>
          <w:szCs w:val="28"/>
          <w:lang w:eastAsia="ru-RU"/>
        </w:rPr>
        <w:t xml:space="preserve">2. </w:t>
      </w:r>
      <w:r w:rsidRPr="00694B5F">
        <w:rPr>
          <w:rStyle w:val="a6"/>
          <w:rFonts w:ascii="Times New Roman" w:hAnsi="Times New Roman" w:cs="Times New Roman"/>
          <w:b w:val="0"/>
          <w:sz w:val="28"/>
          <w:szCs w:val="28"/>
        </w:rPr>
        <w:t>Коммуникация как процесс. Теоретические основы и модели изучения коммуникации</w:t>
      </w:r>
      <w:r w:rsidRPr="00694B5F">
        <w:rPr>
          <w:rStyle w:val="a6"/>
          <w:rFonts w:ascii="Times New Roman" w:hAnsi="Times New Roman" w:cs="Times New Roman"/>
          <w:b w:val="0"/>
          <w:caps/>
          <w:sz w:val="28"/>
          <w:szCs w:val="28"/>
        </w:rPr>
        <w:t>.</w:t>
      </w:r>
    </w:p>
    <w:p w:rsidR="00C06655" w:rsidRDefault="00C06655" w:rsidP="00694B5F">
      <w:pPr>
        <w:spacing w:after="0" w:line="240" w:lineRule="auto"/>
        <w:contextualSpacing/>
        <w:rPr>
          <w:rFonts w:ascii="Times New Roman" w:hAnsi="Times New Roman" w:cs="Times New Roman"/>
          <w:sz w:val="28"/>
          <w:szCs w:val="28"/>
        </w:rPr>
      </w:pPr>
    </w:p>
    <w:p w:rsidR="00694B5F" w:rsidRDefault="00694B5F" w:rsidP="00694B5F">
      <w:pPr>
        <w:spacing w:after="0" w:line="240" w:lineRule="auto"/>
        <w:contextualSpacing/>
        <w:rPr>
          <w:rFonts w:ascii="Times New Roman" w:hAnsi="Times New Roman" w:cs="Times New Roman"/>
          <w:sz w:val="28"/>
          <w:szCs w:val="28"/>
        </w:rPr>
      </w:pPr>
    </w:p>
    <w:p w:rsidR="00694B5F" w:rsidRDefault="00694B5F" w:rsidP="00694B5F">
      <w:pPr>
        <w:spacing w:after="0" w:line="240" w:lineRule="auto"/>
        <w:contextualSpacing/>
        <w:rPr>
          <w:rFonts w:ascii="Times New Roman" w:hAnsi="Times New Roman" w:cs="Times New Roman"/>
          <w:sz w:val="28"/>
          <w:szCs w:val="28"/>
        </w:rPr>
      </w:pPr>
      <w:r>
        <w:rPr>
          <w:rFonts w:ascii="Times New Roman" w:hAnsi="Times New Roman" w:cs="Times New Roman"/>
          <w:sz w:val="28"/>
          <w:szCs w:val="28"/>
        </w:rPr>
        <w:t>Выполнил</w:t>
      </w:r>
      <w:r w:rsidRPr="00330F4F">
        <w:rPr>
          <w:rFonts w:ascii="Times New Roman" w:hAnsi="Times New Roman" w:cs="Times New Roman"/>
          <w:sz w:val="28"/>
          <w:szCs w:val="28"/>
        </w:rPr>
        <w:t xml:space="preserve">: </w:t>
      </w:r>
      <w:proofErr w:type="spellStart"/>
      <w:r>
        <w:rPr>
          <w:rFonts w:ascii="Times New Roman" w:hAnsi="Times New Roman" w:cs="Times New Roman"/>
          <w:sz w:val="28"/>
          <w:szCs w:val="28"/>
        </w:rPr>
        <w:t>Лианская</w:t>
      </w:r>
      <w:proofErr w:type="spellEnd"/>
      <w:r>
        <w:rPr>
          <w:rFonts w:ascii="Times New Roman" w:hAnsi="Times New Roman" w:cs="Times New Roman"/>
          <w:sz w:val="28"/>
          <w:szCs w:val="28"/>
        </w:rPr>
        <w:t xml:space="preserve"> С.С.</w:t>
      </w:r>
    </w:p>
    <w:p w:rsidR="00694B5F" w:rsidRDefault="00694B5F" w:rsidP="00694B5F">
      <w:pPr>
        <w:spacing w:after="0" w:line="240" w:lineRule="auto"/>
        <w:contextualSpacing/>
        <w:rPr>
          <w:rFonts w:ascii="Times New Roman" w:hAnsi="Times New Roman" w:cs="Times New Roman"/>
          <w:sz w:val="28"/>
          <w:szCs w:val="28"/>
        </w:rPr>
      </w:pPr>
    </w:p>
    <w:p w:rsidR="00694B5F" w:rsidRDefault="00694B5F" w:rsidP="00694B5F">
      <w:pPr>
        <w:spacing w:after="0" w:line="360" w:lineRule="auto"/>
        <w:contextualSpacing/>
        <w:rPr>
          <w:rFonts w:ascii="Times New Roman" w:hAnsi="Times New Roman" w:cs="Times New Roman"/>
          <w:sz w:val="28"/>
          <w:szCs w:val="28"/>
        </w:rPr>
      </w:pPr>
      <w:r>
        <w:rPr>
          <w:rFonts w:ascii="Times New Roman" w:hAnsi="Times New Roman" w:cs="Times New Roman"/>
          <w:sz w:val="28"/>
          <w:szCs w:val="28"/>
        </w:rPr>
        <w:t>курс</w:t>
      </w:r>
      <w:r w:rsidRPr="00694B5F">
        <w:rPr>
          <w:rFonts w:ascii="Times New Roman" w:hAnsi="Times New Roman" w:cs="Times New Roman"/>
          <w:sz w:val="28"/>
          <w:szCs w:val="28"/>
        </w:rPr>
        <w:t>:</w:t>
      </w:r>
      <w:r>
        <w:rPr>
          <w:rFonts w:ascii="Times New Roman" w:hAnsi="Times New Roman" w:cs="Times New Roman"/>
          <w:sz w:val="28"/>
          <w:szCs w:val="28"/>
        </w:rPr>
        <w:t xml:space="preserve"> 4</w:t>
      </w:r>
    </w:p>
    <w:p w:rsidR="00694B5F" w:rsidRDefault="00694B5F" w:rsidP="00694B5F">
      <w:pPr>
        <w:spacing w:after="0" w:line="360" w:lineRule="auto"/>
        <w:contextualSpacing/>
        <w:rPr>
          <w:rFonts w:ascii="Times New Roman" w:hAnsi="Times New Roman" w:cs="Times New Roman"/>
          <w:sz w:val="28"/>
          <w:szCs w:val="28"/>
        </w:rPr>
      </w:pPr>
      <w:r>
        <w:rPr>
          <w:rFonts w:ascii="Times New Roman" w:hAnsi="Times New Roman" w:cs="Times New Roman"/>
          <w:sz w:val="28"/>
          <w:szCs w:val="28"/>
        </w:rPr>
        <w:t>группа</w:t>
      </w:r>
      <w:r w:rsidRPr="00694B5F">
        <w:rPr>
          <w:rFonts w:ascii="Times New Roman" w:hAnsi="Times New Roman" w:cs="Times New Roman"/>
          <w:sz w:val="28"/>
          <w:szCs w:val="28"/>
        </w:rPr>
        <w:t xml:space="preserve">: </w:t>
      </w:r>
      <w:r>
        <w:rPr>
          <w:rFonts w:ascii="Times New Roman" w:hAnsi="Times New Roman" w:cs="Times New Roman"/>
          <w:sz w:val="28"/>
          <w:szCs w:val="28"/>
        </w:rPr>
        <w:t>ТД-б-з-181</w:t>
      </w:r>
    </w:p>
    <w:p w:rsidR="00694B5F" w:rsidRPr="00694B5F" w:rsidRDefault="00694B5F" w:rsidP="00694B5F">
      <w:pPr>
        <w:spacing w:after="0" w:line="360" w:lineRule="auto"/>
        <w:contextualSpacing/>
        <w:rPr>
          <w:rFonts w:ascii="Times New Roman" w:hAnsi="Times New Roman" w:cs="Times New Roman"/>
          <w:sz w:val="28"/>
          <w:szCs w:val="28"/>
        </w:rPr>
      </w:pPr>
      <w:r>
        <w:rPr>
          <w:rFonts w:ascii="Times New Roman" w:hAnsi="Times New Roman" w:cs="Times New Roman"/>
          <w:sz w:val="28"/>
          <w:szCs w:val="28"/>
        </w:rPr>
        <w:t>направление подготовки</w:t>
      </w:r>
      <w:r w:rsidRPr="00694B5F">
        <w:rPr>
          <w:rFonts w:ascii="Times New Roman" w:hAnsi="Times New Roman" w:cs="Times New Roman"/>
          <w:sz w:val="28"/>
          <w:szCs w:val="28"/>
        </w:rPr>
        <w:t xml:space="preserve">: </w:t>
      </w:r>
      <w:r>
        <w:rPr>
          <w:rFonts w:ascii="Times New Roman" w:hAnsi="Times New Roman" w:cs="Times New Roman"/>
          <w:sz w:val="28"/>
          <w:szCs w:val="28"/>
        </w:rPr>
        <w:t>Маркетинг торгового и таможенного дела</w:t>
      </w:r>
    </w:p>
    <w:p w:rsidR="00C06655" w:rsidRPr="00480A46" w:rsidRDefault="00C06655" w:rsidP="00C06655">
      <w:pPr>
        <w:spacing w:after="0" w:line="360" w:lineRule="auto"/>
        <w:ind w:firstLine="709"/>
        <w:jc w:val="right"/>
        <w:rPr>
          <w:rFonts w:ascii="Times New Roman" w:eastAsia="Calibri" w:hAnsi="Times New Roman" w:cs="Times New Roman"/>
          <w:sz w:val="28"/>
          <w:szCs w:val="28"/>
          <w:lang w:eastAsia="ru-RU"/>
        </w:rPr>
      </w:pPr>
    </w:p>
    <w:p w:rsidR="00C06655" w:rsidRPr="00480A46" w:rsidRDefault="00C06655" w:rsidP="00C06655">
      <w:pPr>
        <w:spacing w:after="0" w:line="360" w:lineRule="auto"/>
        <w:ind w:firstLine="709"/>
        <w:jc w:val="right"/>
        <w:rPr>
          <w:rFonts w:ascii="Times New Roman" w:eastAsia="Calibri" w:hAnsi="Times New Roman" w:cs="Times New Roman"/>
          <w:sz w:val="28"/>
          <w:szCs w:val="28"/>
          <w:lang w:eastAsia="ru-RU"/>
        </w:rPr>
      </w:pPr>
    </w:p>
    <w:p w:rsidR="00694B5F" w:rsidRDefault="00694B5F" w:rsidP="00694B5F">
      <w:pPr>
        <w:spacing w:after="0" w:line="360" w:lineRule="auto"/>
        <w:ind w:firstLine="709"/>
        <w:contextualSpacing/>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Проверил</w:t>
      </w:r>
      <w:r w:rsidRPr="00694B5F">
        <w:rPr>
          <w:rFonts w:ascii="Times New Roman" w:hAnsi="Times New Roman" w:cs="Times New Roman"/>
          <w:sz w:val="28"/>
          <w:szCs w:val="28"/>
        </w:rPr>
        <w:t>: _</w:t>
      </w:r>
      <w:r>
        <w:rPr>
          <w:rFonts w:ascii="Times New Roman" w:hAnsi="Times New Roman" w:cs="Times New Roman"/>
          <w:sz w:val="28"/>
          <w:szCs w:val="28"/>
        </w:rPr>
        <w:t>______________</w:t>
      </w:r>
    </w:p>
    <w:p w:rsidR="00694B5F" w:rsidRDefault="00694B5F" w:rsidP="00694B5F">
      <w:pPr>
        <w:spacing w:after="0" w:line="360" w:lineRule="auto"/>
        <w:ind w:firstLine="709"/>
        <w:contextualSpacing/>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Оценка: _________________</w:t>
      </w:r>
    </w:p>
    <w:p w:rsidR="00694B5F" w:rsidRDefault="00694B5F" w:rsidP="00694B5F">
      <w:pPr>
        <w:spacing w:after="0" w:line="360" w:lineRule="auto"/>
        <w:ind w:firstLine="709"/>
        <w:contextualSpacing/>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Дата: ___________________</w:t>
      </w:r>
    </w:p>
    <w:p w:rsidR="00C06655" w:rsidRPr="00480A46" w:rsidRDefault="00694B5F" w:rsidP="00C06655">
      <w:pPr>
        <w:spacing w:after="0" w:line="360" w:lineRule="auto"/>
        <w:ind w:firstLine="709"/>
        <w:contextualSpacing/>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Подпись: ________________</w:t>
      </w:r>
      <w:r w:rsidR="00C06655" w:rsidRPr="00480A46">
        <w:rPr>
          <w:rFonts w:ascii="Times New Roman" w:hAnsi="Times New Roman" w:cs="Times New Roman"/>
          <w:sz w:val="28"/>
          <w:szCs w:val="28"/>
        </w:rPr>
        <w:tab/>
      </w:r>
      <w:r w:rsidR="00C06655" w:rsidRPr="00480A46">
        <w:rPr>
          <w:rFonts w:ascii="Times New Roman" w:hAnsi="Times New Roman" w:cs="Times New Roman"/>
          <w:sz w:val="28"/>
          <w:szCs w:val="28"/>
        </w:rPr>
        <w:tab/>
      </w:r>
      <w:r w:rsidR="00C06655" w:rsidRPr="00480A46">
        <w:rPr>
          <w:rFonts w:ascii="Times New Roman" w:hAnsi="Times New Roman" w:cs="Times New Roman"/>
          <w:sz w:val="28"/>
          <w:szCs w:val="28"/>
        </w:rPr>
        <w:tab/>
      </w:r>
      <w:r w:rsidR="00C06655" w:rsidRPr="00480A46">
        <w:rPr>
          <w:rFonts w:ascii="Times New Roman" w:hAnsi="Times New Roman" w:cs="Times New Roman"/>
          <w:sz w:val="28"/>
          <w:szCs w:val="28"/>
        </w:rPr>
        <w:tab/>
      </w:r>
      <w:r w:rsidR="00C06655" w:rsidRPr="00480A46">
        <w:rPr>
          <w:rFonts w:ascii="Times New Roman" w:hAnsi="Times New Roman" w:cs="Times New Roman"/>
          <w:sz w:val="28"/>
          <w:szCs w:val="28"/>
        </w:rPr>
        <w:tab/>
      </w:r>
      <w:r w:rsidR="00C06655" w:rsidRPr="00480A46">
        <w:rPr>
          <w:rFonts w:ascii="Times New Roman" w:hAnsi="Times New Roman" w:cs="Times New Roman"/>
          <w:sz w:val="28"/>
          <w:szCs w:val="28"/>
        </w:rPr>
        <w:tab/>
      </w:r>
      <w:r w:rsidR="00C06655" w:rsidRPr="00480A46">
        <w:rPr>
          <w:rFonts w:ascii="Times New Roman" w:hAnsi="Times New Roman" w:cs="Times New Roman"/>
          <w:sz w:val="28"/>
          <w:szCs w:val="28"/>
        </w:rPr>
        <w:tab/>
      </w:r>
      <w:r w:rsidR="00C06655" w:rsidRPr="00480A46">
        <w:rPr>
          <w:rFonts w:ascii="Times New Roman" w:hAnsi="Times New Roman" w:cs="Times New Roman"/>
          <w:sz w:val="28"/>
          <w:szCs w:val="28"/>
        </w:rPr>
        <w:tab/>
      </w:r>
    </w:p>
    <w:p w:rsidR="00C06655" w:rsidRPr="00480A46" w:rsidRDefault="00C06655" w:rsidP="00C06655">
      <w:pPr>
        <w:spacing w:after="0" w:line="360" w:lineRule="auto"/>
        <w:ind w:firstLine="709"/>
        <w:contextualSpacing/>
        <w:jc w:val="center"/>
        <w:rPr>
          <w:rFonts w:ascii="Times New Roman" w:hAnsi="Times New Roman" w:cs="Times New Roman"/>
          <w:sz w:val="28"/>
          <w:szCs w:val="28"/>
        </w:rPr>
      </w:pPr>
    </w:p>
    <w:p w:rsidR="00C06655" w:rsidRPr="00480A46" w:rsidRDefault="00C06655" w:rsidP="00C06655">
      <w:pPr>
        <w:spacing w:after="0" w:line="360" w:lineRule="auto"/>
        <w:ind w:firstLine="709"/>
        <w:contextualSpacing/>
        <w:jc w:val="center"/>
        <w:rPr>
          <w:rFonts w:ascii="Times New Roman" w:eastAsia="Calibri" w:hAnsi="Times New Roman" w:cs="Times New Roman"/>
          <w:sz w:val="28"/>
          <w:szCs w:val="28"/>
        </w:rPr>
      </w:pPr>
      <w:r w:rsidRPr="00480A46">
        <w:rPr>
          <w:rFonts w:ascii="Times New Roman" w:hAnsi="Times New Roman" w:cs="Times New Roman"/>
          <w:sz w:val="28"/>
          <w:szCs w:val="28"/>
        </w:rPr>
        <w:t>Симферополь</w:t>
      </w:r>
      <w:r w:rsidR="00694B5F">
        <w:rPr>
          <w:rFonts w:ascii="Times New Roman" w:hAnsi="Times New Roman" w:cs="Times New Roman"/>
          <w:sz w:val="28"/>
          <w:szCs w:val="28"/>
        </w:rPr>
        <w:t>,</w:t>
      </w:r>
      <w:r w:rsidRPr="00480A46">
        <w:rPr>
          <w:rFonts w:ascii="Times New Roman" w:hAnsi="Times New Roman" w:cs="Times New Roman"/>
          <w:sz w:val="28"/>
          <w:szCs w:val="28"/>
        </w:rPr>
        <w:t xml:space="preserve"> 2022</w:t>
      </w:r>
    </w:p>
    <w:p w:rsidR="009A05CE" w:rsidRDefault="009A05CE" w:rsidP="009A05CE">
      <w:pPr>
        <w:pStyle w:val="a4"/>
        <w:spacing w:before="0" w:beforeAutospacing="0"/>
        <w:rPr>
          <w:b/>
          <w:color w:val="000000" w:themeColor="text1"/>
          <w:sz w:val="28"/>
          <w:szCs w:val="28"/>
        </w:rPr>
      </w:pPr>
      <w:r>
        <w:rPr>
          <w:color w:val="000000" w:themeColor="text1"/>
          <w:sz w:val="28"/>
          <w:szCs w:val="28"/>
        </w:rPr>
        <w:lastRenderedPageBreak/>
        <w:tab/>
      </w: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r>
      <w:r w:rsidRPr="00CA6058">
        <w:rPr>
          <w:b/>
          <w:color w:val="000000" w:themeColor="text1"/>
          <w:sz w:val="28"/>
          <w:szCs w:val="28"/>
        </w:rPr>
        <w:t>СОДЕРЖАНИЕ</w:t>
      </w:r>
    </w:p>
    <w:p w:rsidR="00746CED" w:rsidRPr="00CA6058" w:rsidRDefault="00746CED" w:rsidP="00746CED">
      <w:pPr>
        <w:pStyle w:val="a4"/>
        <w:spacing w:before="0" w:beforeAutospacing="0" w:after="0" w:afterAutospacing="0" w:line="360" w:lineRule="auto"/>
        <w:rPr>
          <w:b/>
          <w:color w:val="000000" w:themeColor="text1"/>
          <w:sz w:val="28"/>
          <w:szCs w:val="28"/>
        </w:rPr>
      </w:pPr>
    </w:p>
    <w:p w:rsidR="009A05CE" w:rsidRDefault="009A05CE" w:rsidP="00E538B7">
      <w:pPr>
        <w:pStyle w:val="a4"/>
        <w:spacing w:before="0" w:beforeAutospacing="0" w:after="0" w:afterAutospacing="0"/>
        <w:ind w:firstLine="708"/>
        <w:rPr>
          <w:color w:val="000000" w:themeColor="text1"/>
          <w:sz w:val="28"/>
          <w:szCs w:val="28"/>
        </w:rPr>
      </w:pPr>
      <w:r>
        <w:rPr>
          <w:color w:val="000000" w:themeColor="text1"/>
          <w:sz w:val="28"/>
          <w:szCs w:val="28"/>
        </w:rPr>
        <w:t>ВВЕДЕНИЕ …………………</w:t>
      </w:r>
      <w:proofErr w:type="gramStart"/>
      <w:r>
        <w:rPr>
          <w:color w:val="000000" w:themeColor="text1"/>
          <w:sz w:val="28"/>
          <w:szCs w:val="28"/>
        </w:rPr>
        <w:t>…….</w:t>
      </w:r>
      <w:proofErr w:type="gramEnd"/>
      <w:r>
        <w:rPr>
          <w:color w:val="000000" w:themeColor="text1"/>
          <w:sz w:val="28"/>
          <w:szCs w:val="28"/>
        </w:rPr>
        <w:t xml:space="preserve">.…………………………………..... </w:t>
      </w:r>
      <w:r>
        <w:rPr>
          <w:color w:val="000000" w:themeColor="text1"/>
          <w:sz w:val="28"/>
          <w:szCs w:val="28"/>
        </w:rPr>
        <w:tab/>
        <w:t>3</w:t>
      </w:r>
    </w:p>
    <w:p w:rsidR="009A05CE" w:rsidRDefault="00E538B7" w:rsidP="00E538B7">
      <w:pPr>
        <w:pStyle w:val="a4"/>
        <w:spacing w:before="0" w:beforeAutospacing="0" w:after="0" w:afterAutospacing="0"/>
        <w:ind w:left="708" w:firstLine="1"/>
        <w:rPr>
          <w:color w:val="000000" w:themeColor="text1"/>
          <w:sz w:val="28"/>
          <w:szCs w:val="28"/>
        </w:rPr>
      </w:pPr>
      <w:r>
        <w:rPr>
          <w:rStyle w:val="a6"/>
          <w:b w:val="0"/>
          <w:sz w:val="28"/>
          <w:szCs w:val="28"/>
        </w:rPr>
        <w:t xml:space="preserve">ВОПРОС 1. </w:t>
      </w:r>
      <w:r w:rsidRPr="00694B5F">
        <w:rPr>
          <w:rStyle w:val="a6"/>
          <w:b w:val="0"/>
          <w:sz w:val="28"/>
          <w:szCs w:val="28"/>
        </w:rPr>
        <w:t>Проведение организационно-представительских мероприятий</w:t>
      </w:r>
      <w:r>
        <w:rPr>
          <w:color w:val="000000" w:themeColor="text1"/>
          <w:sz w:val="28"/>
          <w:szCs w:val="28"/>
        </w:rPr>
        <w:t xml:space="preserve"> </w:t>
      </w:r>
      <w:r w:rsidR="009A05CE">
        <w:rPr>
          <w:color w:val="000000" w:themeColor="text1"/>
          <w:sz w:val="28"/>
          <w:szCs w:val="28"/>
        </w:rPr>
        <w:t>………</w:t>
      </w:r>
      <w:proofErr w:type="gramStart"/>
      <w:r w:rsidR="009A05CE">
        <w:rPr>
          <w:color w:val="000000" w:themeColor="text1"/>
          <w:sz w:val="28"/>
          <w:szCs w:val="28"/>
        </w:rPr>
        <w:t>…….</w:t>
      </w:r>
      <w:proofErr w:type="gramEnd"/>
      <w:r w:rsidR="009A05CE">
        <w:rPr>
          <w:color w:val="000000" w:themeColor="text1"/>
          <w:sz w:val="28"/>
          <w:szCs w:val="28"/>
        </w:rPr>
        <w:t>…………...</w:t>
      </w:r>
      <w:r w:rsidR="00694B5F">
        <w:rPr>
          <w:color w:val="000000" w:themeColor="text1"/>
          <w:sz w:val="28"/>
          <w:szCs w:val="28"/>
        </w:rPr>
        <w:t>.....................................................</w:t>
      </w:r>
      <w:r w:rsidR="009A05CE">
        <w:rPr>
          <w:color w:val="000000" w:themeColor="text1"/>
          <w:sz w:val="28"/>
          <w:szCs w:val="28"/>
        </w:rPr>
        <w:t xml:space="preserve">. </w:t>
      </w:r>
      <w:r w:rsidR="009A05CE">
        <w:rPr>
          <w:color w:val="000000" w:themeColor="text1"/>
          <w:sz w:val="28"/>
          <w:szCs w:val="28"/>
        </w:rPr>
        <w:tab/>
      </w:r>
      <w:r>
        <w:rPr>
          <w:color w:val="000000" w:themeColor="text1"/>
          <w:sz w:val="28"/>
          <w:szCs w:val="28"/>
        </w:rPr>
        <w:t>4</w:t>
      </w:r>
    </w:p>
    <w:p w:rsidR="00E538B7" w:rsidRPr="00567731" w:rsidRDefault="00E538B7" w:rsidP="00E538B7">
      <w:pPr>
        <w:pStyle w:val="a8"/>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1.1 Классификация организационно-представительских мероприятий</w:t>
      </w:r>
    </w:p>
    <w:p w:rsidR="00E538B7" w:rsidRDefault="00E538B7" w:rsidP="00E538B7">
      <w:pPr>
        <w:pStyle w:val="a8"/>
        <w:ind w:firstLine="709"/>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презентация ярмарка выставка проведение</w:t>
      </w:r>
      <w:r>
        <w:rPr>
          <w:rStyle w:val="a6"/>
          <w:rFonts w:ascii="Times New Roman" w:hAnsi="Times New Roman" w:cs="Times New Roman"/>
          <w:b w:val="0"/>
          <w:spacing w:val="0"/>
          <w:sz w:val="28"/>
          <w:szCs w:val="28"/>
          <w:lang w:eastAsia="ru-RU"/>
        </w:rPr>
        <w:t xml:space="preserve"> ……………………………   4</w:t>
      </w:r>
    </w:p>
    <w:p w:rsidR="00E538B7" w:rsidRPr="00567731" w:rsidRDefault="00E538B7" w:rsidP="00E538B7">
      <w:pPr>
        <w:pStyle w:val="a8"/>
        <w:ind w:firstLine="709"/>
        <w:rPr>
          <w:rStyle w:val="a6"/>
          <w:rFonts w:ascii="Times New Roman" w:hAnsi="Times New Roman" w:cs="Times New Roman"/>
          <w:b w:val="0"/>
          <w:spacing w:val="0"/>
          <w:sz w:val="28"/>
          <w:szCs w:val="28"/>
        </w:rPr>
      </w:pPr>
      <w:r w:rsidRPr="00C629E3">
        <w:rPr>
          <w:rStyle w:val="a6"/>
          <w:rFonts w:ascii="Times New Roman" w:hAnsi="Times New Roman" w:cs="Times New Roman"/>
          <w:b w:val="0"/>
          <w:spacing w:val="0"/>
          <w:sz w:val="28"/>
          <w:szCs w:val="28"/>
          <w:lang w:eastAsia="ru-RU"/>
        </w:rPr>
        <w:t>1.</w:t>
      </w:r>
      <w:r>
        <w:rPr>
          <w:rStyle w:val="a6"/>
          <w:rFonts w:ascii="Times New Roman" w:hAnsi="Times New Roman" w:cs="Times New Roman"/>
          <w:b w:val="0"/>
          <w:spacing w:val="0"/>
          <w:sz w:val="28"/>
          <w:szCs w:val="28"/>
          <w:lang w:eastAsia="ru-RU"/>
        </w:rPr>
        <w:t xml:space="preserve">2 </w:t>
      </w:r>
      <w:r w:rsidRPr="00567731">
        <w:rPr>
          <w:rStyle w:val="a6"/>
          <w:rFonts w:ascii="Times New Roman" w:hAnsi="Times New Roman" w:cs="Times New Roman"/>
          <w:b w:val="0"/>
          <w:spacing w:val="0"/>
          <w:sz w:val="28"/>
          <w:szCs w:val="28"/>
          <w:lang w:eastAsia="ru-RU"/>
        </w:rPr>
        <w:t>Классификация специальных мероприятий</w:t>
      </w:r>
      <w:r>
        <w:rPr>
          <w:rStyle w:val="a6"/>
          <w:rFonts w:ascii="Times New Roman" w:hAnsi="Times New Roman" w:cs="Times New Roman"/>
          <w:b w:val="0"/>
          <w:spacing w:val="0"/>
          <w:sz w:val="28"/>
          <w:szCs w:val="28"/>
          <w:lang w:eastAsia="ru-RU"/>
        </w:rPr>
        <w:t xml:space="preserve"> ……………………….   8</w:t>
      </w:r>
    </w:p>
    <w:p w:rsidR="00E538B7" w:rsidRPr="00567731" w:rsidRDefault="00E538B7" w:rsidP="00E538B7">
      <w:pPr>
        <w:pStyle w:val="a8"/>
        <w:ind w:left="708" w:firstLine="1"/>
        <w:rPr>
          <w:rStyle w:val="a6"/>
          <w:rFonts w:ascii="Times New Roman" w:hAnsi="Times New Roman" w:cs="Times New Roman"/>
          <w:b w:val="0"/>
          <w:spacing w:val="0"/>
          <w:sz w:val="28"/>
          <w:szCs w:val="28"/>
        </w:rPr>
      </w:pPr>
      <w:r w:rsidRPr="00567731">
        <w:rPr>
          <w:rStyle w:val="a6"/>
          <w:rFonts w:ascii="Times New Roman" w:hAnsi="Times New Roman" w:cs="Times New Roman"/>
          <w:b w:val="0"/>
          <w:spacing w:val="0"/>
          <w:sz w:val="28"/>
          <w:szCs w:val="28"/>
        </w:rPr>
        <w:t xml:space="preserve">ВОПРОС 2. </w:t>
      </w:r>
      <w:r w:rsidRPr="00694B5F">
        <w:rPr>
          <w:rStyle w:val="a6"/>
          <w:rFonts w:ascii="Times New Roman" w:hAnsi="Times New Roman" w:cs="Times New Roman"/>
          <w:b w:val="0"/>
          <w:spacing w:val="0"/>
          <w:sz w:val="28"/>
          <w:szCs w:val="28"/>
        </w:rPr>
        <w:t>Коммуникация как процесс. Теоретические</w:t>
      </w:r>
      <w:r w:rsidR="00694B5F">
        <w:rPr>
          <w:rStyle w:val="a6"/>
          <w:rFonts w:ascii="Times New Roman" w:hAnsi="Times New Roman" w:cs="Times New Roman"/>
          <w:b w:val="0"/>
          <w:spacing w:val="0"/>
          <w:sz w:val="28"/>
          <w:szCs w:val="28"/>
        </w:rPr>
        <w:t xml:space="preserve"> </w:t>
      </w:r>
      <w:r w:rsidRPr="00694B5F">
        <w:rPr>
          <w:rStyle w:val="a6"/>
          <w:rFonts w:ascii="Times New Roman" w:hAnsi="Times New Roman" w:cs="Times New Roman"/>
          <w:b w:val="0"/>
          <w:spacing w:val="0"/>
          <w:sz w:val="28"/>
          <w:szCs w:val="28"/>
        </w:rPr>
        <w:t>основы и модели изучения коммуникации</w:t>
      </w:r>
      <w:r>
        <w:rPr>
          <w:rStyle w:val="a6"/>
          <w:rFonts w:ascii="Times New Roman" w:hAnsi="Times New Roman" w:cs="Times New Roman"/>
          <w:b w:val="0"/>
          <w:caps/>
          <w:spacing w:val="0"/>
          <w:sz w:val="28"/>
          <w:szCs w:val="28"/>
        </w:rPr>
        <w:t xml:space="preserve"> …………………</w:t>
      </w:r>
      <w:proofErr w:type="gramStart"/>
      <w:r>
        <w:rPr>
          <w:rStyle w:val="a6"/>
          <w:rFonts w:ascii="Times New Roman" w:hAnsi="Times New Roman" w:cs="Times New Roman"/>
          <w:b w:val="0"/>
          <w:caps/>
          <w:spacing w:val="0"/>
          <w:sz w:val="28"/>
          <w:szCs w:val="28"/>
        </w:rPr>
        <w:t>…</w:t>
      </w:r>
      <w:r w:rsidR="00694B5F">
        <w:rPr>
          <w:rStyle w:val="a6"/>
          <w:rFonts w:ascii="Times New Roman" w:hAnsi="Times New Roman" w:cs="Times New Roman"/>
          <w:b w:val="0"/>
          <w:caps/>
          <w:spacing w:val="0"/>
          <w:sz w:val="28"/>
          <w:szCs w:val="28"/>
        </w:rPr>
        <w:t>....</w:t>
      </w:r>
      <w:proofErr w:type="gramEnd"/>
      <w:r>
        <w:rPr>
          <w:rStyle w:val="a6"/>
          <w:rFonts w:ascii="Times New Roman" w:hAnsi="Times New Roman" w:cs="Times New Roman"/>
          <w:b w:val="0"/>
          <w:caps/>
          <w:spacing w:val="0"/>
          <w:sz w:val="28"/>
          <w:szCs w:val="28"/>
        </w:rPr>
        <w:t>……………….  12</w:t>
      </w:r>
    </w:p>
    <w:p w:rsidR="00E538B7" w:rsidRDefault="00E538B7" w:rsidP="00E538B7">
      <w:pPr>
        <w:spacing w:after="0" w:line="240" w:lineRule="auto"/>
        <w:ind w:firstLine="709"/>
        <w:rPr>
          <w:rFonts w:ascii="Times New Roman" w:hAnsi="Times New Roman" w:cs="Times New Roman"/>
          <w:sz w:val="28"/>
          <w:szCs w:val="28"/>
          <w:shd w:val="clear" w:color="auto" w:fill="FFFFFF"/>
        </w:rPr>
      </w:pPr>
      <w:r w:rsidRPr="0023298E">
        <w:rPr>
          <w:rFonts w:ascii="Times New Roman" w:hAnsi="Times New Roman" w:cs="Times New Roman"/>
          <w:sz w:val="28"/>
          <w:szCs w:val="28"/>
          <w:shd w:val="clear" w:color="auto" w:fill="FFFFFF"/>
        </w:rPr>
        <w:t>2.1 Понятие коммуникации</w:t>
      </w:r>
      <w:r>
        <w:rPr>
          <w:rFonts w:ascii="Times New Roman" w:hAnsi="Times New Roman" w:cs="Times New Roman"/>
          <w:sz w:val="28"/>
          <w:szCs w:val="28"/>
          <w:shd w:val="clear" w:color="auto" w:fill="FFFFFF"/>
        </w:rPr>
        <w:t xml:space="preserve"> …………………………………………….  12</w:t>
      </w:r>
    </w:p>
    <w:p w:rsidR="00E538B7" w:rsidRDefault="00E538B7" w:rsidP="00E538B7">
      <w:pPr>
        <w:spacing w:after="0" w:line="240" w:lineRule="auto"/>
        <w:ind w:firstLine="709"/>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2</w:t>
      </w:r>
      <w:r w:rsidRPr="0023298E">
        <w:rPr>
          <w:rFonts w:ascii="Times New Roman" w:hAnsi="Times New Roman" w:cs="Times New Roman"/>
          <w:sz w:val="28"/>
          <w:szCs w:val="28"/>
          <w:shd w:val="clear" w:color="auto" w:fill="FFFFFF"/>
        </w:rPr>
        <w:t>.2 Виды коммуникации</w:t>
      </w:r>
      <w:r>
        <w:rPr>
          <w:rFonts w:ascii="Times New Roman" w:hAnsi="Times New Roman" w:cs="Times New Roman"/>
          <w:sz w:val="28"/>
          <w:szCs w:val="28"/>
          <w:shd w:val="clear" w:color="auto" w:fill="FFFFFF"/>
        </w:rPr>
        <w:t xml:space="preserve"> …………………………………………</w:t>
      </w:r>
      <w:proofErr w:type="gramStart"/>
      <w:r>
        <w:rPr>
          <w:rFonts w:ascii="Times New Roman" w:hAnsi="Times New Roman" w:cs="Times New Roman"/>
          <w:sz w:val="28"/>
          <w:szCs w:val="28"/>
          <w:shd w:val="clear" w:color="auto" w:fill="FFFFFF"/>
        </w:rPr>
        <w:t>…….</w:t>
      </w:r>
      <w:proofErr w:type="gramEnd"/>
      <w:r>
        <w:rPr>
          <w:rFonts w:ascii="Times New Roman" w:hAnsi="Times New Roman" w:cs="Times New Roman"/>
          <w:sz w:val="28"/>
          <w:szCs w:val="28"/>
          <w:shd w:val="clear" w:color="auto" w:fill="FFFFFF"/>
        </w:rPr>
        <w:t>.  13</w:t>
      </w:r>
    </w:p>
    <w:p w:rsidR="00E538B7" w:rsidRDefault="00E538B7" w:rsidP="00E538B7">
      <w:pPr>
        <w:spacing w:after="0" w:line="240" w:lineRule="auto"/>
        <w:ind w:firstLine="709"/>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2</w:t>
      </w:r>
      <w:r w:rsidRPr="0023298E">
        <w:rPr>
          <w:rFonts w:ascii="Times New Roman" w:hAnsi="Times New Roman" w:cs="Times New Roman"/>
          <w:sz w:val="28"/>
          <w:szCs w:val="28"/>
          <w:shd w:val="clear" w:color="auto" w:fill="FFFFFF"/>
        </w:rPr>
        <w:t>.3 Средства коммуникации</w:t>
      </w:r>
      <w:r>
        <w:rPr>
          <w:rFonts w:ascii="Times New Roman" w:hAnsi="Times New Roman" w:cs="Times New Roman"/>
          <w:sz w:val="28"/>
          <w:szCs w:val="28"/>
          <w:shd w:val="clear" w:color="auto" w:fill="FFFFFF"/>
        </w:rPr>
        <w:t xml:space="preserve"> ……………………………………………  13</w:t>
      </w:r>
    </w:p>
    <w:p w:rsidR="00E538B7" w:rsidRDefault="00E538B7" w:rsidP="00E538B7">
      <w:pPr>
        <w:spacing w:after="0" w:line="240" w:lineRule="auto"/>
        <w:ind w:firstLine="709"/>
        <w:rPr>
          <w:color w:val="000000" w:themeColor="text1"/>
          <w:sz w:val="28"/>
          <w:szCs w:val="28"/>
        </w:rPr>
      </w:pPr>
      <w:r>
        <w:rPr>
          <w:rFonts w:ascii="Times New Roman" w:hAnsi="Times New Roman" w:cs="Times New Roman"/>
          <w:sz w:val="28"/>
          <w:szCs w:val="28"/>
          <w:shd w:val="clear" w:color="auto" w:fill="FFFFFF"/>
        </w:rPr>
        <w:t>2.4</w:t>
      </w:r>
      <w:r w:rsidRPr="0023298E">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rPr>
        <w:t>Модели</w:t>
      </w:r>
      <w:r w:rsidRPr="0023298E">
        <w:rPr>
          <w:rFonts w:ascii="Times New Roman" w:hAnsi="Times New Roman" w:cs="Times New Roman"/>
          <w:sz w:val="28"/>
          <w:szCs w:val="28"/>
          <w:shd w:val="clear" w:color="auto" w:fill="FFFFFF"/>
        </w:rPr>
        <w:t xml:space="preserve"> коммуникации</w:t>
      </w:r>
      <w:r>
        <w:rPr>
          <w:rFonts w:ascii="Times New Roman" w:hAnsi="Times New Roman" w:cs="Times New Roman"/>
          <w:sz w:val="28"/>
          <w:szCs w:val="28"/>
          <w:shd w:val="clear" w:color="auto" w:fill="FFFFFF"/>
        </w:rPr>
        <w:t xml:space="preserve"> ………………………………………</w:t>
      </w:r>
      <w:proofErr w:type="gramStart"/>
      <w:r>
        <w:rPr>
          <w:rFonts w:ascii="Times New Roman" w:hAnsi="Times New Roman" w:cs="Times New Roman"/>
          <w:sz w:val="28"/>
          <w:szCs w:val="28"/>
          <w:shd w:val="clear" w:color="auto" w:fill="FFFFFF"/>
        </w:rPr>
        <w:t>…….</w:t>
      </w:r>
      <w:proofErr w:type="gramEnd"/>
      <w:r>
        <w:rPr>
          <w:rFonts w:ascii="Times New Roman" w:hAnsi="Times New Roman" w:cs="Times New Roman"/>
          <w:sz w:val="28"/>
          <w:szCs w:val="28"/>
          <w:shd w:val="clear" w:color="auto" w:fill="FFFFFF"/>
        </w:rPr>
        <w:t>.  14</w:t>
      </w:r>
    </w:p>
    <w:p w:rsidR="009A05CE" w:rsidRDefault="009A05CE" w:rsidP="00E538B7">
      <w:pPr>
        <w:pStyle w:val="a4"/>
        <w:spacing w:before="0" w:beforeAutospacing="0" w:after="0" w:afterAutospacing="0"/>
        <w:ind w:left="708"/>
        <w:rPr>
          <w:color w:val="000000" w:themeColor="text1"/>
          <w:sz w:val="28"/>
          <w:szCs w:val="28"/>
        </w:rPr>
      </w:pPr>
      <w:r>
        <w:rPr>
          <w:color w:val="000000" w:themeColor="text1"/>
          <w:sz w:val="28"/>
          <w:szCs w:val="28"/>
        </w:rPr>
        <w:t>ЗАКЛЮЧЕНИЕ …………</w:t>
      </w:r>
      <w:proofErr w:type="gramStart"/>
      <w:r>
        <w:rPr>
          <w:color w:val="000000" w:themeColor="text1"/>
          <w:sz w:val="28"/>
          <w:szCs w:val="28"/>
        </w:rPr>
        <w:t>…….</w:t>
      </w:r>
      <w:proofErr w:type="gramEnd"/>
      <w:r>
        <w:rPr>
          <w:color w:val="000000" w:themeColor="text1"/>
          <w:sz w:val="28"/>
          <w:szCs w:val="28"/>
        </w:rPr>
        <w:t>.…..……...…….……………...............</w:t>
      </w:r>
      <w:r w:rsidR="00E538B7">
        <w:rPr>
          <w:color w:val="000000" w:themeColor="text1"/>
          <w:sz w:val="28"/>
          <w:szCs w:val="28"/>
        </w:rPr>
        <w:t>.  19</w:t>
      </w:r>
    </w:p>
    <w:p w:rsidR="009A05CE" w:rsidRDefault="009A05CE" w:rsidP="00E538B7">
      <w:pPr>
        <w:pStyle w:val="a4"/>
        <w:spacing w:before="0" w:beforeAutospacing="0" w:after="0" w:afterAutospacing="0"/>
        <w:ind w:left="708"/>
        <w:rPr>
          <w:color w:val="000000" w:themeColor="text1"/>
          <w:sz w:val="28"/>
          <w:szCs w:val="28"/>
        </w:rPr>
      </w:pPr>
      <w:r>
        <w:rPr>
          <w:color w:val="000000" w:themeColor="text1"/>
          <w:sz w:val="28"/>
          <w:szCs w:val="28"/>
        </w:rPr>
        <w:t>СПИСОК ИСПОЛЬЗОВАННЫ</w:t>
      </w:r>
      <w:r w:rsidR="00E538B7">
        <w:rPr>
          <w:color w:val="000000" w:themeColor="text1"/>
          <w:sz w:val="28"/>
          <w:szCs w:val="28"/>
        </w:rPr>
        <w:t>Х ИСТОЧНИКОВ ……………...........  2</w:t>
      </w:r>
      <w:r>
        <w:rPr>
          <w:color w:val="000000" w:themeColor="text1"/>
          <w:sz w:val="28"/>
          <w:szCs w:val="28"/>
        </w:rPr>
        <w:t>0</w:t>
      </w:r>
    </w:p>
    <w:p w:rsidR="009A05CE" w:rsidRDefault="009A05CE" w:rsidP="00E538B7">
      <w:pPr>
        <w:tabs>
          <w:tab w:val="left" w:pos="993"/>
        </w:tabs>
        <w:spacing w:after="0" w:line="240" w:lineRule="auto"/>
        <w:ind w:firstLine="709"/>
        <w:jc w:val="both"/>
        <w:rPr>
          <w:rFonts w:ascii="Times New Roman" w:eastAsia="Calibri" w:hAnsi="Times New Roman" w:cs="Times New Roman"/>
          <w:sz w:val="28"/>
          <w:szCs w:val="28"/>
        </w:rPr>
      </w:pPr>
    </w:p>
    <w:p w:rsidR="009A05CE" w:rsidRDefault="009A05CE" w:rsidP="00C06655">
      <w:pPr>
        <w:tabs>
          <w:tab w:val="left" w:pos="993"/>
        </w:tabs>
        <w:spacing w:after="0" w:line="360" w:lineRule="auto"/>
        <w:ind w:firstLine="709"/>
        <w:jc w:val="both"/>
        <w:rPr>
          <w:rFonts w:ascii="Times New Roman" w:eastAsia="Calibri" w:hAnsi="Times New Roman" w:cs="Times New Roman"/>
          <w:sz w:val="28"/>
          <w:szCs w:val="28"/>
        </w:rPr>
      </w:pPr>
    </w:p>
    <w:p w:rsidR="009A05CE" w:rsidRDefault="009A05CE" w:rsidP="00C06655">
      <w:pPr>
        <w:tabs>
          <w:tab w:val="left" w:pos="993"/>
        </w:tabs>
        <w:spacing w:after="0" w:line="360" w:lineRule="auto"/>
        <w:ind w:firstLine="709"/>
        <w:jc w:val="both"/>
        <w:rPr>
          <w:rFonts w:ascii="Times New Roman" w:eastAsia="Calibri" w:hAnsi="Times New Roman" w:cs="Times New Roman"/>
          <w:sz w:val="28"/>
          <w:szCs w:val="28"/>
        </w:rPr>
      </w:pPr>
    </w:p>
    <w:p w:rsidR="009A05CE" w:rsidRDefault="009A05CE" w:rsidP="00C06655">
      <w:pPr>
        <w:tabs>
          <w:tab w:val="left" w:pos="993"/>
        </w:tabs>
        <w:spacing w:after="0" w:line="360" w:lineRule="auto"/>
        <w:ind w:firstLine="709"/>
        <w:jc w:val="both"/>
        <w:rPr>
          <w:rFonts w:ascii="Times New Roman" w:eastAsia="Calibri" w:hAnsi="Times New Roman" w:cs="Times New Roman"/>
          <w:sz w:val="28"/>
          <w:szCs w:val="28"/>
        </w:rPr>
      </w:pPr>
    </w:p>
    <w:p w:rsidR="00C06655" w:rsidRPr="00480A46" w:rsidRDefault="00C06655" w:rsidP="009A05CE">
      <w:pPr>
        <w:tabs>
          <w:tab w:val="left" w:pos="993"/>
        </w:tabs>
        <w:spacing w:after="0" w:line="360" w:lineRule="auto"/>
        <w:ind w:firstLine="709"/>
        <w:jc w:val="both"/>
        <w:rPr>
          <w:rFonts w:ascii="Times New Roman" w:eastAsia="Calibri" w:hAnsi="Times New Roman" w:cs="Times New Roman"/>
          <w:bCs/>
          <w:sz w:val="28"/>
          <w:szCs w:val="28"/>
        </w:rPr>
      </w:pPr>
      <w:r w:rsidRPr="00480A46">
        <w:rPr>
          <w:rFonts w:ascii="Times New Roman" w:eastAsia="Calibri" w:hAnsi="Times New Roman" w:cs="Times New Roman"/>
          <w:sz w:val="28"/>
          <w:szCs w:val="28"/>
        </w:rPr>
        <w:br w:type="page"/>
      </w:r>
    </w:p>
    <w:p w:rsidR="00C06655" w:rsidRDefault="009A05CE" w:rsidP="009A05CE">
      <w:pPr>
        <w:tabs>
          <w:tab w:val="left" w:pos="993"/>
        </w:tabs>
        <w:spacing w:after="0" w:line="360" w:lineRule="auto"/>
        <w:ind w:firstLine="709"/>
        <w:jc w:val="center"/>
        <w:rPr>
          <w:rFonts w:ascii="Times New Roman" w:eastAsia="Calibri" w:hAnsi="Times New Roman" w:cs="Times New Roman"/>
          <w:b/>
          <w:bCs/>
          <w:iCs/>
          <w:sz w:val="28"/>
          <w:szCs w:val="28"/>
        </w:rPr>
      </w:pPr>
      <w:r>
        <w:rPr>
          <w:rFonts w:ascii="Times New Roman" w:eastAsia="Calibri" w:hAnsi="Times New Roman" w:cs="Times New Roman"/>
          <w:b/>
          <w:bCs/>
          <w:iCs/>
          <w:sz w:val="28"/>
          <w:szCs w:val="28"/>
        </w:rPr>
        <w:lastRenderedPageBreak/>
        <w:t>ВВЕДЕНИЕ</w:t>
      </w:r>
    </w:p>
    <w:p w:rsidR="00746CED" w:rsidRDefault="00746CED" w:rsidP="009A05CE">
      <w:pPr>
        <w:tabs>
          <w:tab w:val="left" w:pos="993"/>
        </w:tabs>
        <w:spacing w:after="0" w:line="360" w:lineRule="auto"/>
        <w:ind w:firstLine="709"/>
        <w:jc w:val="center"/>
        <w:rPr>
          <w:rFonts w:ascii="Times New Roman" w:eastAsia="Calibri" w:hAnsi="Times New Roman" w:cs="Times New Roman"/>
          <w:b/>
          <w:bCs/>
          <w:iCs/>
          <w:sz w:val="28"/>
          <w:szCs w:val="28"/>
        </w:rPr>
      </w:pPr>
    </w:p>
    <w:p w:rsidR="00C062B0" w:rsidRPr="00C062B0" w:rsidRDefault="00C062B0" w:rsidP="00C062B0">
      <w:pPr>
        <w:pStyle w:val="a4"/>
        <w:spacing w:before="0" w:beforeAutospacing="0" w:after="0" w:afterAutospacing="0" w:line="360" w:lineRule="auto"/>
        <w:ind w:firstLine="709"/>
        <w:jc w:val="both"/>
        <w:rPr>
          <w:sz w:val="28"/>
          <w:szCs w:val="23"/>
        </w:rPr>
      </w:pPr>
      <w:r w:rsidRPr="00C062B0">
        <w:rPr>
          <w:sz w:val="28"/>
          <w:szCs w:val="23"/>
        </w:rPr>
        <w:t>Хорошую возможность формирования доброго отношения к фирме, распространения о ней сведений, завязывания контактов дают различные представительские мероприятия. Сюда, прежде всего, можно отнести презентации, которые сейчас довольно широко распространены. Они обычно требуют немалых усилий и средств, но их польза бывает большой. Правда, результативность презентаций зависит не только от вложенных в них ресурсов, но и от профессионализма организаторов, продуманности сценария и умелого его воплощения.</w:t>
      </w:r>
    </w:p>
    <w:p w:rsidR="00C062B0" w:rsidRPr="00C062B0" w:rsidRDefault="00C062B0" w:rsidP="00C062B0">
      <w:pPr>
        <w:pStyle w:val="a4"/>
        <w:spacing w:before="0" w:beforeAutospacing="0" w:after="0" w:afterAutospacing="0" w:line="360" w:lineRule="auto"/>
        <w:ind w:firstLine="709"/>
        <w:jc w:val="both"/>
        <w:rPr>
          <w:sz w:val="28"/>
          <w:szCs w:val="23"/>
        </w:rPr>
      </w:pPr>
      <w:r w:rsidRPr="00C062B0">
        <w:rPr>
          <w:sz w:val="28"/>
          <w:szCs w:val="23"/>
        </w:rPr>
        <w:t xml:space="preserve">С самого начала подготовки презентации следует задаться вопросами: что надо будет представить на презентации? Почему она вообще проводится? Таким образом, эффективная презентация начинается с определения ее задач. Для этого надо выработать логическую последовательность всего мероприятия. Нужно точно определить время </w:t>
      </w:r>
      <w:proofErr w:type="spellStart"/>
      <w:r w:rsidRPr="00C062B0">
        <w:rPr>
          <w:sz w:val="28"/>
          <w:szCs w:val="23"/>
        </w:rPr>
        <w:t>eго</w:t>
      </w:r>
      <w:proofErr w:type="spellEnd"/>
      <w:r w:rsidRPr="00C062B0">
        <w:rPr>
          <w:sz w:val="28"/>
          <w:szCs w:val="23"/>
        </w:rPr>
        <w:t xml:space="preserve"> начала и продолжительность, указав это подготовленных заблаговременно приглашениях.</w:t>
      </w:r>
    </w:p>
    <w:p w:rsidR="00C062B0" w:rsidRDefault="00C062B0" w:rsidP="00C062B0">
      <w:pPr>
        <w:pStyle w:val="a4"/>
        <w:spacing w:before="0" w:beforeAutospacing="0" w:after="0" w:afterAutospacing="0" w:line="360" w:lineRule="auto"/>
        <w:ind w:firstLine="709"/>
        <w:jc w:val="both"/>
        <w:rPr>
          <w:sz w:val="28"/>
          <w:szCs w:val="23"/>
        </w:rPr>
      </w:pPr>
      <w:r w:rsidRPr="00C062B0">
        <w:rPr>
          <w:sz w:val="28"/>
          <w:szCs w:val="23"/>
        </w:rPr>
        <w:t>Следует еще очертить круг приглашенных и вообще участников, включая журналистов и, возможно, артистов, поскольку презентация представляет собой еще и торжественное, праздничное событие. Желательно у них выяснить интерес к теме презентации и степень информированности о ней. С учетом этого и в соответствии с задачами презентации следует сформулировать ключевую фразу, которую должны запомнить участники. Надо также определить желаемый отклик аудитории, ее реакцию и возможные действия после самого мероприятия.</w:t>
      </w:r>
    </w:p>
    <w:p w:rsidR="00C062B0" w:rsidRDefault="00C062B0" w:rsidP="00C062B0">
      <w:pPr>
        <w:pStyle w:val="a4"/>
        <w:spacing w:before="0" w:beforeAutospacing="0" w:after="0" w:afterAutospacing="0" w:line="360" w:lineRule="auto"/>
        <w:ind w:firstLine="709"/>
        <w:jc w:val="both"/>
        <w:rPr>
          <w:sz w:val="28"/>
          <w:szCs w:val="23"/>
        </w:rPr>
      </w:pPr>
    </w:p>
    <w:p w:rsidR="00C062B0" w:rsidRDefault="00C062B0" w:rsidP="00C062B0">
      <w:pPr>
        <w:pStyle w:val="a4"/>
        <w:spacing w:before="0" w:beforeAutospacing="0" w:after="0" w:afterAutospacing="0" w:line="360" w:lineRule="auto"/>
        <w:ind w:firstLine="709"/>
        <w:jc w:val="both"/>
        <w:rPr>
          <w:sz w:val="28"/>
          <w:szCs w:val="23"/>
        </w:rPr>
      </w:pPr>
    </w:p>
    <w:p w:rsidR="00C062B0" w:rsidRPr="00C062B0" w:rsidRDefault="00C062B0" w:rsidP="00C062B0">
      <w:pPr>
        <w:pStyle w:val="a4"/>
        <w:spacing w:before="0" w:beforeAutospacing="0" w:after="0" w:afterAutospacing="0" w:line="360" w:lineRule="auto"/>
        <w:ind w:firstLine="709"/>
        <w:jc w:val="both"/>
        <w:rPr>
          <w:sz w:val="28"/>
          <w:szCs w:val="23"/>
        </w:rPr>
      </w:pPr>
    </w:p>
    <w:p w:rsidR="009A05CE" w:rsidRDefault="009A05CE" w:rsidP="009A05CE">
      <w:pPr>
        <w:tabs>
          <w:tab w:val="left" w:pos="993"/>
        </w:tabs>
        <w:spacing w:after="0" w:line="360" w:lineRule="auto"/>
        <w:ind w:firstLine="709"/>
        <w:jc w:val="center"/>
        <w:rPr>
          <w:rFonts w:ascii="Times New Roman" w:eastAsia="Calibri" w:hAnsi="Times New Roman" w:cs="Times New Roman"/>
          <w:b/>
          <w:bCs/>
          <w:iCs/>
          <w:sz w:val="28"/>
          <w:szCs w:val="28"/>
        </w:rPr>
      </w:pPr>
    </w:p>
    <w:p w:rsidR="00567731" w:rsidRDefault="00567731" w:rsidP="00567731">
      <w:pPr>
        <w:pStyle w:val="a8"/>
        <w:spacing w:line="360" w:lineRule="auto"/>
        <w:ind w:firstLine="709"/>
        <w:jc w:val="center"/>
        <w:rPr>
          <w:rStyle w:val="a6"/>
          <w:rFonts w:ascii="Times New Roman" w:hAnsi="Times New Roman" w:cs="Times New Roman"/>
          <w:b w:val="0"/>
          <w:spacing w:val="0"/>
          <w:sz w:val="28"/>
          <w:szCs w:val="28"/>
          <w:lang w:eastAsia="ru-RU"/>
        </w:rPr>
      </w:pPr>
      <w:r>
        <w:rPr>
          <w:rStyle w:val="a6"/>
          <w:rFonts w:ascii="Times New Roman" w:hAnsi="Times New Roman" w:cs="Times New Roman"/>
          <w:b w:val="0"/>
          <w:spacing w:val="0"/>
          <w:sz w:val="28"/>
          <w:szCs w:val="28"/>
          <w:lang w:eastAsia="ru-RU"/>
        </w:rPr>
        <w:lastRenderedPageBreak/>
        <w:t xml:space="preserve">ВОПРОС 1. </w:t>
      </w:r>
      <w:r w:rsidRPr="00694B5F">
        <w:rPr>
          <w:rStyle w:val="a6"/>
          <w:rFonts w:ascii="Times New Roman" w:hAnsi="Times New Roman" w:cs="Times New Roman"/>
          <w:b w:val="0"/>
          <w:spacing w:val="0"/>
          <w:sz w:val="28"/>
          <w:szCs w:val="28"/>
          <w:lang w:eastAsia="ru-RU"/>
        </w:rPr>
        <w:t>Проведение организационно-представительских мероприятий</w:t>
      </w:r>
    </w:p>
    <w:p w:rsidR="00567731" w:rsidRPr="00567731" w:rsidRDefault="00567731" w:rsidP="00567731">
      <w:pPr>
        <w:rPr>
          <w:lang w:eastAsia="ru-RU"/>
        </w:rPr>
      </w:pP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1.1 Классификация организационно-представительских мероприятий</w:t>
      </w:r>
    </w:p>
    <w:p w:rsidR="00567731" w:rsidRDefault="00567731" w:rsidP="00567731">
      <w:pPr>
        <w:pStyle w:val="a8"/>
        <w:spacing w:line="360" w:lineRule="auto"/>
        <w:ind w:firstLine="709"/>
        <w:jc w:val="center"/>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презентация ярмарка выставка проведение</w:t>
      </w:r>
    </w:p>
    <w:p w:rsidR="00567731" w:rsidRPr="00567731" w:rsidRDefault="00567731" w:rsidP="00567731">
      <w:pPr>
        <w:rPr>
          <w:lang w:eastAsia="ru-RU"/>
        </w:rPr>
      </w:pP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К организационно-представительским мероприятиям относятся следующие:</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1. годовое собрание акционеров;</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2. пресс-конференция;</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3. «круглый стол»;</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4. день открытых дверей;</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5. конференция;</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6. презентация;</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7. выставка;</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8. ярмарка вакансий.</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Они служат для формирования положительного отношения к организации, распространения о ней сведений, завязывания контактов и пр. Специалист по PR, ответственный за проведение мероприятия, должен разработать сценарный план подготовки и проведения любого мероприятия.</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 xml:space="preserve">Годовое собрание акционеров </w:t>
      </w:r>
      <w:r>
        <w:rPr>
          <w:rStyle w:val="a6"/>
          <w:rFonts w:ascii="Times New Roman" w:hAnsi="Times New Roman" w:cs="Times New Roman"/>
          <w:b w:val="0"/>
          <w:spacing w:val="0"/>
          <w:sz w:val="28"/>
          <w:szCs w:val="28"/>
          <w:lang w:eastAsia="ru-RU"/>
        </w:rPr>
        <w:t>-</w:t>
      </w:r>
      <w:r w:rsidRPr="00567731">
        <w:rPr>
          <w:rStyle w:val="a6"/>
          <w:rFonts w:ascii="Times New Roman" w:hAnsi="Times New Roman" w:cs="Times New Roman"/>
          <w:b w:val="0"/>
          <w:spacing w:val="0"/>
          <w:sz w:val="28"/>
          <w:szCs w:val="28"/>
          <w:lang w:eastAsia="ru-RU"/>
        </w:rPr>
        <w:t xml:space="preserve"> одно из наиболее трудоемких РR-мероприятий по взаимодействию с особой целевой аудиторией </w:t>
      </w:r>
      <w:r>
        <w:rPr>
          <w:rStyle w:val="a6"/>
          <w:rFonts w:ascii="Times New Roman" w:hAnsi="Times New Roman" w:cs="Times New Roman"/>
          <w:b w:val="0"/>
          <w:spacing w:val="0"/>
          <w:sz w:val="28"/>
          <w:szCs w:val="28"/>
          <w:lang w:eastAsia="ru-RU"/>
        </w:rPr>
        <w:t>-</w:t>
      </w:r>
      <w:r w:rsidRPr="00567731">
        <w:rPr>
          <w:rStyle w:val="a6"/>
          <w:rFonts w:ascii="Times New Roman" w:hAnsi="Times New Roman" w:cs="Times New Roman"/>
          <w:b w:val="0"/>
          <w:spacing w:val="0"/>
          <w:sz w:val="28"/>
          <w:szCs w:val="28"/>
          <w:lang w:eastAsia="ru-RU"/>
        </w:rPr>
        <w:t xml:space="preserve"> акционерами коммерческой компании.</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С</w:t>
      </w:r>
      <w:r>
        <w:rPr>
          <w:rStyle w:val="a6"/>
          <w:rFonts w:ascii="Times New Roman" w:hAnsi="Times New Roman" w:cs="Times New Roman"/>
          <w:b w:val="0"/>
          <w:spacing w:val="0"/>
          <w:sz w:val="28"/>
          <w:szCs w:val="28"/>
          <w:lang w:eastAsia="ru-RU"/>
        </w:rPr>
        <w:t>пецифика и сложность разработки</w:t>
      </w:r>
      <w:r w:rsidRPr="00567731">
        <w:rPr>
          <w:rStyle w:val="a6"/>
          <w:rFonts w:ascii="Times New Roman" w:hAnsi="Times New Roman" w:cs="Times New Roman"/>
          <w:b w:val="0"/>
          <w:spacing w:val="0"/>
          <w:sz w:val="28"/>
          <w:szCs w:val="28"/>
          <w:lang w:eastAsia="ru-RU"/>
        </w:rPr>
        <w:t>, организации и проведения годового собрания акционеров обусловлены следующими факторами:</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Pr>
          <w:rStyle w:val="a6"/>
          <w:rFonts w:ascii="Times New Roman" w:hAnsi="Times New Roman" w:cs="Times New Roman"/>
          <w:b w:val="0"/>
          <w:spacing w:val="0"/>
          <w:sz w:val="28"/>
          <w:szCs w:val="28"/>
          <w:lang w:eastAsia="ru-RU"/>
        </w:rPr>
        <w:t xml:space="preserve">- </w:t>
      </w:r>
      <w:r w:rsidRPr="00567731">
        <w:rPr>
          <w:rStyle w:val="a6"/>
          <w:rFonts w:ascii="Times New Roman" w:hAnsi="Times New Roman" w:cs="Times New Roman"/>
          <w:b w:val="0"/>
          <w:spacing w:val="0"/>
          <w:sz w:val="28"/>
          <w:szCs w:val="28"/>
          <w:lang w:eastAsia="ru-RU"/>
        </w:rPr>
        <w:t>в его рамках проводится сразу несколько самостоятельных акций (индивидуальная работа с журналистами, пресс-конференция по итогам собрания, интервью нового председателя правления компании, презентация нового руководства компании и т.д.);</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Pr>
          <w:rStyle w:val="a6"/>
          <w:rFonts w:ascii="Times New Roman" w:hAnsi="Times New Roman" w:cs="Times New Roman"/>
          <w:b w:val="0"/>
          <w:spacing w:val="0"/>
          <w:sz w:val="28"/>
          <w:szCs w:val="28"/>
          <w:lang w:eastAsia="ru-RU"/>
        </w:rPr>
        <w:lastRenderedPageBreak/>
        <w:t xml:space="preserve">- </w:t>
      </w:r>
      <w:r w:rsidRPr="00567731">
        <w:rPr>
          <w:rStyle w:val="a6"/>
          <w:rFonts w:ascii="Times New Roman" w:hAnsi="Times New Roman" w:cs="Times New Roman"/>
          <w:b w:val="0"/>
          <w:spacing w:val="0"/>
          <w:sz w:val="28"/>
          <w:szCs w:val="28"/>
          <w:lang w:eastAsia="ru-RU"/>
        </w:rPr>
        <w:t>для собрания готовится большое количество особо значимых PR-документов (годовой отчет, информационная «папка акционера», отчет председателя правления, итоговый пресс-релиз или заявление для печати, сценарий годового собрания акционеров и последующей пресс-конференции и др.);</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Pr>
          <w:rStyle w:val="a6"/>
          <w:rFonts w:ascii="Times New Roman" w:hAnsi="Times New Roman" w:cs="Times New Roman"/>
          <w:b w:val="0"/>
          <w:spacing w:val="0"/>
          <w:sz w:val="28"/>
          <w:szCs w:val="28"/>
          <w:lang w:eastAsia="ru-RU"/>
        </w:rPr>
        <w:t xml:space="preserve">- </w:t>
      </w:r>
      <w:r w:rsidRPr="00567731">
        <w:rPr>
          <w:rStyle w:val="a6"/>
          <w:rFonts w:ascii="Times New Roman" w:hAnsi="Times New Roman" w:cs="Times New Roman"/>
          <w:b w:val="0"/>
          <w:spacing w:val="0"/>
          <w:sz w:val="28"/>
          <w:szCs w:val="28"/>
          <w:lang w:eastAsia="ru-RU"/>
        </w:rPr>
        <w:t>это событие имеет общую политическую значимость (новый стратегический курс, новая кадровая политика и т.д.).</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 xml:space="preserve">Годовой отчет компании </w:t>
      </w:r>
      <w:r>
        <w:rPr>
          <w:rStyle w:val="a6"/>
          <w:rFonts w:ascii="Times New Roman" w:hAnsi="Times New Roman" w:cs="Times New Roman"/>
          <w:b w:val="0"/>
          <w:spacing w:val="0"/>
          <w:sz w:val="28"/>
          <w:szCs w:val="28"/>
          <w:lang w:eastAsia="ru-RU"/>
        </w:rPr>
        <w:t>-</w:t>
      </w:r>
      <w:r w:rsidRPr="00567731">
        <w:rPr>
          <w:rStyle w:val="a6"/>
          <w:rFonts w:ascii="Times New Roman" w:hAnsi="Times New Roman" w:cs="Times New Roman"/>
          <w:b w:val="0"/>
          <w:spacing w:val="0"/>
          <w:sz w:val="28"/>
          <w:szCs w:val="28"/>
          <w:lang w:eastAsia="ru-RU"/>
        </w:rPr>
        <w:t xml:space="preserve"> юридически необходимый официальный документ, который представляет много возможностей по продвижению ее имиджа, </w:t>
      </w:r>
      <w:r>
        <w:rPr>
          <w:rStyle w:val="a6"/>
          <w:rFonts w:ascii="Times New Roman" w:hAnsi="Times New Roman" w:cs="Times New Roman"/>
          <w:b w:val="0"/>
          <w:spacing w:val="0"/>
          <w:sz w:val="28"/>
          <w:szCs w:val="28"/>
          <w:lang w:eastAsia="ru-RU"/>
        </w:rPr>
        <w:t>-</w:t>
      </w:r>
      <w:r w:rsidRPr="00567731">
        <w:rPr>
          <w:rStyle w:val="a6"/>
          <w:rFonts w:ascii="Times New Roman" w:hAnsi="Times New Roman" w:cs="Times New Roman"/>
          <w:b w:val="0"/>
          <w:spacing w:val="0"/>
          <w:sz w:val="28"/>
          <w:szCs w:val="28"/>
          <w:lang w:eastAsia="ru-RU"/>
        </w:rPr>
        <w:t xml:space="preserve"> как правило, состоит из обращения президента компании к своим акционерам; истории создания компании; финансовых сводок и балансов; наглядных иллюстраций, характеризующих успехи предприятия.</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Оформление годового отчета не должно противоречить общему стилю компании, а должно дополнять ее имидж.</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Одна из основных форм общения я журналистами - пресс-конференция. Цель любой пресс-конференции - донести важную для организации информацию до общественности.</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Пресс-конференцию следует проводить тогда, когда ясно, что новость достойна внимания журналистов, что для ее передачи необходимы личные контакты между организацией и СМИ. Это может быть: назначение нового руководителя, открытие нового филиала, появление нового вида услуг и т. п.</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 xml:space="preserve">«Круглый стол» </w:t>
      </w:r>
      <w:r>
        <w:rPr>
          <w:rStyle w:val="a6"/>
          <w:rFonts w:ascii="Times New Roman" w:hAnsi="Times New Roman" w:cs="Times New Roman"/>
          <w:b w:val="0"/>
          <w:spacing w:val="0"/>
          <w:sz w:val="28"/>
          <w:szCs w:val="28"/>
          <w:lang w:eastAsia="ru-RU"/>
        </w:rPr>
        <w:t>-</w:t>
      </w:r>
      <w:r w:rsidRPr="00567731">
        <w:rPr>
          <w:rStyle w:val="a6"/>
          <w:rFonts w:ascii="Times New Roman" w:hAnsi="Times New Roman" w:cs="Times New Roman"/>
          <w:b w:val="0"/>
          <w:spacing w:val="0"/>
          <w:sz w:val="28"/>
          <w:szCs w:val="28"/>
          <w:lang w:eastAsia="ru-RU"/>
        </w:rPr>
        <w:t xml:space="preserve"> одна из форм обсуждения идей, значимых для различных групп общественности. Главный принцип «круглого стола» </w:t>
      </w:r>
      <w:r>
        <w:rPr>
          <w:rStyle w:val="a6"/>
          <w:rFonts w:ascii="Times New Roman" w:hAnsi="Times New Roman" w:cs="Times New Roman"/>
          <w:b w:val="0"/>
          <w:spacing w:val="0"/>
          <w:sz w:val="28"/>
          <w:szCs w:val="28"/>
          <w:lang w:eastAsia="ru-RU"/>
        </w:rPr>
        <w:t>-</w:t>
      </w:r>
      <w:r w:rsidRPr="00567731">
        <w:rPr>
          <w:rStyle w:val="a6"/>
          <w:rFonts w:ascii="Times New Roman" w:hAnsi="Times New Roman" w:cs="Times New Roman"/>
          <w:b w:val="0"/>
          <w:spacing w:val="0"/>
          <w:sz w:val="28"/>
          <w:szCs w:val="28"/>
          <w:lang w:eastAsia="ru-RU"/>
        </w:rPr>
        <w:t xml:space="preserve"> равенство всех участников. Тема и обсуждаемые вопросы планируются и объявляются заранее, участников знакомят с ними до начала заседания. Это дает им возможность подготовить факты, цифры, аргументы. Число участников может составлять от 6 до 14 человек. Перед каждым из них должна стоять табличка с именем и наименованием организации, что облегчит процесс общения.</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lastRenderedPageBreak/>
        <w:t>Работу «круглого стола» организует ведущий. Он объявляет регламент выступлений, предлагает последовательность обсуждаемых вопросов, корректирует ход дискуссии.</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 xml:space="preserve">Дни открытых дверей могут быть организованы не только для широкой публики, но и для группы важных персон. День открытых дверей </w:t>
      </w:r>
      <w:r>
        <w:rPr>
          <w:rStyle w:val="a6"/>
          <w:rFonts w:ascii="Times New Roman" w:hAnsi="Times New Roman" w:cs="Times New Roman"/>
          <w:b w:val="0"/>
          <w:spacing w:val="0"/>
          <w:sz w:val="28"/>
          <w:szCs w:val="28"/>
          <w:lang w:eastAsia="ru-RU"/>
        </w:rPr>
        <w:t>-</w:t>
      </w:r>
      <w:r w:rsidRPr="00567731">
        <w:rPr>
          <w:rStyle w:val="a6"/>
          <w:rFonts w:ascii="Times New Roman" w:hAnsi="Times New Roman" w:cs="Times New Roman"/>
          <w:b w:val="0"/>
          <w:spacing w:val="0"/>
          <w:sz w:val="28"/>
          <w:szCs w:val="28"/>
          <w:lang w:eastAsia="ru-RU"/>
        </w:rPr>
        <w:t xml:space="preserve"> своего рода внутренняя экспозиция организации, что предполагает подготовку стендов, указателей, проведение экскурсии по помещениям организации.</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Подготовка дня открытых дверей включает: оповещение в СМИ о его проведении; разработку программы и сценария этого мероприятия, назначение ведущих для общих собраний и собраний по интересам. Участники дня открытых дверей могут посещать рабочие места, однако при этом должна быть обеспечена безопасность.</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Разновидностью дня открытых дверей является день карьеры. Он проводится крупными организациями для привлечения высококвалифицированных кадров и укрепления имиджа в своей отрасли.</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 xml:space="preserve">Конференции предоставляют возможность продвижения своих идей, услуг, продуктов. Конференции могут быть внутренними </w:t>
      </w:r>
      <w:r>
        <w:rPr>
          <w:rStyle w:val="a6"/>
          <w:rFonts w:ascii="Times New Roman" w:hAnsi="Times New Roman" w:cs="Times New Roman"/>
          <w:b w:val="0"/>
          <w:spacing w:val="0"/>
          <w:sz w:val="28"/>
          <w:szCs w:val="28"/>
          <w:lang w:eastAsia="ru-RU"/>
        </w:rPr>
        <w:t>-</w:t>
      </w:r>
      <w:r w:rsidRPr="00567731">
        <w:rPr>
          <w:rStyle w:val="a6"/>
          <w:rFonts w:ascii="Times New Roman" w:hAnsi="Times New Roman" w:cs="Times New Roman"/>
          <w:b w:val="0"/>
          <w:spacing w:val="0"/>
          <w:sz w:val="28"/>
          <w:szCs w:val="28"/>
          <w:lang w:eastAsia="ru-RU"/>
        </w:rPr>
        <w:t xml:space="preserve"> для собственного персонала организации или внешними </w:t>
      </w:r>
      <w:r>
        <w:rPr>
          <w:rStyle w:val="a6"/>
          <w:rFonts w:ascii="Times New Roman" w:hAnsi="Times New Roman" w:cs="Times New Roman"/>
          <w:b w:val="0"/>
          <w:spacing w:val="0"/>
          <w:sz w:val="28"/>
          <w:szCs w:val="28"/>
          <w:lang w:eastAsia="ru-RU"/>
        </w:rPr>
        <w:t>-</w:t>
      </w:r>
      <w:r w:rsidRPr="00567731">
        <w:rPr>
          <w:rStyle w:val="a6"/>
          <w:rFonts w:ascii="Times New Roman" w:hAnsi="Times New Roman" w:cs="Times New Roman"/>
          <w:b w:val="0"/>
          <w:spacing w:val="0"/>
          <w:sz w:val="28"/>
          <w:szCs w:val="28"/>
          <w:lang w:eastAsia="ru-RU"/>
        </w:rPr>
        <w:t xml:space="preserve"> ориентированными на внешнюю аудиторию. Конференция может быть научной, научно-практической, политической и т. д.</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 xml:space="preserve">На конференции с докладами выступают ведущие ученые и специалисты в сфере обсуждаемых проблем, а также менее известные специалисты, но имеющие материалы, интересные для участников. Следует избегать чрезмерно длительных докладов. Рекомендованная продолжительность выступления </w:t>
      </w:r>
      <w:r>
        <w:rPr>
          <w:rStyle w:val="a6"/>
          <w:rFonts w:ascii="Times New Roman" w:hAnsi="Times New Roman" w:cs="Times New Roman"/>
          <w:b w:val="0"/>
          <w:spacing w:val="0"/>
          <w:sz w:val="28"/>
          <w:szCs w:val="28"/>
          <w:lang w:eastAsia="ru-RU"/>
        </w:rPr>
        <w:t>-</w:t>
      </w:r>
      <w:r w:rsidRPr="00567731">
        <w:rPr>
          <w:rStyle w:val="a6"/>
          <w:rFonts w:ascii="Times New Roman" w:hAnsi="Times New Roman" w:cs="Times New Roman"/>
          <w:b w:val="0"/>
          <w:spacing w:val="0"/>
          <w:sz w:val="28"/>
          <w:szCs w:val="28"/>
          <w:lang w:eastAsia="ru-RU"/>
        </w:rPr>
        <w:t xml:space="preserve"> 20 мин. Использование видеоматериалов существенно улучшает восприятие речи.</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Крупные конференции дополняются теле- и видеоконференциями, конференциями в Интернете.</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 xml:space="preserve">Презентация </w:t>
      </w:r>
      <w:r>
        <w:rPr>
          <w:rStyle w:val="a6"/>
          <w:rFonts w:ascii="Times New Roman" w:hAnsi="Times New Roman" w:cs="Times New Roman"/>
          <w:b w:val="0"/>
          <w:spacing w:val="0"/>
          <w:sz w:val="28"/>
          <w:szCs w:val="28"/>
          <w:lang w:eastAsia="ru-RU"/>
        </w:rPr>
        <w:t>-</w:t>
      </w:r>
      <w:r w:rsidRPr="00567731">
        <w:rPr>
          <w:rStyle w:val="a6"/>
          <w:rFonts w:ascii="Times New Roman" w:hAnsi="Times New Roman" w:cs="Times New Roman"/>
          <w:b w:val="0"/>
          <w:spacing w:val="0"/>
          <w:sz w:val="28"/>
          <w:szCs w:val="28"/>
          <w:lang w:eastAsia="ru-RU"/>
        </w:rPr>
        <w:t xml:space="preserve"> один из самых сложных видов деловых коммуникаций. Презентация </w:t>
      </w:r>
      <w:r>
        <w:rPr>
          <w:rStyle w:val="a6"/>
          <w:rFonts w:ascii="Times New Roman" w:hAnsi="Times New Roman" w:cs="Times New Roman"/>
          <w:b w:val="0"/>
          <w:spacing w:val="0"/>
          <w:sz w:val="28"/>
          <w:szCs w:val="28"/>
          <w:lang w:eastAsia="ru-RU"/>
        </w:rPr>
        <w:t>-</w:t>
      </w:r>
      <w:r w:rsidRPr="00567731">
        <w:rPr>
          <w:rStyle w:val="a6"/>
          <w:rFonts w:ascii="Times New Roman" w:hAnsi="Times New Roman" w:cs="Times New Roman"/>
          <w:b w:val="0"/>
          <w:spacing w:val="0"/>
          <w:sz w:val="28"/>
          <w:szCs w:val="28"/>
          <w:lang w:eastAsia="ru-RU"/>
        </w:rPr>
        <w:t xml:space="preserve"> это представление организации, лица, услуг. Так, презентация </w:t>
      </w:r>
      <w:r w:rsidRPr="00567731">
        <w:rPr>
          <w:rStyle w:val="a6"/>
          <w:rFonts w:ascii="Times New Roman" w:hAnsi="Times New Roman" w:cs="Times New Roman"/>
          <w:b w:val="0"/>
          <w:spacing w:val="0"/>
          <w:sz w:val="28"/>
          <w:szCs w:val="28"/>
          <w:lang w:eastAsia="ru-RU"/>
        </w:rPr>
        <w:lastRenderedPageBreak/>
        <w:t>может проводиться по случаю открытия или создания организации, подразделения, филиала. Целью презентации может быть демонстрация новых достижений и результатов работы, представление новых партнеров и пр.</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Для презентации необходим особенно четкий сценарий, который отражает две части события: официальную и неофициальную.</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 xml:space="preserve">Официальная часть </w:t>
      </w:r>
      <w:r>
        <w:rPr>
          <w:rStyle w:val="a6"/>
          <w:rFonts w:ascii="Times New Roman" w:hAnsi="Times New Roman" w:cs="Times New Roman"/>
          <w:b w:val="0"/>
          <w:spacing w:val="0"/>
          <w:sz w:val="28"/>
          <w:szCs w:val="28"/>
          <w:lang w:eastAsia="ru-RU"/>
        </w:rPr>
        <w:t>-</w:t>
      </w:r>
      <w:r w:rsidRPr="00567731">
        <w:rPr>
          <w:rStyle w:val="a6"/>
          <w:rFonts w:ascii="Times New Roman" w:hAnsi="Times New Roman" w:cs="Times New Roman"/>
          <w:b w:val="0"/>
          <w:spacing w:val="0"/>
          <w:sz w:val="28"/>
          <w:szCs w:val="28"/>
          <w:lang w:eastAsia="ru-RU"/>
        </w:rPr>
        <w:t xml:space="preserve"> это выступления руководителей и представителей организации, которые знакомят собравшихся с особенностями объекта презентации. Сообщения не должны быть утомительно длинными. Они должны фактически содержать ответы на вопросы, потенциально интересные для участников мероприятия. После сообщений показывают видеофильм длительностью 7-12 мин с сюжетами, отражающими значимость, актуальность, оригинальность, новизну объекта презентации. Затем гости выступают с замечаниями, комментариями, пожеланиями и поздравлениями.</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Приглашенным вручаются сувениры, рекламные листки, памятки.</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 xml:space="preserve">Вторая часть презентации менее официальная. Ее задача </w:t>
      </w:r>
      <w:r>
        <w:rPr>
          <w:rStyle w:val="a6"/>
          <w:rFonts w:ascii="Times New Roman" w:hAnsi="Times New Roman" w:cs="Times New Roman"/>
          <w:b w:val="0"/>
          <w:spacing w:val="0"/>
          <w:sz w:val="28"/>
          <w:szCs w:val="28"/>
          <w:lang w:eastAsia="ru-RU"/>
        </w:rPr>
        <w:t>-</w:t>
      </w:r>
      <w:r w:rsidRPr="00567731">
        <w:rPr>
          <w:rStyle w:val="a6"/>
          <w:rFonts w:ascii="Times New Roman" w:hAnsi="Times New Roman" w:cs="Times New Roman"/>
          <w:b w:val="0"/>
          <w:spacing w:val="0"/>
          <w:sz w:val="28"/>
          <w:szCs w:val="28"/>
          <w:lang w:eastAsia="ru-RU"/>
        </w:rPr>
        <w:t xml:space="preserve"> создать неделовую обстановку для деловых отношений. Неофициальная часть также требует своего сценария, так как включает в себя особый жанр делового общения: тосты-приветствия, тосты-пожелания, тосты-благодарности.</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В настоящее время серьезные презентации проводятся корректно: занимают несколько часов, устраиваются в лучших залах, впечатляют содержанием и креативными находками.</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 xml:space="preserve">Выставки </w:t>
      </w:r>
      <w:r>
        <w:rPr>
          <w:rStyle w:val="a6"/>
          <w:rFonts w:ascii="Times New Roman" w:hAnsi="Times New Roman" w:cs="Times New Roman"/>
          <w:b w:val="0"/>
          <w:spacing w:val="0"/>
          <w:sz w:val="28"/>
          <w:szCs w:val="28"/>
          <w:lang w:eastAsia="ru-RU"/>
        </w:rPr>
        <w:t>-</w:t>
      </w:r>
      <w:r w:rsidRPr="00567731">
        <w:rPr>
          <w:rStyle w:val="a6"/>
          <w:rFonts w:ascii="Times New Roman" w:hAnsi="Times New Roman" w:cs="Times New Roman"/>
          <w:b w:val="0"/>
          <w:spacing w:val="0"/>
          <w:sz w:val="28"/>
          <w:szCs w:val="28"/>
          <w:lang w:eastAsia="ru-RU"/>
        </w:rPr>
        <w:t xml:space="preserve"> одно из ведущих средств PR во всем мире. Выставка </w:t>
      </w:r>
      <w:r>
        <w:rPr>
          <w:rStyle w:val="a6"/>
          <w:rFonts w:ascii="Times New Roman" w:hAnsi="Times New Roman" w:cs="Times New Roman"/>
          <w:b w:val="0"/>
          <w:spacing w:val="0"/>
          <w:sz w:val="28"/>
          <w:szCs w:val="28"/>
          <w:lang w:eastAsia="ru-RU"/>
        </w:rPr>
        <w:t>-</w:t>
      </w:r>
      <w:r w:rsidRPr="00567731">
        <w:rPr>
          <w:rStyle w:val="a6"/>
          <w:rFonts w:ascii="Times New Roman" w:hAnsi="Times New Roman" w:cs="Times New Roman"/>
          <w:b w:val="0"/>
          <w:spacing w:val="0"/>
          <w:sz w:val="28"/>
          <w:szCs w:val="28"/>
          <w:lang w:eastAsia="ru-RU"/>
        </w:rPr>
        <w:t xml:space="preserve"> это своеобразный «банк данных», работающий в режиме диалога, когда можно получить информацию, не всегда открытую для печати. Всякая выставка индивидуальна, поэтому требует тщательной подготовки, т. е. разработки программы. Кроме оформления стендов, подготовки раздаточных информационных материалов: рекламных брошюр, прайс-листов, каталогов, рекламных листовок и буклетов, визитных карточек (корпоративных и личных), сувениров </w:t>
      </w:r>
      <w:r>
        <w:rPr>
          <w:rStyle w:val="a6"/>
          <w:rFonts w:ascii="Times New Roman" w:hAnsi="Times New Roman" w:cs="Times New Roman"/>
          <w:b w:val="0"/>
          <w:spacing w:val="0"/>
          <w:sz w:val="28"/>
          <w:szCs w:val="28"/>
          <w:lang w:eastAsia="ru-RU"/>
        </w:rPr>
        <w:t>-</w:t>
      </w:r>
      <w:r w:rsidRPr="00567731">
        <w:rPr>
          <w:rStyle w:val="a6"/>
          <w:rFonts w:ascii="Times New Roman" w:hAnsi="Times New Roman" w:cs="Times New Roman"/>
          <w:b w:val="0"/>
          <w:spacing w:val="0"/>
          <w:sz w:val="28"/>
          <w:szCs w:val="28"/>
          <w:lang w:eastAsia="ru-RU"/>
        </w:rPr>
        <w:t xml:space="preserve"> необходимо разработать правила поведения персонала при работе на выставке.</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lastRenderedPageBreak/>
        <w:t>Ярмарки вакансий предназначаются для людей, желающих поменять работу или ее найти. На ярмарку могут зайти и высококвалифицированные работники, интересующиеся конкретной организацией. Однако в основном там можно встретить людей, ищущих работу массовых специальностей, среднего и низкого уровня квалификации. Участие крупной организации в работе ярмарки вакансий поможет подобрать персонал и заявить о деятельности своей организации в округе или городе.</w:t>
      </w:r>
    </w:p>
    <w:p w:rsidR="00567731" w:rsidRPr="00330F4F"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p>
    <w:p w:rsidR="00567731" w:rsidRPr="00567731" w:rsidRDefault="00567731" w:rsidP="00567731">
      <w:pPr>
        <w:pStyle w:val="a8"/>
        <w:spacing w:line="360" w:lineRule="auto"/>
        <w:ind w:firstLine="709"/>
        <w:jc w:val="center"/>
        <w:rPr>
          <w:rStyle w:val="a6"/>
          <w:rFonts w:ascii="Times New Roman" w:hAnsi="Times New Roman" w:cs="Times New Roman"/>
          <w:b w:val="0"/>
          <w:spacing w:val="0"/>
          <w:sz w:val="28"/>
          <w:szCs w:val="28"/>
          <w:lang w:eastAsia="ru-RU"/>
        </w:rPr>
      </w:pPr>
      <w:r w:rsidRPr="00C629E3">
        <w:rPr>
          <w:rStyle w:val="a6"/>
          <w:rFonts w:ascii="Times New Roman" w:hAnsi="Times New Roman" w:cs="Times New Roman"/>
          <w:b w:val="0"/>
          <w:spacing w:val="0"/>
          <w:sz w:val="28"/>
          <w:szCs w:val="28"/>
          <w:lang w:eastAsia="ru-RU"/>
        </w:rPr>
        <w:t>1.</w:t>
      </w:r>
      <w:r w:rsidR="00C629E3">
        <w:rPr>
          <w:rStyle w:val="a6"/>
          <w:rFonts w:ascii="Times New Roman" w:hAnsi="Times New Roman" w:cs="Times New Roman"/>
          <w:b w:val="0"/>
          <w:spacing w:val="0"/>
          <w:sz w:val="28"/>
          <w:szCs w:val="28"/>
          <w:lang w:eastAsia="ru-RU"/>
        </w:rPr>
        <w:t xml:space="preserve">2 </w:t>
      </w:r>
      <w:r w:rsidRPr="00567731">
        <w:rPr>
          <w:rStyle w:val="a6"/>
          <w:rFonts w:ascii="Times New Roman" w:hAnsi="Times New Roman" w:cs="Times New Roman"/>
          <w:b w:val="0"/>
          <w:spacing w:val="0"/>
          <w:sz w:val="28"/>
          <w:szCs w:val="28"/>
          <w:lang w:eastAsia="ru-RU"/>
        </w:rPr>
        <w:t>Классификация специальных мероприятий</w:t>
      </w:r>
    </w:p>
    <w:p w:rsid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 xml:space="preserve">Специальные мероприятия в организации </w:t>
      </w:r>
      <w:r>
        <w:rPr>
          <w:rStyle w:val="a6"/>
          <w:rFonts w:ascii="Times New Roman" w:hAnsi="Times New Roman" w:cs="Times New Roman"/>
          <w:b w:val="0"/>
          <w:spacing w:val="0"/>
          <w:sz w:val="28"/>
          <w:szCs w:val="28"/>
          <w:lang w:eastAsia="ru-RU"/>
        </w:rPr>
        <w:t>-</w:t>
      </w:r>
      <w:r w:rsidRPr="00567731">
        <w:rPr>
          <w:rStyle w:val="a6"/>
          <w:rFonts w:ascii="Times New Roman" w:hAnsi="Times New Roman" w:cs="Times New Roman"/>
          <w:b w:val="0"/>
          <w:spacing w:val="0"/>
          <w:sz w:val="28"/>
          <w:szCs w:val="28"/>
          <w:lang w:eastAsia="ru-RU"/>
        </w:rPr>
        <w:t xml:space="preserve"> это мероприятия, организуемые PR-отделом для информирования персонала компании и администрации. Для этого проводятся:</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Pr>
          <w:rStyle w:val="a6"/>
          <w:rFonts w:ascii="Times New Roman" w:hAnsi="Times New Roman" w:cs="Times New Roman"/>
          <w:b w:val="0"/>
          <w:spacing w:val="0"/>
          <w:sz w:val="28"/>
          <w:szCs w:val="28"/>
          <w:lang w:eastAsia="ru-RU"/>
        </w:rPr>
        <w:t xml:space="preserve">- </w:t>
      </w:r>
      <w:r w:rsidRPr="00567731">
        <w:rPr>
          <w:rStyle w:val="a6"/>
          <w:rFonts w:ascii="Times New Roman" w:hAnsi="Times New Roman" w:cs="Times New Roman"/>
          <w:b w:val="0"/>
          <w:spacing w:val="0"/>
          <w:sz w:val="28"/>
          <w:szCs w:val="28"/>
          <w:lang w:eastAsia="ru-RU"/>
        </w:rPr>
        <w:t>ежегодные публичные выступления руководителя перед коллективом организации;</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Pr>
          <w:rStyle w:val="a6"/>
          <w:rFonts w:ascii="Times New Roman" w:hAnsi="Times New Roman" w:cs="Times New Roman"/>
          <w:b w:val="0"/>
          <w:spacing w:val="0"/>
          <w:sz w:val="28"/>
          <w:szCs w:val="28"/>
          <w:lang w:eastAsia="ru-RU"/>
        </w:rPr>
        <w:t xml:space="preserve">- </w:t>
      </w:r>
      <w:r w:rsidRPr="00567731">
        <w:rPr>
          <w:rStyle w:val="a6"/>
          <w:rFonts w:ascii="Times New Roman" w:hAnsi="Times New Roman" w:cs="Times New Roman"/>
          <w:b w:val="0"/>
          <w:spacing w:val="0"/>
          <w:sz w:val="28"/>
          <w:szCs w:val="28"/>
          <w:lang w:eastAsia="ru-RU"/>
        </w:rPr>
        <w:t>деловые беседы с персоналом;</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Pr>
          <w:rStyle w:val="a6"/>
          <w:rFonts w:ascii="Times New Roman" w:hAnsi="Times New Roman" w:cs="Times New Roman"/>
          <w:b w:val="0"/>
          <w:spacing w:val="0"/>
          <w:sz w:val="28"/>
          <w:szCs w:val="28"/>
          <w:lang w:eastAsia="ru-RU"/>
        </w:rPr>
        <w:t xml:space="preserve">- </w:t>
      </w:r>
      <w:r w:rsidRPr="00567731">
        <w:rPr>
          <w:rStyle w:val="a6"/>
          <w:rFonts w:ascii="Times New Roman" w:hAnsi="Times New Roman" w:cs="Times New Roman"/>
          <w:b w:val="0"/>
          <w:spacing w:val="0"/>
          <w:sz w:val="28"/>
          <w:szCs w:val="28"/>
          <w:lang w:eastAsia="ru-RU"/>
        </w:rPr>
        <w:t>выборы руководящего состава;</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Pr>
          <w:rStyle w:val="a6"/>
          <w:rFonts w:ascii="Times New Roman" w:hAnsi="Times New Roman" w:cs="Times New Roman"/>
          <w:b w:val="0"/>
          <w:spacing w:val="0"/>
          <w:sz w:val="28"/>
          <w:szCs w:val="28"/>
          <w:lang w:eastAsia="ru-RU"/>
        </w:rPr>
        <w:t xml:space="preserve">- </w:t>
      </w:r>
      <w:r w:rsidRPr="00567731">
        <w:rPr>
          <w:rStyle w:val="a6"/>
          <w:rFonts w:ascii="Times New Roman" w:hAnsi="Times New Roman" w:cs="Times New Roman"/>
          <w:b w:val="0"/>
          <w:spacing w:val="0"/>
          <w:sz w:val="28"/>
          <w:szCs w:val="28"/>
          <w:lang w:eastAsia="ru-RU"/>
        </w:rPr>
        <w:t>конкурсы по отбору персонала;</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Pr>
          <w:rStyle w:val="a6"/>
          <w:rFonts w:ascii="Times New Roman" w:hAnsi="Times New Roman" w:cs="Times New Roman"/>
          <w:b w:val="0"/>
          <w:spacing w:val="0"/>
          <w:sz w:val="28"/>
          <w:szCs w:val="28"/>
          <w:lang w:eastAsia="ru-RU"/>
        </w:rPr>
        <w:t xml:space="preserve">- </w:t>
      </w:r>
      <w:r w:rsidRPr="00567731">
        <w:rPr>
          <w:rStyle w:val="a6"/>
          <w:rFonts w:ascii="Times New Roman" w:hAnsi="Times New Roman" w:cs="Times New Roman"/>
          <w:b w:val="0"/>
          <w:spacing w:val="0"/>
          <w:sz w:val="28"/>
          <w:szCs w:val="28"/>
          <w:lang w:eastAsia="ru-RU"/>
        </w:rPr>
        <w:t>конкурсы «Лучший по профессии» и т. д.</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 xml:space="preserve">Публичные выступления руководителя организации </w:t>
      </w:r>
      <w:r>
        <w:rPr>
          <w:rStyle w:val="a6"/>
          <w:rFonts w:ascii="Times New Roman" w:hAnsi="Times New Roman" w:cs="Times New Roman"/>
          <w:b w:val="0"/>
          <w:spacing w:val="0"/>
          <w:sz w:val="28"/>
          <w:szCs w:val="28"/>
          <w:lang w:eastAsia="ru-RU"/>
        </w:rPr>
        <w:t>-</w:t>
      </w:r>
      <w:r w:rsidRPr="00567731">
        <w:rPr>
          <w:rStyle w:val="a6"/>
          <w:rFonts w:ascii="Times New Roman" w:hAnsi="Times New Roman" w:cs="Times New Roman"/>
          <w:b w:val="0"/>
          <w:spacing w:val="0"/>
          <w:sz w:val="28"/>
          <w:szCs w:val="28"/>
          <w:lang w:eastAsia="ru-RU"/>
        </w:rPr>
        <w:t xml:space="preserve"> важная часть PR в управлении персоналом. Как правило, такие выступления проходят на собрании трудового коллектива организации.</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Обязательным условием взаимодействия администрации с персоналом является двусторонняя связь с элементами критики. Главная цель выступления руководителя состоит в том, чтобы персонал ощущал свою принадлежность к общему делу организации и был носителем ее идей и ценностей.</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Для решения задач связей с общественностью в управлении персоналом используются деловые беседы с работниками организации. Практика давно выработала правила ведения таких бесед.</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1. Заранее составить план беседы, наметить ее продолжительность.</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lastRenderedPageBreak/>
        <w:t>2. Уяснить до начала беседы, каковы интересы работника.</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3. Создать перед началом беседы атмосферу взаимного доверия.</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4. Придерживаться намеченной темы от начала до конца беседы.</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5. Зафиксировать полученную информацию в краткой форме.</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6. Подвести беседу к концу после достижения намеченной цели.</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Соблюдение этих правил поможет формированию корпоративной культуры организации.</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Выборы руководящего состава осуществляются в соответствии с уставом организации на собрании трудового коллектива. Для проведения выборов руководящего состава необходимо создать комиссию по выборам, утвердить формы бюллетеня (выборы проводятся путем тайного голосования), порядок выдвижения кандидатур на выборную должность, сроки их представления в комиссию, нормы представительства, порядок и сроки выборов делегатов на общее собрание коллектива, назначить дату проведения общего собрания по выборам. В соответствии с указанной процедурой PR-специалистом разрабатывается сценарий проведения выборов руководителя, проводится подготовительная работа по организации выборов.</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Конкурсный отбор персонала становится исключительно значимой PR-акцией. Объявления о вакансиях, процедура конкурсного отбора, общение с кандидатами представляют собой обращенные к обществу заявления о направлениях деятельности организации, планах ее развития, позиции в целом.</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 xml:space="preserve">Организация должна поведать о себе, сформировать к себе интерес, определенное отношение со стороны пока потенциальных работников, побудить их к участию в конкурсном отборе. От того, как происходят первые встречи с компанией, зависит не только готовность кандидатов принять предлагаемые им условия договора, войти в организацию и закрепиться в ней, но и их склонность распространять благоприятный образ компании и рекомендовать ее другим </w:t>
      </w:r>
      <w:r>
        <w:rPr>
          <w:rStyle w:val="a6"/>
          <w:rFonts w:ascii="Times New Roman" w:hAnsi="Times New Roman" w:cs="Times New Roman"/>
          <w:b w:val="0"/>
          <w:spacing w:val="0"/>
          <w:sz w:val="28"/>
          <w:szCs w:val="28"/>
          <w:lang w:eastAsia="ru-RU"/>
        </w:rPr>
        <w:t>-</w:t>
      </w:r>
      <w:r w:rsidRPr="00567731">
        <w:rPr>
          <w:rStyle w:val="a6"/>
          <w:rFonts w:ascii="Times New Roman" w:hAnsi="Times New Roman" w:cs="Times New Roman"/>
          <w:b w:val="0"/>
          <w:spacing w:val="0"/>
          <w:sz w:val="28"/>
          <w:szCs w:val="28"/>
          <w:lang w:eastAsia="ru-RU"/>
        </w:rPr>
        <w:t xml:space="preserve"> потенциальным работникам, потребителям и партнерам.</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lastRenderedPageBreak/>
        <w:t>Для повышения творческой активности персонала в организации проводятся различные конкурсы, например</w:t>
      </w:r>
      <w:r>
        <w:rPr>
          <w:rStyle w:val="a6"/>
          <w:rFonts w:ascii="Times New Roman" w:hAnsi="Times New Roman" w:cs="Times New Roman"/>
          <w:b w:val="0"/>
          <w:spacing w:val="0"/>
          <w:sz w:val="28"/>
          <w:szCs w:val="28"/>
          <w:lang w:eastAsia="ru-RU"/>
        </w:rPr>
        <w:t>,</w:t>
      </w:r>
      <w:r w:rsidRPr="00567731">
        <w:rPr>
          <w:rStyle w:val="a6"/>
          <w:rFonts w:ascii="Times New Roman" w:hAnsi="Times New Roman" w:cs="Times New Roman"/>
          <w:b w:val="0"/>
          <w:spacing w:val="0"/>
          <w:sz w:val="28"/>
          <w:szCs w:val="28"/>
          <w:lang w:eastAsia="ru-RU"/>
        </w:rPr>
        <w:t xml:space="preserve"> конкурс «Лучший по профессии».</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Для проведения такого конкурса необходимо разработать положение, в котором исходя из финансовых возможностей организации будут определены порядок проведения и награды победителям.</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Сотрудничество с кадровыми агентствами: специалист по связям с общественностью в управлении персоналом ведет постоянную работу с агентствами по подбору персонала (подыскивает сотрудников по заказам работодателей), со службами занятости и агентствами по трудоустройству (подыскивают соискателю работу). Он должен сформулировать требования к кандидату на определенную должность.</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3. Эффективность проведения организационно-представительских и специальных мероприятий (каждого в отдельности)</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Годовое собрание акционеров. Конкурс "Лучший годовой отчет" проводится рейтинговым агентством "эксперт РА" с 1999 г. Основная цель проекта - привлечение внимания деловой общественности и повешение имиджа организации. В конкурсе годовых отчетов за 2011 победили:</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Ярмарка вакансий.</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Если делать подборку самых эффективных способов проведения мероприятий, то ярмарка вакансий войдёт в тройку, а для кого-то займёт лидирующее место.</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Ярмарка вакансий поможет искать работу удобно и эффективно. По сравнению с другими способами поиска работы ярмарка имеет ряд несравненных преимуществ:</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 Охват - На ярмарках вакансий в одном месте собирается огромное количество менеджеров по персоналу различных компаний. К тому же, они приходят на ярмарки с целью найти себе сотрудников, а значит, очень расположены к диалогу</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lastRenderedPageBreak/>
        <w:t>- личное общение - Вы сможете лично пообщаться с менеджерами по подбору персонала, а бывает и с менеджерами и руководством компаний, которые там представлены.</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 Время/результат - Где еще вы сможете передать лично свое резюме сотне компаний? Ярмарка вакансий как раз то место. Взяв с собой на ярмарку вакансий резюме, вы точно можете ожидать отклик на него.</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Pr>
          <w:rStyle w:val="a6"/>
          <w:rFonts w:ascii="Times New Roman" w:hAnsi="Times New Roman" w:cs="Times New Roman"/>
          <w:b w:val="0"/>
          <w:spacing w:val="0"/>
          <w:sz w:val="28"/>
          <w:szCs w:val="28"/>
          <w:lang w:eastAsia="ru-RU"/>
        </w:rPr>
        <w:t>-</w:t>
      </w:r>
      <w:r w:rsidRPr="00567731">
        <w:rPr>
          <w:rStyle w:val="a6"/>
          <w:rFonts w:ascii="Times New Roman" w:hAnsi="Times New Roman" w:cs="Times New Roman"/>
          <w:b w:val="0"/>
          <w:spacing w:val="0"/>
          <w:sz w:val="28"/>
          <w:szCs w:val="28"/>
          <w:lang w:eastAsia="ru-RU"/>
        </w:rPr>
        <w:t xml:space="preserve"> Информативность</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Выставки - это мощный и очень удобный канал продвижения компании на рынке. С помощью правильно подготовленной выставки Вы можете:</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 представить свою компанию;</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 приобрести новых клиентов, укрепить связи с имеющимися;</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 найти партнеров для развития бизнеса;</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 провести исследование конкурентов;</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 расширить общественные связи (поскольку в выставках участвуют крупнейшие отраслевые ассоциации, союзы, правительственные учреждения, общественные объединения, СМИ).</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Прежде чем принимать решение об участии в выставке, нужно убедиться, что нет других - более эффективных и менее затратных - способов достижения поставленных целей. Например, при выводе на рынок товаров широкого потребления выставка служит лишь вспомогательным инструментом и, если маркетинговый бюджет небольшой, участвовать в ней не стоит.</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Пять основных признаков эффективной презентации:</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1. Увлекательность. Презентация должна с самого начала увлечь аудиторию и удерживать ее внимание до ее логического завершения.</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2. Содержательность. Презентация должна содержать значительные сведения для лиц, которым она предназначена.</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3. Запоминаемость. Презентация эффективна, когда она действует и после ее завершения, а аудитория продолжает размышлять о предмете ее содержания.</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lastRenderedPageBreak/>
        <w:t>4. Активизация. Презентация эффективна, когда побуждает людей к действию в направлении, желательном для презентатора.</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5. Сбалансированность. Презентация эффективна, когда в ней соблюдено равновесие всех ее элементов: эстетическая привлекательность, грамотная композиция, стиль, длительность, структурированность, понятность.</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Эффективная деловая беседа:</w:t>
      </w:r>
    </w:p>
    <w:p w:rsidR="00567731" w:rsidRPr="00567731" w:rsidRDefault="00567731" w:rsidP="00567731">
      <w:pPr>
        <w:pStyle w:val="a8"/>
        <w:spacing w:line="360" w:lineRule="auto"/>
        <w:ind w:firstLine="709"/>
        <w:jc w:val="both"/>
        <w:rPr>
          <w:rStyle w:val="a6"/>
          <w:rFonts w:ascii="Times New Roman" w:hAnsi="Times New Roman" w:cs="Times New Roman"/>
          <w:b w:val="0"/>
          <w:spacing w:val="0"/>
          <w:sz w:val="28"/>
          <w:szCs w:val="28"/>
          <w:lang w:eastAsia="ru-RU"/>
        </w:rPr>
      </w:pPr>
      <w:r w:rsidRPr="00567731">
        <w:rPr>
          <w:rStyle w:val="a6"/>
          <w:rFonts w:ascii="Times New Roman" w:hAnsi="Times New Roman" w:cs="Times New Roman"/>
          <w:b w:val="0"/>
          <w:spacing w:val="0"/>
          <w:sz w:val="28"/>
          <w:szCs w:val="28"/>
          <w:lang w:eastAsia="ru-RU"/>
        </w:rPr>
        <w:t>Умение эффективно вести деловой разговор является одним из ключевых факторов достижения успеха в переговорах. Понимание динамики разговора, контроль информации и межличностных отношений приносят незамедлительный положительный результат. Деловое обсуждение проблем характеризуется согласием участников обсудить и решить конкретные проблемы, ну или спланировать возможные действия.</w:t>
      </w:r>
    </w:p>
    <w:p w:rsidR="00C06655" w:rsidRPr="00567731" w:rsidRDefault="00C06655" w:rsidP="00567731">
      <w:pPr>
        <w:pStyle w:val="a8"/>
        <w:spacing w:line="360" w:lineRule="auto"/>
        <w:ind w:firstLine="709"/>
        <w:jc w:val="both"/>
        <w:rPr>
          <w:rStyle w:val="a6"/>
          <w:rFonts w:ascii="Times New Roman" w:hAnsi="Times New Roman" w:cs="Times New Roman"/>
          <w:b w:val="0"/>
          <w:sz w:val="28"/>
          <w:szCs w:val="28"/>
        </w:rPr>
      </w:pPr>
    </w:p>
    <w:p w:rsidR="00E4620F" w:rsidRPr="00567731" w:rsidRDefault="00E4620F" w:rsidP="00567731">
      <w:pPr>
        <w:pStyle w:val="a8"/>
        <w:spacing w:line="360" w:lineRule="auto"/>
        <w:ind w:firstLine="709"/>
        <w:jc w:val="both"/>
        <w:rPr>
          <w:rStyle w:val="a6"/>
          <w:rFonts w:ascii="Times New Roman" w:hAnsi="Times New Roman" w:cs="Times New Roman"/>
          <w:b w:val="0"/>
          <w:spacing w:val="0"/>
          <w:sz w:val="28"/>
          <w:szCs w:val="28"/>
        </w:rPr>
      </w:pPr>
    </w:p>
    <w:p w:rsidR="00C06655" w:rsidRPr="00567731" w:rsidRDefault="00567731" w:rsidP="00567731">
      <w:pPr>
        <w:pStyle w:val="a8"/>
        <w:spacing w:line="360" w:lineRule="auto"/>
        <w:ind w:firstLine="709"/>
        <w:jc w:val="center"/>
        <w:rPr>
          <w:rStyle w:val="a6"/>
          <w:rFonts w:ascii="Times New Roman" w:hAnsi="Times New Roman" w:cs="Times New Roman"/>
          <w:b w:val="0"/>
          <w:spacing w:val="0"/>
          <w:sz w:val="28"/>
          <w:szCs w:val="28"/>
        </w:rPr>
      </w:pPr>
      <w:r w:rsidRPr="00567731">
        <w:rPr>
          <w:rStyle w:val="a6"/>
          <w:rFonts w:ascii="Times New Roman" w:hAnsi="Times New Roman" w:cs="Times New Roman"/>
          <w:b w:val="0"/>
          <w:spacing w:val="0"/>
          <w:sz w:val="28"/>
          <w:szCs w:val="28"/>
        </w:rPr>
        <w:t xml:space="preserve">ВОПРОС 2. </w:t>
      </w:r>
      <w:r w:rsidRPr="00694B5F">
        <w:rPr>
          <w:rStyle w:val="a6"/>
          <w:rFonts w:ascii="Times New Roman" w:hAnsi="Times New Roman" w:cs="Times New Roman"/>
          <w:b w:val="0"/>
          <w:spacing w:val="0"/>
          <w:sz w:val="28"/>
          <w:szCs w:val="28"/>
        </w:rPr>
        <w:t>Коммуникация как процесс. Теоретические основы и модели изучения коммуникации</w:t>
      </w:r>
    </w:p>
    <w:p w:rsidR="00C06655" w:rsidRPr="00567731" w:rsidRDefault="00C06655" w:rsidP="00567731">
      <w:pPr>
        <w:pStyle w:val="a8"/>
        <w:spacing w:line="360" w:lineRule="auto"/>
        <w:ind w:firstLine="709"/>
        <w:jc w:val="both"/>
        <w:rPr>
          <w:rStyle w:val="a6"/>
          <w:rFonts w:ascii="Times New Roman" w:hAnsi="Times New Roman" w:cs="Times New Roman"/>
          <w:b w:val="0"/>
          <w:sz w:val="28"/>
          <w:szCs w:val="28"/>
        </w:rPr>
      </w:pPr>
    </w:p>
    <w:p w:rsidR="00A30744" w:rsidRDefault="00A30744" w:rsidP="00C629E3">
      <w:pPr>
        <w:spacing w:after="0" w:line="360" w:lineRule="auto"/>
        <w:ind w:firstLine="709"/>
        <w:jc w:val="center"/>
        <w:rPr>
          <w:rFonts w:ascii="Times New Roman" w:hAnsi="Times New Roman" w:cs="Times New Roman"/>
          <w:sz w:val="28"/>
          <w:szCs w:val="28"/>
          <w:shd w:val="clear" w:color="auto" w:fill="FFFFFF"/>
        </w:rPr>
      </w:pPr>
      <w:r w:rsidRPr="0023298E">
        <w:rPr>
          <w:rFonts w:ascii="Times New Roman" w:hAnsi="Times New Roman" w:cs="Times New Roman"/>
          <w:sz w:val="28"/>
          <w:szCs w:val="28"/>
          <w:shd w:val="clear" w:color="auto" w:fill="FFFFFF"/>
        </w:rPr>
        <w:t>2.1 Понятие коммуникации</w:t>
      </w:r>
    </w:p>
    <w:p w:rsidR="00C629E3" w:rsidRPr="0023298E" w:rsidRDefault="00C629E3" w:rsidP="00C629E3">
      <w:pPr>
        <w:spacing w:after="0" w:line="360" w:lineRule="auto"/>
        <w:ind w:firstLine="709"/>
        <w:jc w:val="center"/>
        <w:rPr>
          <w:rFonts w:ascii="Times New Roman" w:hAnsi="Times New Roman" w:cs="Times New Roman"/>
          <w:sz w:val="28"/>
          <w:szCs w:val="28"/>
          <w:shd w:val="clear" w:color="auto" w:fill="FFFFFF"/>
        </w:rPr>
      </w:pPr>
    </w:p>
    <w:p w:rsidR="00A30744" w:rsidRPr="0023298E" w:rsidRDefault="00A30744" w:rsidP="0023298E">
      <w:pPr>
        <w:spacing w:after="0" w:line="360" w:lineRule="auto"/>
        <w:ind w:firstLine="709"/>
        <w:jc w:val="both"/>
        <w:rPr>
          <w:rFonts w:ascii="Times New Roman" w:hAnsi="Times New Roman" w:cs="Times New Roman"/>
          <w:sz w:val="28"/>
          <w:szCs w:val="28"/>
          <w:shd w:val="clear" w:color="auto" w:fill="FFFFFF"/>
        </w:rPr>
      </w:pPr>
      <w:r w:rsidRPr="0023298E">
        <w:rPr>
          <w:rFonts w:ascii="Times New Roman" w:hAnsi="Times New Roman" w:cs="Times New Roman"/>
          <w:sz w:val="28"/>
          <w:szCs w:val="28"/>
          <w:shd w:val="clear" w:color="auto" w:fill="FFFFFF"/>
        </w:rPr>
        <w:t xml:space="preserve">Слово коммуникация происходит от лат. </w:t>
      </w:r>
      <w:proofErr w:type="spellStart"/>
      <w:r w:rsidRPr="0023298E">
        <w:rPr>
          <w:rFonts w:ascii="Times New Roman" w:hAnsi="Times New Roman" w:cs="Times New Roman"/>
          <w:sz w:val="28"/>
          <w:szCs w:val="28"/>
          <w:shd w:val="clear" w:color="auto" w:fill="FFFFFF"/>
        </w:rPr>
        <w:t>communico</w:t>
      </w:r>
      <w:proofErr w:type="spellEnd"/>
      <w:r w:rsidRPr="0023298E">
        <w:rPr>
          <w:rFonts w:ascii="Times New Roman" w:hAnsi="Times New Roman" w:cs="Times New Roman"/>
          <w:sz w:val="28"/>
          <w:szCs w:val="28"/>
          <w:shd w:val="clear" w:color="auto" w:fill="FFFFFF"/>
        </w:rPr>
        <w:t xml:space="preserve"> - делаю общим, связываю, общаюсь. Коммуникация - механизм, посредством которого обеспечивается существование и развитие человеческих отношений, включающий в себя все мыслительные символы, средства их передачи в пространстве и сохранения во времени (опр. Кули). Коммуникация - сложное и многогранное явление, представляющее собой необходимое условие и фундаментальную основу существования человеческого общества и природных сообществ.</w:t>
      </w:r>
    </w:p>
    <w:p w:rsidR="00A30744" w:rsidRPr="0023298E" w:rsidRDefault="00A30744" w:rsidP="0023298E">
      <w:pPr>
        <w:spacing w:after="0" w:line="360" w:lineRule="auto"/>
        <w:ind w:firstLine="709"/>
        <w:jc w:val="both"/>
        <w:rPr>
          <w:rFonts w:ascii="Times New Roman" w:hAnsi="Times New Roman" w:cs="Times New Roman"/>
          <w:sz w:val="28"/>
          <w:szCs w:val="28"/>
          <w:shd w:val="clear" w:color="auto" w:fill="FFFFFF"/>
        </w:rPr>
      </w:pPr>
    </w:p>
    <w:p w:rsidR="00C629E3" w:rsidRDefault="00C629E3" w:rsidP="0023298E">
      <w:pPr>
        <w:spacing w:after="0" w:line="360" w:lineRule="auto"/>
        <w:ind w:firstLine="709"/>
        <w:jc w:val="both"/>
        <w:rPr>
          <w:rFonts w:ascii="Times New Roman" w:hAnsi="Times New Roman" w:cs="Times New Roman"/>
          <w:sz w:val="28"/>
          <w:szCs w:val="28"/>
          <w:shd w:val="clear" w:color="auto" w:fill="FFFFFF"/>
        </w:rPr>
      </w:pPr>
    </w:p>
    <w:p w:rsidR="00C629E3" w:rsidRDefault="00C629E3" w:rsidP="0023298E">
      <w:pPr>
        <w:spacing w:after="0" w:line="360" w:lineRule="auto"/>
        <w:ind w:firstLine="709"/>
        <w:jc w:val="both"/>
        <w:rPr>
          <w:rFonts w:ascii="Times New Roman" w:hAnsi="Times New Roman" w:cs="Times New Roman"/>
          <w:sz w:val="28"/>
          <w:szCs w:val="28"/>
          <w:shd w:val="clear" w:color="auto" w:fill="FFFFFF"/>
        </w:rPr>
      </w:pPr>
    </w:p>
    <w:p w:rsidR="00A30744" w:rsidRPr="0023298E" w:rsidRDefault="00C629E3" w:rsidP="00C629E3">
      <w:pPr>
        <w:spacing w:after="0" w:line="360" w:lineRule="auto"/>
        <w:ind w:firstLine="709"/>
        <w:jc w:val="cente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lastRenderedPageBreak/>
        <w:t>2</w:t>
      </w:r>
      <w:r w:rsidR="00A30744" w:rsidRPr="0023298E">
        <w:rPr>
          <w:rFonts w:ascii="Times New Roman" w:hAnsi="Times New Roman" w:cs="Times New Roman"/>
          <w:sz w:val="28"/>
          <w:szCs w:val="28"/>
          <w:shd w:val="clear" w:color="auto" w:fill="FFFFFF"/>
        </w:rPr>
        <w:t>.2 Виды коммуникации</w:t>
      </w:r>
    </w:p>
    <w:p w:rsidR="00A30744" w:rsidRPr="0023298E" w:rsidRDefault="00A30744" w:rsidP="0023298E">
      <w:pPr>
        <w:spacing w:after="0" w:line="360" w:lineRule="auto"/>
        <w:ind w:firstLine="709"/>
        <w:jc w:val="both"/>
        <w:rPr>
          <w:rFonts w:ascii="Times New Roman" w:hAnsi="Times New Roman" w:cs="Times New Roman"/>
          <w:sz w:val="28"/>
          <w:szCs w:val="28"/>
          <w:shd w:val="clear" w:color="auto" w:fill="FFFFFF"/>
        </w:rPr>
      </w:pPr>
    </w:p>
    <w:p w:rsidR="0023298E" w:rsidRDefault="00E538B7" w:rsidP="0023298E">
      <w:pPr>
        <w:spacing w:after="0" w:line="360" w:lineRule="auto"/>
        <w:ind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Коммуникация п</w:t>
      </w:r>
      <w:r w:rsidR="00A30744" w:rsidRPr="0023298E">
        <w:rPr>
          <w:rFonts w:ascii="Times New Roman" w:hAnsi="Times New Roman" w:cs="Times New Roman"/>
          <w:sz w:val="28"/>
          <w:szCs w:val="28"/>
          <w:shd w:val="clear" w:color="auto" w:fill="FFFFFF"/>
        </w:rPr>
        <w:t xml:space="preserve">редставляет собой сложный многоэлементный процесс, который включает в себя множество разнообразных видов. Принято выделять следующие виды: </w:t>
      </w:r>
    </w:p>
    <w:p w:rsidR="0023298E" w:rsidRPr="0023298E" w:rsidRDefault="00A30744" w:rsidP="0023298E">
      <w:pPr>
        <w:pStyle w:val="a3"/>
        <w:numPr>
          <w:ilvl w:val="0"/>
          <w:numId w:val="21"/>
        </w:numPr>
        <w:spacing w:after="0" w:line="360" w:lineRule="auto"/>
        <w:jc w:val="both"/>
        <w:rPr>
          <w:rFonts w:ascii="Times New Roman" w:hAnsi="Times New Roman" w:cs="Times New Roman"/>
          <w:sz w:val="28"/>
          <w:szCs w:val="28"/>
          <w:shd w:val="clear" w:color="auto" w:fill="FFFFFF"/>
        </w:rPr>
      </w:pPr>
      <w:r w:rsidRPr="0023298E">
        <w:rPr>
          <w:rFonts w:ascii="Times New Roman" w:hAnsi="Times New Roman" w:cs="Times New Roman"/>
          <w:sz w:val="28"/>
          <w:szCs w:val="28"/>
          <w:shd w:val="clear" w:color="auto" w:fill="FFFFFF"/>
        </w:rPr>
        <w:t xml:space="preserve">Внешние и внутренние коммуникации </w:t>
      </w:r>
    </w:p>
    <w:p w:rsidR="0023298E" w:rsidRPr="0023298E" w:rsidRDefault="00A30744" w:rsidP="0023298E">
      <w:pPr>
        <w:pStyle w:val="a3"/>
        <w:numPr>
          <w:ilvl w:val="0"/>
          <w:numId w:val="21"/>
        </w:numPr>
        <w:spacing w:after="0" w:line="360" w:lineRule="auto"/>
        <w:jc w:val="both"/>
        <w:rPr>
          <w:rFonts w:ascii="Times New Roman" w:hAnsi="Times New Roman" w:cs="Times New Roman"/>
          <w:sz w:val="28"/>
          <w:szCs w:val="28"/>
          <w:shd w:val="clear" w:color="auto" w:fill="FFFFFF"/>
        </w:rPr>
      </w:pPr>
      <w:r w:rsidRPr="0023298E">
        <w:rPr>
          <w:rFonts w:ascii="Times New Roman" w:hAnsi="Times New Roman" w:cs="Times New Roman"/>
          <w:sz w:val="28"/>
          <w:szCs w:val="28"/>
          <w:shd w:val="clear" w:color="auto" w:fill="FFFFFF"/>
        </w:rPr>
        <w:t xml:space="preserve">Горизонтальные и вертикальные </w:t>
      </w:r>
    </w:p>
    <w:p w:rsidR="0023298E" w:rsidRPr="0023298E" w:rsidRDefault="00A30744" w:rsidP="0023298E">
      <w:pPr>
        <w:pStyle w:val="a3"/>
        <w:numPr>
          <w:ilvl w:val="0"/>
          <w:numId w:val="21"/>
        </w:numPr>
        <w:spacing w:after="0" w:line="360" w:lineRule="auto"/>
        <w:jc w:val="both"/>
        <w:rPr>
          <w:rFonts w:ascii="Times New Roman" w:hAnsi="Times New Roman" w:cs="Times New Roman"/>
          <w:sz w:val="28"/>
          <w:szCs w:val="28"/>
          <w:shd w:val="clear" w:color="auto" w:fill="FFFFFF"/>
        </w:rPr>
      </w:pPr>
      <w:r w:rsidRPr="0023298E">
        <w:rPr>
          <w:rFonts w:ascii="Times New Roman" w:hAnsi="Times New Roman" w:cs="Times New Roman"/>
          <w:sz w:val="28"/>
          <w:szCs w:val="28"/>
          <w:shd w:val="clear" w:color="auto" w:fill="FFFFFF"/>
        </w:rPr>
        <w:t xml:space="preserve">Межличностные, групповые и массовые </w:t>
      </w:r>
    </w:p>
    <w:p w:rsidR="0023298E" w:rsidRPr="0023298E" w:rsidRDefault="00A30744" w:rsidP="0023298E">
      <w:pPr>
        <w:pStyle w:val="a3"/>
        <w:numPr>
          <w:ilvl w:val="0"/>
          <w:numId w:val="21"/>
        </w:numPr>
        <w:spacing w:after="0" w:line="360" w:lineRule="auto"/>
        <w:jc w:val="both"/>
        <w:rPr>
          <w:rFonts w:ascii="Times New Roman" w:hAnsi="Times New Roman" w:cs="Times New Roman"/>
          <w:sz w:val="28"/>
          <w:szCs w:val="28"/>
          <w:shd w:val="clear" w:color="auto" w:fill="FFFFFF"/>
        </w:rPr>
      </w:pPr>
      <w:r w:rsidRPr="0023298E">
        <w:rPr>
          <w:rFonts w:ascii="Times New Roman" w:hAnsi="Times New Roman" w:cs="Times New Roman"/>
          <w:sz w:val="28"/>
          <w:szCs w:val="28"/>
          <w:shd w:val="clear" w:color="auto" w:fill="FFFFFF"/>
        </w:rPr>
        <w:t xml:space="preserve">Вербальные и невербальные </w:t>
      </w:r>
    </w:p>
    <w:p w:rsidR="0023298E" w:rsidRPr="0023298E" w:rsidRDefault="00A30744" w:rsidP="0023298E">
      <w:pPr>
        <w:pStyle w:val="a3"/>
        <w:numPr>
          <w:ilvl w:val="0"/>
          <w:numId w:val="21"/>
        </w:numPr>
        <w:spacing w:after="0" w:line="360" w:lineRule="auto"/>
        <w:jc w:val="both"/>
        <w:rPr>
          <w:rFonts w:ascii="Times New Roman" w:hAnsi="Times New Roman" w:cs="Times New Roman"/>
          <w:sz w:val="28"/>
          <w:szCs w:val="28"/>
          <w:shd w:val="clear" w:color="auto" w:fill="FFFFFF"/>
        </w:rPr>
      </w:pPr>
      <w:r w:rsidRPr="0023298E">
        <w:rPr>
          <w:rFonts w:ascii="Times New Roman" w:hAnsi="Times New Roman" w:cs="Times New Roman"/>
          <w:sz w:val="28"/>
          <w:szCs w:val="28"/>
          <w:shd w:val="clear" w:color="auto" w:fill="FFFFFF"/>
        </w:rPr>
        <w:t>Формальные и неформальные коммуникации</w:t>
      </w:r>
    </w:p>
    <w:p w:rsidR="0023298E" w:rsidRDefault="00A30744" w:rsidP="0023298E">
      <w:pPr>
        <w:spacing w:after="0" w:line="360" w:lineRule="auto"/>
        <w:ind w:firstLine="709"/>
        <w:jc w:val="both"/>
        <w:rPr>
          <w:rFonts w:ascii="Times New Roman" w:hAnsi="Times New Roman" w:cs="Times New Roman"/>
          <w:sz w:val="28"/>
          <w:szCs w:val="28"/>
          <w:shd w:val="clear" w:color="auto" w:fill="FFFFFF"/>
        </w:rPr>
      </w:pPr>
      <w:r w:rsidRPr="0023298E">
        <w:rPr>
          <w:rFonts w:ascii="Times New Roman" w:hAnsi="Times New Roman" w:cs="Times New Roman"/>
          <w:sz w:val="28"/>
          <w:szCs w:val="28"/>
          <w:shd w:val="clear" w:color="auto" w:fill="FFFFFF"/>
        </w:rPr>
        <w:t xml:space="preserve">Внешние коммуникации - это коммуникации между организацией и средой. Факторы внешней среды, зачастую, оказывают большое влияние на деятельность организации. </w:t>
      </w:r>
    </w:p>
    <w:p w:rsidR="0023298E" w:rsidRDefault="00A30744" w:rsidP="0023298E">
      <w:pPr>
        <w:spacing w:after="0" w:line="360" w:lineRule="auto"/>
        <w:ind w:firstLine="709"/>
        <w:jc w:val="both"/>
        <w:rPr>
          <w:rFonts w:ascii="Times New Roman" w:hAnsi="Times New Roman" w:cs="Times New Roman"/>
          <w:sz w:val="28"/>
          <w:szCs w:val="28"/>
          <w:shd w:val="clear" w:color="auto" w:fill="FFFFFF"/>
        </w:rPr>
      </w:pPr>
      <w:r w:rsidRPr="0023298E">
        <w:rPr>
          <w:rFonts w:ascii="Times New Roman" w:hAnsi="Times New Roman" w:cs="Times New Roman"/>
          <w:sz w:val="28"/>
          <w:szCs w:val="28"/>
          <w:shd w:val="clear" w:color="auto" w:fill="FFFFFF"/>
        </w:rPr>
        <w:t xml:space="preserve">Внутренние коммуникации - это коммуникации, которые происходят, например, внутри организации между различными уровнями и подразделениями. </w:t>
      </w:r>
    </w:p>
    <w:p w:rsidR="0023298E" w:rsidRDefault="00A30744" w:rsidP="0023298E">
      <w:pPr>
        <w:spacing w:after="0" w:line="360" w:lineRule="auto"/>
        <w:ind w:firstLine="709"/>
        <w:jc w:val="both"/>
        <w:rPr>
          <w:rFonts w:ascii="Times New Roman" w:hAnsi="Times New Roman" w:cs="Times New Roman"/>
          <w:sz w:val="28"/>
          <w:szCs w:val="28"/>
          <w:shd w:val="clear" w:color="auto" w:fill="FFFFFF"/>
        </w:rPr>
      </w:pPr>
      <w:r w:rsidRPr="0023298E">
        <w:rPr>
          <w:rFonts w:ascii="Times New Roman" w:hAnsi="Times New Roman" w:cs="Times New Roman"/>
          <w:sz w:val="28"/>
          <w:szCs w:val="28"/>
          <w:shd w:val="clear" w:color="auto" w:fill="FFFFFF"/>
        </w:rPr>
        <w:t xml:space="preserve">Вертикальные коммуникации представляют собой процесс передачи информации с уровня на уровень. Под уровнями нужно понимать социальное положение, должность и др. </w:t>
      </w:r>
    </w:p>
    <w:p w:rsidR="0023298E" w:rsidRDefault="00A30744" w:rsidP="0023298E">
      <w:pPr>
        <w:spacing w:after="0" w:line="360" w:lineRule="auto"/>
        <w:ind w:firstLine="709"/>
        <w:jc w:val="both"/>
        <w:rPr>
          <w:rFonts w:ascii="Times New Roman" w:hAnsi="Times New Roman" w:cs="Times New Roman"/>
          <w:sz w:val="28"/>
          <w:szCs w:val="28"/>
          <w:shd w:val="clear" w:color="auto" w:fill="FFFFFF"/>
        </w:rPr>
      </w:pPr>
      <w:r w:rsidRPr="0023298E">
        <w:rPr>
          <w:rFonts w:ascii="Times New Roman" w:hAnsi="Times New Roman" w:cs="Times New Roman"/>
          <w:sz w:val="28"/>
          <w:szCs w:val="28"/>
          <w:shd w:val="clear" w:color="auto" w:fill="FFFFFF"/>
        </w:rPr>
        <w:t>Горизонтальные коммуникации - это коммуникации которые происходят на одном уровне. Например, сверстники, друзья, люди занимающие аналогичные должности.</w:t>
      </w:r>
    </w:p>
    <w:p w:rsidR="0023298E" w:rsidRDefault="0023298E" w:rsidP="0023298E">
      <w:pPr>
        <w:spacing w:after="0" w:line="360" w:lineRule="auto"/>
        <w:ind w:firstLine="709"/>
        <w:jc w:val="both"/>
        <w:rPr>
          <w:rFonts w:ascii="Times New Roman" w:hAnsi="Times New Roman" w:cs="Times New Roman"/>
          <w:sz w:val="28"/>
          <w:szCs w:val="28"/>
          <w:shd w:val="clear" w:color="auto" w:fill="FFFFFF"/>
        </w:rPr>
      </w:pPr>
    </w:p>
    <w:p w:rsidR="00A30744" w:rsidRPr="0023298E" w:rsidRDefault="00C629E3" w:rsidP="0034699C">
      <w:pPr>
        <w:spacing w:after="0" w:line="360" w:lineRule="auto"/>
        <w:ind w:firstLine="709"/>
        <w:jc w:val="cente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2</w:t>
      </w:r>
      <w:r w:rsidR="00A30744" w:rsidRPr="0023298E">
        <w:rPr>
          <w:rFonts w:ascii="Times New Roman" w:hAnsi="Times New Roman" w:cs="Times New Roman"/>
          <w:sz w:val="28"/>
          <w:szCs w:val="28"/>
          <w:shd w:val="clear" w:color="auto" w:fill="FFFFFF"/>
        </w:rPr>
        <w:t>.3 Средства коммуникации</w:t>
      </w:r>
    </w:p>
    <w:p w:rsidR="0023298E" w:rsidRDefault="0023298E" w:rsidP="0023298E">
      <w:pPr>
        <w:spacing w:after="0" w:line="360" w:lineRule="auto"/>
        <w:ind w:firstLine="709"/>
        <w:jc w:val="both"/>
        <w:rPr>
          <w:rFonts w:ascii="Times New Roman" w:hAnsi="Times New Roman" w:cs="Times New Roman"/>
          <w:sz w:val="28"/>
          <w:szCs w:val="28"/>
          <w:shd w:val="clear" w:color="auto" w:fill="FFFFFF"/>
        </w:rPr>
      </w:pPr>
    </w:p>
    <w:p w:rsidR="00A30744" w:rsidRPr="0023298E" w:rsidRDefault="00A30744" w:rsidP="0023298E">
      <w:pPr>
        <w:spacing w:after="0" w:line="360" w:lineRule="auto"/>
        <w:ind w:firstLine="709"/>
        <w:jc w:val="both"/>
        <w:rPr>
          <w:rFonts w:ascii="Times New Roman" w:hAnsi="Times New Roman" w:cs="Times New Roman"/>
          <w:sz w:val="28"/>
          <w:szCs w:val="28"/>
        </w:rPr>
      </w:pPr>
      <w:r w:rsidRPr="0023298E">
        <w:rPr>
          <w:rFonts w:ascii="Times New Roman" w:hAnsi="Times New Roman" w:cs="Times New Roman"/>
          <w:sz w:val="28"/>
          <w:szCs w:val="28"/>
          <w:shd w:val="clear" w:color="auto" w:fill="FFFFFF"/>
        </w:rPr>
        <w:t xml:space="preserve">Самым распространенным видом коммуникации между людьми является вербальная коммуникация. Как известно, средством вербальной коммуникации является язык, который представляет собой систему знаков и реализуется посредством речи. Человеческая речь является универсальным способом передачи информации. При осуществлении коммуникации с </w:t>
      </w:r>
      <w:r w:rsidRPr="0023298E">
        <w:rPr>
          <w:rFonts w:ascii="Times New Roman" w:hAnsi="Times New Roman" w:cs="Times New Roman"/>
          <w:sz w:val="28"/>
          <w:szCs w:val="28"/>
          <w:shd w:val="clear" w:color="auto" w:fill="FFFFFF"/>
        </w:rPr>
        <w:lastRenderedPageBreak/>
        <w:t>помощью речи искажения информации могут быть обусловлены лингвистическими, экстралингвистическими и акустико-произносительными причинами или графическим обликом сообщения в письменной речи. Лингвистические искажения связаны с недостаточной отточенностью фразы, чрезмерной усложненностью сообщения, неправильным синтаксическим оформлением и другими. Экстралингвистические помехи обусловлены запасом знаний получателя сообщения. В свою очередь, невербальные коммуникации представляют собой обмен информацией без помощи слов. Средствами невербальной коммуникации выступают жесты, мимика, интонационные акценты голоса и другие.</w:t>
      </w:r>
      <w:r w:rsidRPr="0023298E">
        <w:rPr>
          <w:rFonts w:ascii="Times New Roman" w:hAnsi="Times New Roman" w:cs="Times New Roman"/>
          <w:sz w:val="28"/>
          <w:szCs w:val="28"/>
        </w:rPr>
        <w:br/>
      </w:r>
    </w:p>
    <w:p w:rsidR="0023298E" w:rsidRDefault="00C629E3" w:rsidP="00C629E3">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2.4</w:t>
      </w:r>
      <w:r w:rsidR="00A30744" w:rsidRPr="0023298E">
        <w:rPr>
          <w:rFonts w:ascii="Times New Roman" w:hAnsi="Times New Roman" w:cs="Times New Roman"/>
          <w:sz w:val="28"/>
          <w:szCs w:val="28"/>
        </w:rPr>
        <w:t xml:space="preserve"> Модели коммуникации</w:t>
      </w:r>
    </w:p>
    <w:p w:rsidR="00C629E3" w:rsidRDefault="00C629E3" w:rsidP="00C629E3">
      <w:pPr>
        <w:spacing w:after="0" w:line="360" w:lineRule="auto"/>
        <w:ind w:firstLine="709"/>
        <w:jc w:val="center"/>
        <w:rPr>
          <w:rFonts w:ascii="Times New Roman" w:hAnsi="Times New Roman" w:cs="Times New Roman"/>
          <w:sz w:val="28"/>
          <w:szCs w:val="28"/>
        </w:rPr>
      </w:pPr>
    </w:p>
    <w:p w:rsidR="0023298E" w:rsidRDefault="00A30744" w:rsidP="0023298E">
      <w:pPr>
        <w:spacing w:after="0" w:line="360" w:lineRule="auto"/>
        <w:ind w:firstLine="709"/>
        <w:jc w:val="both"/>
        <w:rPr>
          <w:rFonts w:ascii="Times New Roman" w:hAnsi="Times New Roman" w:cs="Times New Roman"/>
          <w:sz w:val="28"/>
          <w:szCs w:val="28"/>
          <w:shd w:val="clear" w:color="auto" w:fill="FFFFFF"/>
        </w:rPr>
      </w:pPr>
      <w:r w:rsidRPr="0023298E">
        <w:rPr>
          <w:rFonts w:ascii="Times New Roman" w:hAnsi="Times New Roman" w:cs="Times New Roman"/>
          <w:sz w:val="28"/>
          <w:szCs w:val="28"/>
          <w:shd w:val="clear" w:color="auto" w:fill="FFFFFF"/>
        </w:rPr>
        <w:t xml:space="preserve">Модели коммуникационного процесса представляю собой некий алгоритм, познавательную процедуру, которая способствует пониманию того, как реально осуществляются процессы коммуникации. Те или иные модели коммуникационного процесса имеют практическое значение для объяснения уровней, форм и видов социальной коммуникации. </w:t>
      </w:r>
    </w:p>
    <w:p w:rsidR="0023298E" w:rsidRDefault="00A30744" w:rsidP="0023298E">
      <w:pPr>
        <w:spacing w:after="0" w:line="360" w:lineRule="auto"/>
        <w:ind w:firstLine="709"/>
        <w:jc w:val="both"/>
        <w:rPr>
          <w:rFonts w:ascii="Times New Roman" w:hAnsi="Times New Roman" w:cs="Times New Roman"/>
          <w:sz w:val="28"/>
          <w:szCs w:val="28"/>
          <w:shd w:val="clear" w:color="auto" w:fill="FFFFFF"/>
        </w:rPr>
      </w:pPr>
      <w:r w:rsidRPr="0023298E">
        <w:rPr>
          <w:rFonts w:ascii="Times New Roman" w:hAnsi="Times New Roman" w:cs="Times New Roman"/>
          <w:sz w:val="28"/>
          <w:szCs w:val="28"/>
          <w:shd w:val="clear" w:color="auto" w:fill="FFFFFF"/>
        </w:rPr>
        <w:t xml:space="preserve">Существуют различные модели коммуникативного процесса: линейные и нелинейные, двухступенчатые и многоступенчатые, циркулярные, диффузные, лингвистические, модели, описывающие массовую и межличностную, вербальную и невербальную коммуникации, рекламные и PR - коммуникации, поскольку существуют различные уровни, формы и виды социальной коммуникации. Одними из первых моделей коммуникации являются модели речевой коммуникации Аристотеля и </w:t>
      </w:r>
      <w:proofErr w:type="spellStart"/>
      <w:r w:rsidRPr="0023298E">
        <w:rPr>
          <w:rFonts w:ascii="Times New Roman" w:hAnsi="Times New Roman" w:cs="Times New Roman"/>
          <w:sz w:val="28"/>
          <w:szCs w:val="28"/>
          <w:shd w:val="clear" w:color="auto" w:fill="FFFFFF"/>
        </w:rPr>
        <w:t>Квинтиллиана</w:t>
      </w:r>
      <w:proofErr w:type="spellEnd"/>
      <w:r w:rsidRPr="0023298E">
        <w:rPr>
          <w:rFonts w:ascii="Times New Roman" w:hAnsi="Times New Roman" w:cs="Times New Roman"/>
          <w:sz w:val="28"/>
          <w:szCs w:val="28"/>
          <w:shd w:val="clear" w:color="auto" w:fill="FFFFFF"/>
        </w:rPr>
        <w:t xml:space="preserve">. </w:t>
      </w:r>
    </w:p>
    <w:p w:rsidR="00A30744" w:rsidRPr="0023298E" w:rsidRDefault="00A30744" w:rsidP="0023298E">
      <w:pPr>
        <w:spacing w:after="0" w:line="360" w:lineRule="auto"/>
        <w:ind w:firstLine="709"/>
        <w:jc w:val="both"/>
        <w:rPr>
          <w:rFonts w:ascii="Times New Roman" w:hAnsi="Times New Roman" w:cs="Times New Roman"/>
          <w:sz w:val="28"/>
          <w:szCs w:val="28"/>
        </w:rPr>
      </w:pPr>
      <w:r w:rsidRPr="0023298E">
        <w:rPr>
          <w:rFonts w:ascii="Times New Roman" w:hAnsi="Times New Roman" w:cs="Times New Roman"/>
          <w:sz w:val="28"/>
          <w:szCs w:val="28"/>
        </w:rPr>
        <w:t xml:space="preserve">Модель Шеннона и </w:t>
      </w:r>
      <w:proofErr w:type="spellStart"/>
      <w:r w:rsidRPr="0023298E">
        <w:rPr>
          <w:rFonts w:ascii="Times New Roman" w:hAnsi="Times New Roman" w:cs="Times New Roman"/>
          <w:sz w:val="28"/>
          <w:szCs w:val="28"/>
        </w:rPr>
        <w:t>Уивера</w:t>
      </w:r>
      <w:proofErr w:type="spellEnd"/>
      <w:r w:rsidRPr="0023298E">
        <w:rPr>
          <w:rFonts w:ascii="Times New Roman" w:hAnsi="Times New Roman" w:cs="Times New Roman"/>
          <w:sz w:val="28"/>
          <w:szCs w:val="28"/>
        </w:rPr>
        <w:t>. Еще одной линейной, даже в некотором роде механистической моделью коммуникации является модель, разработанная в 1949 г. известными математиками, инже</w:t>
      </w:r>
      <w:r w:rsidR="0023298E">
        <w:rPr>
          <w:rFonts w:ascii="Times New Roman" w:hAnsi="Times New Roman" w:cs="Times New Roman"/>
          <w:sz w:val="28"/>
          <w:szCs w:val="28"/>
        </w:rPr>
        <w:t xml:space="preserve">нерами и одними из- </w:t>
      </w:r>
      <w:r w:rsidRPr="0023298E">
        <w:rPr>
          <w:rFonts w:ascii="Times New Roman" w:hAnsi="Times New Roman" w:cs="Times New Roman"/>
          <w:sz w:val="28"/>
          <w:szCs w:val="28"/>
        </w:rPr>
        <w:t xml:space="preserve">основателями теории информации Клодом Шенноном и Уорреном </w:t>
      </w:r>
      <w:proofErr w:type="spellStart"/>
      <w:r w:rsidRPr="0023298E">
        <w:rPr>
          <w:rFonts w:ascii="Times New Roman" w:hAnsi="Times New Roman" w:cs="Times New Roman"/>
          <w:sz w:val="28"/>
          <w:szCs w:val="28"/>
        </w:rPr>
        <w:t>Уивером</w:t>
      </w:r>
      <w:proofErr w:type="spellEnd"/>
      <w:r w:rsidRPr="0023298E">
        <w:rPr>
          <w:rFonts w:ascii="Times New Roman" w:hAnsi="Times New Roman" w:cs="Times New Roman"/>
          <w:sz w:val="28"/>
          <w:szCs w:val="28"/>
        </w:rPr>
        <w:t>.</w:t>
      </w:r>
    </w:p>
    <w:p w:rsidR="0023298E" w:rsidRPr="0023298E" w:rsidRDefault="00A30744" w:rsidP="0023298E">
      <w:pPr>
        <w:spacing w:after="0" w:line="360" w:lineRule="auto"/>
        <w:ind w:firstLine="709"/>
        <w:jc w:val="both"/>
        <w:rPr>
          <w:rFonts w:ascii="Times New Roman" w:eastAsia="Times New Roman" w:hAnsi="Times New Roman" w:cs="Times New Roman"/>
          <w:sz w:val="28"/>
          <w:szCs w:val="28"/>
          <w:lang w:eastAsia="ru-RU"/>
        </w:rPr>
      </w:pPr>
      <w:r w:rsidRPr="0023298E">
        <w:rPr>
          <w:rFonts w:ascii="Times New Roman" w:eastAsia="Times New Roman" w:hAnsi="Times New Roman" w:cs="Times New Roman"/>
          <w:sz w:val="28"/>
          <w:szCs w:val="28"/>
          <w:lang w:eastAsia="ru-RU"/>
        </w:rPr>
        <w:lastRenderedPageBreak/>
        <w:t xml:space="preserve">Перед ними стояла достаточно прикладная, но при этом глобальной важности задача проектирования эффективных каналов связей, способных пропускать сигнал с минимальными искажениями из одной точки в другую на большие расстояния. Поскольку источники искажений («коммуникативные шумы») зачастую не могут быть нейтрализованы (например, погодные условия, катаклизмы, механические повреждения, влияющие на качество транслируемого сигнала), то, как решили Шеннон и </w:t>
      </w:r>
      <w:proofErr w:type="spellStart"/>
      <w:r w:rsidRPr="0023298E">
        <w:rPr>
          <w:rFonts w:ascii="Times New Roman" w:eastAsia="Times New Roman" w:hAnsi="Times New Roman" w:cs="Times New Roman"/>
          <w:sz w:val="28"/>
          <w:szCs w:val="28"/>
          <w:lang w:eastAsia="ru-RU"/>
        </w:rPr>
        <w:t>Уивер</w:t>
      </w:r>
      <w:proofErr w:type="spellEnd"/>
      <w:r w:rsidRPr="0023298E">
        <w:rPr>
          <w:rFonts w:ascii="Times New Roman" w:eastAsia="Times New Roman" w:hAnsi="Times New Roman" w:cs="Times New Roman"/>
          <w:sz w:val="28"/>
          <w:szCs w:val="28"/>
          <w:lang w:eastAsia="ru-RU"/>
        </w:rPr>
        <w:t>, необходимо некоторым образом модифицировать саму систему передачи сигнала, чтобы минимизировать его искажения. Прежде чем мы перейдем к сформулированным авторами модели условиям эффективной передачи информации, опишем са</w:t>
      </w:r>
      <w:r w:rsidR="00C629E3">
        <w:rPr>
          <w:rFonts w:ascii="Times New Roman" w:eastAsia="Times New Roman" w:hAnsi="Times New Roman" w:cs="Times New Roman"/>
          <w:sz w:val="28"/>
          <w:szCs w:val="28"/>
          <w:lang w:eastAsia="ru-RU"/>
        </w:rPr>
        <w:t>му модель (рисунке</w:t>
      </w:r>
      <w:r w:rsidRPr="0023298E">
        <w:rPr>
          <w:rFonts w:ascii="Times New Roman" w:eastAsia="Times New Roman" w:hAnsi="Times New Roman" w:cs="Times New Roman"/>
          <w:sz w:val="28"/>
          <w:szCs w:val="28"/>
          <w:lang w:eastAsia="ru-RU"/>
        </w:rPr>
        <w:t xml:space="preserve"> </w:t>
      </w:r>
      <w:r w:rsidR="00C629E3">
        <w:rPr>
          <w:rFonts w:ascii="Times New Roman" w:eastAsia="Times New Roman" w:hAnsi="Times New Roman" w:cs="Times New Roman"/>
          <w:sz w:val="28"/>
          <w:szCs w:val="28"/>
          <w:lang w:eastAsia="ru-RU"/>
        </w:rPr>
        <w:t>1</w:t>
      </w:r>
      <w:r w:rsidRPr="0023298E">
        <w:rPr>
          <w:rFonts w:ascii="Times New Roman" w:eastAsia="Times New Roman" w:hAnsi="Times New Roman" w:cs="Times New Roman"/>
          <w:sz w:val="28"/>
          <w:szCs w:val="28"/>
          <w:lang w:eastAsia="ru-RU"/>
        </w:rPr>
        <w:t>).</w:t>
      </w:r>
    </w:p>
    <w:p w:rsidR="00A30744" w:rsidRPr="0023298E" w:rsidRDefault="00A30744" w:rsidP="0023298E">
      <w:pPr>
        <w:spacing w:after="0" w:line="360" w:lineRule="auto"/>
        <w:ind w:left="-510" w:firstLine="709"/>
        <w:jc w:val="center"/>
        <w:rPr>
          <w:rFonts w:ascii="Times New Roman" w:eastAsia="Times New Roman" w:hAnsi="Times New Roman" w:cs="Times New Roman"/>
          <w:sz w:val="28"/>
          <w:szCs w:val="28"/>
          <w:lang w:eastAsia="ru-RU"/>
        </w:rPr>
      </w:pPr>
      <w:r w:rsidRPr="0023298E">
        <w:rPr>
          <w:rFonts w:ascii="Times New Roman" w:eastAsia="Times New Roman" w:hAnsi="Times New Roman" w:cs="Times New Roman"/>
          <w:noProof/>
          <w:sz w:val="28"/>
          <w:szCs w:val="28"/>
          <w:lang w:eastAsia="ru-RU"/>
        </w:rPr>
        <w:drawing>
          <wp:inline distT="0" distB="0" distL="0" distR="0" wp14:anchorId="57A1DF91" wp14:editId="780AAC6B">
            <wp:extent cx="5838825" cy="1314450"/>
            <wp:effectExtent l="0" t="0" r="9525" b="0"/>
            <wp:docPr id="1" name="Рисунок 1" descr="Модель коммуникации Шеннона-Уиве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Модель коммуникации Шеннона-Уивера"/>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38825" cy="1314450"/>
                    </a:xfrm>
                    <a:prstGeom prst="rect">
                      <a:avLst/>
                    </a:prstGeom>
                    <a:noFill/>
                    <a:ln>
                      <a:noFill/>
                    </a:ln>
                  </pic:spPr>
                </pic:pic>
              </a:graphicData>
            </a:graphic>
          </wp:inline>
        </w:drawing>
      </w:r>
    </w:p>
    <w:p w:rsidR="0023298E" w:rsidRDefault="0023298E" w:rsidP="0023298E">
      <w:pPr>
        <w:spacing w:after="0" w:line="360" w:lineRule="auto"/>
        <w:ind w:firstLine="709"/>
        <w:jc w:val="center"/>
        <w:rPr>
          <w:rFonts w:ascii="Times New Roman" w:eastAsia="Times New Roman" w:hAnsi="Times New Roman" w:cs="Times New Roman"/>
          <w:sz w:val="28"/>
          <w:szCs w:val="28"/>
          <w:lang w:eastAsia="ru-RU"/>
        </w:rPr>
      </w:pPr>
    </w:p>
    <w:p w:rsidR="00A30744" w:rsidRDefault="00A30744" w:rsidP="0023298E">
      <w:pPr>
        <w:spacing w:after="0" w:line="360" w:lineRule="auto"/>
        <w:ind w:firstLine="709"/>
        <w:jc w:val="center"/>
        <w:rPr>
          <w:rFonts w:ascii="Times New Roman" w:eastAsia="Times New Roman" w:hAnsi="Times New Roman" w:cs="Times New Roman"/>
          <w:bCs/>
          <w:sz w:val="28"/>
          <w:szCs w:val="28"/>
          <w:lang w:eastAsia="ru-RU"/>
        </w:rPr>
      </w:pPr>
      <w:r w:rsidRPr="0023298E">
        <w:rPr>
          <w:rFonts w:ascii="Times New Roman" w:eastAsia="Times New Roman" w:hAnsi="Times New Roman" w:cs="Times New Roman"/>
          <w:sz w:val="28"/>
          <w:szCs w:val="28"/>
          <w:lang w:eastAsia="ru-RU"/>
        </w:rPr>
        <w:t>Рис</w:t>
      </w:r>
      <w:r w:rsidR="00C629E3">
        <w:rPr>
          <w:rFonts w:ascii="Times New Roman" w:eastAsia="Times New Roman" w:hAnsi="Times New Roman" w:cs="Times New Roman"/>
          <w:sz w:val="28"/>
          <w:szCs w:val="28"/>
          <w:lang w:eastAsia="ru-RU"/>
        </w:rPr>
        <w:t xml:space="preserve">унок 1 - </w:t>
      </w:r>
      <w:r w:rsidRPr="0023298E">
        <w:rPr>
          <w:rFonts w:ascii="Times New Roman" w:eastAsia="Times New Roman" w:hAnsi="Times New Roman" w:cs="Times New Roman"/>
          <w:sz w:val="28"/>
          <w:szCs w:val="28"/>
          <w:lang w:eastAsia="ru-RU"/>
        </w:rPr>
        <w:t> </w:t>
      </w:r>
      <w:r w:rsidRPr="0023298E">
        <w:rPr>
          <w:rFonts w:ascii="Times New Roman" w:eastAsia="Times New Roman" w:hAnsi="Times New Roman" w:cs="Times New Roman"/>
          <w:bCs/>
          <w:sz w:val="28"/>
          <w:szCs w:val="28"/>
          <w:lang w:eastAsia="ru-RU"/>
        </w:rPr>
        <w:t>Модель коммуникации Шеннона-</w:t>
      </w:r>
      <w:proofErr w:type="spellStart"/>
      <w:r w:rsidRPr="0023298E">
        <w:rPr>
          <w:rFonts w:ascii="Times New Roman" w:eastAsia="Times New Roman" w:hAnsi="Times New Roman" w:cs="Times New Roman"/>
          <w:bCs/>
          <w:sz w:val="28"/>
          <w:szCs w:val="28"/>
          <w:lang w:eastAsia="ru-RU"/>
        </w:rPr>
        <w:t>Уивера</w:t>
      </w:r>
      <w:proofErr w:type="spellEnd"/>
    </w:p>
    <w:p w:rsidR="0034699C" w:rsidRPr="0023298E" w:rsidRDefault="0034699C" w:rsidP="0023298E">
      <w:pPr>
        <w:spacing w:after="0" w:line="360" w:lineRule="auto"/>
        <w:ind w:firstLine="709"/>
        <w:jc w:val="center"/>
        <w:rPr>
          <w:rFonts w:ascii="Times New Roman" w:eastAsia="Times New Roman" w:hAnsi="Times New Roman" w:cs="Times New Roman"/>
          <w:sz w:val="28"/>
          <w:szCs w:val="28"/>
          <w:lang w:eastAsia="ru-RU"/>
        </w:rPr>
      </w:pPr>
    </w:p>
    <w:p w:rsidR="00A30744" w:rsidRPr="0023298E" w:rsidRDefault="00A30744" w:rsidP="00C629E3">
      <w:pPr>
        <w:spacing w:after="0" w:line="360" w:lineRule="auto"/>
        <w:ind w:firstLine="709"/>
        <w:jc w:val="center"/>
        <w:rPr>
          <w:rFonts w:ascii="Times New Roman" w:eastAsia="Times New Roman" w:hAnsi="Times New Roman" w:cs="Times New Roman"/>
          <w:sz w:val="28"/>
          <w:szCs w:val="28"/>
          <w:lang w:eastAsia="ru-RU"/>
        </w:rPr>
      </w:pPr>
      <w:r w:rsidRPr="0023298E">
        <w:rPr>
          <w:rFonts w:ascii="Times New Roman" w:eastAsia="Times New Roman" w:hAnsi="Times New Roman" w:cs="Times New Roman"/>
          <w:noProof/>
          <w:sz w:val="28"/>
          <w:szCs w:val="28"/>
          <w:lang w:eastAsia="ru-RU"/>
        </w:rPr>
        <w:drawing>
          <wp:inline distT="0" distB="0" distL="0" distR="0" wp14:anchorId="1EBB99A0" wp14:editId="1E013F4E">
            <wp:extent cx="5581650" cy="2105025"/>
            <wp:effectExtent l="0" t="0" r="0" b="9525"/>
            <wp:docPr id="3" name="Рисунок 3" descr="Циклическая модель коммуникации Шрамма и Осгуд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Циклическая модель коммуникации Шрамма и Осгуда"/>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81650" cy="2105025"/>
                    </a:xfrm>
                    <a:prstGeom prst="rect">
                      <a:avLst/>
                    </a:prstGeom>
                    <a:noFill/>
                    <a:ln>
                      <a:noFill/>
                    </a:ln>
                  </pic:spPr>
                </pic:pic>
              </a:graphicData>
            </a:graphic>
          </wp:inline>
        </w:drawing>
      </w:r>
    </w:p>
    <w:p w:rsidR="00A30744" w:rsidRPr="0023298E" w:rsidRDefault="00C629E3" w:rsidP="0023298E">
      <w:pPr>
        <w:spacing w:after="0" w:line="360" w:lineRule="auto"/>
        <w:ind w:firstLine="709"/>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Рисунок 2 - </w:t>
      </w:r>
      <w:r w:rsidR="00A30744" w:rsidRPr="0023298E">
        <w:rPr>
          <w:rFonts w:ascii="Times New Roman" w:eastAsia="Times New Roman" w:hAnsi="Times New Roman" w:cs="Times New Roman"/>
          <w:bCs/>
          <w:sz w:val="28"/>
          <w:szCs w:val="28"/>
          <w:lang w:eastAsia="ru-RU"/>
        </w:rPr>
        <w:t xml:space="preserve">Циклическая модель коммуникации </w:t>
      </w:r>
      <w:proofErr w:type="spellStart"/>
      <w:r w:rsidR="00A30744" w:rsidRPr="0023298E">
        <w:rPr>
          <w:rFonts w:ascii="Times New Roman" w:eastAsia="Times New Roman" w:hAnsi="Times New Roman" w:cs="Times New Roman"/>
          <w:bCs/>
          <w:sz w:val="28"/>
          <w:szCs w:val="28"/>
          <w:lang w:eastAsia="ru-RU"/>
        </w:rPr>
        <w:t>Шрамма</w:t>
      </w:r>
      <w:proofErr w:type="spellEnd"/>
      <w:r w:rsidR="00A30744" w:rsidRPr="0023298E">
        <w:rPr>
          <w:rFonts w:ascii="Times New Roman" w:eastAsia="Times New Roman" w:hAnsi="Times New Roman" w:cs="Times New Roman"/>
          <w:bCs/>
          <w:sz w:val="28"/>
          <w:szCs w:val="28"/>
          <w:lang w:eastAsia="ru-RU"/>
        </w:rPr>
        <w:t xml:space="preserve"> и </w:t>
      </w:r>
      <w:proofErr w:type="spellStart"/>
      <w:r w:rsidR="00A30744" w:rsidRPr="0023298E">
        <w:rPr>
          <w:rFonts w:ascii="Times New Roman" w:eastAsia="Times New Roman" w:hAnsi="Times New Roman" w:cs="Times New Roman"/>
          <w:bCs/>
          <w:sz w:val="28"/>
          <w:szCs w:val="28"/>
          <w:lang w:eastAsia="ru-RU"/>
        </w:rPr>
        <w:t>Осгуда</w:t>
      </w:r>
      <w:proofErr w:type="spellEnd"/>
    </w:p>
    <w:p w:rsidR="0023298E" w:rsidRDefault="0023298E" w:rsidP="0023298E">
      <w:pPr>
        <w:spacing w:after="0" w:line="360" w:lineRule="auto"/>
        <w:ind w:firstLine="709"/>
        <w:jc w:val="both"/>
        <w:rPr>
          <w:rFonts w:ascii="Times New Roman" w:eastAsia="Times New Roman" w:hAnsi="Times New Roman" w:cs="Times New Roman"/>
          <w:sz w:val="28"/>
          <w:szCs w:val="28"/>
          <w:lang w:eastAsia="ru-RU"/>
        </w:rPr>
      </w:pPr>
    </w:p>
    <w:p w:rsidR="00A30744" w:rsidRPr="0023298E" w:rsidRDefault="00A30744" w:rsidP="0023298E">
      <w:pPr>
        <w:spacing w:after="0" w:line="360" w:lineRule="auto"/>
        <w:ind w:firstLine="709"/>
        <w:jc w:val="both"/>
        <w:rPr>
          <w:rFonts w:ascii="Times New Roman" w:eastAsia="Times New Roman" w:hAnsi="Times New Roman" w:cs="Times New Roman"/>
          <w:sz w:val="28"/>
          <w:szCs w:val="28"/>
          <w:lang w:eastAsia="ru-RU"/>
        </w:rPr>
      </w:pPr>
      <w:r w:rsidRPr="0023298E">
        <w:rPr>
          <w:rFonts w:ascii="Times New Roman" w:eastAsia="Times New Roman" w:hAnsi="Times New Roman" w:cs="Times New Roman"/>
          <w:sz w:val="28"/>
          <w:szCs w:val="28"/>
          <w:lang w:eastAsia="ru-RU"/>
        </w:rPr>
        <w:t xml:space="preserve">Постоянный обмен коммуникативными ролями возможен благодаря тому, что процесс кодирования / декодирования не является дискретным, </w:t>
      </w:r>
      <w:r w:rsidRPr="0023298E">
        <w:rPr>
          <w:rFonts w:ascii="Times New Roman" w:eastAsia="Times New Roman" w:hAnsi="Times New Roman" w:cs="Times New Roman"/>
          <w:sz w:val="28"/>
          <w:szCs w:val="28"/>
          <w:lang w:eastAsia="ru-RU"/>
        </w:rPr>
        <w:lastRenderedPageBreak/>
        <w:t>прерывным — в конце концов, сам процесс декодирования сообщения получателем может стать предметом декодирования для отправителя (например, быстрые движения глаз собеседника при выслушивании обращенной к нему речи могут быть физиологическим индикатором его активного внимания к сообщению и не нести никакой осознанной смысловой нагрузки, но в то же время могут быть восприняты как сообщение со стороны адресанта сообщения — например как осознанный сигнал того, что собеседник раздражен, устал или стремится скорее завершить разговор).</w:t>
      </w:r>
    </w:p>
    <w:p w:rsidR="00A30744" w:rsidRPr="0023298E" w:rsidRDefault="00A30744" w:rsidP="0023298E">
      <w:pPr>
        <w:spacing w:after="0" w:line="360" w:lineRule="auto"/>
        <w:ind w:firstLine="709"/>
        <w:jc w:val="both"/>
        <w:rPr>
          <w:rFonts w:ascii="Times New Roman" w:eastAsia="Times New Roman" w:hAnsi="Times New Roman" w:cs="Times New Roman"/>
          <w:sz w:val="28"/>
          <w:szCs w:val="28"/>
          <w:lang w:eastAsia="ru-RU"/>
        </w:rPr>
      </w:pPr>
      <w:r w:rsidRPr="0023298E">
        <w:rPr>
          <w:rFonts w:ascii="Times New Roman" w:eastAsia="Times New Roman" w:hAnsi="Times New Roman" w:cs="Times New Roman"/>
          <w:sz w:val="28"/>
          <w:szCs w:val="28"/>
          <w:lang w:eastAsia="ru-RU"/>
        </w:rPr>
        <w:t xml:space="preserve">Модель </w:t>
      </w:r>
      <w:proofErr w:type="spellStart"/>
      <w:r w:rsidRPr="0023298E">
        <w:rPr>
          <w:rFonts w:ascii="Times New Roman" w:eastAsia="Times New Roman" w:hAnsi="Times New Roman" w:cs="Times New Roman"/>
          <w:sz w:val="28"/>
          <w:szCs w:val="28"/>
          <w:lang w:eastAsia="ru-RU"/>
        </w:rPr>
        <w:t>Маклюэна</w:t>
      </w:r>
      <w:proofErr w:type="spellEnd"/>
      <w:r w:rsidRPr="0023298E">
        <w:rPr>
          <w:rFonts w:ascii="Times New Roman" w:eastAsia="Times New Roman" w:hAnsi="Times New Roman" w:cs="Times New Roman"/>
          <w:sz w:val="28"/>
          <w:szCs w:val="28"/>
          <w:lang w:eastAsia="ru-RU"/>
        </w:rPr>
        <w:t xml:space="preserve">. Одной из самых оригинальных теоретических моделей и в целом концепций коммуникаций является разработанная канадским культурологом и философом Маршаллом </w:t>
      </w:r>
      <w:proofErr w:type="spellStart"/>
      <w:r w:rsidRPr="0023298E">
        <w:rPr>
          <w:rFonts w:ascii="Times New Roman" w:eastAsia="Times New Roman" w:hAnsi="Times New Roman" w:cs="Times New Roman"/>
          <w:sz w:val="28"/>
          <w:szCs w:val="28"/>
          <w:lang w:eastAsia="ru-RU"/>
        </w:rPr>
        <w:t>Маклюэном</w:t>
      </w:r>
      <w:proofErr w:type="spellEnd"/>
      <w:r w:rsidRPr="0023298E">
        <w:rPr>
          <w:rFonts w:ascii="Times New Roman" w:eastAsia="Times New Roman" w:hAnsi="Times New Roman" w:cs="Times New Roman"/>
          <w:sz w:val="28"/>
          <w:szCs w:val="28"/>
          <w:lang w:eastAsia="ru-RU"/>
        </w:rPr>
        <w:t xml:space="preserve"> в 1960-х гг. В строгом смысле, </w:t>
      </w:r>
      <w:proofErr w:type="spellStart"/>
      <w:r w:rsidRPr="0023298E">
        <w:rPr>
          <w:rFonts w:ascii="Times New Roman" w:eastAsia="Times New Roman" w:hAnsi="Times New Roman" w:cs="Times New Roman"/>
          <w:sz w:val="28"/>
          <w:szCs w:val="28"/>
          <w:lang w:eastAsia="ru-RU"/>
        </w:rPr>
        <w:t>Маклюэн</w:t>
      </w:r>
      <w:proofErr w:type="spellEnd"/>
      <w:r w:rsidRPr="0023298E">
        <w:rPr>
          <w:rFonts w:ascii="Times New Roman" w:eastAsia="Times New Roman" w:hAnsi="Times New Roman" w:cs="Times New Roman"/>
          <w:sz w:val="28"/>
          <w:szCs w:val="28"/>
          <w:lang w:eastAsia="ru-RU"/>
        </w:rPr>
        <w:t xml:space="preserve"> представил не столько модель в том понимании, в котором мы рассматриваем ее в этом разделе, сколько уникальную интерпретацию уже разработанных до него </w:t>
      </w:r>
      <w:r w:rsidR="00C629E3">
        <w:rPr>
          <w:rFonts w:ascii="Times New Roman" w:eastAsia="Times New Roman" w:hAnsi="Times New Roman" w:cs="Times New Roman"/>
          <w:sz w:val="28"/>
          <w:szCs w:val="28"/>
          <w:lang w:eastAsia="ru-RU"/>
        </w:rPr>
        <w:t>моделей. Тем не менее на рисунке 3</w:t>
      </w:r>
      <w:r w:rsidRPr="0023298E">
        <w:rPr>
          <w:rFonts w:ascii="Times New Roman" w:eastAsia="Times New Roman" w:hAnsi="Times New Roman" w:cs="Times New Roman"/>
          <w:sz w:val="28"/>
          <w:szCs w:val="28"/>
          <w:lang w:eastAsia="ru-RU"/>
        </w:rPr>
        <w:t xml:space="preserve"> представлена попытка реконструировать модель коммуникации </w:t>
      </w:r>
      <w:proofErr w:type="spellStart"/>
      <w:r w:rsidRPr="0023298E">
        <w:rPr>
          <w:rFonts w:ascii="Times New Roman" w:eastAsia="Times New Roman" w:hAnsi="Times New Roman" w:cs="Times New Roman"/>
          <w:sz w:val="28"/>
          <w:szCs w:val="28"/>
          <w:lang w:eastAsia="ru-RU"/>
        </w:rPr>
        <w:t>Маклюэна</w:t>
      </w:r>
      <w:proofErr w:type="spellEnd"/>
      <w:r w:rsidRPr="0023298E">
        <w:rPr>
          <w:rFonts w:ascii="Times New Roman" w:eastAsia="Times New Roman" w:hAnsi="Times New Roman" w:cs="Times New Roman"/>
          <w:sz w:val="28"/>
          <w:szCs w:val="28"/>
          <w:lang w:eastAsia="ru-RU"/>
        </w:rPr>
        <w:t xml:space="preserve"> исходя из его концептуальных наработок.</w:t>
      </w:r>
    </w:p>
    <w:p w:rsidR="00A30744" w:rsidRPr="0023298E" w:rsidRDefault="00A30744" w:rsidP="0023298E">
      <w:pPr>
        <w:spacing w:after="0" w:line="360" w:lineRule="auto"/>
        <w:ind w:firstLine="709"/>
        <w:jc w:val="center"/>
        <w:rPr>
          <w:rFonts w:ascii="Times New Roman" w:eastAsia="Times New Roman" w:hAnsi="Times New Roman" w:cs="Times New Roman"/>
          <w:sz w:val="28"/>
          <w:szCs w:val="28"/>
          <w:lang w:eastAsia="ru-RU"/>
        </w:rPr>
      </w:pPr>
      <w:r w:rsidRPr="0023298E">
        <w:rPr>
          <w:rFonts w:ascii="Times New Roman" w:eastAsia="Times New Roman" w:hAnsi="Times New Roman" w:cs="Times New Roman"/>
          <w:noProof/>
          <w:sz w:val="28"/>
          <w:szCs w:val="28"/>
          <w:lang w:eastAsia="ru-RU"/>
        </w:rPr>
        <w:drawing>
          <wp:inline distT="0" distB="0" distL="0" distR="0" wp14:anchorId="30E6654F" wp14:editId="11C9569A">
            <wp:extent cx="5505450" cy="2257425"/>
            <wp:effectExtent l="0" t="0" r="0" b="9525"/>
            <wp:docPr id="4" name="Рисунок 4" descr="Модель коммуникации Маклюэ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Модель коммуникации Маклюэна"/>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5450" cy="2257425"/>
                    </a:xfrm>
                    <a:prstGeom prst="rect">
                      <a:avLst/>
                    </a:prstGeom>
                    <a:noFill/>
                    <a:ln>
                      <a:noFill/>
                    </a:ln>
                  </pic:spPr>
                </pic:pic>
              </a:graphicData>
            </a:graphic>
          </wp:inline>
        </w:drawing>
      </w:r>
    </w:p>
    <w:p w:rsidR="00A30744" w:rsidRDefault="00C629E3" w:rsidP="0023298E">
      <w:pPr>
        <w:spacing w:after="0" w:line="360" w:lineRule="auto"/>
        <w:ind w:firstLine="709"/>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sz w:val="28"/>
          <w:szCs w:val="28"/>
          <w:lang w:eastAsia="ru-RU"/>
        </w:rPr>
        <w:t xml:space="preserve">Рисунок 3 - </w:t>
      </w:r>
      <w:r w:rsidR="00A30744" w:rsidRPr="0023298E">
        <w:rPr>
          <w:rFonts w:ascii="Times New Roman" w:eastAsia="Times New Roman" w:hAnsi="Times New Roman" w:cs="Times New Roman"/>
          <w:bCs/>
          <w:sz w:val="28"/>
          <w:szCs w:val="28"/>
          <w:lang w:eastAsia="ru-RU"/>
        </w:rPr>
        <w:t xml:space="preserve">Модель коммуникации </w:t>
      </w:r>
      <w:proofErr w:type="spellStart"/>
      <w:r w:rsidR="00A30744" w:rsidRPr="0023298E">
        <w:rPr>
          <w:rFonts w:ascii="Times New Roman" w:eastAsia="Times New Roman" w:hAnsi="Times New Roman" w:cs="Times New Roman"/>
          <w:bCs/>
          <w:sz w:val="28"/>
          <w:szCs w:val="28"/>
          <w:lang w:eastAsia="ru-RU"/>
        </w:rPr>
        <w:t>Маклюэна</w:t>
      </w:r>
      <w:proofErr w:type="spellEnd"/>
    </w:p>
    <w:p w:rsidR="0023298E" w:rsidRPr="0023298E" w:rsidRDefault="0023298E" w:rsidP="0023298E">
      <w:pPr>
        <w:spacing w:after="0" w:line="360" w:lineRule="auto"/>
        <w:ind w:firstLine="709"/>
        <w:jc w:val="center"/>
        <w:rPr>
          <w:rFonts w:ascii="Times New Roman" w:eastAsia="Times New Roman" w:hAnsi="Times New Roman" w:cs="Times New Roman"/>
          <w:sz w:val="28"/>
          <w:szCs w:val="28"/>
          <w:lang w:eastAsia="ru-RU"/>
        </w:rPr>
      </w:pPr>
    </w:p>
    <w:p w:rsidR="00A30744" w:rsidRPr="0023298E" w:rsidRDefault="00A30744" w:rsidP="0023298E">
      <w:pPr>
        <w:spacing w:after="0" w:line="360" w:lineRule="auto"/>
        <w:ind w:firstLine="709"/>
        <w:jc w:val="both"/>
        <w:rPr>
          <w:rFonts w:ascii="Times New Roman" w:eastAsia="Times New Roman" w:hAnsi="Times New Roman" w:cs="Times New Roman"/>
          <w:sz w:val="28"/>
          <w:szCs w:val="28"/>
          <w:lang w:eastAsia="ru-RU"/>
        </w:rPr>
      </w:pPr>
      <w:r w:rsidRPr="0023298E">
        <w:rPr>
          <w:rFonts w:ascii="Times New Roman" w:eastAsia="Times New Roman" w:hAnsi="Times New Roman" w:cs="Times New Roman"/>
          <w:sz w:val="28"/>
          <w:szCs w:val="28"/>
          <w:lang w:eastAsia="ru-RU"/>
        </w:rPr>
        <w:t xml:space="preserve">В своих исследованиях </w:t>
      </w:r>
      <w:proofErr w:type="spellStart"/>
      <w:r w:rsidRPr="0023298E">
        <w:rPr>
          <w:rFonts w:ascii="Times New Roman" w:eastAsia="Times New Roman" w:hAnsi="Times New Roman" w:cs="Times New Roman"/>
          <w:sz w:val="28"/>
          <w:szCs w:val="28"/>
          <w:lang w:eastAsia="ru-RU"/>
        </w:rPr>
        <w:t>Маклюэн</w:t>
      </w:r>
      <w:proofErr w:type="spellEnd"/>
      <w:r w:rsidRPr="0023298E">
        <w:rPr>
          <w:rFonts w:ascii="Times New Roman" w:eastAsia="Times New Roman" w:hAnsi="Times New Roman" w:cs="Times New Roman"/>
          <w:sz w:val="28"/>
          <w:szCs w:val="28"/>
          <w:lang w:eastAsia="ru-RU"/>
        </w:rPr>
        <w:t xml:space="preserve"> выделяет элементарные единицы коммуникации — отправителя, сообщение, средство, код и получателя информации. Однако отличительной чертой его теории является определение </w:t>
      </w:r>
      <w:r w:rsidRPr="0023298E">
        <w:rPr>
          <w:rFonts w:ascii="Times New Roman" w:eastAsia="Times New Roman" w:hAnsi="Times New Roman" w:cs="Times New Roman"/>
          <w:iCs/>
          <w:sz w:val="28"/>
          <w:szCs w:val="28"/>
          <w:lang w:eastAsia="ru-RU"/>
        </w:rPr>
        <w:t>средства коммуникации</w:t>
      </w:r>
      <w:r w:rsidRPr="0023298E">
        <w:rPr>
          <w:rFonts w:ascii="Times New Roman" w:eastAsia="Times New Roman" w:hAnsi="Times New Roman" w:cs="Times New Roman"/>
          <w:sz w:val="28"/>
          <w:szCs w:val="28"/>
          <w:lang w:eastAsia="ru-RU"/>
        </w:rPr>
        <w:t xml:space="preserve"> в качестве ключевого элемента </w:t>
      </w:r>
      <w:r w:rsidRPr="0023298E">
        <w:rPr>
          <w:rFonts w:ascii="Times New Roman" w:eastAsia="Times New Roman" w:hAnsi="Times New Roman" w:cs="Times New Roman"/>
          <w:sz w:val="28"/>
          <w:szCs w:val="28"/>
          <w:lang w:eastAsia="ru-RU"/>
        </w:rPr>
        <w:lastRenderedPageBreak/>
        <w:t>коммуникационного, главным образом массово-коммуникационного, процесса.</w:t>
      </w:r>
    </w:p>
    <w:p w:rsidR="00746CED" w:rsidRPr="0023298E" w:rsidRDefault="00A30744" w:rsidP="0023298E">
      <w:pPr>
        <w:spacing w:after="0" w:line="360" w:lineRule="auto"/>
        <w:ind w:firstLine="709"/>
        <w:jc w:val="both"/>
        <w:rPr>
          <w:rFonts w:ascii="Times New Roman" w:hAnsi="Times New Roman" w:cs="Times New Roman"/>
          <w:sz w:val="28"/>
          <w:szCs w:val="28"/>
        </w:rPr>
      </w:pPr>
      <w:r w:rsidRPr="0023298E">
        <w:rPr>
          <w:rFonts w:ascii="Times New Roman" w:hAnsi="Times New Roman" w:cs="Times New Roman"/>
          <w:sz w:val="28"/>
          <w:szCs w:val="28"/>
        </w:rPr>
        <w:t xml:space="preserve">Ключевое положение концепции </w:t>
      </w:r>
      <w:proofErr w:type="spellStart"/>
      <w:r w:rsidRPr="0023298E">
        <w:rPr>
          <w:rFonts w:ascii="Times New Roman" w:hAnsi="Times New Roman" w:cs="Times New Roman"/>
          <w:sz w:val="28"/>
          <w:szCs w:val="28"/>
        </w:rPr>
        <w:t>Маклюэна</w:t>
      </w:r>
      <w:proofErr w:type="spellEnd"/>
      <w:r w:rsidRPr="0023298E">
        <w:rPr>
          <w:rFonts w:ascii="Times New Roman" w:hAnsi="Times New Roman" w:cs="Times New Roman"/>
          <w:sz w:val="28"/>
          <w:szCs w:val="28"/>
        </w:rPr>
        <w:t xml:space="preserve"> — «средство коммуникации и есть сообщение» — означает, что смысловая нагрузка сообщения предопределяется не интенцией автора, не интерпретацией адресата, а самим техническим средством, с помощью которого кодируется и передается информация. </w:t>
      </w:r>
    </w:p>
    <w:p w:rsidR="00A30744" w:rsidRPr="0023298E" w:rsidRDefault="00A30744" w:rsidP="0023298E">
      <w:pPr>
        <w:spacing w:after="0" w:line="360" w:lineRule="auto"/>
        <w:ind w:firstLine="709"/>
        <w:jc w:val="both"/>
        <w:rPr>
          <w:rFonts w:ascii="Times New Roman" w:eastAsia="Times New Roman" w:hAnsi="Times New Roman" w:cs="Times New Roman"/>
          <w:sz w:val="28"/>
          <w:szCs w:val="28"/>
          <w:lang w:eastAsia="ru-RU"/>
        </w:rPr>
      </w:pPr>
      <w:r w:rsidRPr="0023298E">
        <w:rPr>
          <w:rFonts w:ascii="Times New Roman" w:eastAsia="Times New Roman" w:hAnsi="Times New Roman" w:cs="Times New Roman"/>
          <w:sz w:val="28"/>
          <w:szCs w:val="28"/>
          <w:lang w:eastAsia="ru-RU"/>
        </w:rPr>
        <w:t xml:space="preserve">Наконец, современная </w:t>
      </w:r>
      <w:proofErr w:type="spellStart"/>
      <w:r w:rsidRPr="0023298E">
        <w:rPr>
          <w:rFonts w:ascii="Times New Roman" w:eastAsia="Times New Roman" w:hAnsi="Times New Roman" w:cs="Times New Roman"/>
          <w:sz w:val="28"/>
          <w:szCs w:val="28"/>
          <w:lang w:eastAsia="ru-RU"/>
        </w:rPr>
        <w:t>дискурсная</w:t>
      </w:r>
      <w:proofErr w:type="spellEnd"/>
      <w:r w:rsidRPr="0023298E">
        <w:rPr>
          <w:rFonts w:ascii="Times New Roman" w:eastAsia="Times New Roman" w:hAnsi="Times New Roman" w:cs="Times New Roman"/>
          <w:sz w:val="28"/>
          <w:szCs w:val="28"/>
          <w:lang w:eastAsia="ru-RU"/>
        </w:rPr>
        <w:t xml:space="preserve"> формация, начало которой Фуко видит в XIX в., приобретает тотальную автономию — слова перестали быть связанными как с действительностью, так и с субъективностью; они стали формировать и определенный тип действительности, и </w:t>
      </w:r>
      <w:proofErr w:type="spellStart"/>
      <w:r w:rsidRPr="0023298E">
        <w:rPr>
          <w:rFonts w:ascii="Times New Roman" w:eastAsia="Times New Roman" w:hAnsi="Times New Roman" w:cs="Times New Roman"/>
          <w:sz w:val="28"/>
          <w:szCs w:val="28"/>
          <w:lang w:eastAsia="ru-RU"/>
        </w:rPr>
        <w:t>субъектность</w:t>
      </w:r>
      <w:proofErr w:type="spellEnd"/>
      <w:r w:rsidRPr="0023298E">
        <w:rPr>
          <w:rFonts w:ascii="Times New Roman" w:eastAsia="Times New Roman" w:hAnsi="Times New Roman" w:cs="Times New Roman"/>
          <w:sz w:val="28"/>
          <w:szCs w:val="28"/>
          <w:lang w:eastAsia="ru-RU"/>
        </w:rPr>
        <w:t>. Отныне язык функционирует так, что результатом его функционирования становятся и реальность, и личность. В этом наблюдается генерирующий, конструирующий характер дискурса в эпоху рационализма и позднего капитализма.</w:t>
      </w:r>
    </w:p>
    <w:p w:rsidR="00A30744" w:rsidRPr="0023298E" w:rsidRDefault="00A30744" w:rsidP="0023298E">
      <w:pPr>
        <w:spacing w:after="0" w:line="360" w:lineRule="auto"/>
        <w:ind w:firstLine="709"/>
        <w:jc w:val="both"/>
        <w:rPr>
          <w:rFonts w:ascii="Times New Roman" w:eastAsia="Times New Roman" w:hAnsi="Times New Roman" w:cs="Times New Roman"/>
          <w:sz w:val="28"/>
          <w:szCs w:val="28"/>
          <w:lang w:eastAsia="ru-RU"/>
        </w:rPr>
      </w:pPr>
      <w:r w:rsidRPr="0023298E">
        <w:rPr>
          <w:rFonts w:ascii="Times New Roman" w:eastAsia="Times New Roman" w:hAnsi="Times New Roman" w:cs="Times New Roman"/>
          <w:sz w:val="28"/>
          <w:szCs w:val="28"/>
          <w:lang w:eastAsia="ru-RU"/>
        </w:rPr>
        <w:t>В таких условиях коммуникация становится не способом познания окружающего мира или выражения личности говорящего, а условием конструирования действительности.</w:t>
      </w:r>
    </w:p>
    <w:p w:rsidR="00A30744" w:rsidRPr="0023298E" w:rsidRDefault="00A30744" w:rsidP="0023298E">
      <w:pPr>
        <w:spacing w:after="0" w:line="360" w:lineRule="auto"/>
        <w:ind w:firstLine="709"/>
        <w:jc w:val="both"/>
        <w:rPr>
          <w:rFonts w:ascii="Times New Roman" w:eastAsia="Times New Roman" w:hAnsi="Times New Roman" w:cs="Times New Roman"/>
          <w:sz w:val="28"/>
          <w:szCs w:val="28"/>
          <w:lang w:eastAsia="ru-RU"/>
        </w:rPr>
      </w:pPr>
      <w:r w:rsidRPr="0023298E">
        <w:rPr>
          <w:rFonts w:ascii="Times New Roman" w:eastAsia="Times New Roman" w:hAnsi="Times New Roman" w:cs="Times New Roman"/>
          <w:sz w:val="28"/>
          <w:szCs w:val="28"/>
          <w:lang w:eastAsia="ru-RU"/>
        </w:rPr>
        <w:t>В самом общем виде модель коммуникации Мишеля Фуко можно предста</w:t>
      </w:r>
      <w:r w:rsidR="00C629E3">
        <w:rPr>
          <w:rFonts w:ascii="Times New Roman" w:eastAsia="Times New Roman" w:hAnsi="Times New Roman" w:cs="Times New Roman"/>
          <w:sz w:val="28"/>
          <w:szCs w:val="28"/>
          <w:lang w:eastAsia="ru-RU"/>
        </w:rPr>
        <w:t>вить следующим образом (рисунок 4</w:t>
      </w:r>
      <w:r w:rsidRPr="0023298E">
        <w:rPr>
          <w:rFonts w:ascii="Times New Roman" w:eastAsia="Times New Roman" w:hAnsi="Times New Roman" w:cs="Times New Roman"/>
          <w:sz w:val="28"/>
          <w:szCs w:val="28"/>
          <w:lang w:eastAsia="ru-RU"/>
        </w:rPr>
        <w:t>).</w:t>
      </w:r>
    </w:p>
    <w:p w:rsidR="00A30744" w:rsidRPr="0023298E" w:rsidRDefault="00A30744" w:rsidP="00C629E3">
      <w:pPr>
        <w:spacing w:after="0" w:line="360" w:lineRule="auto"/>
        <w:ind w:firstLine="709"/>
        <w:jc w:val="center"/>
        <w:rPr>
          <w:rFonts w:ascii="Times New Roman" w:eastAsia="Times New Roman" w:hAnsi="Times New Roman" w:cs="Times New Roman"/>
          <w:sz w:val="28"/>
          <w:szCs w:val="28"/>
          <w:lang w:eastAsia="ru-RU"/>
        </w:rPr>
      </w:pPr>
      <w:r w:rsidRPr="0023298E">
        <w:rPr>
          <w:rFonts w:ascii="Times New Roman" w:eastAsia="Times New Roman" w:hAnsi="Times New Roman" w:cs="Times New Roman"/>
          <w:noProof/>
          <w:sz w:val="28"/>
          <w:szCs w:val="28"/>
          <w:lang w:eastAsia="ru-RU"/>
        </w:rPr>
        <w:drawing>
          <wp:inline distT="0" distB="0" distL="0" distR="0" wp14:anchorId="740C0FAF" wp14:editId="0DC2A031">
            <wp:extent cx="4714875" cy="2305050"/>
            <wp:effectExtent l="0" t="0" r="9525" b="0"/>
            <wp:docPr id="5" name="Рисунок 5" descr="Модель коммуникации Фук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Модель коммуникации Фуко"/>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14875" cy="2305050"/>
                    </a:xfrm>
                    <a:prstGeom prst="rect">
                      <a:avLst/>
                    </a:prstGeom>
                    <a:noFill/>
                    <a:ln>
                      <a:noFill/>
                    </a:ln>
                  </pic:spPr>
                </pic:pic>
              </a:graphicData>
            </a:graphic>
          </wp:inline>
        </w:drawing>
      </w:r>
    </w:p>
    <w:p w:rsidR="00A30744" w:rsidRPr="0023298E" w:rsidRDefault="00C629E3" w:rsidP="0023298E">
      <w:pPr>
        <w:spacing w:after="0" w:line="360" w:lineRule="auto"/>
        <w:ind w:firstLine="709"/>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4 -</w:t>
      </w:r>
      <w:r w:rsidR="00A30744" w:rsidRPr="0023298E">
        <w:rPr>
          <w:rFonts w:ascii="Times New Roman" w:eastAsia="Times New Roman" w:hAnsi="Times New Roman" w:cs="Times New Roman"/>
          <w:sz w:val="28"/>
          <w:szCs w:val="28"/>
          <w:lang w:eastAsia="ru-RU"/>
        </w:rPr>
        <w:t> </w:t>
      </w:r>
      <w:r w:rsidR="00A30744" w:rsidRPr="0023298E">
        <w:rPr>
          <w:rFonts w:ascii="Times New Roman" w:eastAsia="Times New Roman" w:hAnsi="Times New Roman" w:cs="Times New Roman"/>
          <w:bCs/>
          <w:sz w:val="28"/>
          <w:szCs w:val="28"/>
          <w:lang w:eastAsia="ru-RU"/>
        </w:rPr>
        <w:t>Модель коммуникации Фуко</w:t>
      </w:r>
    </w:p>
    <w:p w:rsidR="00A30744" w:rsidRPr="0023298E" w:rsidRDefault="00A30744" w:rsidP="0023298E">
      <w:pPr>
        <w:spacing w:after="0" w:line="360" w:lineRule="auto"/>
        <w:ind w:firstLine="709"/>
        <w:jc w:val="both"/>
        <w:rPr>
          <w:rFonts w:ascii="Times New Roman" w:hAnsi="Times New Roman" w:cs="Times New Roman"/>
          <w:sz w:val="28"/>
          <w:szCs w:val="28"/>
        </w:rPr>
      </w:pPr>
      <w:r w:rsidRPr="0023298E">
        <w:rPr>
          <w:rFonts w:ascii="Times New Roman" w:hAnsi="Times New Roman" w:cs="Times New Roman"/>
          <w:sz w:val="28"/>
          <w:szCs w:val="28"/>
        </w:rPr>
        <w:lastRenderedPageBreak/>
        <w:t>Коммуникация для Берта — это в первую очередь люди и контакты, которые они устанавливают, а затем уже сложная система функций, каналов, средств, кодов и контекстов передачи сообщений. Любая сеть, в которую включены люди, предполагает не статичное «размещение» индивидов в социальном пространстве, а постоянное, живое, меняющееся взаимодействие между людьми.</w:t>
      </w:r>
    </w:p>
    <w:p w:rsidR="00A30744" w:rsidRPr="0023298E" w:rsidRDefault="00A30744" w:rsidP="00C629E3">
      <w:pPr>
        <w:spacing w:after="0" w:line="360" w:lineRule="auto"/>
        <w:ind w:firstLine="709"/>
        <w:jc w:val="center"/>
        <w:rPr>
          <w:rFonts w:ascii="Times New Roman" w:eastAsia="Times New Roman" w:hAnsi="Times New Roman" w:cs="Times New Roman"/>
          <w:sz w:val="28"/>
          <w:szCs w:val="28"/>
          <w:lang w:eastAsia="ru-RU"/>
        </w:rPr>
      </w:pPr>
      <w:r w:rsidRPr="0023298E">
        <w:rPr>
          <w:rFonts w:ascii="Times New Roman" w:eastAsia="Times New Roman" w:hAnsi="Times New Roman" w:cs="Times New Roman"/>
          <w:noProof/>
          <w:sz w:val="28"/>
          <w:szCs w:val="28"/>
          <w:lang w:eastAsia="ru-RU"/>
        </w:rPr>
        <w:drawing>
          <wp:inline distT="0" distB="0" distL="0" distR="0" wp14:anchorId="322CDB77" wp14:editId="7DEC281D">
            <wp:extent cx="5610225" cy="3086100"/>
            <wp:effectExtent l="0" t="0" r="9525" b="0"/>
            <wp:docPr id="7" name="Рисунок 7" descr="Модель Роберта Бер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Модель Роберта Берта"/>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0225" cy="3086100"/>
                    </a:xfrm>
                    <a:prstGeom prst="rect">
                      <a:avLst/>
                    </a:prstGeom>
                    <a:noFill/>
                    <a:ln>
                      <a:noFill/>
                    </a:ln>
                  </pic:spPr>
                </pic:pic>
              </a:graphicData>
            </a:graphic>
          </wp:inline>
        </w:drawing>
      </w:r>
    </w:p>
    <w:p w:rsidR="00A30744" w:rsidRPr="0023298E" w:rsidRDefault="00C629E3" w:rsidP="00C062B0">
      <w:pPr>
        <w:spacing w:after="0" w:line="360" w:lineRule="auto"/>
        <w:ind w:firstLine="709"/>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Рисунок 5 - </w:t>
      </w:r>
      <w:r w:rsidR="00A30744" w:rsidRPr="0023298E">
        <w:rPr>
          <w:rFonts w:ascii="Times New Roman" w:eastAsia="Times New Roman" w:hAnsi="Times New Roman" w:cs="Times New Roman"/>
          <w:bCs/>
          <w:sz w:val="28"/>
          <w:szCs w:val="28"/>
          <w:lang w:eastAsia="ru-RU"/>
        </w:rPr>
        <w:t>Модель Роберта Берта</w:t>
      </w:r>
    </w:p>
    <w:p w:rsidR="0034699C" w:rsidRDefault="0034699C" w:rsidP="0023298E">
      <w:pPr>
        <w:spacing w:after="0" w:line="360" w:lineRule="auto"/>
        <w:ind w:firstLine="709"/>
        <w:jc w:val="both"/>
        <w:rPr>
          <w:rFonts w:ascii="Times New Roman" w:eastAsia="Times New Roman" w:hAnsi="Times New Roman" w:cs="Times New Roman"/>
          <w:sz w:val="28"/>
          <w:szCs w:val="28"/>
          <w:lang w:eastAsia="ru-RU"/>
        </w:rPr>
      </w:pPr>
    </w:p>
    <w:p w:rsidR="00A30744" w:rsidRPr="0023298E" w:rsidRDefault="00A30744" w:rsidP="0023298E">
      <w:pPr>
        <w:spacing w:after="0" w:line="360" w:lineRule="auto"/>
        <w:ind w:firstLine="709"/>
        <w:jc w:val="both"/>
        <w:rPr>
          <w:rFonts w:ascii="Times New Roman" w:eastAsia="Times New Roman" w:hAnsi="Times New Roman" w:cs="Times New Roman"/>
          <w:color w:val="646464"/>
          <w:sz w:val="28"/>
          <w:szCs w:val="28"/>
          <w:lang w:eastAsia="ru-RU"/>
        </w:rPr>
      </w:pPr>
      <w:r w:rsidRPr="0023298E">
        <w:rPr>
          <w:rFonts w:ascii="Times New Roman" w:eastAsia="Times New Roman" w:hAnsi="Times New Roman" w:cs="Times New Roman"/>
          <w:sz w:val="28"/>
          <w:szCs w:val="28"/>
          <w:lang w:eastAsia="ru-RU"/>
        </w:rPr>
        <w:t>На схеме показано, что оба индивида — Роберт и Джеймс — обладают одинаковым количеством связей (по шесть «сильных» и одной «слабой» связи), однако Роберт связан с представителями различных групп </w:t>
      </w:r>
      <w:r w:rsidRPr="0023298E">
        <w:rPr>
          <w:rFonts w:ascii="Times New Roman" w:eastAsia="Times New Roman" w:hAnsi="Times New Roman" w:cs="Times New Roman"/>
          <w:iCs/>
          <w:sz w:val="28"/>
          <w:szCs w:val="28"/>
          <w:lang w:eastAsia="ru-RU"/>
        </w:rPr>
        <w:t>(А, В, С),</w:t>
      </w:r>
      <w:r w:rsidRPr="0023298E">
        <w:rPr>
          <w:rFonts w:ascii="Times New Roman" w:eastAsia="Times New Roman" w:hAnsi="Times New Roman" w:cs="Times New Roman"/>
          <w:sz w:val="28"/>
          <w:szCs w:val="28"/>
          <w:lang w:eastAsia="ru-RU"/>
        </w:rPr>
        <w:t> в то время как Джеймс — только с одной </w:t>
      </w:r>
      <w:r w:rsidRPr="0023298E">
        <w:rPr>
          <w:rFonts w:ascii="Times New Roman" w:eastAsia="Times New Roman" w:hAnsi="Times New Roman" w:cs="Times New Roman"/>
          <w:iCs/>
          <w:sz w:val="28"/>
          <w:szCs w:val="28"/>
          <w:lang w:eastAsia="ru-RU"/>
        </w:rPr>
        <w:t>(В). </w:t>
      </w:r>
      <w:r w:rsidRPr="0023298E">
        <w:rPr>
          <w:rFonts w:ascii="Times New Roman" w:eastAsia="Times New Roman" w:hAnsi="Times New Roman" w:cs="Times New Roman"/>
          <w:sz w:val="28"/>
          <w:szCs w:val="28"/>
          <w:lang w:eastAsia="ru-RU"/>
        </w:rPr>
        <w:t>Это означает, что Роберт в отличие от Джеймса имеет доступ к информации о событиях в других сообществах (организациях</w:t>
      </w:r>
      <w:r w:rsidRPr="0023298E">
        <w:rPr>
          <w:rFonts w:ascii="Times New Roman" w:eastAsia="Times New Roman" w:hAnsi="Times New Roman" w:cs="Times New Roman"/>
          <w:color w:val="646464"/>
          <w:sz w:val="28"/>
          <w:szCs w:val="28"/>
          <w:lang w:eastAsia="ru-RU"/>
        </w:rPr>
        <w:t xml:space="preserve">). </w:t>
      </w:r>
      <w:r w:rsidRPr="0023298E">
        <w:rPr>
          <w:rFonts w:ascii="Times New Roman" w:eastAsia="Times New Roman" w:hAnsi="Times New Roman" w:cs="Times New Roman"/>
          <w:sz w:val="28"/>
          <w:szCs w:val="28"/>
          <w:lang w:eastAsia="ru-RU"/>
        </w:rPr>
        <w:t>С точки зрения Берта, это крайне важная особенность для развития межгрупповой коммуникации, и эту особенность он обозначает термином </w:t>
      </w:r>
      <w:r w:rsidRPr="0023298E">
        <w:rPr>
          <w:rFonts w:ascii="Times New Roman" w:eastAsia="Times New Roman" w:hAnsi="Times New Roman" w:cs="Times New Roman"/>
          <w:iCs/>
          <w:sz w:val="28"/>
          <w:szCs w:val="28"/>
          <w:lang w:eastAsia="ru-RU"/>
        </w:rPr>
        <w:t>«социальное брокерство».</w:t>
      </w:r>
    </w:p>
    <w:p w:rsidR="00A30744" w:rsidRDefault="00A30744" w:rsidP="0023298E">
      <w:pPr>
        <w:pStyle w:val="a4"/>
        <w:spacing w:before="0" w:beforeAutospacing="0" w:after="0" w:afterAutospacing="0" w:line="360" w:lineRule="auto"/>
        <w:ind w:firstLine="709"/>
        <w:jc w:val="both"/>
        <w:rPr>
          <w:color w:val="646464"/>
          <w:sz w:val="28"/>
          <w:szCs w:val="28"/>
        </w:rPr>
      </w:pPr>
    </w:p>
    <w:p w:rsidR="0034699C" w:rsidRPr="0023298E" w:rsidRDefault="0034699C" w:rsidP="0023298E">
      <w:pPr>
        <w:pStyle w:val="a4"/>
        <w:spacing w:before="0" w:beforeAutospacing="0" w:after="0" w:afterAutospacing="0" w:line="360" w:lineRule="auto"/>
        <w:ind w:firstLine="709"/>
        <w:jc w:val="both"/>
        <w:rPr>
          <w:color w:val="646464"/>
          <w:sz w:val="28"/>
          <w:szCs w:val="28"/>
        </w:rPr>
      </w:pPr>
    </w:p>
    <w:p w:rsidR="00A30744" w:rsidRPr="00A30744" w:rsidRDefault="00A30744" w:rsidP="00A30744"/>
    <w:p w:rsidR="00583891" w:rsidRDefault="00583891" w:rsidP="00E33383">
      <w:pPr>
        <w:pStyle w:val="1"/>
        <w:spacing w:before="0" w:beforeAutospacing="0" w:after="0" w:afterAutospacing="0" w:line="360" w:lineRule="auto"/>
        <w:ind w:firstLine="709"/>
        <w:jc w:val="center"/>
        <w:rPr>
          <w:bCs w:val="0"/>
          <w:caps/>
          <w:sz w:val="28"/>
          <w:szCs w:val="28"/>
        </w:rPr>
      </w:pPr>
      <w:r w:rsidRPr="00583891">
        <w:rPr>
          <w:bCs w:val="0"/>
          <w:caps/>
          <w:sz w:val="28"/>
          <w:szCs w:val="28"/>
        </w:rPr>
        <w:lastRenderedPageBreak/>
        <w:t>Заключение</w:t>
      </w:r>
    </w:p>
    <w:p w:rsidR="00E05880" w:rsidRPr="00583891" w:rsidRDefault="00E05880" w:rsidP="00E33383">
      <w:pPr>
        <w:pStyle w:val="1"/>
        <w:spacing w:before="0" w:beforeAutospacing="0" w:after="0" w:afterAutospacing="0" w:line="360" w:lineRule="auto"/>
        <w:ind w:firstLine="709"/>
        <w:jc w:val="center"/>
        <w:rPr>
          <w:bCs w:val="0"/>
          <w:caps/>
          <w:sz w:val="28"/>
          <w:szCs w:val="28"/>
        </w:rPr>
      </w:pPr>
    </w:p>
    <w:p w:rsidR="0034699C" w:rsidRDefault="0034699C" w:rsidP="0034699C">
      <w:pPr>
        <w:pStyle w:val="a4"/>
        <w:shd w:val="clear" w:color="auto" w:fill="FFFFFF"/>
        <w:spacing w:before="0" w:beforeAutospacing="0" w:after="0" w:afterAutospacing="0" w:line="360" w:lineRule="auto"/>
        <w:ind w:firstLine="709"/>
        <w:jc w:val="both"/>
        <w:rPr>
          <w:color w:val="000000"/>
          <w:sz w:val="28"/>
          <w:szCs w:val="23"/>
          <w:shd w:val="clear" w:color="auto" w:fill="FFFFFF"/>
        </w:rPr>
      </w:pPr>
      <w:r w:rsidRPr="0034699C">
        <w:rPr>
          <w:color w:val="000000"/>
          <w:sz w:val="28"/>
          <w:szCs w:val="23"/>
          <w:shd w:val="clear" w:color="auto" w:fill="FFFFFF"/>
        </w:rPr>
        <w:t xml:space="preserve">Изучение и понимание проблем процесса коммуникации, его эффективности, факторов и путей повышения эффективности является необходимостью для успешной жизнедеятельности современного человека. В ходе выполнения курсовой работы были изучены такие понятия, как коммуникация, элементы, виды и средства коммуникации. </w:t>
      </w:r>
    </w:p>
    <w:p w:rsidR="0034699C" w:rsidRDefault="0034699C" w:rsidP="0034699C">
      <w:pPr>
        <w:pStyle w:val="a4"/>
        <w:shd w:val="clear" w:color="auto" w:fill="FFFFFF"/>
        <w:spacing w:before="0" w:beforeAutospacing="0" w:after="0" w:afterAutospacing="0" w:line="360" w:lineRule="auto"/>
        <w:ind w:firstLine="709"/>
        <w:jc w:val="both"/>
        <w:rPr>
          <w:color w:val="000000"/>
          <w:sz w:val="28"/>
          <w:szCs w:val="23"/>
          <w:shd w:val="clear" w:color="auto" w:fill="FFFFFF"/>
        </w:rPr>
      </w:pPr>
      <w:r w:rsidRPr="0034699C">
        <w:rPr>
          <w:color w:val="000000"/>
          <w:sz w:val="28"/>
          <w:szCs w:val="23"/>
          <w:shd w:val="clear" w:color="auto" w:fill="FFFFFF"/>
        </w:rPr>
        <w:t xml:space="preserve">Было выяснено, что основная цель коммуникации - достижение принимающей стороной точного понимания смысла, переданного ей сообщения. Это значит, уровень эффективности процесса коммуникации определяется, в первую очередь, достижением поставленной цели и успешностью преодоления препятствий, возникших в ходе ее достижения. Однако, успех коммуникации определяется целым рядом показателей, важнейшими, зависит от множества факторов. </w:t>
      </w:r>
    </w:p>
    <w:p w:rsidR="00E05880" w:rsidRPr="0034699C" w:rsidRDefault="0034699C" w:rsidP="0034699C">
      <w:pPr>
        <w:pStyle w:val="a4"/>
        <w:shd w:val="clear" w:color="auto" w:fill="FFFFFF"/>
        <w:spacing w:before="0" w:beforeAutospacing="0" w:after="0" w:afterAutospacing="0" w:line="360" w:lineRule="auto"/>
        <w:ind w:firstLine="709"/>
        <w:jc w:val="both"/>
        <w:rPr>
          <w:sz w:val="36"/>
          <w:szCs w:val="28"/>
        </w:rPr>
      </w:pPr>
      <w:r w:rsidRPr="0034699C">
        <w:rPr>
          <w:color w:val="000000"/>
          <w:sz w:val="28"/>
          <w:szCs w:val="23"/>
          <w:shd w:val="clear" w:color="auto" w:fill="FFFFFF"/>
        </w:rPr>
        <w:t>Например, факторами снижения эффективности коммуникации являются барьеры коммуникаций. Умение избегать и преодолевать их способствует установлению успешных, эффективных коммуникаций. В ходе выполнения курсовой работы выло установлено, что, зная основные модели, виды и средства коммуникации, можно, опираясь на показатели и критерии эффективности коммуникационного процесса планировать процесс коммуникации так, чтобы он был успешен. Основным путем повышения эффективности коммуникации в современном обществе является применение всей гаммы коммуникационных приемов и средств, нахождение новых способов передачи информации, совершенствование существующих.</w:t>
      </w:r>
      <w:r w:rsidRPr="0034699C">
        <w:rPr>
          <w:color w:val="000000"/>
          <w:sz w:val="28"/>
          <w:szCs w:val="23"/>
        </w:rPr>
        <w:br/>
      </w:r>
      <w:r w:rsidRPr="0034699C">
        <w:rPr>
          <w:color w:val="000000"/>
          <w:sz w:val="28"/>
          <w:szCs w:val="23"/>
        </w:rPr>
        <w:br/>
      </w:r>
    </w:p>
    <w:p w:rsidR="00C062B0" w:rsidRDefault="00C062B0" w:rsidP="00E33383">
      <w:pPr>
        <w:pStyle w:val="a4"/>
        <w:shd w:val="clear" w:color="auto" w:fill="FFFFFF"/>
        <w:spacing w:before="0" w:beforeAutospacing="0" w:after="0" w:afterAutospacing="0" w:line="360" w:lineRule="auto"/>
        <w:ind w:firstLine="709"/>
        <w:jc w:val="both"/>
        <w:rPr>
          <w:sz w:val="28"/>
          <w:szCs w:val="28"/>
        </w:rPr>
      </w:pPr>
    </w:p>
    <w:p w:rsidR="00E05880" w:rsidRDefault="00E05880" w:rsidP="00E33383">
      <w:pPr>
        <w:pStyle w:val="a4"/>
        <w:shd w:val="clear" w:color="auto" w:fill="FFFFFF"/>
        <w:spacing w:before="0" w:beforeAutospacing="0" w:after="0" w:afterAutospacing="0" w:line="360" w:lineRule="auto"/>
        <w:ind w:firstLine="709"/>
        <w:jc w:val="both"/>
        <w:rPr>
          <w:sz w:val="28"/>
          <w:szCs w:val="28"/>
        </w:rPr>
      </w:pPr>
    </w:p>
    <w:p w:rsidR="00E05880" w:rsidRDefault="00E05880" w:rsidP="00E33383">
      <w:pPr>
        <w:pStyle w:val="a4"/>
        <w:shd w:val="clear" w:color="auto" w:fill="FFFFFF"/>
        <w:spacing w:before="0" w:beforeAutospacing="0" w:after="0" w:afterAutospacing="0" w:line="360" w:lineRule="auto"/>
        <w:ind w:firstLine="709"/>
        <w:jc w:val="both"/>
        <w:rPr>
          <w:sz w:val="28"/>
          <w:szCs w:val="28"/>
        </w:rPr>
      </w:pPr>
    </w:p>
    <w:p w:rsidR="00E05880" w:rsidRDefault="00E05880" w:rsidP="00E05880">
      <w:pPr>
        <w:pStyle w:val="a4"/>
        <w:shd w:val="clear" w:color="auto" w:fill="FFFFFF"/>
        <w:spacing w:before="0" w:beforeAutospacing="0" w:after="0" w:afterAutospacing="0" w:line="360" w:lineRule="auto"/>
        <w:ind w:firstLine="709"/>
        <w:jc w:val="center"/>
        <w:rPr>
          <w:b/>
          <w:sz w:val="28"/>
          <w:szCs w:val="28"/>
        </w:rPr>
      </w:pPr>
      <w:r>
        <w:rPr>
          <w:b/>
          <w:sz w:val="28"/>
          <w:szCs w:val="28"/>
        </w:rPr>
        <w:lastRenderedPageBreak/>
        <w:t>СПИСОК ИСПОЛЬЗУЕМЫХ ИСТОЧНИКОВ</w:t>
      </w:r>
    </w:p>
    <w:p w:rsidR="0034699C" w:rsidRDefault="0034699C" w:rsidP="00E05880">
      <w:pPr>
        <w:pStyle w:val="a4"/>
        <w:shd w:val="clear" w:color="auto" w:fill="FFFFFF"/>
        <w:spacing w:before="0" w:beforeAutospacing="0" w:after="0" w:afterAutospacing="0" w:line="360" w:lineRule="auto"/>
        <w:ind w:firstLine="709"/>
        <w:jc w:val="center"/>
        <w:rPr>
          <w:b/>
          <w:sz w:val="28"/>
          <w:szCs w:val="28"/>
        </w:rPr>
      </w:pPr>
    </w:p>
    <w:p w:rsidR="00C062B0" w:rsidRPr="0034699C" w:rsidRDefault="00C062B0" w:rsidP="0034699C">
      <w:pPr>
        <w:pStyle w:val="a3"/>
        <w:numPr>
          <w:ilvl w:val="0"/>
          <w:numId w:val="25"/>
        </w:numPr>
        <w:spacing w:after="0" w:line="360" w:lineRule="auto"/>
        <w:jc w:val="both"/>
        <w:rPr>
          <w:rFonts w:ascii="Times New Roman" w:hAnsi="Times New Roman" w:cs="Times New Roman"/>
          <w:sz w:val="28"/>
          <w:szCs w:val="28"/>
        </w:rPr>
      </w:pPr>
      <w:r w:rsidRPr="0034699C">
        <w:rPr>
          <w:rFonts w:ascii="Times New Roman" w:hAnsi="Times New Roman" w:cs="Times New Roman"/>
          <w:sz w:val="28"/>
          <w:szCs w:val="28"/>
        </w:rPr>
        <w:t>Караваев Э.Ф. Модель // Энциклопедия эпистемологии и философии науки.</w:t>
      </w:r>
      <w:r w:rsidR="0034699C">
        <w:rPr>
          <w:rFonts w:ascii="Times New Roman" w:hAnsi="Times New Roman" w:cs="Times New Roman"/>
          <w:sz w:val="28"/>
          <w:szCs w:val="28"/>
        </w:rPr>
        <w:t xml:space="preserve"> </w:t>
      </w:r>
      <w:r w:rsidRPr="0034699C">
        <w:rPr>
          <w:rFonts w:ascii="Times New Roman" w:hAnsi="Times New Roman" w:cs="Times New Roman"/>
          <w:sz w:val="28"/>
          <w:szCs w:val="28"/>
        </w:rPr>
        <w:t>М.: Канон +, 2009. С. 529.</w:t>
      </w:r>
    </w:p>
    <w:p w:rsidR="00E05880" w:rsidRPr="0034699C" w:rsidRDefault="00C062B0" w:rsidP="0034699C">
      <w:pPr>
        <w:pStyle w:val="a3"/>
        <w:numPr>
          <w:ilvl w:val="0"/>
          <w:numId w:val="25"/>
        </w:numPr>
        <w:spacing w:after="0" w:line="360" w:lineRule="auto"/>
        <w:jc w:val="both"/>
        <w:rPr>
          <w:rFonts w:ascii="Times New Roman" w:hAnsi="Times New Roman" w:cs="Times New Roman"/>
          <w:sz w:val="28"/>
          <w:szCs w:val="28"/>
        </w:rPr>
      </w:pPr>
      <w:r w:rsidRPr="0034699C">
        <w:rPr>
          <w:rFonts w:ascii="Times New Roman" w:hAnsi="Times New Roman" w:cs="Times New Roman"/>
          <w:sz w:val="28"/>
          <w:szCs w:val="28"/>
        </w:rPr>
        <w:t xml:space="preserve">Основы теории коммуникации / Под ред. М.А. Василика. </w:t>
      </w:r>
      <w:r w:rsidR="0034699C">
        <w:rPr>
          <w:rFonts w:ascii="Times New Roman" w:hAnsi="Times New Roman" w:cs="Times New Roman"/>
          <w:sz w:val="28"/>
          <w:szCs w:val="28"/>
        </w:rPr>
        <w:t xml:space="preserve">                                               </w:t>
      </w:r>
      <w:r w:rsidRPr="0034699C">
        <w:rPr>
          <w:rFonts w:ascii="Times New Roman" w:hAnsi="Times New Roman" w:cs="Times New Roman"/>
          <w:sz w:val="28"/>
          <w:szCs w:val="28"/>
        </w:rPr>
        <w:t>М.: Гардарики,2003. С. 134.</w:t>
      </w:r>
    </w:p>
    <w:p w:rsidR="00C062B0" w:rsidRPr="0034699C" w:rsidRDefault="00C062B0" w:rsidP="0034699C">
      <w:pPr>
        <w:pStyle w:val="a3"/>
        <w:numPr>
          <w:ilvl w:val="0"/>
          <w:numId w:val="25"/>
        </w:numPr>
        <w:spacing w:after="0" w:line="360" w:lineRule="auto"/>
        <w:jc w:val="both"/>
        <w:rPr>
          <w:rFonts w:ascii="Times New Roman" w:hAnsi="Times New Roman" w:cs="Times New Roman"/>
          <w:sz w:val="28"/>
          <w:szCs w:val="28"/>
        </w:rPr>
      </w:pPr>
      <w:r w:rsidRPr="0034699C">
        <w:rPr>
          <w:rFonts w:ascii="Times New Roman" w:hAnsi="Times New Roman" w:cs="Times New Roman"/>
          <w:sz w:val="28"/>
          <w:szCs w:val="28"/>
        </w:rPr>
        <w:t>Березин В.М. Сущность и реальность массовой коммуникации. Монография. - М.: Изд-во РУДН, 2010</w:t>
      </w:r>
      <w:r w:rsidR="0034699C">
        <w:rPr>
          <w:rFonts w:ascii="Times New Roman" w:hAnsi="Times New Roman" w:cs="Times New Roman"/>
          <w:sz w:val="28"/>
          <w:szCs w:val="28"/>
        </w:rPr>
        <w:t>.</w:t>
      </w:r>
    </w:p>
    <w:p w:rsidR="00317B7A" w:rsidRPr="0034699C" w:rsidRDefault="00C062B0" w:rsidP="0034699C">
      <w:pPr>
        <w:pStyle w:val="a3"/>
        <w:numPr>
          <w:ilvl w:val="0"/>
          <w:numId w:val="25"/>
        </w:numPr>
        <w:spacing w:after="0" w:line="360" w:lineRule="auto"/>
        <w:jc w:val="both"/>
        <w:rPr>
          <w:rFonts w:ascii="Times New Roman" w:hAnsi="Times New Roman" w:cs="Times New Roman"/>
          <w:sz w:val="28"/>
          <w:szCs w:val="28"/>
        </w:rPr>
      </w:pPr>
      <w:r w:rsidRPr="0034699C">
        <w:rPr>
          <w:rFonts w:ascii="Times New Roman" w:hAnsi="Times New Roman" w:cs="Times New Roman"/>
          <w:sz w:val="28"/>
          <w:szCs w:val="28"/>
        </w:rPr>
        <w:t>https://studbooks.net/1560569/marketing/provedenie_organizatsionno_predstavitelskih_meropriyatiy</w:t>
      </w:r>
      <w:r w:rsidR="001A46E6" w:rsidRPr="0034699C">
        <w:rPr>
          <w:rFonts w:ascii="Times New Roman" w:hAnsi="Times New Roman" w:cs="Times New Roman"/>
          <w:sz w:val="28"/>
          <w:szCs w:val="28"/>
        </w:rPr>
        <w:t>.</w:t>
      </w:r>
    </w:p>
    <w:p w:rsidR="00317B7A" w:rsidRPr="0034699C" w:rsidRDefault="00C062B0" w:rsidP="0034699C">
      <w:pPr>
        <w:pStyle w:val="a3"/>
        <w:numPr>
          <w:ilvl w:val="0"/>
          <w:numId w:val="25"/>
        </w:numPr>
        <w:spacing w:after="0" w:line="360" w:lineRule="auto"/>
        <w:jc w:val="both"/>
        <w:rPr>
          <w:rFonts w:ascii="Times New Roman" w:hAnsi="Times New Roman" w:cs="Times New Roman"/>
          <w:sz w:val="28"/>
          <w:szCs w:val="28"/>
        </w:rPr>
      </w:pPr>
      <w:r w:rsidRPr="0034699C">
        <w:rPr>
          <w:rFonts w:ascii="Times New Roman" w:hAnsi="Times New Roman" w:cs="Times New Roman"/>
          <w:sz w:val="28"/>
          <w:szCs w:val="28"/>
        </w:rPr>
        <w:t>https://studfile.net/preview/9558514/page:6/</w:t>
      </w:r>
      <w:r w:rsidR="001A46E6" w:rsidRPr="0034699C">
        <w:rPr>
          <w:rFonts w:ascii="Times New Roman" w:hAnsi="Times New Roman" w:cs="Times New Roman"/>
          <w:sz w:val="28"/>
          <w:szCs w:val="28"/>
        </w:rPr>
        <w:t>.</w:t>
      </w:r>
    </w:p>
    <w:p w:rsidR="001A46E6" w:rsidRPr="0034699C" w:rsidRDefault="00C062B0" w:rsidP="0034699C">
      <w:pPr>
        <w:pStyle w:val="a3"/>
        <w:numPr>
          <w:ilvl w:val="0"/>
          <w:numId w:val="25"/>
        </w:numPr>
        <w:spacing w:after="0" w:line="360" w:lineRule="auto"/>
        <w:jc w:val="both"/>
        <w:rPr>
          <w:rFonts w:ascii="Times New Roman" w:hAnsi="Times New Roman" w:cs="Times New Roman"/>
          <w:sz w:val="28"/>
          <w:szCs w:val="28"/>
        </w:rPr>
      </w:pPr>
      <w:r w:rsidRPr="0034699C">
        <w:rPr>
          <w:rFonts w:ascii="Times New Roman" w:hAnsi="Times New Roman" w:cs="Times New Roman"/>
          <w:sz w:val="28"/>
          <w:szCs w:val="28"/>
        </w:rPr>
        <w:t>https://studref.com/362144/marketing/teoreticheskie_modeli_kommunikatsii</w:t>
      </w:r>
      <w:r w:rsidR="001A46E6" w:rsidRPr="0034699C">
        <w:rPr>
          <w:rFonts w:ascii="Times New Roman" w:hAnsi="Times New Roman" w:cs="Times New Roman"/>
          <w:sz w:val="28"/>
          <w:szCs w:val="28"/>
        </w:rPr>
        <w:t>.</w:t>
      </w:r>
    </w:p>
    <w:p w:rsidR="001A46E6" w:rsidRPr="0034699C" w:rsidRDefault="00C062B0" w:rsidP="0034699C">
      <w:pPr>
        <w:pStyle w:val="a3"/>
        <w:numPr>
          <w:ilvl w:val="0"/>
          <w:numId w:val="25"/>
        </w:numPr>
        <w:spacing w:after="0" w:line="360" w:lineRule="auto"/>
        <w:jc w:val="both"/>
        <w:rPr>
          <w:rFonts w:ascii="Times New Roman" w:hAnsi="Times New Roman" w:cs="Times New Roman"/>
          <w:sz w:val="28"/>
          <w:szCs w:val="28"/>
        </w:rPr>
      </w:pPr>
      <w:proofErr w:type="spellStart"/>
      <w:r w:rsidRPr="0034699C">
        <w:rPr>
          <w:rFonts w:ascii="Times New Roman" w:hAnsi="Times New Roman" w:cs="Times New Roman"/>
          <w:sz w:val="28"/>
          <w:szCs w:val="28"/>
        </w:rPr>
        <w:t>Назарчук</w:t>
      </w:r>
      <w:proofErr w:type="spellEnd"/>
      <w:r w:rsidRPr="0034699C">
        <w:rPr>
          <w:rFonts w:ascii="Times New Roman" w:hAnsi="Times New Roman" w:cs="Times New Roman"/>
          <w:sz w:val="28"/>
          <w:szCs w:val="28"/>
        </w:rPr>
        <w:t xml:space="preserve"> Л. В. Теория коммуникации в современной философии. </w:t>
      </w:r>
      <w:r w:rsidR="0034699C">
        <w:rPr>
          <w:rFonts w:ascii="Times New Roman" w:hAnsi="Times New Roman" w:cs="Times New Roman"/>
          <w:sz w:val="28"/>
          <w:szCs w:val="28"/>
        </w:rPr>
        <w:t xml:space="preserve">                         </w:t>
      </w:r>
      <w:r w:rsidRPr="0034699C">
        <w:rPr>
          <w:rFonts w:ascii="Times New Roman" w:hAnsi="Times New Roman" w:cs="Times New Roman"/>
          <w:sz w:val="28"/>
          <w:szCs w:val="28"/>
        </w:rPr>
        <w:t>М.: Прогресс-Традиция, 2009. С. 270.</w:t>
      </w:r>
    </w:p>
    <w:p w:rsidR="001A46E6" w:rsidRPr="00E05880" w:rsidRDefault="001A46E6" w:rsidP="00E05880">
      <w:pPr>
        <w:pStyle w:val="a4"/>
        <w:shd w:val="clear" w:color="auto" w:fill="FFFFFF"/>
        <w:spacing w:before="0" w:beforeAutospacing="0" w:after="0" w:afterAutospacing="0" w:line="360" w:lineRule="auto"/>
        <w:ind w:firstLine="709"/>
        <w:rPr>
          <w:sz w:val="28"/>
          <w:szCs w:val="28"/>
        </w:rPr>
      </w:pPr>
    </w:p>
    <w:sectPr w:rsidR="001A46E6" w:rsidRPr="00E05880" w:rsidSect="00C062B0">
      <w:footerReference w:type="default" r:id="rId13"/>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15E4" w:rsidRDefault="007815E4" w:rsidP="0023298E">
      <w:pPr>
        <w:spacing w:after="0" w:line="240" w:lineRule="auto"/>
      </w:pPr>
      <w:r>
        <w:separator/>
      </w:r>
    </w:p>
  </w:endnote>
  <w:endnote w:type="continuationSeparator" w:id="0">
    <w:p w:rsidR="007815E4" w:rsidRDefault="007815E4" w:rsidP="002329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4"/>
      </w:rPr>
      <w:id w:val="-194690794"/>
      <w:docPartObj>
        <w:docPartGallery w:val="Page Numbers (Bottom of Page)"/>
        <w:docPartUnique/>
      </w:docPartObj>
    </w:sdtPr>
    <w:sdtEndPr/>
    <w:sdtContent>
      <w:p w:rsidR="0023298E" w:rsidRPr="0023298E" w:rsidRDefault="0023298E">
        <w:pPr>
          <w:pStyle w:val="ac"/>
          <w:jc w:val="right"/>
          <w:rPr>
            <w:rFonts w:ascii="Times New Roman" w:hAnsi="Times New Roman" w:cs="Times New Roman"/>
            <w:sz w:val="24"/>
          </w:rPr>
        </w:pPr>
        <w:r w:rsidRPr="0023298E">
          <w:rPr>
            <w:rFonts w:ascii="Times New Roman" w:hAnsi="Times New Roman" w:cs="Times New Roman"/>
            <w:sz w:val="24"/>
          </w:rPr>
          <w:fldChar w:fldCharType="begin"/>
        </w:r>
        <w:r w:rsidRPr="0023298E">
          <w:rPr>
            <w:rFonts w:ascii="Times New Roman" w:hAnsi="Times New Roman" w:cs="Times New Roman"/>
            <w:sz w:val="24"/>
          </w:rPr>
          <w:instrText>PAGE   \* MERGEFORMAT</w:instrText>
        </w:r>
        <w:r w:rsidRPr="0023298E">
          <w:rPr>
            <w:rFonts w:ascii="Times New Roman" w:hAnsi="Times New Roman" w:cs="Times New Roman"/>
            <w:sz w:val="24"/>
          </w:rPr>
          <w:fldChar w:fldCharType="separate"/>
        </w:r>
        <w:r w:rsidR="00C126A1">
          <w:rPr>
            <w:rFonts w:ascii="Times New Roman" w:hAnsi="Times New Roman" w:cs="Times New Roman"/>
            <w:noProof/>
            <w:sz w:val="24"/>
          </w:rPr>
          <w:t>2</w:t>
        </w:r>
        <w:r w:rsidRPr="0023298E">
          <w:rPr>
            <w:rFonts w:ascii="Times New Roman" w:hAnsi="Times New Roman" w:cs="Times New Roman"/>
            <w:sz w:val="24"/>
          </w:rPr>
          <w:fldChar w:fldCharType="end"/>
        </w:r>
      </w:p>
    </w:sdtContent>
  </w:sdt>
  <w:p w:rsidR="0023298E" w:rsidRPr="0023298E" w:rsidRDefault="0023298E">
    <w:pPr>
      <w:pStyle w:val="ac"/>
      <w:rPr>
        <w:rFonts w:ascii="Times New Roman" w:hAnsi="Times New Roman" w:cs="Times New Roman"/>
        <w:sz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15E4" w:rsidRDefault="007815E4" w:rsidP="0023298E">
      <w:pPr>
        <w:spacing w:after="0" w:line="240" w:lineRule="auto"/>
      </w:pPr>
      <w:r>
        <w:separator/>
      </w:r>
    </w:p>
  </w:footnote>
  <w:footnote w:type="continuationSeparator" w:id="0">
    <w:p w:rsidR="007815E4" w:rsidRDefault="007815E4" w:rsidP="002329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A0F54"/>
    <w:multiLevelType w:val="multilevel"/>
    <w:tmpl w:val="9046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053B5"/>
    <w:multiLevelType w:val="hybridMultilevel"/>
    <w:tmpl w:val="B71064B4"/>
    <w:lvl w:ilvl="0" w:tplc="C8EE0EF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119A714C"/>
    <w:multiLevelType w:val="hybridMultilevel"/>
    <w:tmpl w:val="34261102"/>
    <w:lvl w:ilvl="0" w:tplc="81EA63D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7F7269F"/>
    <w:multiLevelType w:val="hybridMultilevel"/>
    <w:tmpl w:val="AA10B03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B4905A5"/>
    <w:multiLevelType w:val="multilevel"/>
    <w:tmpl w:val="5300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F9171D"/>
    <w:multiLevelType w:val="multilevel"/>
    <w:tmpl w:val="D17A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6561A9"/>
    <w:multiLevelType w:val="hybridMultilevel"/>
    <w:tmpl w:val="BDE20E2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07A6F1F"/>
    <w:multiLevelType w:val="multilevel"/>
    <w:tmpl w:val="14985F1E"/>
    <w:lvl w:ilvl="0">
      <w:start w:val="1"/>
      <w:numFmt w:val="decimal"/>
      <w:lvlText w:val="%1."/>
      <w:lvlJc w:val="left"/>
      <w:pPr>
        <w:ind w:left="360" w:hanging="360"/>
      </w:p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49F660F"/>
    <w:multiLevelType w:val="hybridMultilevel"/>
    <w:tmpl w:val="459CCEF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79E67FC"/>
    <w:multiLevelType w:val="multilevel"/>
    <w:tmpl w:val="EEBC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277E2B"/>
    <w:multiLevelType w:val="hybridMultilevel"/>
    <w:tmpl w:val="9D147B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4123247"/>
    <w:multiLevelType w:val="multilevel"/>
    <w:tmpl w:val="F87C72A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4A3639F"/>
    <w:multiLevelType w:val="hybridMultilevel"/>
    <w:tmpl w:val="3D24134E"/>
    <w:lvl w:ilvl="0" w:tplc="04190001">
      <w:start w:val="1"/>
      <w:numFmt w:val="bullet"/>
      <w:lvlText w:val=""/>
      <w:lvlJc w:val="left"/>
      <w:pPr>
        <w:ind w:left="780" w:hanging="360"/>
      </w:pPr>
      <w:rPr>
        <w:rFonts w:ascii="Symbol" w:hAnsi="Symbol" w:hint="default"/>
      </w:rPr>
    </w:lvl>
    <w:lvl w:ilvl="1" w:tplc="04190003" w:tentative="1">
      <w:start w:val="1"/>
      <w:numFmt w:val="bullet"/>
      <w:lvlText w:val="o"/>
      <w:lvlJc w:val="left"/>
      <w:pPr>
        <w:ind w:left="1500" w:hanging="360"/>
      </w:pPr>
      <w:rPr>
        <w:rFonts w:ascii="Courier New" w:hAnsi="Courier New" w:cs="Courier New" w:hint="default"/>
      </w:rPr>
    </w:lvl>
    <w:lvl w:ilvl="2" w:tplc="04190005" w:tentative="1">
      <w:start w:val="1"/>
      <w:numFmt w:val="bullet"/>
      <w:lvlText w:val=""/>
      <w:lvlJc w:val="left"/>
      <w:pPr>
        <w:ind w:left="2220" w:hanging="360"/>
      </w:pPr>
      <w:rPr>
        <w:rFonts w:ascii="Wingdings" w:hAnsi="Wingdings" w:hint="default"/>
      </w:rPr>
    </w:lvl>
    <w:lvl w:ilvl="3" w:tplc="04190001" w:tentative="1">
      <w:start w:val="1"/>
      <w:numFmt w:val="bullet"/>
      <w:lvlText w:val=""/>
      <w:lvlJc w:val="left"/>
      <w:pPr>
        <w:ind w:left="2940" w:hanging="360"/>
      </w:pPr>
      <w:rPr>
        <w:rFonts w:ascii="Symbol" w:hAnsi="Symbol" w:hint="default"/>
      </w:rPr>
    </w:lvl>
    <w:lvl w:ilvl="4" w:tplc="04190003" w:tentative="1">
      <w:start w:val="1"/>
      <w:numFmt w:val="bullet"/>
      <w:lvlText w:val="o"/>
      <w:lvlJc w:val="left"/>
      <w:pPr>
        <w:ind w:left="3660" w:hanging="360"/>
      </w:pPr>
      <w:rPr>
        <w:rFonts w:ascii="Courier New" w:hAnsi="Courier New" w:cs="Courier New" w:hint="default"/>
      </w:rPr>
    </w:lvl>
    <w:lvl w:ilvl="5" w:tplc="04190005" w:tentative="1">
      <w:start w:val="1"/>
      <w:numFmt w:val="bullet"/>
      <w:lvlText w:val=""/>
      <w:lvlJc w:val="left"/>
      <w:pPr>
        <w:ind w:left="4380" w:hanging="360"/>
      </w:pPr>
      <w:rPr>
        <w:rFonts w:ascii="Wingdings" w:hAnsi="Wingdings" w:hint="default"/>
      </w:rPr>
    </w:lvl>
    <w:lvl w:ilvl="6" w:tplc="04190001" w:tentative="1">
      <w:start w:val="1"/>
      <w:numFmt w:val="bullet"/>
      <w:lvlText w:val=""/>
      <w:lvlJc w:val="left"/>
      <w:pPr>
        <w:ind w:left="5100" w:hanging="360"/>
      </w:pPr>
      <w:rPr>
        <w:rFonts w:ascii="Symbol" w:hAnsi="Symbol" w:hint="default"/>
      </w:rPr>
    </w:lvl>
    <w:lvl w:ilvl="7" w:tplc="04190003" w:tentative="1">
      <w:start w:val="1"/>
      <w:numFmt w:val="bullet"/>
      <w:lvlText w:val="o"/>
      <w:lvlJc w:val="left"/>
      <w:pPr>
        <w:ind w:left="5820" w:hanging="360"/>
      </w:pPr>
      <w:rPr>
        <w:rFonts w:ascii="Courier New" w:hAnsi="Courier New" w:cs="Courier New" w:hint="default"/>
      </w:rPr>
    </w:lvl>
    <w:lvl w:ilvl="8" w:tplc="04190005" w:tentative="1">
      <w:start w:val="1"/>
      <w:numFmt w:val="bullet"/>
      <w:lvlText w:val=""/>
      <w:lvlJc w:val="left"/>
      <w:pPr>
        <w:ind w:left="6540" w:hanging="360"/>
      </w:pPr>
      <w:rPr>
        <w:rFonts w:ascii="Wingdings" w:hAnsi="Wingdings" w:hint="default"/>
      </w:rPr>
    </w:lvl>
  </w:abstractNum>
  <w:abstractNum w:abstractNumId="13" w15:restartNumberingAfterBreak="0">
    <w:nsid w:val="53273B1C"/>
    <w:multiLevelType w:val="multilevel"/>
    <w:tmpl w:val="E06E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D136B9"/>
    <w:multiLevelType w:val="hybridMultilevel"/>
    <w:tmpl w:val="0E845C24"/>
    <w:lvl w:ilvl="0" w:tplc="04190001">
      <w:start w:val="1"/>
      <w:numFmt w:val="bullet"/>
      <w:lvlText w:val=""/>
      <w:lvlJc w:val="left"/>
      <w:pPr>
        <w:ind w:left="780" w:hanging="360"/>
      </w:pPr>
      <w:rPr>
        <w:rFonts w:ascii="Symbol" w:hAnsi="Symbol" w:hint="default"/>
      </w:rPr>
    </w:lvl>
    <w:lvl w:ilvl="1" w:tplc="04190003" w:tentative="1">
      <w:start w:val="1"/>
      <w:numFmt w:val="bullet"/>
      <w:lvlText w:val="o"/>
      <w:lvlJc w:val="left"/>
      <w:pPr>
        <w:ind w:left="1500" w:hanging="360"/>
      </w:pPr>
      <w:rPr>
        <w:rFonts w:ascii="Courier New" w:hAnsi="Courier New" w:cs="Courier New" w:hint="default"/>
      </w:rPr>
    </w:lvl>
    <w:lvl w:ilvl="2" w:tplc="04190005" w:tentative="1">
      <w:start w:val="1"/>
      <w:numFmt w:val="bullet"/>
      <w:lvlText w:val=""/>
      <w:lvlJc w:val="left"/>
      <w:pPr>
        <w:ind w:left="2220" w:hanging="360"/>
      </w:pPr>
      <w:rPr>
        <w:rFonts w:ascii="Wingdings" w:hAnsi="Wingdings" w:hint="default"/>
      </w:rPr>
    </w:lvl>
    <w:lvl w:ilvl="3" w:tplc="04190001" w:tentative="1">
      <w:start w:val="1"/>
      <w:numFmt w:val="bullet"/>
      <w:lvlText w:val=""/>
      <w:lvlJc w:val="left"/>
      <w:pPr>
        <w:ind w:left="2940" w:hanging="360"/>
      </w:pPr>
      <w:rPr>
        <w:rFonts w:ascii="Symbol" w:hAnsi="Symbol" w:hint="default"/>
      </w:rPr>
    </w:lvl>
    <w:lvl w:ilvl="4" w:tplc="04190003" w:tentative="1">
      <w:start w:val="1"/>
      <w:numFmt w:val="bullet"/>
      <w:lvlText w:val="o"/>
      <w:lvlJc w:val="left"/>
      <w:pPr>
        <w:ind w:left="3660" w:hanging="360"/>
      </w:pPr>
      <w:rPr>
        <w:rFonts w:ascii="Courier New" w:hAnsi="Courier New" w:cs="Courier New" w:hint="default"/>
      </w:rPr>
    </w:lvl>
    <w:lvl w:ilvl="5" w:tplc="04190005" w:tentative="1">
      <w:start w:val="1"/>
      <w:numFmt w:val="bullet"/>
      <w:lvlText w:val=""/>
      <w:lvlJc w:val="left"/>
      <w:pPr>
        <w:ind w:left="4380" w:hanging="360"/>
      </w:pPr>
      <w:rPr>
        <w:rFonts w:ascii="Wingdings" w:hAnsi="Wingdings" w:hint="default"/>
      </w:rPr>
    </w:lvl>
    <w:lvl w:ilvl="6" w:tplc="04190001" w:tentative="1">
      <w:start w:val="1"/>
      <w:numFmt w:val="bullet"/>
      <w:lvlText w:val=""/>
      <w:lvlJc w:val="left"/>
      <w:pPr>
        <w:ind w:left="5100" w:hanging="360"/>
      </w:pPr>
      <w:rPr>
        <w:rFonts w:ascii="Symbol" w:hAnsi="Symbol" w:hint="default"/>
      </w:rPr>
    </w:lvl>
    <w:lvl w:ilvl="7" w:tplc="04190003" w:tentative="1">
      <w:start w:val="1"/>
      <w:numFmt w:val="bullet"/>
      <w:lvlText w:val="o"/>
      <w:lvlJc w:val="left"/>
      <w:pPr>
        <w:ind w:left="5820" w:hanging="360"/>
      </w:pPr>
      <w:rPr>
        <w:rFonts w:ascii="Courier New" w:hAnsi="Courier New" w:cs="Courier New" w:hint="default"/>
      </w:rPr>
    </w:lvl>
    <w:lvl w:ilvl="8" w:tplc="04190005" w:tentative="1">
      <w:start w:val="1"/>
      <w:numFmt w:val="bullet"/>
      <w:lvlText w:val=""/>
      <w:lvlJc w:val="left"/>
      <w:pPr>
        <w:ind w:left="6540" w:hanging="360"/>
      </w:pPr>
      <w:rPr>
        <w:rFonts w:ascii="Wingdings" w:hAnsi="Wingdings" w:hint="default"/>
      </w:rPr>
    </w:lvl>
  </w:abstractNum>
  <w:abstractNum w:abstractNumId="15" w15:restartNumberingAfterBreak="0">
    <w:nsid w:val="624B135D"/>
    <w:multiLevelType w:val="multilevel"/>
    <w:tmpl w:val="F87C72A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4444E55"/>
    <w:multiLevelType w:val="hybridMultilevel"/>
    <w:tmpl w:val="B71064B4"/>
    <w:lvl w:ilvl="0" w:tplc="C8EE0EF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68571AF2"/>
    <w:multiLevelType w:val="multilevel"/>
    <w:tmpl w:val="F7AC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E84027"/>
    <w:multiLevelType w:val="multilevel"/>
    <w:tmpl w:val="B8A4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483A74"/>
    <w:multiLevelType w:val="multilevel"/>
    <w:tmpl w:val="7932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7C77E8"/>
    <w:multiLevelType w:val="hybridMultilevel"/>
    <w:tmpl w:val="82CEB09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79A16033"/>
    <w:multiLevelType w:val="hybridMultilevel"/>
    <w:tmpl w:val="B71064B4"/>
    <w:lvl w:ilvl="0" w:tplc="C8EE0EF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7AAE2B3A"/>
    <w:multiLevelType w:val="multilevel"/>
    <w:tmpl w:val="F87C72A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B4013AE"/>
    <w:multiLevelType w:val="multilevel"/>
    <w:tmpl w:val="4E3A5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011DB1"/>
    <w:multiLevelType w:val="multilevel"/>
    <w:tmpl w:val="8910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1"/>
  </w:num>
  <w:num w:numId="3">
    <w:abstractNumId w:val="9"/>
  </w:num>
  <w:num w:numId="4">
    <w:abstractNumId w:val="5"/>
  </w:num>
  <w:num w:numId="5">
    <w:abstractNumId w:val="13"/>
  </w:num>
  <w:num w:numId="6">
    <w:abstractNumId w:val="1"/>
  </w:num>
  <w:num w:numId="7">
    <w:abstractNumId w:val="14"/>
  </w:num>
  <w:num w:numId="8">
    <w:abstractNumId w:val="6"/>
  </w:num>
  <w:num w:numId="9">
    <w:abstractNumId w:val="12"/>
  </w:num>
  <w:num w:numId="10">
    <w:abstractNumId w:val="24"/>
  </w:num>
  <w:num w:numId="11">
    <w:abstractNumId w:val="19"/>
  </w:num>
  <w:num w:numId="12">
    <w:abstractNumId w:val="0"/>
  </w:num>
  <w:num w:numId="13">
    <w:abstractNumId w:val="23"/>
  </w:num>
  <w:num w:numId="14">
    <w:abstractNumId w:val="17"/>
  </w:num>
  <w:num w:numId="15">
    <w:abstractNumId w:val="4"/>
  </w:num>
  <w:num w:numId="16">
    <w:abstractNumId w:val="8"/>
  </w:num>
  <w:num w:numId="17">
    <w:abstractNumId w:val="10"/>
  </w:num>
  <w:num w:numId="18">
    <w:abstractNumId w:val="20"/>
  </w:num>
  <w:num w:numId="19">
    <w:abstractNumId w:val="2"/>
  </w:num>
  <w:num w:numId="20">
    <w:abstractNumId w:val="22"/>
  </w:num>
  <w:num w:numId="21">
    <w:abstractNumId w:val="3"/>
  </w:num>
  <w:num w:numId="22">
    <w:abstractNumId w:val="18"/>
  </w:num>
  <w:num w:numId="23">
    <w:abstractNumId w:val="15"/>
  </w:num>
  <w:num w:numId="24">
    <w:abstractNumId w:val="11"/>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6655"/>
    <w:rsid w:val="000612FD"/>
    <w:rsid w:val="001A46E6"/>
    <w:rsid w:val="0023298E"/>
    <w:rsid w:val="00317B7A"/>
    <w:rsid w:val="00330F4F"/>
    <w:rsid w:val="0034699C"/>
    <w:rsid w:val="004111CB"/>
    <w:rsid w:val="00480A46"/>
    <w:rsid w:val="00497409"/>
    <w:rsid w:val="00567731"/>
    <w:rsid w:val="00583891"/>
    <w:rsid w:val="00634BB7"/>
    <w:rsid w:val="0068536C"/>
    <w:rsid w:val="00694B5F"/>
    <w:rsid w:val="00746CED"/>
    <w:rsid w:val="007815E4"/>
    <w:rsid w:val="007B0B9D"/>
    <w:rsid w:val="009A05CE"/>
    <w:rsid w:val="00A30744"/>
    <w:rsid w:val="00A517E5"/>
    <w:rsid w:val="00A91FDA"/>
    <w:rsid w:val="00B43D1D"/>
    <w:rsid w:val="00BA09E4"/>
    <w:rsid w:val="00BD3543"/>
    <w:rsid w:val="00C045B4"/>
    <w:rsid w:val="00C046EF"/>
    <w:rsid w:val="00C062B0"/>
    <w:rsid w:val="00C06655"/>
    <w:rsid w:val="00C126A1"/>
    <w:rsid w:val="00C629E3"/>
    <w:rsid w:val="00D019AD"/>
    <w:rsid w:val="00D21089"/>
    <w:rsid w:val="00D943AE"/>
    <w:rsid w:val="00E05880"/>
    <w:rsid w:val="00E33383"/>
    <w:rsid w:val="00E43053"/>
    <w:rsid w:val="00E4620F"/>
    <w:rsid w:val="00E538B7"/>
    <w:rsid w:val="00EE30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FA27D"/>
  <w15:chartTrackingRefBased/>
  <w15:docId w15:val="{B7FB6654-0751-48B7-8922-F3DA46776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06655"/>
  </w:style>
  <w:style w:type="paragraph" w:styleId="1">
    <w:name w:val="heading 1"/>
    <w:basedOn w:val="a"/>
    <w:link w:val="10"/>
    <w:uiPriority w:val="9"/>
    <w:qFormat/>
    <w:rsid w:val="00C0665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unhideWhenUsed/>
    <w:qFormat/>
    <w:rsid w:val="004111C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06655"/>
    <w:pPr>
      <w:ind w:left="720"/>
      <w:contextualSpacing/>
    </w:pPr>
  </w:style>
  <w:style w:type="character" w:customStyle="1" w:styleId="10">
    <w:name w:val="Заголовок 1 Знак"/>
    <w:basedOn w:val="a0"/>
    <w:link w:val="1"/>
    <w:uiPriority w:val="9"/>
    <w:rsid w:val="00C06655"/>
    <w:rPr>
      <w:rFonts w:ascii="Times New Roman" w:eastAsia="Times New Roman" w:hAnsi="Times New Roman" w:cs="Times New Roman"/>
      <w:b/>
      <w:bCs/>
      <w:kern w:val="36"/>
      <w:sz w:val="48"/>
      <w:szCs w:val="48"/>
      <w:lang w:eastAsia="ru-RU"/>
    </w:rPr>
  </w:style>
  <w:style w:type="paragraph" w:styleId="a4">
    <w:name w:val="Normal (Web)"/>
    <w:basedOn w:val="a"/>
    <w:uiPriority w:val="99"/>
    <w:unhideWhenUsed/>
    <w:rsid w:val="00C0665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Hyperlink"/>
    <w:basedOn w:val="a0"/>
    <w:uiPriority w:val="99"/>
    <w:unhideWhenUsed/>
    <w:rsid w:val="00480A46"/>
    <w:rPr>
      <w:color w:val="0000FF"/>
      <w:u w:val="single"/>
    </w:rPr>
  </w:style>
  <w:style w:type="character" w:styleId="a6">
    <w:name w:val="Strong"/>
    <w:basedOn w:val="a0"/>
    <w:uiPriority w:val="22"/>
    <w:qFormat/>
    <w:rsid w:val="00D019AD"/>
    <w:rPr>
      <w:b/>
      <w:bCs/>
    </w:rPr>
  </w:style>
  <w:style w:type="character" w:customStyle="1" w:styleId="UnresolvedMention">
    <w:name w:val="Unresolved Mention"/>
    <w:basedOn w:val="a0"/>
    <w:uiPriority w:val="99"/>
    <w:semiHidden/>
    <w:unhideWhenUsed/>
    <w:rsid w:val="004111CB"/>
    <w:rPr>
      <w:color w:val="605E5C"/>
      <w:shd w:val="clear" w:color="auto" w:fill="E1DFDD"/>
    </w:rPr>
  </w:style>
  <w:style w:type="character" w:customStyle="1" w:styleId="20">
    <w:name w:val="Заголовок 2 Знак"/>
    <w:basedOn w:val="a0"/>
    <w:link w:val="2"/>
    <w:uiPriority w:val="9"/>
    <w:rsid w:val="004111CB"/>
    <w:rPr>
      <w:rFonts w:asciiTheme="majorHAnsi" w:eastAsiaTheme="majorEastAsia" w:hAnsiTheme="majorHAnsi" w:cstheme="majorBidi"/>
      <w:color w:val="2F5496" w:themeColor="accent1" w:themeShade="BF"/>
      <w:sz w:val="26"/>
      <w:szCs w:val="26"/>
    </w:rPr>
  </w:style>
  <w:style w:type="character" w:styleId="a7">
    <w:name w:val="Subtle Emphasis"/>
    <w:basedOn w:val="a0"/>
    <w:uiPriority w:val="19"/>
    <w:qFormat/>
    <w:rsid w:val="000612FD"/>
    <w:rPr>
      <w:i/>
      <w:iCs/>
      <w:color w:val="404040" w:themeColor="text1" w:themeTint="BF"/>
    </w:rPr>
  </w:style>
  <w:style w:type="paragraph" w:styleId="a8">
    <w:name w:val="Title"/>
    <w:basedOn w:val="a"/>
    <w:next w:val="a"/>
    <w:link w:val="a9"/>
    <w:uiPriority w:val="10"/>
    <w:qFormat/>
    <w:rsid w:val="0056773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9">
    <w:name w:val="Заголовок Знак"/>
    <w:basedOn w:val="a0"/>
    <w:link w:val="a8"/>
    <w:uiPriority w:val="10"/>
    <w:rsid w:val="00567731"/>
    <w:rPr>
      <w:rFonts w:asciiTheme="majorHAnsi" w:eastAsiaTheme="majorEastAsia" w:hAnsiTheme="majorHAnsi" w:cstheme="majorBidi"/>
      <w:spacing w:val="-10"/>
      <w:kern w:val="28"/>
      <w:sz w:val="56"/>
      <w:szCs w:val="56"/>
    </w:rPr>
  </w:style>
  <w:style w:type="paragraph" w:styleId="aa">
    <w:name w:val="header"/>
    <w:basedOn w:val="a"/>
    <w:link w:val="ab"/>
    <w:uiPriority w:val="99"/>
    <w:unhideWhenUsed/>
    <w:rsid w:val="0023298E"/>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23298E"/>
  </w:style>
  <w:style w:type="paragraph" w:styleId="ac">
    <w:name w:val="footer"/>
    <w:basedOn w:val="a"/>
    <w:link w:val="ad"/>
    <w:uiPriority w:val="99"/>
    <w:unhideWhenUsed/>
    <w:rsid w:val="0023298E"/>
    <w:pPr>
      <w:tabs>
        <w:tab w:val="center" w:pos="4677"/>
        <w:tab w:val="right" w:pos="9355"/>
      </w:tabs>
      <w:spacing w:after="0" w:line="240" w:lineRule="auto"/>
    </w:pPr>
  </w:style>
  <w:style w:type="character" w:customStyle="1" w:styleId="ad">
    <w:name w:val="Нижний колонтитул Знак"/>
    <w:basedOn w:val="a0"/>
    <w:link w:val="ac"/>
    <w:uiPriority w:val="99"/>
    <w:rsid w:val="002329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757426">
      <w:bodyDiv w:val="1"/>
      <w:marLeft w:val="0"/>
      <w:marRight w:val="0"/>
      <w:marTop w:val="0"/>
      <w:marBottom w:val="0"/>
      <w:divBdr>
        <w:top w:val="none" w:sz="0" w:space="0" w:color="auto"/>
        <w:left w:val="none" w:sz="0" w:space="0" w:color="auto"/>
        <w:bottom w:val="none" w:sz="0" w:space="0" w:color="auto"/>
        <w:right w:val="none" w:sz="0" w:space="0" w:color="auto"/>
      </w:divBdr>
    </w:div>
    <w:div w:id="157885267">
      <w:bodyDiv w:val="1"/>
      <w:marLeft w:val="0"/>
      <w:marRight w:val="0"/>
      <w:marTop w:val="0"/>
      <w:marBottom w:val="0"/>
      <w:divBdr>
        <w:top w:val="none" w:sz="0" w:space="0" w:color="auto"/>
        <w:left w:val="none" w:sz="0" w:space="0" w:color="auto"/>
        <w:bottom w:val="none" w:sz="0" w:space="0" w:color="auto"/>
        <w:right w:val="none" w:sz="0" w:space="0" w:color="auto"/>
      </w:divBdr>
    </w:div>
    <w:div w:id="182786629">
      <w:bodyDiv w:val="1"/>
      <w:marLeft w:val="0"/>
      <w:marRight w:val="0"/>
      <w:marTop w:val="0"/>
      <w:marBottom w:val="0"/>
      <w:divBdr>
        <w:top w:val="none" w:sz="0" w:space="0" w:color="auto"/>
        <w:left w:val="none" w:sz="0" w:space="0" w:color="auto"/>
        <w:bottom w:val="none" w:sz="0" w:space="0" w:color="auto"/>
        <w:right w:val="none" w:sz="0" w:space="0" w:color="auto"/>
      </w:divBdr>
    </w:div>
    <w:div w:id="364256134">
      <w:bodyDiv w:val="1"/>
      <w:marLeft w:val="0"/>
      <w:marRight w:val="0"/>
      <w:marTop w:val="0"/>
      <w:marBottom w:val="0"/>
      <w:divBdr>
        <w:top w:val="none" w:sz="0" w:space="0" w:color="auto"/>
        <w:left w:val="none" w:sz="0" w:space="0" w:color="auto"/>
        <w:bottom w:val="none" w:sz="0" w:space="0" w:color="auto"/>
        <w:right w:val="none" w:sz="0" w:space="0" w:color="auto"/>
      </w:divBdr>
    </w:div>
    <w:div w:id="369692876">
      <w:bodyDiv w:val="1"/>
      <w:marLeft w:val="0"/>
      <w:marRight w:val="0"/>
      <w:marTop w:val="0"/>
      <w:marBottom w:val="0"/>
      <w:divBdr>
        <w:top w:val="none" w:sz="0" w:space="0" w:color="auto"/>
        <w:left w:val="none" w:sz="0" w:space="0" w:color="auto"/>
        <w:bottom w:val="none" w:sz="0" w:space="0" w:color="auto"/>
        <w:right w:val="none" w:sz="0" w:space="0" w:color="auto"/>
      </w:divBdr>
    </w:div>
    <w:div w:id="386103455">
      <w:bodyDiv w:val="1"/>
      <w:marLeft w:val="0"/>
      <w:marRight w:val="0"/>
      <w:marTop w:val="0"/>
      <w:marBottom w:val="0"/>
      <w:divBdr>
        <w:top w:val="none" w:sz="0" w:space="0" w:color="auto"/>
        <w:left w:val="none" w:sz="0" w:space="0" w:color="auto"/>
        <w:bottom w:val="none" w:sz="0" w:space="0" w:color="auto"/>
        <w:right w:val="none" w:sz="0" w:space="0" w:color="auto"/>
      </w:divBdr>
    </w:div>
    <w:div w:id="422261259">
      <w:bodyDiv w:val="1"/>
      <w:marLeft w:val="0"/>
      <w:marRight w:val="0"/>
      <w:marTop w:val="0"/>
      <w:marBottom w:val="0"/>
      <w:divBdr>
        <w:top w:val="none" w:sz="0" w:space="0" w:color="auto"/>
        <w:left w:val="none" w:sz="0" w:space="0" w:color="auto"/>
        <w:bottom w:val="none" w:sz="0" w:space="0" w:color="auto"/>
        <w:right w:val="none" w:sz="0" w:space="0" w:color="auto"/>
      </w:divBdr>
    </w:div>
    <w:div w:id="493030703">
      <w:bodyDiv w:val="1"/>
      <w:marLeft w:val="0"/>
      <w:marRight w:val="0"/>
      <w:marTop w:val="0"/>
      <w:marBottom w:val="0"/>
      <w:divBdr>
        <w:top w:val="none" w:sz="0" w:space="0" w:color="auto"/>
        <w:left w:val="none" w:sz="0" w:space="0" w:color="auto"/>
        <w:bottom w:val="none" w:sz="0" w:space="0" w:color="auto"/>
        <w:right w:val="none" w:sz="0" w:space="0" w:color="auto"/>
      </w:divBdr>
    </w:div>
    <w:div w:id="530920024">
      <w:bodyDiv w:val="1"/>
      <w:marLeft w:val="0"/>
      <w:marRight w:val="0"/>
      <w:marTop w:val="0"/>
      <w:marBottom w:val="0"/>
      <w:divBdr>
        <w:top w:val="none" w:sz="0" w:space="0" w:color="auto"/>
        <w:left w:val="none" w:sz="0" w:space="0" w:color="auto"/>
        <w:bottom w:val="none" w:sz="0" w:space="0" w:color="auto"/>
        <w:right w:val="none" w:sz="0" w:space="0" w:color="auto"/>
      </w:divBdr>
    </w:div>
    <w:div w:id="657612143">
      <w:bodyDiv w:val="1"/>
      <w:marLeft w:val="0"/>
      <w:marRight w:val="0"/>
      <w:marTop w:val="0"/>
      <w:marBottom w:val="0"/>
      <w:divBdr>
        <w:top w:val="none" w:sz="0" w:space="0" w:color="auto"/>
        <w:left w:val="none" w:sz="0" w:space="0" w:color="auto"/>
        <w:bottom w:val="none" w:sz="0" w:space="0" w:color="auto"/>
        <w:right w:val="none" w:sz="0" w:space="0" w:color="auto"/>
      </w:divBdr>
    </w:div>
    <w:div w:id="752705200">
      <w:bodyDiv w:val="1"/>
      <w:marLeft w:val="0"/>
      <w:marRight w:val="0"/>
      <w:marTop w:val="0"/>
      <w:marBottom w:val="0"/>
      <w:divBdr>
        <w:top w:val="none" w:sz="0" w:space="0" w:color="auto"/>
        <w:left w:val="none" w:sz="0" w:space="0" w:color="auto"/>
        <w:bottom w:val="none" w:sz="0" w:space="0" w:color="auto"/>
        <w:right w:val="none" w:sz="0" w:space="0" w:color="auto"/>
      </w:divBdr>
    </w:div>
    <w:div w:id="866211583">
      <w:bodyDiv w:val="1"/>
      <w:marLeft w:val="0"/>
      <w:marRight w:val="0"/>
      <w:marTop w:val="0"/>
      <w:marBottom w:val="0"/>
      <w:divBdr>
        <w:top w:val="none" w:sz="0" w:space="0" w:color="auto"/>
        <w:left w:val="none" w:sz="0" w:space="0" w:color="auto"/>
        <w:bottom w:val="none" w:sz="0" w:space="0" w:color="auto"/>
        <w:right w:val="none" w:sz="0" w:space="0" w:color="auto"/>
      </w:divBdr>
    </w:div>
    <w:div w:id="939797107">
      <w:bodyDiv w:val="1"/>
      <w:marLeft w:val="0"/>
      <w:marRight w:val="0"/>
      <w:marTop w:val="0"/>
      <w:marBottom w:val="0"/>
      <w:divBdr>
        <w:top w:val="none" w:sz="0" w:space="0" w:color="auto"/>
        <w:left w:val="none" w:sz="0" w:space="0" w:color="auto"/>
        <w:bottom w:val="none" w:sz="0" w:space="0" w:color="auto"/>
        <w:right w:val="none" w:sz="0" w:space="0" w:color="auto"/>
      </w:divBdr>
    </w:div>
    <w:div w:id="995692076">
      <w:bodyDiv w:val="1"/>
      <w:marLeft w:val="0"/>
      <w:marRight w:val="0"/>
      <w:marTop w:val="0"/>
      <w:marBottom w:val="0"/>
      <w:divBdr>
        <w:top w:val="none" w:sz="0" w:space="0" w:color="auto"/>
        <w:left w:val="none" w:sz="0" w:space="0" w:color="auto"/>
        <w:bottom w:val="none" w:sz="0" w:space="0" w:color="auto"/>
        <w:right w:val="none" w:sz="0" w:space="0" w:color="auto"/>
      </w:divBdr>
    </w:div>
    <w:div w:id="1002968390">
      <w:bodyDiv w:val="1"/>
      <w:marLeft w:val="0"/>
      <w:marRight w:val="0"/>
      <w:marTop w:val="0"/>
      <w:marBottom w:val="0"/>
      <w:divBdr>
        <w:top w:val="none" w:sz="0" w:space="0" w:color="auto"/>
        <w:left w:val="none" w:sz="0" w:space="0" w:color="auto"/>
        <w:bottom w:val="none" w:sz="0" w:space="0" w:color="auto"/>
        <w:right w:val="none" w:sz="0" w:space="0" w:color="auto"/>
      </w:divBdr>
    </w:div>
    <w:div w:id="1004864127">
      <w:bodyDiv w:val="1"/>
      <w:marLeft w:val="0"/>
      <w:marRight w:val="0"/>
      <w:marTop w:val="0"/>
      <w:marBottom w:val="0"/>
      <w:divBdr>
        <w:top w:val="none" w:sz="0" w:space="0" w:color="auto"/>
        <w:left w:val="none" w:sz="0" w:space="0" w:color="auto"/>
        <w:bottom w:val="none" w:sz="0" w:space="0" w:color="auto"/>
        <w:right w:val="none" w:sz="0" w:space="0" w:color="auto"/>
      </w:divBdr>
    </w:div>
    <w:div w:id="1193686118">
      <w:bodyDiv w:val="1"/>
      <w:marLeft w:val="0"/>
      <w:marRight w:val="0"/>
      <w:marTop w:val="0"/>
      <w:marBottom w:val="0"/>
      <w:divBdr>
        <w:top w:val="none" w:sz="0" w:space="0" w:color="auto"/>
        <w:left w:val="none" w:sz="0" w:space="0" w:color="auto"/>
        <w:bottom w:val="none" w:sz="0" w:space="0" w:color="auto"/>
        <w:right w:val="none" w:sz="0" w:space="0" w:color="auto"/>
      </w:divBdr>
    </w:div>
    <w:div w:id="1208106084">
      <w:bodyDiv w:val="1"/>
      <w:marLeft w:val="0"/>
      <w:marRight w:val="0"/>
      <w:marTop w:val="0"/>
      <w:marBottom w:val="0"/>
      <w:divBdr>
        <w:top w:val="none" w:sz="0" w:space="0" w:color="auto"/>
        <w:left w:val="none" w:sz="0" w:space="0" w:color="auto"/>
        <w:bottom w:val="none" w:sz="0" w:space="0" w:color="auto"/>
        <w:right w:val="none" w:sz="0" w:space="0" w:color="auto"/>
      </w:divBdr>
    </w:div>
    <w:div w:id="1225868837">
      <w:bodyDiv w:val="1"/>
      <w:marLeft w:val="0"/>
      <w:marRight w:val="0"/>
      <w:marTop w:val="0"/>
      <w:marBottom w:val="0"/>
      <w:divBdr>
        <w:top w:val="none" w:sz="0" w:space="0" w:color="auto"/>
        <w:left w:val="none" w:sz="0" w:space="0" w:color="auto"/>
        <w:bottom w:val="none" w:sz="0" w:space="0" w:color="auto"/>
        <w:right w:val="none" w:sz="0" w:space="0" w:color="auto"/>
      </w:divBdr>
    </w:div>
    <w:div w:id="1363826329">
      <w:bodyDiv w:val="1"/>
      <w:marLeft w:val="0"/>
      <w:marRight w:val="0"/>
      <w:marTop w:val="0"/>
      <w:marBottom w:val="0"/>
      <w:divBdr>
        <w:top w:val="none" w:sz="0" w:space="0" w:color="auto"/>
        <w:left w:val="none" w:sz="0" w:space="0" w:color="auto"/>
        <w:bottom w:val="none" w:sz="0" w:space="0" w:color="auto"/>
        <w:right w:val="none" w:sz="0" w:space="0" w:color="auto"/>
      </w:divBdr>
    </w:div>
    <w:div w:id="1392271253">
      <w:bodyDiv w:val="1"/>
      <w:marLeft w:val="0"/>
      <w:marRight w:val="0"/>
      <w:marTop w:val="0"/>
      <w:marBottom w:val="0"/>
      <w:divBdr>
        <w:top w:val="none" w:sz="0" w:space="0" w:color="auto"/>
        <w:left w:val="none" w:sz="0" w:space="0" w:color="auto"/>
        <w:bottom w:val="none" w:sz="0" w:space="0" w:color="auto"/>
        <w:right w:val="none" w:sz="0" w:space="0" w:color="auto"/>
      </w:divBdr>
    </w:div>
    <w:div w:id="1473909950">
      <w:bodyDiv w:val="1"/>
      <w:marLeft w:val="0"/>
      <w:marRight w:val="0"/>
      <w:marTop w:val="0"/>
      <w:marBottom w:val="0"/>
      <w:divBdr>
        <w:top w:val="none" w:sz="0" w:space="0" w:color="auto"/>
        <w:left w:val="none" w:sz="0" w:space="0" w:color="auto"/>
        <w:bottom w:val="none" w:sz="0" w:space="0" w:color="auto"/>
        <w:right w:val="none" w:sz="0" w:space="0" w:color="auto"/>
      </w:divBdr>
    </w:div>
    <w:div w:id="1486167355">
      <w:bodyDiv w:val="1"/>
      <w:marLeft w:val="0"/>
      <w:marRight w:val="0"/>
      <w:marTop w:val="0"/>
      <w:marBottom w:val="0"/>
      <w:divBdr>
        <w:top w:val="none" w:sz="0" w:space="0" w:color="auto"/>
        <w:left w:val="none" w:sz="0" w:space="0" w:color="auto"/>
        <w:bottom w:val="none" w:sz="0" w:space="0" w:color="auto"/>
        <w:right w:val="none" w:sz="0" w:space="0" w:color="auto"/>
      </w:divBdr>
    </w:div>
    <w:div w:id="1489131045">
      <w:bodyDiv w:val="1"/>
      <w:marLeft w:val="0"/>
      <w:marRight w:val="0"/>
      <w:marTop w:val="0"/>
      <w:marBottom w:val="0"/>
      <w:divBdr>
        <w:top w:val="none" w:sz="0" w:space="0" w:color="auto"/>
        <w:left w:val="none" w:sz="0" w:space="0" w:color="auto"/>
        <w:bottom w:val="none" w:sz="0" w:space="0" w:color="auto"/>
        <w:right w:val="none" w:sz="0" w:space="0" w:color="auto"/>
      </w:divBdr>
    </w:div>
    <w:div w:id="1552183069">
      <w:bodyDiv w:val="1"/>
      <w:marLeft w:val="0"/>
      <w:marRight w:val="0"/>
      <w:marTop w:val="0"/>
      <w:marBottom w:val="0"/>
      <w:divBdr>
        <w:top w:val="none" w:sz="0" w:space="0" w:color="auto"/>
        <w:left w:val="none" w:sz="0" w:space="0" w:color="auto"/>
        <w:bottom w:val="none" w:sz="0" w:space="0" w:color="auto"/>
        <w:right w:val="none" w:sz="0" w:space="0" w:color="auto"/>
      </w:divBdr>
    </w:div>
    <w:div w:id="1553492764">
      <w:bodyDiv w:val="1"/>
      <w:marLeft w:val="0"/>
      <w:marRight w:val="0"/>
      <w:marTop w:val="0"/>
      <w:marBottom w:val="0"/>
      <w:divBdr>
        <w:top w:val="none" w:sz="0" w:space="0" w:color="auto"/>
        <w:left w:val="none" w:sz="0" w:space="0" w:color="auto"/>
        <w:bottom w:val="none" w:sz="0" w:space="0" w:color="auto"/>
        <w:right w:val="none" w:sz="0" w:space="0" w:color="auto"/>
      </w:divBdr>
    </w:div>
    <w:div w:id="1616014137">
      <w:bodyDiv w:val="1"/>
      <w:marLeft w:val="0"/>
      <w:marRight w:val="0"/>
      <w:marTop w:val="0"/>
      <w:marBottom w:val="0"/>
      <w:divBdr>
        <w:top w:val="none" w:sz="0" w:space="0" w:color="auto"/>
        <w:left w:val="none" w:sz="0" w:space="0" w:color="auto"/>
        <w:bottom w:val="none" w:sz="0" w:space="0" w:color="auto"/>
        <w:right w:val="none" w:sz="0" w:space="0" w:color="auto"/>
      </w:divBdr>
    </w:div>
    <w:div w:id="1637292868">
      <w:bodyDiv w:val="1"/>
      <w:marLeft w:val="0"/>
      <w:marRight w:val="0"/>
      <w:marTop w:val="0"/>
      <w:marBottom w:val="0"/>
      <w:divBdr>
        <w:top w:val="none" w:sz="0" w:space="0" w:color="auto"/>
        <w:left w:val="none" w:sz="0" w:space="0" w:color="auto"/>
        <w:bottom w:val="none" w:sz="0" w:space="0" w:color="auto"/>
        <w:right w:val="none" w:sz="0" w:space="0" w:color="auto"/>
      </w:divBdr>
    </w:div>
    <w:div w:id="1803960834">
      <w:bodyDiv w:val="1"/>
      <w:marLeft w:val="0"/>
      <w:marRight w:val="0"/>
      <w:marTop w:val="0"/>
      <w:marBottom w:val="0"/>
      <w:divBdr>
        <w:top w:val="none" w:sz="0" w:space="0" w:color="auto"/>
        <w:left w:val="none" w:sz="0" w:space="0" w:color="auto"/>
        <w:bottom w:val="none" w:sz="0" w:space="0" w:color="auto"/>
        <w:right w:val="none" w:sz="0" w:space="0" w:color="auto"/>
      </w:divBdr>
    </w:div>
    <w:div w:id="1816995700">
      <w:bodyDiv w:val="1"/>
      <w:marLeft w:val="0"/>
      <w:marRight w:val="0"/>
      <w:marTop w:val="0"/>
      <w:marBottom w:val="0"/>
      <w:divBdr>
        <w:top w:val="none" w:sz="0" w:space="0" w:color="auto"/>
        <w:left w:val="none" w:sz="0" w:space="0" w:color="auto"/>
        <w:bottom w:val="none" w:sz="0" w:space="0" w:color="auto"/>
        <w:right w:val="none" w:sz="0" w:space="0" w:color="auto"/>
      </w:divBdr>
    </w:div>
    <w:div w:id="1876191634">
      <w:bodyDiv w:val="1"/>
      <w:marLeft w:val="0"/>
      <w:marRight w:val="0"/>
      <w:marTop w:val="0"/>
      <w:marBottom w:val="0"/>
      <w:divBdr>
        <w:top w:val="none" w:sz="0" w:space="0" w:color="auto"/>
        <w:left w:val="none" w:sz="0" w:space="0" w:color="auto"/>
        <w:bottom w:val="none" w:sz="0" w:space="0" w:color="auto"/>
        <w:right w:val="none" w:sz="0" w:space="0" w:color="auto"/>
      </w:divBdr>
    </w:div>
    <w:div w:id="2032608225">
      <w:bodyDiv w:val="1"/>
      <w:marLeft w:val="0"/>
      <w:marRight w:val="0"/>
      <w:marTop w:val="0"/>
      <w:marBottom w:val="0"/>
      <w:divBdr>
        <w:top w:val="none" w:sz="0" w:space="0" w:color="auto"/>
        <w:left w:val="none" w:sz="0" w:space="0" w:color="auto"/>
        <w:bottom w:val="none" w:sz="0" w:space="0" w:color="auto"/>
        <w:right w:val="none" w:sz="0" w:space="0" w:color="auto"/>
      </w:divBdr>
    </w:div>
    <w:div w:id="2106531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3328B3-EACC-4CC1-9F98-6158336204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517</TotalTime>
  <Pages>20</Pages>
  <Words>4032</Words>
  <Characters>22984</Characters>
  <Application>Microsoft Office Word</Application>
  <DocSecurity>0</DocSecurity>
  <Lines>191</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dc:creator>
  <cp:keywords/>
  <dc:description/>
  <cp:lastModifiedBy>user</cp:lastModifiedBy>
  <cp:revision>12</cp:revision>
  <dcterms:created xsi:type="dcterms:W3CDTF">2022-04-05T09:23:00Z</dcterms:created>
  <dcterms:modified xsi:type="dcterms:W3CDTF">2022-04-13T13:11:00Z</dcterms:modified>
</cp:coreProperties>
</file>