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BB" w:rsidRDefault="008F3879">
      <w:pPr>
        <w:spacing w:after="564" w:line="259" w:lineRule="auto"/>
        <w:ind w:left="0" w:firstLine="0"/>
      </w:pPr>
      <w:bookmarkStart w:id="0" w:name="_GoBack"/>
      <w:bookmarkEnd w:id="0"/>
      <w:r>
        <w:rPr>
          <w:b/>
          <w:sz w:val="36"/>
        </w:rPr>
        <w:t xml:space="preserve">Инструкция </w:t>
      </w:r>
      <w:r w:rsidR="000D534D">
        <w:rPr>
          <w:b/>
          <w:sz w:val="36"/>
        </w:rPr>
        <w:t>по проверке срока сертификата</w:t>
      </w:r>
    </w:p>
    <w:p w:rsidR="00D15631" w:rsidRDefault="004D3598" w:rsidP="004D3598">
      <w:pPr>
        <w:pStyle w:val="a3"/>
        <w:numPr>
          <w:ilvl w:val="0"/>
          <w:numId w:val="15"/>
        </w:numPr>
        <w:spacing w:after="402"/>
      </w:pPr>
      <w:r>
        <w:t>Для проверки срока действия</w:t>
      </w:r>
      <w:r w:rsidR="000D534D">
        <w:t xml:space="preserve"> сертификата</w:t>
      </w:r>
      <w:r>
        <w:t xml:space="preserve"> в трее</w:t>
      </w:r>
      <w:r w:rsidR="000D534D">
        <w:t xml:space="preserve"> выберите</w:t>
      </w:r>
      <w:r>
        <w:t xml:space="preserve"> </w:t>
      </w:r>
      <w:r w:rsidRPr="004D3598">
        <w:t>SafeNet Authentication Client Tools</w:t>
      </w:r>
      <w:r>
        <w:t xml:space="preserve"> нажмите на шестеренку «Подробный вид»</w:t>
      </w:r>
      <w:r w:rsidR="00C87825">
        <w:t>,</w:t>
      </w:r>
      <w:r>
        <w:t xml:space="preserve"> с левой стороны в пункте «Сертификаты пользователя» выберите свой сертификат, с правой стороны проверьте срок действия как указано на скриншоте</w:t>
      </w:r>
      <w:r w:rsidRPr="004D3598">
        <w:t>)</w:t>
      </w:r>
      <w:r>
        <w:t>.</w:t>
      </w:r>
    </w:p>
    <w:p w:rsidR="000D534D" w:rsidRPr="004D3598" w:rsidRDefault="000D534D" w:rsidP="000D534D">
      <w:pPr>
        <w:spacing w:after="402"/>
      </w:pPr>
      <w:r>
        <w:rPr>
          <w:noProof/>
        </w:rPr>
        <w:drawing>
          <wp:inline distT="0" distB="0" distL="0" distR="0" wp14:anchorId="504DA40A" wp14:editId="4A3C1C26">
            <wp:extent cx="34480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98" w:rsidRPr="00D15631" w:rsidRDefault="004D3598" w:rsidP="004D3598">
      <w:pPr>
        <w:pStyle w:val="a3"/>
        <w:spacing w:after="402"/>
        <w:ind w:firstLine="0"/>
      </w:pPr>
      <w:r>
        <w:rPr>
          <w:noProof/>
        </w:rPr>
        <w:drawing>
          <wp:inline distT="0" distB="0" distL="0" distR="0" wp14:anchorId="10DA0A80" wp14:editId="635C34C5">
            <wp:extent cx="3869080" cy="270344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806" cy="27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BB" w:rsidRDefault="008F3879">
      <w:pPr>
        <w:spacing w:after="402"/>
        <w:ind w:left="160"/>
      </w:pPr>
      <w:r>
        <w:t xml:space="preserve">Все вышеуказанные действия можно произвести на рабочем месте работника Банка  в личном кабинете Автоматизированной системы управления носителями ключевой информации (АСУ НКИ). Инструкции по работе с личным кабинетом АСУ НКИ вы можете найти в разделе </w:t>
      </w:r>
      <w:hyperlink r:id="rId8">
        <w:r>
          <w:rPr>
            <w:color w:val="0000FF"/>
            <w:u w:val="single" w:color="0000FF"/>
          </w:rPr>
          <w:t>документации</w:t>
        </w:r>
      </w:hyperlink>
      <w:r>
        <w:t>, доступной на внутреннем портале Банка.</w:t>
      </w:r>
    </w:p>
    <w:sectPr w:rsidR="00FF10BB" w:rsidSect="000D534D">
      <w:pgSz w:w="11906" w:h="16838"/>
      <w:pgMar w:top="1440" w:right="927" w:bottom="168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B7F"/>
    <w:multiLevelType w:val="hybridMultilevel"/>
    <w:tmpl w:val="570A6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4C3"/>
    <w:multiLevelType w:val="hybridMultilevel"/>
    <w:tmpl w:val="7CBEE50E"/>
    <w:lvl w:ilvl="0" w:tplc="F0687286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1EB990">
      <w:start w:val="1"/>
      <w:numFmt w:val="lowerLetter"/>
      <w:lvlText w:val="%2"/>
      <w:lvlJc w:val="left"/>
      <w:pPr>
        <w:ind w:left="1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26E4A4">
      <w:start w:val="1"/>
      <w:numFmt w:val="lowerRoman"/>
      <w:lvlText w:val="%3"/>
      <w:lvlJc w:val="left"/>
      <w:pPr>
        <w:ind w:left="2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9C81EA">
      <w:start w:val="1"/>
      <w:numFmt w:val="decimal"/>
      <w:lvlText w:val="%4"/>
      <w:lvlJc w:val="left"/>
      <w:pPr>
        <w:ind w:left="2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36601E">
      <w:start w:val="1"/>
      <w:numFmt w:val="lowerLetter"/>
      <w:lvlText w:val="%5"/>
      <w:lvlJc w:val="left"/>
      <w:pPr>
        <w:ind w:left="3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54B8B0">
      <w:start w:val="1"/>
      <w:numFmt w:val="lowerRoman"/>
      <w:lvlText w:val="%6"/>
      <w:lvlJc w:val="left"/>
      <w:pPr>
        <w:ind w:left="4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145796">
      <w:start w:val="1"/>
      <w:numFmt w:val="decimal"/>
      <w:lvlText w:val="%7"/>
      <w:lvlJc w:val="left"/>
      <w:pPr>
        <w:ind w:left="5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6EABAC">
      <w:start w:val="1"/>
      <w:numFmt w:val="lowerLetter"/>
      <w:lvlText w:val="%8"/>
      <w:lvlJc w:val="left"/>
      <w:pPr>
        <w:ind w:left="5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74E846">
      <w:start w:val="1"/>
      <w:numFmt w:val="lowerRoman"/>
      <w:lvlText w:val="%9"/>
      <w:lvlJc w:val="left"/>
      <w:pPr>
        <w:ind w:left="6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71AA9"/>
    <w:multiLevelType w:val="hybridMultilevel"/>
    <w:tmpl w:val="E1A86A52"/>
    <w:lvl w:ilvl="0" w:tplc="3B024098">
      <w:start w:val="1"/>
      <w:numFmt w:val="bullet"/>
      <w:lvlText w:val="-"/>
      <w:lvlJc w:val="left"/>
      <w:pPr>
        <w:ind w:left="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5821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6E5D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34DD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04C99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48E5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6E9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12D5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365B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15CAD"/>
    <w:multiLevelType w:val="hybridMultilevel"/>
    <w:tmpl w:val="5964D03E"/>
    <w:lvl w:ilvl="0" w:tplc="53FA12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6813D8">
      <w:start w:val="1"/>
      <w:numFmt w:val="decimal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947652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668832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C61860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76E918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FE74C4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701214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06C46A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75128"/>
    <w:multiLevelType w:val="hybridMultilevel"/>
    <w:tmpl w:val="6A2A4C8C"/>
    <w:lvl w:ilvl="0" w:tplc="E74869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6CBD88">
      <w:start w:val="1"/>
      <w:numFmt w:val="decimal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CEE534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487AA4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DC94C4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007BD4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7EA538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F2F6B6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64BFA8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3E6104"/>
    <w:multiLevelType w:val="hybridMultilevel"/>
    <w:tmpl w:val="33CC958C"/>
    <w:lvl w:ilvl="0" w:tplc="B2D8BE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5C048C">
      <w:start w:val="1"/>
      <w:numFmt w:val="decimal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DA306E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FEA016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26EC2A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54F716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52BFF2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5A6C34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D4CEFC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C66A35"/>
    <w:multiLevelType w:val="hybridMultilevel"/>
    <w:tmpl w:val="7D2C840C"/>
    <w:lvl w:ilvl="0" w:tplc="3FAE60EE">
      <w:start w:val="5"/>
      <w:numFmt w:val="decimal"/>
      <w:lvlText w:val="%1.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EAF8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822D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02F3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BCB4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EA3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DC7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BA54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1AAB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A87782"/>
    <w:multiLevelType w:val="hybridMultilevel"/>
    <w:tmpl w:val="2C7864F2"/>
    <w:lvl w:ilvl="0" w:tplc="377E3952">
      <w:start w:val="1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BA1B02">
      <w:start w:val="1"/>
      <w:numFmt w:val="lowerLetter"/>
      <w:lvlText w:val="%2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0E2E10">
      <w:start w:val="1"/>
      <w:numFmt w:val="lowerRoman"/>
      <w:lvlText w:val="%3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A42E80">
      <w:start w:val="1"/>
      <w:numFmt w:val="decimal"/>
      <w:lvlText w:val="%4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529ACE">
      <w:start w:val="1"/>
      <w:numFmt w:val="lowerLetter"/>
      <w:lvlText w:val="%5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22B4FA">
      <w:start w:val="1"/>
      <w:numFmt w:val="lowerRoman"/>
      <w:lvlText w:val="%6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5C0914">
      <w:start w:val="1"/>
      <w:numFmt w:val="decimal"/>
      <w:lvlText w:val="%7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5ADADC">
      <w:start w:val="1"/>
      <w:numFmt w:val="lowerLetter"/>
      <w:lvlText w:val="%8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ECA60">
      <w:start w:val="1"/>
      <w:numFmt w:val="lowerRoman"/>
      <w:lvlText w:val="%9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A470E9"/>
    <w:multiLevelType w:val="hybridMultilevel"/>
    <w:tmpl w:val="C6847322"/>
    <w:lvl w:ilvl="0" w:tplc="4A6A44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B48A86">
      <w:start w:val="1"/>
      <w:numFmt w:val="decimal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58F21C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E6B4E2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E05232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709F36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4CD9D0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241734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6A7B22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BD1A40"/>
    <w:multiLevelType w:val="hybridMultilevel"/>
    <w:tmpl w:val="7A2C5F98"/>
    <w:lvl w:ilvl="0" w:tplc="E954DBD6">
      <w:start w:val="1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8E47C0">
      <w:start w:val="1"/>
      <w:numFmt w:val="lowerLetter"/>
      <w:lvlText w:val="%2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4C77CA">
      <w:start w:val="1"/>
      <w:numFmt w:val="lowerRoman"/>
      <w:lvlText w:val="%3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A263C6">
      <w:start w:val="1"/>
      <w:numFmt w:val="decimal"/>
      <w:lvlText w:val="%4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345B16">
      <w:start w:val="1"/>
      <w:numFmt w:val="lowerLetter"/>
      <w:lvlText w:val="%5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BC7556">
      <w:start w:val="1"/>
      <w:numFmt w:val="lowerRoman"/>
      <w:lvlText w:val="%6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B616AC">
      <w:start w:val="1"/>
      <w:numFmt w:val="decimal"/>
      <w:lvlText w:val="%7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789C64">
      <w:start w:val="1"/>
      <w:numFmt w:val="lowerLetter"/>
      <w:lvlText w:val="%8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98BA1C">
      <w:start w:val="1"/>
      <w:numFmt w:val="lowerRoman"/>
      <w:lvlText w:val="%9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78585D"/>
    <w:multiLevelType w:val="hybridMultilevel"/>
    <w:tmpl w:val="8686332A"/>
    <w:lvl w:ilvl="0" w:tplc="0419000F">
      <w:start w:val="1"/>
      <w:numFmt w:val="decimal"/>
      <w:lvlText w:val="%1."/>
      <w:lvlJc w:val="left"/>
      <w:pPr>
        <w:ind w:left="750"/>
      </w:pPr>
      <w:rPr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8E47C0">
      <w:start w:val="1"/>
      <w:numFmt w:val="lowerLetter"/>
      <w:lvlText w:val="%2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4C77CA">
      <w:start w:val="1"/>
      <w:numFmt w:val="lowerRoman"/>
      <w:lvlText w:val="%3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A263C6">
      <w:start w:val="1"/>
      <w:numFmt w:val="decimal"/>
      <w:lvlText w:val="%4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345B16">
      <w:start w:val="1"/>
      <w:numFmt w:val="lowerLetter"/>
      <w:lvlText w:val="%5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BC7556">
      <w:start w:val="1"/>
      <w:numFmt w:val="lowerRoman"/>
      <w:lvlText w:val="%6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B616AC">
      <w:start w:val="1"/>
      <w:numFmt w:val="decimal"/>
      <w:lvlText w:val="%7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789C64">
      <w:start w:val="1"/>
      <w:numFmt w:val="lowerLetter"/>
      <w:lvlText w:val="%8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98BA1C">
      <w:start w:val="1"/>
      <w:numFmt w:val="lowerRoman"/>
      <w:lvlText w:val="%9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6C4CAD"/>
    <w:multiLevelType w:val="hybridMultilevel"/>
    <w:tmpl w:val="7C52B8FC"/>
    <w:lvl w:ilvl="0" w:tplc="43546F3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028702">
      <w:start w:val="1"/>
      <w:numFmt w:val="decimal"/>
      <w:lvlText w:val="%2."/>
      <w:lvlJc w:val="left"/>
      <w:pPr>
        <w:ind w:left="5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F6876A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B4E706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F2A472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084FBE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FC099E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82536C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1244C4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BC2262"/>
    <w:multiLevelType w:val="multilevel"/>
    <w:tmpl w:val="7A2C5F98"/>
    <w:lvl w:ilvl="0">
      <w:start w:val="1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1273B7"/>
    <w:multiLevelType w:val="hybridMultilevel"/>
    <w:tmpl w:val="E5163F4A"/>
    <w:lvl w:ilvl="0" w:tplc="609C9FAE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E2F586">
      <w:start w:val="1"/>
      <w:numFmt w:val="lowerLetter"/>
      <w:lvlText w:val="%2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0CBA56">
      <w:start w:val="1"/>
      <w:numFmt w:val="lowerRoman"/>
      <w:lvlText w:val="%3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D02108">
      <w:start w:val="1"/>
      <w:numFmt w:val="decimal"/>
      <w:lvlText w:val="%4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FC9BAC">
      <w:start w:val="1"/>
      <w:numFmt w:val="lowerLetter"/>
      <w:lvlText w:val="%5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1A6CE8">
      <w:start w:val="1"/>
      <w:numFmt w:val="lowerRoman"/>
      <w:lvlText w:val="%6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FC3E70">
      <w:start w:val="1"/>
      <w:numFmt w:val="decimal"/>
      <w:lvlText w:val="%7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1246A0">
      <w:start w:val="1"/>
      <w:numFmt w:val="lowerLetter"/>
      <w:lvlText w:val="%8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E83164">
      <w:start w:val="1"/>
      <w:numFmt w:val="lowerRoman"/>
      <w:lvlText w:val="%9"/>
      <w:lvlJc w:val="left"/>
      <w:pPr>
        <w:ind w:left="6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472D4E"/>
    <w:multiLevelType w:val="hybridMultilevel"/>
    <w:tmpl w:val="95428700"/>
    <w:lvl w:ilvl="0" w:tplc="AD52D22A">
      <w:start w:val="8"/>
      <w:numFmt w:val="decimal"/>
      <w:lvlText w:val="%1.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665376">
      <w:start w:val="1"/>
      <w:numFmt w:val="decimal"/>
      <w:lvlText w:val="%2.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FA9674">
      <w:start w:val="1"/>
      <w:numFmt w:val="lowerRoman"/>
      <w:lvlText w:val="%3"/>
      <w:lvlJc w:val="left"/>
      <w:pPr>
        <w:ind w:left="1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42DDEA">
      <w:start w:val="1"/>
      <w:numFmt w:val="decimal"/>
      <w:lvlText w:val="%4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34C13C">
      <w:start w:val="1"/>
      <w:numFmt w:val="lowerLetter"/>
      <w:lvlText w:val="%5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0A6040">
      <w:start w:val="1"/>
      <w:numFmt w:val="lowerRoman"/>
      <w:lvlText w:val="%6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4EB3A0">
      <w:start w:val="1"/>
      <w:numFmt w:val="decimal"/>
      <w:lvlText w:val="%7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F4E0DAE">
      <w:start w:val="1"/>
      <w:numFmt w:val="lowerLetter"/>
      <w:lvlText w:val="%8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689B5A">
      <w:start w:val="1"/>
      <w:numFmt w:val="lowerRoman"/>
      <w:lvlText w:val="%9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BB"/>
    <w:rsid w:val="000D534D"/>
    <w:rsid w:val="001E0F34"/>
    <w:rsid w:val="004D3598"/>
    <w:rsid w:val="008F3879"/>
    <w:rsid w:val="00B620CF"/>
    <w:rsid w:val="00C87825"/>
    <w:rsid w:val="00D15631"/>
    <w:rsid w:val="00F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E9F7"/>
  <w15:docId w15:val="{D6A0104A-5F8E-412E-A6F7-A74B9933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0" w:lineRule="auto"/>
      <w:ind w:left="553" w:hanging="10"/>
    </w:pPr>
    <w:rPr>
      <w:rFonts w:ascii="Calibri" w:eastAsia="Calibri" w:hAnsi="Calibri" w:cs="Calibri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5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598"/>
    <w:rPr>
      <w:rFonts w:ascii="Tahoma" w:eastAsia="Calibri" w:hAnsi="Tahoma" w:cs="Tahoma"/>
      <w:color w:val="000000"/>
      <w:sz w:val="16"/>
      <w:szCs w:val="16"/>
    </w:rPr>
  </w:style>
  <w:style w:type="character" w:styleId="a6">
    <w:name w:val="Hyperlink"/>
    <w:basedOn w:val="a0"/>
    <w:uiPriority w:val="99"/>
    <w:unhideWhenUsed/>
    <w:rsid w:val="00C87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vtb.com/podrazdeleniya/pik/dppsis/support/Pages/docums.aspx?RootFolder=%2Fpodrazdeleniya%2Fpik%2Fdppsis%2Fsupport%2FDocuments%2F%D0%AD%D0%BB%D0%B5%D0%BA%D1%82%D1%80%D0%BE%D0%BD%D0%BD%D0%B0%D1%8F%20%D0%BF%D0%BE%D1%87%D1%82%D0%B0%20%28%D1%81%D0%B5%D1%80%D1%82%D0%B8%D1%84%D0%B8%D0%BA%D0%B0%D1%82%D1%8B%29%2F%D0%9E%D0%91%D0%9D%D0%9E%D0%92%D0%9B%D0%95%D0%9D%D0%98%D0%95%20%D0%A1%D0%95%D0%A0%D0%A2%D0%98%D0%A4%D0%98%D0%9A%D0%90%D0%A2%D0%9E%D0%92%20%D0%AD%D0%9F%2F%D0%90%D0%A1%D0%A3%20%D0%9D%D0%9A%D0%98&amp;FolderCTID=0x012000B81D4C7307AA9E4AA1A9549AAE2F39DD&amp;View=%7BEBEC1A03%2D622A%2D414D%2D9512%2D0C71C82B8D85%7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796F7-C9F7-43CC-AFC6-D0E2DF97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Рыкин Максим Федорович</dc:creator>
  <cp:lastModifiedBy>vtb</cp:lastModifiedBy>
  <cp:revision>2</cp:revision>
  <dcterms:created xsi:type="dcterms:W3CDTF">2020-04-03T10:13:00Z</dcterms:created>
  <dcterms:modified xsi:type="dcterms:W3CDTF">2020-04-03T10:13:00Z</dcterms:modified>
</cp:coreProperties>
</file>