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73C37" w14:textId="5185FB7B" w:rsidR="00086724" w:rsidRDefault="00FD634A">
      <w:r>
        <w:t>Энтропия:</w:t>
      </w:r>
      <w:r>
        <w:br/>
      </w:r>
    </w:p>
    <w:p w14:paraId="4C477A7F" w14:textId="68DE4405" w:rsidR="00FD634A" w:rsidRDefault="00FD634A" w:rsidP="00FD634A">
      <w:pPr>
        <w:pStyle w:val="a7"/>
        <w:numPr>
          <w:ilvl w:val="0"/>
          <w:numId w:val="1"/>
        </w:numPr>
      </w:pPr>
      <w:r>
        <w:t>Введение, Энтропия</w:t>
      </w:r>
      <w:r w:rsidR="001A4E17">
        <w:t xml:space="preserve"> (Немного о степени неопределенности, Энтропия Шеннона и проверка ожидаемых свойств)</w:t>
      </w:r>
    </w:p>
    <w:p w14:paraId="77F7CB15" w14:textId="2679D22C" w:rsidR="00FD634A" w:rsidRDefault="00FD634A" w:rsidP="00FD634A">
      <w:pPr>
        <w:pStyle w:val="a7"/>
        <w:numPr>
          <w:ilvl w:val="0"/>
          <w:numId w:val="1"/>
        </w:numPr>
      </w:pPr>
      <w:r>
        <w:t xml:space="preserve">Условная </w:t>
      </w:r>
      <w:r w:rsidR="001A4E17">
        <w:t>э</w:t>
      </w:r>
      <w:r>
        <w:t>нтропия</w:t>
      </w:r>
      <w:r w:rsidR="001A4E17">
        <w:t xml:space="preserve"> (Наводящие соображения, определение условной энтропии, пример на вычисление условной энтропии, энтропия и прирост информации, </w:t>
      </w:r>
      <w:r w:rsidR="0085767A">
        <w:t>вычисление прироста информации на конкретном примере)</w:t>
      </w:r>
    </w:p>
    <w:p w14:paraId="1A1215C0" w14:textId="7E6383CB" w:rsidR="00FD634A" w:rsidRDefault="00FD634A" w:rsidP="00FD634A">
      <w:pPr>
        <w:pStyle w:val="a7"/>
        <w:numPr>
          <w:ilvl w:val="0"/>
          <w:numId w:val="1"/>
        </w:numPr>
      </w:pPr>
      <w:r>
        <w:t>Деревья принятия решений</w:t>
      </w:r>
      <w:r w:rsidR="0085767A">
        <w:t xml:space="preserve"> (немного о самих деревьях, алгоритм построения дерева и пример с кошками, бинарное дерево решений, типы признаков и их группировка)</w:t>
      </w:r>
    </w:p>
    <w:p w14:paraId="1E37DC90" w14:textId="32247ADD" w:rsidR="00FD634A" w:rsidRDefault="00FD634A" w:rsidP="00FD634A">
      <w:pPr>
        <w:pStyle w:val="a7"/>
        <w:numPr>
          <w:ilvl w:val="0"/>
          <w:numId w:val="1"/>
        </w:numPr>
      </w:pPr>
      <w:r>
        <w:t>Неопределенность Джинни</w:t>
      </w:r>
      <w:r w:rsidR="0085767A">
        <w:t xml:space="preserve"> (Определения и свойства, небольшое сравнение прироста Джинни и энтропии, прирост Джинни на данных)</w:t>
      </w:r>
    </w:p>
    <w:p w14:paraId="18DB161C" w14:textId="0B0AA77A" w:rsidR="00FD634A" w:rsidRDefault="00FD634A" w:rsidP="00FD634A">
      <w:pPr>
        <w:pStyle w:val="a7"/>
        <w:numPr>
          <w:ilvl w:val="0"/>
          <w:numId w:val="1"/>
        </w:numPr>
      </w:pPr>
      <w:r>
        <w:t>Деревья принятия решений на реальном примере</w:t>
      </w:r>
    </w:p>
    <w:p w14:paraId="2E5FA86A" w14:textId="77777777" w:rsidR="00FD634A" w:rsidRDefault="00FD634A" w:rsidP="00FD634A"/>
    <w:p w14:paraId="2E9C400B" w14:textId="225565CC" w:rsidR="00FD634A" w:rsidRDefault="009C125F" w:rsidP="00FD634A">
      <w:r>
        <w:t>Ансамбли моделей</w:t>
      </w:r>
    </w:p>
    <w:p w14:paraId="18818DED" w14:textId="77777777" w:rsidR="00FD634A" w:rsidRDefault="00FD634A" w:rsidP="00FD634A"/>
    <w:p w14:paraId="3BF76E2D" w14:textId="26854836" w:rsidR="00FD634A" w:rsidRDefault="009C125F" w:rsidP="00FD634A">
      <w:pPr>
        <w:pStyle w:val="a7"/>
        <w:numPr>
          <w:ilvl w:val="0"/>
          <w:numId w:val="2"/>
        </w:numPr>
      </w:pPr>
      <w:r>
        <w:t>Наводящие размышления, Повторные выборки</w:t>
      </w:r>
      <w:r w:rsidR="00815556">
        <w:t>(Ресемплинг) до Бутстрэпа (Джекнайф)</w:t>
      </w:r>
    </w:p>
    <w:p w14:paraId="07D9AB4C" w14:textId="0211562F" w:rsidR="009C125F" w:rsidRDefault="009C125F" w:rsidP="00FD634A">
      <w:pPr>
        <w:pStyle w:val="a7"/>
        <w:numPr>
          <w:ilvl w:val="0"/>
          <w:numId w:val="2"/>
        </w:numPr>
      </w:pPr>
      <w:r>
        <w:t>Ресемплинг от Бутстрэп</w:t>
      </w:r>
      <w:r w:rsidR="00815556">
        <w:t xml:space="preserve"> (сам Бутстрэп)</w:t>
      </w:r>
    </w:p>
    <w:p w14:paraId="4B8017BA" w14:textId="7FDDD427" w:rsidR="009C125F" w:rsidRDefault="009C125F" w:rsidP="00FD634A">
      <w:pPr>
        <w:pStyle w:val="a7"/>
        <w:numPr>
          <w:ilvl w:val="0"/>
          <w:numId w:val="2"/>
        </w:numPr>
      </w:pPr>
      <w:r>
        <w:t>Ансамбли моделей</w:t>
      </w:r>
      <w:r w:rsidR="00091163">
        <w:t xml:space="preserve"> до адаптивного бустинга</w:t>
      </w:r>
      <w:r w:rsidR="00815556">
        <w:t xml:space="preserve"> (Общее понятие ансамбля, Бэггинг)</w:t>
      </w:r>
    </w:p>
    <w:p w14:paraId="317B19C3" w14:textId="2BD24130" w:rsidR="00091163" w:rsidRDefault="00091163" w:rsidP="00FD634A">
      <w:pPr>
        <w:pStyle w:val="a7"/>
        <w:numPr>
          <w:ilvl w:val="0"/>
          <w:numId w:val="2"/>
        </w:numPr>
      </w:pPr>
      <w:r>
        <w:t>Ансамбли моделей от адаптивного бустинга (</w:t>
      </w:r>
      <w:r w:rsidR="001A4E17">
        <w:rPr>
          <w:lang w:val="en-US"/>
        </w:rPr>
        <w:t>adaboost</w:t>
      </w:r>
      <w:r w:rsidR="001A4E17" w:rsidRPr="001A4E17">
        <w:t xml:space="preserve">, </w:t>
      </w:r>
      <w:r>
        <w:t>стекинг, случайный лес)</w:t>
      </w:r>
    </w:p>
    <w:p w14:paraId="2F259549" w14:textId="5213F07F" w:rsidR="00091163" w:rsidRDefault="00091163" w:rsidP="00FD634A">
      <w:pPr>
        <w:pStyle w:val="a7"/>
        <w:numPr>
          <w:ilvl w:val="0"/>
          <w:numId w:val="2"/>
        </w:numPr>
      </w:pPr>
      <w:r>
        <w:t>Многоклассовая классификация</w:t>
      </w:r>
      <w:r w:rsidR="001A4E17">
        <w:t xml:space="preserve"> (один против все, все против всех)</w:t>
      </w:r>
    </w:p>
    <w:p w14:paraId="55341226" w14:textId="77777777" w:rsidR="00091163" w:rsidRDefault="00091163" w:rsidP="00091163"/>
    <w:p w14:paraId="6B77311C" w14:textId="41F22265" w:rsidR="00091163" w:rsidRDefault="001B7EF5" w:rsidP="00091163">
      <w:r>
        <w:t>Обучение с подкреплением</w:t>
      </w:r>
    </w:p>
    <w:p w14:paraId="05436190" w14:textId="77777777" w:rsidR="001B7EF5" w:rsidRDefault="001B7EF5" w:rsidP="00091163"/>
    <w:p w14:paraId="4D3CD016" w14:textId="3A2C2D5F" w:rsidR="001B7EF5" w:rsidRDefault="001B7EF5" w:rsidP="001B7EF5">
      <w:pPr>
        <w:pStyle w:val="a7"/>
        <w:numPr>
          <w:ilvl w:val="0"/>
          <w:numId w:val="3"/>
        </w:numPr>
      </w:pPr>
      <w:r>
        <w:t xml:space="preserve">Понятие обучения до эпсилон-жадной стратегии( Базовые определения и постановка задачи, компромисс изучение-применение, постановка задачи о </w:t>
      </w:r>
      <w:r>
        <w:rPr>
          <w:lang w:val="en-US"/>
        </w:rPr>
        <w:t>k</w:t>
      </w:r>
      <w:r>
        <w:t>-руком бандите</w:t>
      </w:r>
      <w:r w:rsidRPr="001B7EF5">
        <w:t xml:space="preserve">, </w:t>
      </w:r>
      <w:r>
        <w:t>жадная стратегия)</w:t>
      </w:r>
    </w:p>
    <w:p w14:paraId="380D7DA6" w14:textId="34D1D2C2" w:rsidR="001B7EF5" w:rsidRDefault="001B7EF5" w:rsidP="001B7EF5">
      <w:pPr>
        <w:pStyle w:val="a7"/>
        <w:numPr>
          <w:ilvl w:val="0"/>
          <w:numId w:val="3"/>
        </w:numPr>
      </w:pPr>
      <w:r>
        <w:t xml:space="preserve">Понятие обучения от эпсилон-жадной стратегии (эпсилон-жадная стратегия, </w:t>
      </w:r>
      <w:r w:rsidR="00354156">
        <w:rPr>
          <w:lang w:val="en-US"/>
        </w:rPr>
        <w:t>softmax</w:t>
      </w:r>
      <w:r w:rsidR="00354156" w:rsidRPr="00354156">
        <w:t>-</w:t>
      </w:r>
      <w:r w:rsidR="00354156">
        <w:t xml:space="preserve">стратегия, метод </w:t>
      </w:r>
      <w:r w:rsidR="00354156">
        <w:rPr>
          <w:lang w:val="en-US"/>
        </w:rPr>
        <w:t>UCB</w:t>
      </w:r>
      <w:r w:rsidR="00354156" w:rsidRPr="00354156">
        <w:t xml:space="preserve">, </w:t>
      </w:r>
      <w:r w:rsidR="00354156">
        <w:t>оптимистичные начальные оценки)</w:t>
      </w:r>
    </w:p>
    <w:p w14:paraId="4200E924" w14:textId="28531904" w:rsidR="00354156" w:rsidRDefault="00354156" w:rsidP="001B7EF5">
      <w:pPr>
        <w:pStyle w:val="a7"/>
        <w:numPr>
          <w:ilvl w:val="0"/>
          <w:numId w:val="3"/>
        </w:numPr>
      </w:pPr>
      <w:r>
        <w:t>Общая постановка задачи до оценки стратегий (Взаимосвязь агента и окружающей среды, функции ценности действий и состояний, пример)</w:t>
      </w:r>
    </w:p>
    <w:p w14:paraId="14C3D952" w14:textId="08553156" w:rsidR="00354156" w:rsidRDefault="00354156" w:rsidP="001B7EF5">
      <w:pPr>
        <w:pStyle w:val="a7"/>
        <w:numPr>
          <w:ilvl w:val="0"/>
          <w:numId w:val="3"/>
        </w:numPr>
      </w:pPr>
      <w:r>
        <w:t>Общая постановка задачи (Оценка стратегий, Оптимальные стратегии)</w:t>
      </w:r>
    </w:p>
    <w:p w14:paraId="41B979A2" w14:textId="5B629361" w:rsidR="00354156" w:rsidRDefault="00354156" w:rsidP="001B7EF5">
      <w:pPr>
        <w:pStyle w:val="a7"/>
        <w:numPr>
          <w:ilvl w:val="0"/>
          <w:numId w:val="3"/>
        </w:numPr>
      </w:pPr>
      <w:r>
        <w:t>Общая постановка задачи (</w:t>
      </w:r>
      <w:r>
        <w:rPr>
          <w:lang w:val="en-US"/>
        </w:rPr>
        <w:t>SARSA</w:t>
      </w:r>
      <w:r w:rsidRPr="00354156">
        <w:t xml:space="preserve">, </w:t>
      </w:r>
      <w:r>
        <w:rPr>
          <w:lang w:val="en-US"/>
        </w:rPr>
        <w:t>Q</w:t>
      </w:r>
      <w:r w:rsidRPr="00354156">
        <w:t>-</w:t>
      </w:r>
      <w:r>
        <w:t>обучение, пример, резюме)</w:t>
      </w:r>
    </w:p>
    <w:sectPr w:rsidR="003541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F408E"/>
    <w:multiLevelType w:val="hybridMultilevel"/>
    <w:tmpl w:val="FBEC16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FC5F65"/>
    <w:multiLevelType w:val="hybridMultilevel"/>
    <w:tmpl w:val="151A02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AB0945"/>
    <w:multiLevelType w:val="hybridMultilevel"/>
    <w:tmpl w:val="71A2AF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9444125">
    <w:abstractNumId w:val="0"/>
  </w:num>
  <w:num w:numId="2" w16cid:durableId="1629624337">
    <w:abstractNumId w:val="1"/>
  </w:num>
  <w:num w:numId="3" w16cid:durableId="19849691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724"/>
    <w:rsid w:val="00086724"/>
    <w:rsid w:val="00091163"/>
    <w:rsid w:val="001A4E17"/>
    <w:rsid w:val="001B7EF5"/>
    <w:rsid w:val="00354156"/>
    <w:rsid w:val="003C6BB1"/>
    <w:rsid w:val="00815556"/>
    <w:rsid w:val="0085767A"/>
    <w:rsid w:val="009C125F"/>
    <w:rsid w:val="00FD6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1A5A6"/>
  <w15:chartTrackingRefBased/>
  <w15:docId w15:val="{71C42A90-721F-4388-A265-85F0AF494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6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6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67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6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67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6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6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6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6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67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67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67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672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672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67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67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67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67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6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6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6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6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6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67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67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672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6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672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867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Савинцев</dc:creator>
  <cp:keywords/>
  <dc:description/>
  <cp:lastModifiedBy>Артем Савинцев</cp:lastModifiedBy>
  <cp:revision>3</cp:revision>
  <dcterms:created xsi:type="dcterms:W3CDTF">2025-10-13T18:58:00Z</dcterms:created>
  <dcterms:modified xsi:type="dcterms:W3CDTF">2025-10-13T19:10:00Z</dcterms:modified>
</cp:coreProperties>
</file>