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27" w:rsidRPr="000A50A4" w:rsidRDefault="00635B27" w:rsidP="00635B27">
      <w:pPr>
        <w:pStyle w:val="a6"/>
        <w:spacing w:beforeAutospacing="0" w:after="119" w:line="238" w:lineRule="atLeast"/>
        <w:ind w:left="238"/>
        <w:jc w:val="center"/>
        <w:rPr>
          <w:caps/>
          <w:spacing w:val="44"/>
          <w:sz w:val="28"/>
          <w:szCs w:val="28"/>
        </w:rPr>
      </w:pPr>
      <w:r w:rsidRPr="000A50A4">
        <w:rPr>
          <w:b/>
          <w:bCs/>
          <w:caps/>
          <w:spacing w:val="44"/>
          <w:sz w:val="28"/>
          <w:szCs w:val="28"/>
        </w:rPr>
        <w:t>МИНОБРНАУКИ РОССИИ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Федеральное государственное бюджетное образовательное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учреждение высшего профессионального образования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«Юго-Западный государственный университет»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>(ЮЗГУ)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Кафедра механики, </w:t>
      </w:r>
      <w:proofErr w:type="spellStart"/>
      <w:r w:rsidRPr="000A50A4">
        <w:rPr>
          <w:b/>
          <w:bCs/>
          <w:sz w:val="28"/>
          <w:szCs w:val="28"/>
        </w:rPr>
        <w:t>мехатроники</w:t>
      </w:r>
      <w:proofErr w:type="spellEnd"/>
      <w:r w:rsidRPr="000A50A4">
        <w:rPr>
          <w:b/>
          <w:bCs/>
          <w:sz w:val="28"/>
          <w:szCs w:val="28"/>
        </w:rPr>
        <w:t xml:space="preserve"> и робототехники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635B27" w:rsidRDefault="00635B27" w:rsidP="00635B2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</w:pPr>
      <w:proofErr w:type="spellStart"/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Мощностной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и проверочный расчет электропривода </w:t>
      </w:r>
    </w:p>
    <w:p w:rsidR="00635B27" w:rsidRPr="000A50A4" w:rsidRDefault="00635B27" w:rsidP="00635B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>мехатронного</w:t>
      </w:r>
      <w:proofErr w:type="spellEnd"/>
      <w:r w:rsidRPr="00635B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</w:rPr>
        <w:t xml:space="preserve"> устройства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  <w:r w:rsidRPr="000A50A4">
        <w:rPr>
          <w:sz w:val="28"/>
          <w:szCs w:val="28"/>
        </w:rPr>
        <w:t>Вариант 7</w:t>
      </w:r>
    </w:p>
    <w:p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Выполнил: </w:t>
      </w:r>
      <w:proofErr w:type="gramStart"/>
      <w:r w:rsidRPr="000A50A4">
        <w:rPr>
          <w:b/>
          <w:bCs/>
          <w:sz w:val="28"/>
          <w:szCs w:val="28"/>
          <w:lang w:val="en-US"/>
        </w:rPr>
        <w:t>c</w:t>
      </w:r>
      <w:proofErr w:type="gramEnd"/>
      <w:r w:rsidRPr="000A50A4">
        <w:rPr>
          <w:b/>
          <w:bCs/>
          <w:sz w:val="28"/>
          <w:szCs w:val="28"/>
        </w:rPr>
        <w:t xml:space="preserve">т.гр. </w:t>
      </w:r>
      <w:r w:rsidRPr="00115790">
        <w:rPr>
          <w:sz w:val="28"/>
          <w:szCs w:val="28"/>
        </w:rPr>
        <w:t>МТ11-Б Калашников Д. А.</w:t>
      </w:r>
    </w:p>
    <w:p w:rsidR="00635B27" w:rsidRPr="000A50A4" w:rsidRDefault="00635B27" w:rsidP="00635B27">
      <w:pPr>
        <w:pStyle w:val="a6"/>
        <w:spacing w:after="0" w:line="240" w:lineRule="auto"/>
        <w:rPr>
          <w:sz w:val="28"/>
          <w:szCs w:val="28"/>
        </w:rPr>
      </w:pPr>
      <w:r w:rsidRPr="000A50A4">
        <w:rPr>
          <w:b/>
          <w:bCs/>
          <w:sz w:val="28"/>
          <w:szCs w:val="28"/>
        </w:rPr>
        <w:t xml:space="preserve">Проверил: </w:t>
      </w:r>
      <w:r w:rsidR="00CF28CE">
        <w:rPr>
          <w:b/>
          <w:bCs/>
          <w:sz w:val="28"/>
          <w:szCs w:val="28"/>
        </w:rPr>
        <w:t>доц.</w:t>
      </w:r>
      <w:r w:rsidRPr="000A50A4">
        <w:rPr>
          <w:b/>
          <w:bCs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Мальчиков</w:t>
      </w:r>
      <w:r w:rsidRPr="00115790">
        <w:rPr>
          <w:b/>
          <w:bCs/>
          <w:color w:val="000000"/>
          <w:sz w:val="28"/>
          <w:szCs w:val="28"/>
        </w:rPr>
        <w:t xml:space="preserve"> </w:t>
      </w:r>
      <w:r w:rsidR="00CF28CE">
        <w:rPr>
          <w:b/>
          <w:bCs/>
          <w:color w:val="000000"/>
          <w:sz w:val="28"/>
          <w:szCs w:val="28"/>
        </w:rPr>
        <w:t>А</w:t>
      </w:r>
      <w:r w:rsidRPr="00115790">
        <w:rPr>
          <w:b/>
          <w:bCs/>
          <w:color w:val="000000"/>
          <w:sz w:val="28"/>
          <w:szCs w:val="28"/>
        </w:rPr>
        <w:t>. В.</w:t>
      </w: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rPr>
          <w:b/>
          <w:bCs/>
          <w:sz w:val="28"/>
          <w:szCs w:val="28"/>
        </w:rPr>
      </w:pPr>
    </w:p>
    <w:p w:rsidR="00635B27" w:rsidRPr="000A50A4" w:rsidRDefault="00635B27" w:rsidP="00635B27">
      <w:pPr>
        <w:pStyle w:val="a6"/>
        <w:spacing w:after="0" w:line="240" w:lineRule="auto"/>
        <w:jc w:val="center"/>
        <w:rPr>
          <w:b/>
          <w:bCs/>
          <w:sz w:val="28"/>
          <w:szCs w:val="28"/>
        </w:rPr>
      </w:pPr>
      <w:r w:rsidRPr="000A50A4">
        <w:rPr>
          <w:b/>
          <w:bCs/>
          <w:sz w:val="28"/>
          <w:szCs w:val="28"/>
        </w:rPr>
        <w:t>Курск 2023</w:t>
      </w:r>
    </w:p>
    <w:p w:rsidR="00635B27" w:rsidRDefault="00635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084" w:rsidRPr="00D64B85" w:rsidRDefault="006F3CBE" w:rsidP="007A259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lastRenderedPageBreak/>
        <w:t>Для того</w:t>
      </w:r>
      <w:proofErr w:type="gramStart"/>
      <w:r w:rsidRPr="00D64B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64B85">
        <w:rPr>
          <w:rFonts w:ascii="Times New Roman" w:hAnsi="Times New Roman" w:cs="Times New Roman"/>
          <w:sz w:val="28"/>
          <w:szCs w:val="28"/>
        </w:rPr>
        <w:t xml:space="preserve"> чтобы рассчитать мощность электродвигателей сначала нужно выбрать из всех режимов работы устройства самый нагруженный. </w:t>
      </w:r>
      <w:r w:rsidR="00AB3D07" w:rsidRPr="00D64B85">
        <w:rPr>
          <w:rFonts w:ascii="Times New Roman" w:hAnsi="Times New Roman" w:cs="Times New Roman"/>
          <w:sz w:val="28"/>
          <w:szCs w:val="28"/>
        </w:rPr>
        <w:t xml:space="preserve">Самый нагруженный режим работы </w:t>
      </w:r>
      <w:r w:rsidR="00DE6B6D" w:rsidRPr="00D64B85">
        <w:rPr>
          <w:rFonts w:ascii="Times New Roman" w:hAnsi="Times New Roman" w:cs="Times New Roman"/>
          <w:sz w:val="28"/>
          <w:szCs w:val="28"/>
        </w:rPr>
        <w:t>для коляски это режим прямолинейной езды. Для расчета данного режима упростим коляску до модели колеса, катящегося вперед со</w:t>
      </w:r>
      <w:r w:rsidR="00635B27">
        <w:rPr>
          <w:rFonts w:ascii="Times New Roman" w:hAnsi="Times New Roman" w:cs="Times New Roman"/>
          <w:sz w:val="28"/>
          <w:szCs w:val="28"/>
        </w:rPr>
        <w:t xml:space="preserve"> </w:t>
      </w:r>
      <w:r w:rsidR="00DE6B6D" w:rsidRPr="00D64B85">
        <w:rPr>
          <w:rFonts w:ascii="Times New Roman" w:hAnsi="Times New Roman" w:cs="Times New Roman"/>
          <w:sz w:val="28"/>
          <w:szCs w:val="28"/>
        </w:rPr>
        <w:t>скоростью из ТЗ (</w:t>
      </w:r>
      <w:r w:rsidR="007A259F">
        <w:rPr>
          <w:rFonts w:ascii="Times New Roman" w:hAnsi="Times New Roman" w:cs="Times New Roman"/>
          <w:sz w:val="28"/>
          <w:szCs w:val="28"/>
        </w:rPr>
        <w:t>5-</w:t>
      </w:r>
      <w:r w:rsidR="00DE6B6D" w:rsidRPr="00D64B85">
        <w:rPr>
          <w:rFonts w:ascii="Times New Roman" w:hAnsi="Times New Roman" w:cs="Times New Roman"/>
          <w:sz w:val="28"/>
          <w:szCs w:val="28"/>
        </w:rPr>
        <w:t>10 км/ч). Расчетная схема этого режима показана</w:t>
      </w:r>
      <w:r w:rsidRPr="00D64B85">
        <w:rPr>
          <w:rFonts w:ascii="Times New Roman" w:hAnsi="Times New Roman" w:cs="Times New Roman"/>
          <w:sz w:val="28"/>
          <w:szCs w:val="28"/>
        </w:rPr>
        <w:t xml:space="preserve"> на </w:t>
      </w:r>
      <w:r w:rsidR="00E123C9" w:rsidRPr="00D64B85">
        <w:rPr>
          <w:rFonts w:ascii="Times New Roman" w:hAnsi="Times New Roman" w:cs="Times New Roman"/>
          <w:sz w:val="28"/>
          <w:szCs w:val="28"/>
        </w:rPr>
        <w:t>р</w:t>
      </w:r>
      <w:r w:rsidRPr="00D64B85">
        <w:rPr>
          <w:rFonts w:ascii="Times New Roman" w:hAnsi="Times New Roman" w:cs="Times New Roman"/>
          <w:sz w:val="28"/>
          <w:szCs w:val="28"/>
        </w:rPr>
        <w:t>ис.1.</w:t>
      </w:r>
    </w:p>
    <w:p w:rsidR="006F3CBE" w:rsidRPr="00D64B85" w:rsidRDefault="00DE6B6D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noProof/>
          <w:sz w:val="28"/>
          <w:szCs w:val="28"/>
          <w:lang w:eastAsia="ru-RU"/>
        </w:rPr>
        <w:drawing>
          <wp:inline distT="0" distB="0" distL="0" distR="0">
            <wp:extent cx="4717128" cy="3159543"/>
            <wp:effectExtent l="0" t="0" r="7620" b="3175"/>
            <wp:docPr id="183811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4055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006" cy="3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B8" w:rsidRPr="00D64B85" w:rsidRDefault="001D1AB8" w:rsidP="00D64B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4B85">
        <w:rPr>
          <w:rFonts w:ascii="Times New Roman" w:hAnsi="Times New Roman" w:cs="Times New Roman"/>
          <w:sz w:val="28"/>
          <w:szCs w:val="28"/>
        </w:rPr>
        <w:t>Рис.</w:t>
      </w:r>
      <w:r w:rsidR="00A32C16" w:rsidRPr="00D64B85">
        <w:rPr>
          <w:rFonts w:ascii="Times New Roman" w:hAnsi="Times New Roman" w:cs="Times New Roman"/>
          <w:sz w:val="28"/>
          <w:szCs w:val="28"/>
        </w:rPr>
        <w:t>1. Расчетная сила основного режима</w:t>
      </w:r>
    </w:p>
    <w:p w:rsidR="008A062A" w:rsidRPr="00D64B85" w:rsidRDefault="008A062A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>Составим уравнени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я динамики относительно центра колеса</w:t>
      </w:r>
      <w:r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:rsidR="008A062A" w:rsidRPr="00D64B85" w:rsidRDefault="007713B1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=Md-Mtrc-Ftr*R.</m:t>
                </m:r>
              </m:e>
            </m:eqArr>
          </m:e>
        </m:d>
      </m:oMath>
      <w:r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(2.1)</w:t>
      </w:r>
    </w:p>
    <w:p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hAnsi="Times New Roman" w:cs="Times New Roman"/>
          <w:iCs/>
          <w:sz w:val="28"/>
          <w:szCs w:val="28"/>
        </w:rPr>
        <w:t xml:space="preserve">В последней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Mtrc</m:t>
        </m:r>
      </m:oMath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2F5E53" w:rsidRPr="00D64B85">
        <w:rPr>
          <w:rFonts w:ascii="Times New Roman" w:hAnsi="Times New Roman" w:cs="Times New Roman"/>
          <w:iCs/>
          <w:sz w:val="28"/>
          <w:szCs w:val="28"/>
        </w:rPr>
        <w:t>момент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F9795C" w:rsidRPr="00D64B85">
        <w:rPr>
          <w:rFonts w:ascii="Times New Roman" w:hAnsi="Times New Roman" w:cs="Times New Roman"/>
          <w:iCs/>
          <w:sz w:val="28"/>
          <w:szCs w:val="28"/>
        </w:rPr>
        <w:t>трения скольжения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 xml:space="preserve"> (находится как </w:t>
      </w:r>
      <m:oMath>
        <m:r>
          <w:rPr>
            <w:rFonts w:ascii="Cambria Math" w:hAnsi="Cambria Math" w:cs="Times New Roman"/>
            <w:sz w:val="28"/>
            <w:szCs w:val="28"/>
          </w:rPr>
          <m:t>Mtrc=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δ</m:t>
        </m:r>
      </m:oMath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коэффициент трения скольжения – 0.0</w:t>
      </w:r>
      <w:r w:rsidR="008D20DA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 в нашем </w:t>
      </w:r>
      <w:r w:rsidR="009B1903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случае [30]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—масса коляски (</w:t>
      </w:r>
      <w:r w:rsidR="00E41C88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DE6B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00 кг)</w:t>
      </w:r>
      <w:r w:rsidR="00C93246" w:rsidRPr="00D64B85">
        <w:rPr>
          <w:rFonts w:ascii="Times New Roman" w:hAnsi="Times New Roman" w:cs="Times New Roman"/>
          <w:iCs/>
          <w:sz w:val="28"/>
          <w:szCs w:val="28"/>
        </w:rPr>
        <w:t>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D64B8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– радиус колеса</w:t>
      </w:r>
      <w:r w:rsidR="00E41C88">
        <w:rPr>
          <w:rFonts w:ascii="Times New Roman" w:hAnsi="Times New Roman" w:cs="Times New Roman"/>
          <w:iCs/>
          <w:sz w:val="28"/>
          <w:szCs w:val="28"/>
        </w:rPr>
        <w:t xml:space="preserve"> (0.16</w:t>
      </w:r>
      <w:r w:rsidR="00D909AE" w:rsidRPr="00D64B85">
        <w:rPr>
          <w:rFonts w:ascii="Times New Roman" w:hAnsi="Times New Roman" w:cs="Times New Roman"/>
          <w:iCs/>
          <w:sz w:val="28"/>
          <w:szCs w:val="28"/>
        </w:rPr>
        <w:t xml:space="preserve"> м в нашем случае)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ε=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̈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угловое ускорение колеса,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масса колеса</w:t>
      </w:r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sub>
        </m:sSub>
      </m:oMath>
      <w:r w:rsidR="002F5E53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момент инерции относительно центра колеса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DE3165" w:rsidRPr="00D64B85" w:rsidRDefault="00DE3165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</w:t>
      </w:r>
      <w:r w:rsidR="007A25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максимальная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скорость коляски составляет 10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="00111A0A"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Пересчитывая это в метры в секунду</w:t>
      </w:r>
      <w:r w:rsidR="00946C77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получим</w:t>
      </w:r>
      <w:proofErr w:type="gramEnd"/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u=2.778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ω=18.519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>Значит</w:t>
      </w:r>
      <w:proofErr w:type="gramEnd"/>
      <w:r w:rsidR="00731E2B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=3.7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B27DB2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кг.</w:t>
      </w:r>
      <w:r w:rsidR="00C93246"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27DB2" w:rsidRPr="00D64B85" w:rsidRDefault="00B27DB2" w:rsidP="00D64B85">
      <w:pPr>
        <w:spacing w:after="0"/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 все эти данные, найдем момент </w:t>
      </w:r>
      <w:r w:rsidR="007B5320" w:rsidRPr="00D64B85">
        <w:rPr>
          <w:rFonts w:ascii="Times New Roman" w:eastAsiaTheme="minorEastAsia" w:hAnsi="Times New Roman" w:cs="Times New Roman"/>
          <w:iCs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D64B85" w:rsidRPr="00411DF1" w:rsidRDefault="00CE484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Md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(2.2)</w:t>
      </w:r>
      <w:r w:rsidR="002D682F">
        <w:rPr>
          <w:rFonts w:ascii="Cambria Math" w:eastAsiaTheme="minorEastAsia" w:hAnsi="Cambria Math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Md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  <m:r>
          <w:rPr>
            <w:rFonts w:ascii="Cambria Math" w:eastAsiaTheme="minorEastAsia" w:hAnsi="Cambria Math" w:cs="Times New Roman"/>
            <w:sz w:val="28"/>
            <w:szCs w:val="28"/>
          </w:rPr>
          <m:t>mk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mg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A4013" w:rsidRPr="00411DF1">
        <w:rPr>
          <w:rFonts w:ascii="Times New Roman" w:eastAsiaTheme="minorEastAsia" w:hAnsi="Times New Roman" w:cs="Times New Roman"/>
          <w:sz w:val="28"/>
          <w:szCs w:val="28"/>
        </w:rPr>
        <w:t xml:space="preserve">                 (2.3)</w:t>
      </w:r>
    </w:p>
    <w:p w:rsidR="00D64B85" w:rsidRPr="00D64B85" w:rsidRDefault="00D64B85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Откуда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93246" w:rsidRPr="00D64B85" w:rsidRDefault="004F4C46" w:rsidP="00D64B85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Md=0.5*1*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0.16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*3.7+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4000*0.01+4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2.778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0.15=75.6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27DB2" w:rsidRPr="00D64B85" w:rsidRDefault="00B27DB2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теперь момент </w:t>
      </w:r>
      <w:r w:rsidR="00324EDA" w:rsidRPr="00D64B85">
        <w:rPr>
          <w:rFonts w:ascii="Times New Roman" w:eastAsiaTheme="minorEastAsia" w:hAnsi="Times New Roman" w:cs="Times New Roman"/>
          <w:sz w:val="28"/>
          <w:szCs w:val="28"/>
        </w:rPr>
        <w:t>силовой установки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 угловую скорость колеса, найдем нужную расчетную мощность:</w:t>
      </w:r>
    </w:p>
    <w:p w:rsidR="00B27DB2" w:rsidRPr="00D64B85" w:rsidRDefault="00B27DB2" w:rsidP="00D64B85">
      <w:pPr>
        <w:spacing w:after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Nd=Md*ω</m:t>
          </m:r>
          <m:r>
            <w:rPr>
              <w:rFonts w:ascii="Cambria Math" w:hAnsi="Cambria Math" w:cs="Times New Roman"/>
              <w:sz w:val="28"/>
              <w:szCs w:val="28"/>
            </w:rPr>
            <m:t>=1313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3706C" w:rsidRPr="00D64B85" w:rsidRDefault="0003706C" w:rsidP="00D64B85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2</w:t>
      </w:r>
      <w:r w:rsidRPr="00D64B85">
        <w:rPr>
          <w:rFonts w:ascii="Times New Roman" w:hAnsi="Times New Roman" w:cs="Times New Roman"/>
          <w:iCs/>
          <w:sz w:val="28"/>
          <w:szCs w:val="28"/>
        </w:rPr>
        <w:t xml:space="preserve"> и КПД передачи в 0.</w:t>
      </w:r>
      <w:r w:rsidR="008F477A" w:rsidRPr="00D64B85">
        <w:rPr>
          <w:rFonts w:ascii="Times New Roman" w:hAnsi="Times New Roman" w:cs="Times New Roman"/>
          <w:iCs/>
          <w:sz w:val="28"/>
          <w:szCs w:val="28"/>
        </w:rPr>
        <w:t>6</w:t>
      </w:r>
      <w:r w:rsidR="00227A5E" w:rsidRPr="00D64B85">
        <w:rPr>
          <w:rFonts w:ascii="Times New Roman" w:hAnsi="Times New Roman" w:cs="Times New Roman"/>
          <w:iCs/>
          <w:sz w:val="28"/>
          <w:szCs w:val="28"/>
        </w:rPr>
        <w:t>5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 посчитаем</w:t>
      </w:r>
      <w:proofErr w:type="gramEnd"/>
      <w:r w:rsidR="007F60F9" w:rsidRPr="00D64B8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 xml:space="preserve">реальную требуемую мощность </w:t>
      </w:r>
      <w:r w:rsidR="00DC0607" w:rsidRPr="00D64B85">
        <w:rPr>
          <w:rFonts w:ascii="Times New Roman" w:hAnsi="Times New Roman" w:cs="Times New Roman"/>
          <w:iCs/>
          <w:sz w:val="28"/>
          <w:szCs w:val="28"/>
        </w:rPr>
        <w:t>силовой установки коляски</w:t>
      </w:r>
      <w:r w:rsidR="0066036A" w:rsidRPr="00D64B85">
        <w:rPr>
          <w:rFonts w:ascii="Times New Roman" w:hAnsi="Times New Roman" w:cs="Times New Roman"/>
          <w:iCs/>
          <w:sz w:val="28"/>
          <w:szCs w:val="28"/>
        </w:rPr>
        <w:t>:</w:t>
      </w:r>
    </w:p>
    <w:p w:rsidR="007F60F9" w:rsidRPr="00D64B85" w:rsidRDefault="0066036A" w:rsidP="00D64B85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Ndreal=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=2424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proofErr w:type="spellStart"/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Ndreal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</w:t>
      </w:r>
      <w:r w:rsidR="00072269" w:rsidRPr="0007226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72269">
        <w:rPr>
          <w:rFonts w:ascii="Times New Roman" w:eastAsiaTheme="minorEastAsia" w:hAnsi="Times New Roman" w:cs="Times New Roman"/>
          <w:sz w:val="28"/>
          <w:szCs w:val="28"/>
        </w:rPr>
        <w:t>задействованных в режиме прямолинейной езды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2269" w:rsidRPr="0007226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227A5E" w:rsidRPr="00D64B85" w:rsidRDefault="00227A5E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Ndreal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=605.9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.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8708E" w:rsidRDefault="0038708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Проверим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хватит ли это мощно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 xml:space="preserve">сти для заезда на пандусы с углом наклона </w:t>
      </w:r>
      <w:r w:rsidR="00ED0BE9">
        <w:rPr>
          <w:rFonts w:ascii="Times New Roman" w:eastAsiaTheme="minorEastAsia" w:hAnsi="Times New Roman" w:cs="Times New Roman"/>
          <w:sz w:val="28"/>
          <w:szCs w:val="28"/>
        </w:rPr>
        <w:t>30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0D6661" w:rsidRPr="000D6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D6661">
        <w:rPr>
          <w:rFonts w:ascii="Times New Roman" w:eastAsiaTheme="minorEastAsia" w:hAnsi="Times New Roman" w:cs="Times New Roman"/>
          <w:sz w:val="28"/>
          <w:szCs w:val="28"/>
        </w:rPr>
        <w:t>Расчетная схема для этого показана на рис. 2.</w:t>
      </w:r>
    </w:p>
    <w:p w:rsidR="000D6661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42886" cy="2585543"/>
            <wp:effectExtent l="0" t="0" r="0" b="5715"/>
            <wp:docPr id="109341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1208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192" cy="26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A3" w:rsidRDefault="00361AA3" w:rsidP="00361AA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Рис.2. Расчетная схема для подъема по пандусам</w:t>
      </w:r>
    </w:p>
    <w:p w:rsidR="00361AA3" w:rsidRDefault="00361AA3" w:rsidP="00361AA3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411DF1">
        <w:rPr>
          <w:rFonts w:ascii="Times New Roman" w:eastAsiaTheme="minorEastAsia" w:hAnsi="Times New Roman" w:cs="Times New Roman"/>
          <w:sz w:val="28"/>
          <w:szCs w:val="28"/>
        </w:rPr>
        <w:t>Составим уравнения динамики относительно центра колеса</w:t>
      </w:r>
      <w:r w:rsidR="00411DF1"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11DF1" w:rsidRPr="00D64B85" w:rsidRDefault="00CE484E" w:rsidP="00411DF1">
      <w:pPr>
        <w:spacing w:after="0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Ftr-mgsin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=M-Mk-Ftr*R.</m:t>
                </m:r>
              </m:e>
            </m:eqArr>
          </m:e>
        </m:d>
      </m:oMath>
      <w:r w:rsidR="00411DF1" w:rsidRPr="00D64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(2.</w:t>
      </w:r>
      <w:r w:rsidR="00411DF1" w:rsidRPr="00411DF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411DF1" w:rsidRPr="00D64B8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:rsidR="00411DF1" w:rsidRPr="00411DF1" w:rsidRDefault="00411DF1" w:rsidP="00331BAB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формуле (2.4)</w:t>
      </w:r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– угол подъема пандуса.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трения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Mk=mgcos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31BAB">
        <w:rPr>
          <w:rFonts w:ascii="Times New Roman" w:eastAsiaTheme="minorEastAsia" w:hAnsi="Times New Roman" w:cs="Times New Roman"/>
          <w:sz w:val="28"/>
          <w:szCs w:val="28"/>
        </w:rPr>
        <w:t>, М—момент двигателя.</w:t>
      </w:r>
      <w:proofErr w:type="gramEnd"/>
      <w:r w:rsid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Выразив силу трения из первого уравнения (2.4) получим</w:t>
      </w:r>
      <w:r w:rsidRPr="00411DF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11DF1" w:rsidRDefault="00411DF1" w:rsidP="00331BAB">
      <w:pPr>
        <w:tabs>
          <w:tab w:val="right" w:pos="9355"/>
        </w:tabs>
        <w:spacing w:after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Ftr=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mgsin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331BAB" w:rsidRPr="0033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331BAB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331BAB" w:rsidRPr="00331BAB">
        <w:rPr>
          <w:rFonts w:ascii="Times New Roman" w:eastAsiaTheme="minorEastAsia" w:hAnsi="Times New Roman" w:cs="Times New Roman"/>
          <w:iCs/>
          <w:sz w:val="28"/>
          <w:szCs w:val="28"/>
        </w:rPr>
        <w:t>(2.5)</w:t>
      </w:r>
    </w:p>
    <w:p w:rsidR="00331BAB" w:rsidRDefault="00331BAB" w:rsidP="00331BA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Подставив (2.5) во второе уравнение (2.4) и выразив оттуда момент электродвигателя, получаем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+mgcos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δ+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mgsin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33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31B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      (2.6)</w:t>
      </w:r>
    </w:p>
    <w:p w:rsidR="00AD586B" w:rsidRPr="006B3D86" w:rsidRDefault="00AD586B" w:rsidP="00AD586B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По ТЗ линейная скорость коляски</w:t>
      </w:r>
      <w:r w:rsidRPr="00AD586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данном режиме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составляет </w:t>
      </w:r>
      <w:r w:rsidR="00ED0BE9">
        <w:rPr>
          <w:rFonts w:ascii="Times New Roman" w:eastAsiaTheme="minorEastAsia" w:hAnsi="Times New Roman" w:cs="Times New Roman"/>
          <w:iCs/>
          <w:sz w:val="28"/>
          <w:szCs w:val="28"/>
        </w:rPr>
        <w:t>0.5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Пересчитывая это в метры в секунду получим</w:t>
      </w:r>
      <w:proofErr w:type="gram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u=</m:t>
        </m:r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=0.14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линейной 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скорости. Разделив это на радиус колеса найдем его угловую скорость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ω=0.93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Время разгона возьмем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t=5 c</m:t>
        </m:r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proofErr w:type="gramStart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Значит</w:t>
      </w:r>
      <w:proofErr w:type="gram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угловое ускорение составит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=0.028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рад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Массу колеса </w:t>
      </w:r>
      <w:proofErr w:type="spellStart"/>
      <w:r w:rsidRPr="00D64B8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mk</w:t>
      </w:r>
      <w:proofErr w:type="spellEnd"/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примем 1 кг. Момент инерции относительно центра колеса найдем так: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mk*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Угол подъема пандуса по ТЗ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α=30°</m:t>
        </m:r>
      </m:oMath>
      <w:r w:rsidR="006B3D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16CEA" w:rsidRDefault="00AD586B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>Учитывая все эти данные, найдем момент силовой установки: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M=0.5*1*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*0.028+2000*0.01*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200*0.14+2000*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*0.15=168.2 (Н*м)</m:t>
        </m:r>
      </m:oMath>
      <w:r w:rsidR="006B3D86" w:rsidRPr="006B3D8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B3D8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(2.7)</w:t>
      </w:r>
    </w:p>
    <w:p w:rsidR="006B3D86" w:rsidRDefault="006B3D86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Умножив найденный момент на номинальную </w:t>
      </w:r>
      <w:r w:rsidR="009B7F7F">
        <w:rPr>
          <w:rFonts w:ascii="Times New Roman" w:eastAsiaTheme="minorEastAsia" w:hAnsi="Times New Roman" w:cs="Times New Roman"/>
          <w:sz w:val="28"/>
          <w:szCs w:val="28"/>
        </w:rPr>
        <w:t>угловую скорость этого режима, найдем расчетную мощность силовой установки в данном режиме</w:t>
      </w:r>
      <w:r w:rsidR="009B7F7F" w:rsidRPr="009B7F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B7F7F" w:rsidRP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N=M*ω=155.7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B7F7F" w:rsidRPr="00D64B85" w:rsidRDefault="009B7F7F" w:rsidP="009B7F7F">
      <w:pPr>
        <w:spacing w:after="0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D64B85">
        <w:rPr>
          <w:rFonts w:ascii="Times New Roman" w:hAnsi="Times New Roman" w:cs="Times New Roman"/>
          <w:iCs/>
          <w:sz w:val="28"/>
          <w:szCs w:val="28"/>
        </w:rPr>
        <w:t>Учтя коэффициент запаса мощности 1.2 и КПД передачи в 0.65 посчитаем</w:t>
      </w:r>
      <w:proofErr w:type="gramEnd"/>
      <w:r w:rsidRPr="00D64B85">
        <w:rPr>
          <w:rFonts w:ascii="Times New Roman" w:hAnsi="Times New Roman" w:cs="Times New Roman"/>
          <w:iCs/>
          <w:sz w:val="28"/>
          <w:szCs w:val="28"/>
        </w:rPr>
        <w:t xml:space="preserve"> реальную требуемую мощность силовой установки коляски:</w:t>
      </w:r>
    </w:p>
    <w:p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N_real=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Вт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Зная мощность силовой установки всей коляски, найдем мощность одного мотора, разделив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на количество моторов – 6:</w:t>
      </w:r>
    </w:p>
    <w:p w:rsidR="009B7F7F" w:rsidRPr="00D64B85" w:rsidRDefault="009B7F7F" w:rsidP="009B7F7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N_real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=48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Вт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F4C46" w:rsidRPr="00072269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N1&lt;Nm</m:t>
        </m:r>
      </m:oMath>
      <w:r w:rsidRPr="009B7F7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</w:rPr>
        <w:t>мощности, рассчитанной для прямолинейной езды хватит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:rsidR="009B7F7F" w:rsidRDefault="009B7F7F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(да еще и с лихвой) для подъема на расчетный угол пандуса.</w:t>
      </w:r>
    </w:p>
    <w:p w:rsid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Учитывая, что найденный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момент силовой установки, найдем момент, приходящийся на один двигатель</w:t>
      </w:r>
      <w:r w:rsidRPr="000646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0646DA" w:rsidRPr="000646DA" w:rsidRDefault="000646DA" w:rsidP="00AD586B">
      <w:pPr>
        <w:tabs>
          <w:tab w:val="right" w:pos="9355"/>
        </w:tabs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=28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F60F9" w:rsidRDefault="007F60F9" w:rsidP="009B7F7F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Расчет мощности двигателя подъема шасси будем производить в режиме подъема на ступеньку в транспорт.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В этом режиме требуется поднять центральные колеса.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Примем допущение, что переднее колесо прочно зацепилось за край ступени.</w:t>
      </w:r>
      <w:r w:rsidR="00477F00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Расчетная схема для этого режима показана 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на рис.</w:t>
      </w:r>
      <w:r w:rsidR="00F2214B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1D1AB8" w:rsidRPr="00D64B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F60F9" w:rsidRPr="0068132D" w:rsidRDefault="0068132D" w:rsidP="0068132D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8132D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76354" cy="2789089"/>
            <wp:effectExtent l="0" t="0" r="0" b="0"/>
            <wp:docPr id="586866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662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9980" cy="27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7E" w:rsidRPr="00D64B85" w:rsidRDefault="00465D7E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Рис.3. Схема расчета мощности мотора поднятия шасси</w:t>
      </w:r>
    </w:p>
    <w:p w:rsidR="00465D7E" w:rsidRPr="00D64B85" w:rsidRDefault="00465D7E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Составим сумму моментов относительно</w:t>
      </w:r>
      <w:r w:rsidR="00A32C16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8268E">
        <w:rPr>
          <w:rFonts w:ascii="Times New Roman" w:eastAsiaTheme="minorEastAsia" w:hAnsi="Times New Roman" w:cs="Times New Roman"/>
          <w:sz w:val="28"/>
          <w:szCs w:val="28"/>
        </w:rPr>
        <w:t>центра колеса на земле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(по факту получим, что мотору подъемника шасси надо поднять половину веса на длин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829A1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балки между колесами)</w:t>
      </w:r>
      <w:r w:rsidR="001C1099" w:rsidRPr="00D64B8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C1099" w:rsidRPr="00D64B85" w:rsidRDefault="001C1099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Mp=0.5*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l1*mg,</m:t>
          </m:r>
        </m:oMath>
      </m:oMathPara>
    </w:p>
    <w:p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500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мм – длина балки между колесами 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 xml:space="preserve">одной </w:t>
      </w:r>
      <w:r w:rsidR="0068132D" w:rsidRPr="0068132D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68132D">
        <w:rPr>
          <w:rFonts w:ascii="Times New Roman" w:eastAsiaTheme="minorEastAsia" w:hAnsi="Times New Roman" w:cs="Times New Roman"/>
          <w:sz w:val="28"/>
          <w:szCs w:val="28"/>
        </w:rPr>
        <w:t>ноги</w:t>
      </w:r>
      <w:r w:rsidR="0068132D" w:rsidRPr="0068132D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шасси.</w:t>
      </w:r>
    </w:p>
    <w:p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Подставив значения, получим</w:t>
      </w:r>
      <w:r w:rsidRPr="00D64B85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D0918" w:rsidRPr="00D64B85" w:rsidRDefault="007D091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Mp=0.5*0.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*2000=5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Н*м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Зная этот момент и нужную угловую скорость для подъема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ω=0.3 рад/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D64B85">
        <w:rPr>
          <w:rFonts w:ascii="Times New Roman" w:eastAsiaTheme="minorEastAsia" w:hAnsi="Times New Roman" w:cs="Times New Roman"/>
          <w:sz w:val="28"/>
          <w:szCs w:val="28"/>
        </w:rPr>
        <w:t>), найдем нужную мощность:</w:t>
      </w:r>
    </w:p>
    <w:p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Np=Mp*ω=150 (Вт).</m:t>
          </m:r>
        </m:oMath>
      </m:oMathPara>
    </w:p>
    <w:p w:rsidR="008A75FF" w:rsidRPr="00D64B85" w:rsidRDefault="008A75FF" w:rsidP="00D64B85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учетом коэффициента запаса </w:t>
      </w:r>
      <w:r w:rsidR="00CC5C6D" w:rsidRPr="00D64B85">
        <w:rPr>
          <w:rFonts w:ascii="Times New Roman" w:eastAsiaTheme="minorEastAsia" w:hAnsi="Times New Roman" w:cs="Times New Roman"/>
          <w:iCs/>
          <w:sz w:val="28"/>
          <w:szCs w:val="28"/>
        </w:rPr>
        <w:t>1.2</w:t>
      </w:r>
      <w:r w:rsidRPr="00D64B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КПД передачи в 0.35, </w:t>
      </w:r>
      <w:r w:rsidR="00FD1394" w:rsidRPr="00D64B85">
        <w:rPr>
          <w:rFonts w:ascii="Times New Roman" w:eastAsiaTheme="minorEastAsia" w:hAnsi="Times New Roman" w:cs="Times New Roman"/>
          <w:iCs/>
          <w:sz w:val="28"/>
          <w:szCs w:val="28"/>
        </w:rPr>
        <w:t>рассчитаем итоговую мощность данного двигателя:</w:t>
      </w:r>
    </w:p>
    <w:p w:rsidR="00FD1394" w:rsidRPr="00C8503C" w:rsidRDefault="00FD1394" w:rsidP="00D64B8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Npreal=1.2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14 (Вт).</m:t>
          </m:r>
        </m:oMath>
      </m:oMathPara>
    </w:p>
    <w:p w:rsidR="00EA35B8" w:rsidRDefault="00C8503C" w:rsidP="00EA35B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Момент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Mp1=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=250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Н*м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F1E68" w:rsidRPr="00BF1E68" w:rsidRDefault="00BF1E68" w:rsidP="00EA35B8">
      <w:pPr>
        <w:spacing w:after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Мощность на один двигатель для данного режима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Npreal1=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Npreal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129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Вт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EA35B8" w:rsidRPr="005A46D7" w:rsidRDefault="00EA35B8" w:rsidP="00EA35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номинальному моменту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для мотора колес нам подходит мотор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CyberGear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из каталога фирмы</w:t>
      </w:r>
      <w:r w:rsidRPr="00AA1C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Xiaomi</w:t>
      </w:r>
      <w:proofErr w:type="spellEnd"/>
      <w:r w:rsidRPr="00AA1C5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Внешний вид этого мотора показан на рис.</w:t>
      </w:r>
      <w:r w:rsidRPr="00EA35B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, а его параметры показаны в</w:t>
      </w:r>
      <w:proofErr w:type="gramStart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 w:rsidRPr="00D64B85">
        <w:rPr>
          <w:rFonts w:ascii="Times New Roman" w:eastAsiaTheme="minorEastAsia" w:hAnsi="Times New Roman" w:cs="Times New Roman"/>
          <w:sz w:val="28"/>
          <w:szCs w:val="28"/>
        </w:rPr>
        <w:t>абл.</w:t>
      </w:r>
      <w:r w:rsidRPr="00EA35B8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65C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A35B8" w:rsidRPr="00D64B85" w:rsidRDefault="00EA35B8" w:rsidP="00EA35B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A1FA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8413" cy="3100482"/>
            <wp:effectExtent l="0" t="0" r="0" b="0"/>
            <wp:docPr id="3040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230" name=""/>
                    <pic:cNvPicPr/>
                  </pic:nvPicPr>
                  <pic:blipFill rotWithShape="1">
                    <a:blip r:embed="rId9" cstate="print"/>
                    <a:srcRect b="16981"/>
                    <a:stretch/>
                  </pic:blipFill>
                  <pic:spPr bwMode="auto">
                    <a:xfrm>
                      <a:off x="0" y="0"/>
                      <a:ext cx="5475756" cy="3133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A35B8" w:rsidRPr="00A61C7E" w:rsidRDefault="00EA35B8" w:rsidP="00EA35B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</w:t>
      </w:r>
      <w:r>
        <w:rPr>
          <w:rFonts w:ascii="Times New Roman" w:eastAsiaTheme="minorEastAsia" w:hAnsi="Times New Roman" w:cs="Times New Roman"/>
          <w:sz w:val="28"/>
          <w:szCs w:val="28"/>
        </w:rPr>
        <w:t>унок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A61C7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Мотор колес</w:t>
      </w:r>
    </w:p>
    <w:p w:rsidR="00EA35B8" w:rsidRPr="00D64B85" w:rsidRDefault="00EA35B8" w:rsidP="00EA35B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Табл.</w:t>
      </w:r>
      <w:r w:rsidRPr="00A61C7E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. Параметры двигателя колес</w:t>
      </w:r>
    </w:p>
    <w:tbl>
      <w:tblPr>
        <w:tblStyle w:val="a5"/>
        <w:tblW w:w="0" w:type="auto"/>
        <w:tblLook w:val="04A0"/>
      </w:tblPr>
      <w:tblGrid>
        <w:gridCol w:w="4672"/>
        <w:gridCol w:w="4673"/>
      </w:tblGrid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0.45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proofErr w:type="gramStart"/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w:proofErr w:type="gramStart"/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12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Н*м</m:t>
                </m:r>
              </m:oMath>
            </m:oMathPara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CE484E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EA35B8" w:rsidRPr="00D64B85" w:rsidTr="00415A0F">
        <w:tc>
          <w:tcPr>
            <w:tcW w:w="4672" w:type="dxa"/>
          </w:tcPr>
          <w:p w:rsidR="00EA35B8" w:rsidRPr="00D64B85" w:rsidRDefault="00CE484E" w:rsidP="00415A0F">
            <w:pPr>
              <w:spacing w:line="36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EA35B8" w:rsidRPr="00D64B85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EA35B8" w:rsidRPr="00D64B85" w:rsidTr="00415A0F">
        <w:tc>
          <w:tcPr>
            <w:tcW w:w="4672" w:type="dxa"/>
          </w:tcPr>
          <w:p w:rsidR="00EA35B8" w:rsidRPr="00503BF1" w:rsidRDefault="00EA35B8" w:rsidP="00415A0F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Количество полюсов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673" w:type="dxa"/>
          </w:tcPr>
          <w:p w:rsidR="00EA35B8" w:rsidRPr="00503BF1" w:rsidRDefault="00EA35B8" w:rsidP="00415A0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EA35B8" w:rsidRPr="00EA35B8" w:rsidRDefault="00EA35B8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26892" w:rsidRPr="00D64B85" w:rsidRDefault="00120CF9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Для подъемного механизма шасси был выбран </w:t>
      </w:r>
      <w:r w:rsidR="00C8503C">
        <w:rPr>
          <w:rFonts w:ascii="Times New Roman" w:eastAsiaTheme="minorEastAsia" w:hAnsi="Times New Roman" w:cs="Times New Roman"/>
          <w:sz w:val="28"/>
          <w:szCs w:val="28"/>
        </w:rPr>
        <w:t xml:space="preserve">привод </w:t>
      </w:r>
      <w:r w:rsidR="00BE6491" w:rsidRPr="00BE6491">
        <w:rPr>
          <w:rFonts w:ascii="Times New Roman" w:eastAsiaTheme="minorEastAsia" w:hAnsi="Times New Roman" w:cs="Times New Roman"/>
          <w:sz w:val="28"/>
          <w:szCs w:val="28"/>
        </w:rPr>
        <w:t xml:space="preserve">AK80-64 6-8S </w:t>
      </w:r>
      <w:r w:rsidR="00BE6491">
        <w:rPr>
          <w:rFonts w:ascii="Times New Roman" w:eastAsiaTheme="minorEastAsia" w:hAnsi="Times New Roman" w:cs="Times New Roman"/>
          <w:sz w:val="28"/>
          <w:szCs w:val="28"/>
        </w:rPr>
        <w:t xml:space="preserve">от компании </w:t>
      </w:r>
      <w:proofErr w:type="spellStart"/>
      <w:r w:rsidR="00BE6491">
        <w:rPr>
          <w:rFonts w:ascii="Times New Roman" w:eastAsiaTheme="minorEastAsia" w:hAnsi="Times New Roman" w:cs="Times New Roman"/>
          <w:sz w:val="28"/>
          <w:szCs w:val="28"/>
          <w:lang w:val="en-US"/>
        </w:rPr>
        <w:t>Tmotor</w:t>
      </w:r>
      <w:proofErr w:type="spellEnd"/>
      <w:r w:rsidRPr="00D64B85">
        <w:rPr>
          <w:rFonts w:ascii="Times New Roman" w:eastAsiaTheme="minorEastAsia" w:hAnsi="Times New Roman" w:cs="Times New Roman"/>
          <w:sz w:val="28"/>
          <w:szCs w:val="28"/>
        </w:rPr>
        <w:t>. Внешний вид этого двигателя показан на рис.</w:t>
      </w:r>
      <w:r w:rsidR="00F2214B"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>5, а параметры данного двигателя показаны в</w:t>
      </w:r>
      <w:proofErr w:type="gramStart"/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Т</w:t>
      </w:r>
      <w:proofErr w:type="gramEnd"/>
      <w:r w:rsidRPr="00D64B85">
        <w:rPr>
          <w:rFonts w:ascii="Times New Roman" w:eastAsiaTheme="minorEastAsia" w:hAnsi="Times New Roman" w:cs="Times New Roman"/>
          <w:sz w:val="28"/>
          <w:szCs w:val="28"/>
        </w:rPr>
        <w:t>абл. 2.2.</w:t>
      </w:r>
    </w:p>
    <w:p w:rsidR="0077473B" w:rsidRPr="00D64B85" w:rsidRDefault="00BE6491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E649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99169" cy="2036391"/>
            <wp:effectExtent l="0" t="0" r="6350" b="2540"/>
            <wp:docPr id="134007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525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58" cy="2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3B" w:rsidRPr="00D64B85" w:rsidRDefault="0077473B" w:rsidP="00D64B85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>Рис.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. Мотор для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механизма подъема шасси</w:t>
      </w: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7473B" w:rsidRPr="00D64B85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64B85">
        <w:rPr>
          <w:rFonts w:ascii="Times New Roman" w:eastAsiaTheme="minorEastAsia" w:hAnsi="Times New Roman" w:cs="Times New Roman"/>
          <w:sz w:val="28"/>
          <w:szCs w:val="28"/>
        </w:rPr>
        <w:t xml:space="preserve">Табл.2.2. Параметры двигателя </w:t>
      </w:r>
      <w:r w:rsidR="006C1C59" w:rsidRPr="00D64B85">
        <w:rPr>
          <w:rFonts w:ascii="Times New Roman" w:eastAsiaTheme="minorEastAsia" w:hAnsi="Times New Roman" w:cs="Times New Roman"/>
          <w:sz w:val="28"/>
          <w:szCs w:val="28"/>
        </w:rPr>
        <w:t>подъема шасси</w:t>
      </w:r>
    </w:p>
    <w:tbl>
      <w:tblPr>
        <w:tblStyle w:val="a5"/>
        <w:tblW w:w="0" w:type="auto"/>
        <w:tblLook w:val="04A0"/>
      </w:tblPr>
      <w:tblGrid>
        <w:gridCol w:w="4672"/>
        <w:gridCol w:w="4673"/>
      </w:tblGrid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Параметр (обозначение)</w:t>
            </w:r>
          </w:p>
        </w:tc>
        <w:tc>
          <w:tcPr>
            <w:tcW w:w="4673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я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77473B" w:rsidRPr="00D64B85" w:rsidRDefault="00CC28D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282E62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>Гн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Момент инерции двигателя (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 w:rsidR="00BE64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1335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77473B" w:rsidRPr="00D64B85" w:rsidTr="007B34FE">
        <w:tc>
          <w:tcPr>
            <w:tcW w:w="4672" w:type="dxa"/>
          </w:tcPr>
          <w:p w:rsidR="0077473B" w:rsidRPr="00857103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Номинальное напряжение 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77473B" w:rsidRPr="00D64B85" w:rsidRDefault="00684098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Номинальная угловая скорость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крутящий момент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oMath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Н*м</m:t>
              </m:r>
            </m:oMath>
          </w:p>
        </w:tc>
      </w:tr>
      <w:tr w:rsidR="00BE6491" w:rsidRPr="00D64B85" w:rsidTr="007B34FE">
        <w:tc>
          <w:tcPr>
            <w:tcW w:w="4672" w:type="dxa"/>
          </w:tcPr>
          <w:p w:rsidR="00BE6491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Пиковый крутящий момент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4673" w:type="dxa"/>
          </w:tcPr>
          <w:p w:rsidR="00BE6491" w:rsidRPr="00BE6491" w:rsidRDefault="00BE6491" w:rsidP="00D64B8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120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Н*м</w:t>
            </w:r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77473B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4B85"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Pr="00D64B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proofErr w:type="gramStart"/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CE484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77473B" w:rsidRPr="00D64B85" w:rsidRDefault="00DF3A0E" w:rsidP="00D64B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E64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7473B" w:rsidRPr="00D64B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den>
              </m:f>
            </m:oMath>
          </w:p>
        </w:tc>
      </w:tr>
      <w:tr w:rsidR="0077473B" w:rsidRPr="00D64B85" w:rsidTr="007B34FE">
        <w:tc>
          <w:tcPr>
            <w:tcW w:w="4672" w:type="dxa"/>
          </w:tcPr>
          <w:p w:rsidR="0077473B" w:rsidRPr="00D64B85" w:rsidRDefault="00CE484E" w:rsidP="00D64B85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:rsidR="0077473B" w:rsidRPr="00D64B85" w:rsidRDefault="00BE6491" w:rsidP="00D64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w:proofErr w:type="gramEnd"/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</w:tbl>
    <w:p w:rsidR="0077473B" w:rsidRDefault="0077473B" w:rsidP="00D64B85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29303F" w:rsidRPr="001B19BE" w:rsidRDefault="00D02CA2" w:rsidP="0029303F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6290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Номинальные параметры скоростей вращения и выдаваемого момента у</w:t>
      </w:r>
      <w:r w:rsidR="00EA35B8">
        <w:rPr>
          <w:rFonts w:ascii="Times New Roman" w:eastAsiaTheme="minorEastAsia" w:hAnsi="Times New Roman" w:cs="Times New Roman"/>
          <w:sz w:val="28"/>
          <w:szCs w:val="28"/>
        </w:rPr>
        <w:t xml:space="preserve"> подобранных двигателей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соответству</w:t>
      </w:r>
      <w:r w:rsidR="006E6F36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требуемым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необходимо подобрать соответствующие редуктор. </w:t>
      </w:r>
    </w:p>
    <w:p w:rsidR="001B19BE" w:rsidRDefault="00A209B8" w:rsidP="003D29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Рассчитаем нужное передаточное отношение редуктора</w:t>
      </w:r>
      <w:r w:rsidR="00EA35B8">
        <w:rPr>
          <w:rFonts w:ascii="Times New Roman" w:hAnsi="Times New Roman" w:cs="Times New Roman"/>
          <w:sz w:val="28"/>
          <w:szCs w:val="28"/>
        </w:rPr>
        <w:t xml:space="preserve"> колесного привода</w:t>
      </w:r>
      <w:r w:rsidRPr="00A209B8">
        <w:rPr>
          <w:rFonts w:ascii="Times New Roman" w:hAnsi="Times New Roman" w:cs="Times New Roman"/>
          <w:sz w:val="28"/>
          <w:szCs w:val="28"/>
        </w:rPr>
        <w:t>:</w:t>
      </w:r>
    </w:p>
    <w:p w:rsidR="00A209B8" w:rsidRPr="00EA35B8" w:rsidRDefault="00CE484E" w:rsidP="003D2925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18.5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.4</m:t>
          </m:r>
        </m:oMath>
      </m:oMathPara>
    </w:p>
    <w:p w:rsidR="0050399D" w:rsidRPr="00A61C7E" w:rsidRDefault="00EA35B8" w:rsidP="002B5316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Теперь рассчитаем нужное передаточное отношение для редуктора подъемного механизма</w:t>
      </w:r>
      <w:r w:rsidRPr="00EA35B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EA35B8" w:rsidRPr="00EA35B8" w:rsidRDefault="00CE484E" w:rsidP="002B531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</m:oMath>
      </m:oMathPara>
    </w:p>
    <w:sectPr w:rsidR="00EA35B8" w:rsidRPr="00EA35B8" w:rsidSect="002D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CA2547"/>
    <w:rsid w:val="0000145D"/>
    <w:rsid w:val="0001511C"/>
    <w:rsid w:val="00036763"/>
    <w:rsid w:val="0003706C"/>
    <w:rsid w:val="00043270"/>
    <w:rsid w:val="000549F1"/>
    <w:rsid w:val="000646DA"/>
    <w:rsid w:val="000667BA"/>
    <w:rsid w:val="00072269"/>
    <w:rsid w:val="000C3012"/>
    <w:rsid w:val="000C61AA"/>
    <w:rsid w:val="000D0C87"/>
    <w:rsid w:val="000D6661"/>
    <w:rsid w:val="000E2AF1"/>
    <w:rsid w:val="00105E25"/>
    <w:rsid w:val="00111A0A"/>
    <w:rsid w:val="00120CF9"/>
    <w:rsid w:val="001221FF"/>
    <w:rsid w:val="001244E8"/>
    <w:rsid w:val="0013222C"/>
    <w:rsid w:val="001471CE"/>
    <w:rsid w:val="00156EC6"/>
    <w:rsid w:val="001606EF"/>
    <w:rsid w:val="001B19BE"/>
    <w:rsid w:val="001C0FB6"/>
    <w:rsid w:val="001C1099"/>
    <w:rsid w:val="001D1AB8"/>
    <w:rsid w:val="001D1ED1"/>
    <w:rsid w:val="001F644F"/>
    <w:rsid w:val="00202A89"/>
    <w:rsid w:val="00207670"/>
    <w:rsid w:val="00227A5E"/>
    <w:rsid w:val="002367A8"/>
    <w:rsid w:val="00252C31"/>
    <w:rsid w:val="00254AF1"/>
    <w:rsid w:val="00262905"/>
    <w:rsid w:val="0027472C"/>
    <w:rsid w:val="00282E62"/>
    <w:rsid w:val="00292656"/>
    <w:rsid w:val="0029303F"/>
    <w:rsid w:val="002948E4"/>
    <w:rsid w:val="002B48D3"/>
    <w:rsid w:val="002B4EF8"/>
    <w:rsid w:val="002B5316"/>
    <w:rsid w:val="002C7FFB"/>
    <w:rsid w:val="002D682F"/>
    <w:rsid w:val="002E6206"/>
    <w:rsid w:val="002F5E53"/>
    <w:rsid w:val="00324EDA"/>
    <w:rsid w:val="00331BAB"/>
    <w:rsid w:val="00361AA3"/>
    <w:rsid w:val="0038708E"/>
    <w:rsid w:val="00390C92"/>
    <w:rsid w:val="003A1089"/>
    <w:rsid w:val="003A28AB"/>
    <w:rsid w:val="003A3706"/>
    <w:rsid w:val="003C2FFE"/>
    <w:rsid w:val="003D19C1"/>
    <w:rsid w:val="003D2925"/>
    <w:rsid w:val="003E5691"/>
    <w:rsid w:val="00407C39"/>
    <w:rsid w:val="00411C34"/>
    <w:rsid w:val="00411DF1"/>
    <w:rsid w:val="004204D4"/>
    <w:rsid w:val="00425FC2"/>
    <w:rsid w:val="00446AA2"/>
    <w:rsid w:val="00455AEA"/>
    <w:rsid w:val="00465D7E"/>
    <w:rsid w:val="00477F00"/>
    <w:rsid w:val="004965FA"/>
    <w:rsid w:val="004F4C46"/>
    <w:rsid w:val="0050399D"/>
    <w:rsid w:val="00521439"/>
    <w:rsid w:val="005422DE"/>
    <w:rsid w:val="00552897"/>
    <w:rsid w:val="005642D5"/>
    <w:rsid w:val="0058268E"/>
    <w:rsid w:val="0058280D"/>
    <w:rsid w:val="005846CC"/>
    <w:rsid w:val="005A1EA3"/>
    <w:rsid w:val="005B24C1"/>
    <w:rsid w:val="005D611B"/>
    <w:rsid w:val="005E0DD6"/>
    <w:rsid w:val="005E48C1"/>
    <w:rsid w:val="00635B27"/>
    <w:rsid w:val="00644F0A"/>
    <w:rsid w:val="0065511A"/>
    <w:rsid w:val="00657EE3"/>
    <w:rsid w:val="0066036A"/>
    <w:rsid w:val="0066409C"/>
    <w:rsid w:val="00676F8D"/>
    <w:rsid w:val="0068132D"/>
    <w:rsid w:val="00684098"/>
    <w:rsid w:val="006907FD"/>
    <w:rsid w:val="006A7B28"/>
    <w:rsid w:val="006B3D86"/>
    <w:rsid w:val="006C1C59"/>
    <w:rsid w:val="006E6F36"/>
    <w:rsid w:val="006F1821"/>
    <w:rsid w:val="006F3CBE"/>
    <w:rsid w:val="00712E41"/>
    <w:rsid w:val="00722E8B"/>
    <w:rsid w:val="007240A4"/>
    <w:rsid w:val="00731E2B"/>
    <w:rsid w:val="0073300F"/>
    <w:rsid w:val="00765F26"/>
    <w:rsid w:val="007713B1"/>
    <w:rsid w:val="0077473B"/>
    <w:rsid w:val="007829A1"/>
    <w:rsid w:val="00787E8B"/>
    <w:rsid w:val="007A0EFD"/>
    <w:rsid w:val="007A259F"/>
    <w:rsid w:val="007B5320"/>
    <w:rsid w:val="007B7FBE"/>
    <w:rsid w:val="007C5155"/>
    <w:rsid w:val="007D0918"/>
    <w:rsid w:val="007F60F9"/>
    <w:rsid w:val="008149F6"/>
    <w:rsid w:val="008313D3"/>
    <w:rsid w:val="00857103"/>
    <w:rsid w:val="008765C5"/>
    <w:rsid w:val="008A062A"/>
    <w:rsid w:val="008A3BFC"/>
    <w:rsid w:val="008A75FF"/>
    <w:rsid w:val="008D20DA"/>
    <w:rsid w:val="008D22BD"/>
    <w:rsid w:val="008E2059"/>
    <w:rsid w:val="008E375D"/>
    <w:rsid w:val="008E4D61"/>
    <w:rsid w:val="008F477A"/>
    <w:rsid w:val="0090419F"/>
    <w:rsid w:val="00941519"/>
    <w:rsid w:val="00946C77"/>
    <w:rsid w:val="0097262E"/>
    <w:rsid w:val="00982228"/>
    <w:rsid w:val="009916AC"/>
    <w:rsid w:val="00992F42"/>
    <w:rsid w:val="009A3687"/>
    <w:rsid w:val="009A4013"/>
    <w:rsid w:val="009B1903"/>
    <w:rsid w:val="009B7F7F"/>
    <w:rsid w:val="009E6F95"/>
    <w:rsid w:val="00A1210C"/>
    <w:rsid w:val="00A16CEA"/>
    <w:rsid w:val="00A209B8"/>
    <w:rsid w:val="00A23232"/>
    <w:rsid w:val="00A32C16"/>
    <w:rsid w:val="00A34EE8"/>
    <w:rsid w:val="00A36FEE"/>
    <w:rsid w:val="00A57888"/>
    <w:rsid w:val="00A61C7E"/>
    <w:rsid w:val="00A71824"/>
    <w:rsid w:val="00A91648"/>
    <w:rsid w:val="00A91E96"/>
    <w:rsid w:val="00AB3D07"/>
    <w:rsid w:val="00AC224B"/>
    <w:rsid w:val="00AC27BE"/>
    <w:rsid w:val="00AD586B"/>
    <w:rsid w:val="00AF7619"/>
    <w:rsid w:val="00B004E9"/>
    <w:rsid w:val="00B242B8"/>
    <w:rsid w:val="00B24BE9"/>
    <w:rsid w:val="00B27DB2"/>
    <w:rsid w:val="00B54BCB"/>
    <w:rsid w:val="00B8565C"/>
    <w:rsid w:val="00BA4084"/>
    <w:rsid w:val="00BE6491"/>
    <w:rsid w:val="00BF1E68"/>
    <w:rsid w:val="00BF24EE"/>
    <w:rsid w:val="00C31BE9"/>
    <w:rsid w:val="00C45CB1"/>
    <w:rsid w:val="00C469A8"/>
    <w:rsid w:val="00C7110D"/>
    <w:rsid w:val="00C76E04"/>
    <w:rsid w:val="00C8503C"/>
    <w:rsid w:val="00C93246"/>
    <w:rsid w:val="00CA2547"/>
    <w:rsid w:val="00CB3476"/>
    <w:rsid w:val="00CC28D1"/>
    <w:rsid w:val="00CC5C6D"/>
    <w:rsid w:val="00CE484E"/>
    <w:rsid w:val="00CF072D"/>
    <w:rsid w:val="00CF28CE"/>
    <w:rsid w:val="00D02CA2"/>
    <w:rsid w:val="00D5165E"/>
    <w:rsid w:val="00D6404C"/>
    <w:rsid w:val="00D64B85"/>
    <w:rsid w:val="00D74373"/>
    <w:rsid w:val="00D909AE"/>
    <w:rsid w:val="00D96940"/>
    <w:rsid w:val="00D96D86"/>
    <w:rsid w:val="00DC0607"/>
    <w:rsid w:val="00DC5CA0"/>
    <w:rsid w:val="00DD66A3"/>
    <w:rsid w:val="00DE3165"/>
    <w:rsid w:val="00DE6B6D"/>
    <w:rsid w:val="00DF3A0E"/>
    <w:rsid w:val="00E019EA"/>
    <w:rsid w:val="00E05E9D"/>
    <w:rsid w:val="00E06575"/>
    <w:rsid w:val="00E123C9"/>
    <w:rsid w:val="00E41C88"/>
    <w:rsid w:val="00E55F65"/>
    <w:rsid w:val="00E65C18"/>
    <w:rsid w:val="00EA35B8"/>
    <w:rsid w:val="00EC6190"/>
    <w:rsid w:val="00ED0BE9"/>
    <w:rsid w:val="00EE34FD"/>
    <w:rsid w:val="00EF790D"/>
    <w:rsid w:val="00F041C7"/>
    <w:rsid w:val="00F16D0C"/>
    <w:rsid w:val="00F2214B"/>
    <w:rsid w:val="00F26892"/>
    <w:rsid w:val="00F4333C"/>
    <w:rsid w:val="00F66600"/>
    <w:rsid w:val="00F745F0"/>
    <w:rsid w:val="00F9795C"/>
    <w:rsid w:val="00FA6E3F"/>
    <w:rsid w:val="00FB7C2C"/>
    <w:rsid w:val="00FD1394"/>
    <w:rsid w:val="00FD4AFA"/>
    <w:rsid w:val="00FD4BCC"/>
    <w:rsid w:val="00FF1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82F"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635B27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46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6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84B28-19A9-4F12-B647-F054FD9D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127</cp:revision>
  <dcterms:created xsi:type="dcterms:W3CDTF">2023-10-21T07:42:00Z</dcterms:created>
  <dcterms:modified xsi:type="dcterms:W3CDTF">2024-11-25T16:53:00Z</dcterms:modified>
</cp:coreProperties>
</file>