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6B3903" w14:textId="77777777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0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bookmarkStart w:id="0" w:name="_Toc153025433"/>
      <w:bookmarkStart w:id="1" w:name="_Toc153215861"/>
      <w:r w:rsidRPr="004B0502">
        <w:rPr>
          <w:rFonts w:ascii="Times New Roman" w:eastAsiaTheme="majorEastAsia" w:hAnsi="Times New Roman" w:cs="Times New Roman"/>
          <w:sz w:val="28"/>
          <w:szCs w:val="28"/>
        </w:rPr>
        <w:t>Введение</w:t>
      </w:r>
      <w:bookmarkEnd w:id="0"/>
      <w:bookmarkEnd w:id="1"/>
    </w:p>
    <w:p w14:paraId="5B7711B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По статистике Всемирной организации здравоохранения [1], во всем мире в 2023 г. насчитывается около 1.3 миллиарда инвалидов, это означает, что у каждого шестого человека имеются те или иные серьезные нарушения здоровья. На момент 2020 года уже около 15% населения Земли имело инвалидность в той или иной форме, что на 10% превосходило число людей с ОВЗ, выявленное в 70-х годах 20-ого века [2]. Статистика количества инвалидов в России за период с 2018 по 2023 год представлена на Рис.1.</w:t>
      </w:r>
    </w:p>
    <w:p w14:paraId="01F05E00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sz w:val="28"/>
          <w:szCs w:val="28"/>
        </w:rPr>
      </w:pPr>
      <w:r w:rsidRPr="004B0502">
        <w:rPr>
          <w:noProof/>
          <w:sz w:val="28"/>
          <w:szCs w:val="28"/>
        </w:rPr>
        <w:drawing>
          <wp:inline distT="0" distB="0" distL="0" distR="0" wp14:anchorId="17EAA71A" wp14:editId="20195C20">
            <wp:extent cx="4325257" cy="3117144"/>
            <wp:effectExtent l="0" t="0" r="0" b="7620"/>
            <wp:docPr id="170819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94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6730" cy="31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CD69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 Статистика инвалидов в России</w:t>
      </w:r>
    </w:p>
    <w:p w14:paraId="6C9F23D0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Данные для этой диаграммы взяты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 сайта Росстата [3].</w:t>
      </w:r>
    </w:p>
    <w:p w14:paraId="302DDE45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Самые часто встречающиеся ограничения связаны с заболеваниями опорно-двигательного аппарата. При таких заболеваниях человек частично или полностью теряет возможность либо самостоятельно передвигаться, либо выполнять какие-то действия руками.  Точной статистики по количеству людей с такими заболеваниями нет, но в 2023 году ВОЗ примерно оценила их количество равным 1,71 миллиардов человек [4]. По России точных данных тоже нет, однако о количестве людей с нарушениями опорно-двигательного аппарата за период с 2005 по 2020 год можно косвенно судить по количеству детей с данными отклонениями, эти данные отражены на Рис.2. </w:t>
      </w:r>
    </w:p>
    <w:p w14:paraId="6AB4D2B5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sz w:val="28"/>
          <w:szCs w:val="28"/>
        </w:rPr>
      </w:pPr>
      <w:r w:rsidRPr="004B0502">
        <w:rPr>
          <w:noProof/>
          <w:sz w:val="28"/>
          <w:szCs w:val="28"/>
        </w:rPr>
        <w:lastRenderedPageBreak/>
        <w:drawing>
          <wp:inline distT="0" distB="0" distL="0" distR="0" wp14:anchorId="07EFFCA3" wp14:editId="1CBBB7DB">
            <wp:extent cx="4673600" cy="2680763"/>
            <wp:effectExtent l="0" t="0" r="0" b="5715"/>
            <wp:docPr id="656101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17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254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5B32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 2. Количество детей с нарушением ОДА</w:t>
      </w:r>
    </w:p>
    <w:p w14:paraId="602B672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Данные для этой диаграммы взяты из статистического сборника [5].</w:t>
      </w:r>
    </w:p>
    <w:p w14:paraId="7C2122C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Подводя итог всем вышепоказанным статистическим данным, можно сделать вывод, что количество людей с ОВЗ, в частности с нарушением опорно-двигательного аппарата, неуклонно растет как во всем мире, так и в России. </w:t>
      </w:r>
    </w:p>
    <w:p w14:paraId="1E3FFD71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 сожалению, условия городской среды меняются очень медленно. Повсеместно можно встретить старые крутые лестницы без перил, очень высокие бордюры или пандусы с недопустимо большим углом подъема. Далеко не во всех городских объектах таких как магазины, парки, театры и кинотеатры созданы и соблюдаются условия, необходимые людям с ОВЗ для использования этих объектов. Не весь общественный транспорт оснащен необходимым для инвалидов оборудованием, в частности, отсутствуют пандусы на входе и выходе, по которым человек на коляске мог бы комфортно и безопасно подняться в транспорт или выйти из него.  Но все же особенно большую проблему для таких людей представляют именно лестницы, бордюры и высокие подножки в транспорте. Поэтому существует острая потребность в устройствах, которые помогают преодолевать такого рода препятствия.</w:t>
      </w:r>
      <w:r w:rsidRPr="004B0502">
        <w:rPr>
          <w:sz w:val="28"/>
          <w:szCs w:val="28"/>
        </w:rPr>
        <w:br w:type="page"/>
      </w:r>
    </w:p>
    <w:p w14:paraId="17811A4E" w14:textId="69A17092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1"/>
        <w:rPr>
          <w:rFonts w:ascii="Times New Roman" w:eastAsiaTheme="majorEastAsia" w:hAnsi="Times New Roman" w:cs="Times New Roman"/>
          <w:sz w:val="28"/>
          <w:szCs w:val="28"/>
        </w:rPr>
      </w:pPr>
      <w:r w:rsidRPr="004B0502">
        <w:rPr>
          <w:rFonts w:ascii="Times New Roman" w:eastAsiaTheme="majorEastAsia" w:hAnsi="Times New Roman" w:cs="Times New Roman"/>
          <w:sz w:val="28"/>
          <w:szCs w:val="28"/>
        </w:rPr>
        <w:lastRenderedPageBreak/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 Обзор и анализ существующих конструкций</w:t>
      </w:r>
    </w:p>
    <w:p w14:paraId="4EDAE565" w14:textId="77777777" w:rsidR="004B0502" w:rsidRPr="004B0502" w:rsidRDefault="004B0502" w:rsidP="004B0502"/>
    <w:p w14:paraId="3E9F4356" w14:textId="5B918156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2"/>
        <w:rPr>
          <w:rFonts w:ascii="Times New Roman" w:eastAsiaTheme="majorEastAsia" w:hAnsi="Times New Roman" w:cs="Times New Roman"/>
          <w:sz w:val="28"/>
          <w:szCs w:val="28"/>
        </w:rPr>
      </w:pPr>
      <w:bookmarkStart w:id="2" w:name="_Toc153025435"/>
      <w:bookmarkStart w:id="3" w:name="_Toc153215865"/>
      <w:r w:rsidRPr="004B0502">
        <w:rPr>
          <w:rFonts w:ascii="Times New Roman" w:eastAsiaTheme="majorEastAsia" w:hAnsi="Times New Roman" w:cs="Times New Roman"/>
          <w:sz w:val="28"/>
          <w:szCs w:val="28"/>
        </w:rPr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1.1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 Классификация устройств для преодоления препятствий</w:t>
      </w:r>
      <w:bookmarkEnd w:id="2"/>
      <w:bookmarkEnd w:id="3"/>
    </w:p>
    <w:p w14:paraId="64A457F2" w14:textId="04505653" w:rsidR="00057AC1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Классифицировать устройства для преодоления инвалидами препятствий можно по-разному.</w:t>
      </w:r>
      <w:r w:rsidR="00057AC1">
        <w:rPr>
          <w:rFonts w:ascii="Times New Roman" w:hAnsi="Times New Roman" w:cs="Times New Roman"/>
          <w:sz w:val="28"/>
          <w:szCs w:val="28"/>
        </w:rPr>
        <w:t xml:space="preserve"> Схема самой распространенной классификации показана ниже на Рис.</w:t>
      </w:r>
      <w:r w:rsidR="00057AC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57AC1">
        <w:rPr>
          <w:rFonts w:ascii="Times New Roman" w:hAnsi="Times New Roman" w:cs="Times New Roman"/>
          <w:sz w:val="28"/>
          <w:szCs w:val="28"/>
        </w:rPr>
        <w:t>.</w:t>
      </w:r>
    </w:p>
    <w:p w14:paraId="0C164D4F" w14:textId="59E28DD3" w:rsidR="00057AC1" w:rsidRDefault="00057AC1" w:rsidP="00057AC1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57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7C3B2" wp14:editId="629ED99B">
            <wp:extent cx="5940425" cy="2640330"/>
            <wp:effectExtent l="0" t="0" r="3175" b="762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82BAAF4-592E-1088-5DD5-40EC331DB6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82BAAF4-592E-1088-5DD5-40EC331DB6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6682" b="70497"/>
                    <a:stretch/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87AB" w14:textId="0EBEA655" w:rsidR="00057AC1" w:rsidRDefault="00057AC1" w:rsidP="00057AC1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Рис.х</w:t>
      </w:r>
      <w:proofErr w:type="spellEnd"/>
      <w:r>
        <w:rPr>
          <w:rFonts w:ascii="Times New Roman" w:hAnsi="Times New Roman" w:cs="Times New Roman"/>
          <w:sz w:val="28"/>
          <w:szCs w:val="28"/>
        </w:rPr>
        <w:t>. Схема классификации устройств для преодоления препятствий</w:t>
      </w:r>
    </w:p>
    <w:p w14:paraId="7EE70671" w14:textId="1DF3E78F" w:rsidR="004B0502" w:rsidRPr="00057AC1" w:rsidRDefault="00057AC1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приведенной схемы, весь спектр рассматриваемых устройств делится на два больших класса</w:t>
      </w:r>
      <w:r w:rsidRPr="00057AC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D66C1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="009D66C1">
        <w:rPr>
          <w:rFonts w:ascii="Times New Roman" w:hAnsi="Times New Roman" w:cs="Times New Roman"/>
          <w:sz w:val="28"/>
          <w:szCs w:val="28"/>
        </w:rPr>
        <w:t xml:space="preserve"> и инвалидные коляски.</w:t>
      </w:r>
    </w:p>
    <w:p w14:paraId="7FEF12D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делятся на универсальные, способные поднимать или опускать инвалидную коляску целиком, 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 интегрированным сиденьем, предназначенные для перевозки только человека. </w:t>
      </w:r>
    </w:p>
    <w:p w14:paraId="11B28A44" w14:textId="18F771A7" w:rsidR="004B0502" w:rsidRPr="004B0502" w:rsidRDefault="009D66C1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Коляски же делятся</w:t>
      </w:r>
      <w:r w:rsidR="004B0502" w:rsidRPr="004B0502">
        <w:rPr>
          <w:rFonts w:ascii="Times New Roman" w:hAnsi="Times New Roman" w:cs="Times New Roman"/>
          <w:sz w:val="28"/>
          <w:szCs w:val="28"/>
        </w:rPr>
        <w:t xml:space="preserve"> коляски-</w:t>
      </w:r>
      <w:proofErr w:type="spellStart"/>
      <w:r w:rsidR="004B0502"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="004B0502" w:rsidRPr="004B0502">
        <w:rPr>
          <w:rFonts w:ascii="Times New Roman" w:hAnsi="Times New Roman" w:cs="Times New Roman"/>
          <w:sz w:val="28"/>
          <w:szCs w:val="28"/>
        </w:rPr>
        <w:t xml:space="preserve"> и коляски-вездеходы, которые совмещают в себе функции как </w:t>
      </w:r>
      <w:proofErr w:type="spellStart"/>
      <w:r w:rsidR="004B0502"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="004B0502" w:rsidRPr="004B0502">
        <w:rPr>
          <w:rFonts w:ascii="Times New Roman" w:hAnsi="Times New Roman" w:cs="Times New Roman"/>
          <w:sz w:val="28"/>
          <w:szCs w:val="28"/>
        </w:rPr>
        <w:t>, так и обычного транспортного средства инвалида. Коляски-</w:t>
      </w:r>
      <w:proofErr w:type="spellStart"/>
      <w:r w:rsidR="004B0502"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="004B0502" w:rsidRPr="004B0502">
        <w:rPr>
          <w:rFonts w:ascii="Times New Roman" w:hAnsi="Times New Roman" w:cs="Times New Roman"/>
          <w:sz w:val="28"/>
          <w:szCs w:val="28"/>
        </w:rPr>
        <w:t xml:space="preserve"> делятся еще на два вида [7]:</w:t>
      </w:r>
    </w:p>
    <w:p w14:paraId="096F032F" w14:textId="77777777" w:rsidR="004B0502" w:rsidRPr="004B0502" w:rsidRDefault="004B0502" w:rsidP="004B0502">
      <w:pPr>
        <w:numPr>
          <w:ilvl w:val="0"/>
          <w:numId w:val="1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шагающие (колёсные);</w:t>
      </w:r>
    </w:p>
    <w:p w14:paraId="02D9E98F" w14:textId="77777777" w:rsidR="004B0502" w:rsidRPr="004B0502" w:rsidRDefault="004B0502" w:rsidP="004B0502">
      <w:pPr>
        <w:numPr>
          <w:ilvl w:val="0"/>
          <w:numId w:val="1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гусеничные.</w:t>
      </w:r>
    </w:p>
    <w:p w14:paraId="7CE1D15C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>Шагающие коляски-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ступенькоходы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для инвалидов оснащены дополнительными колёсами разного диаметра и другими элементами, позволяющими преодолевать ступеньки. Такие модели очень маневренны. </w:t>
      </w:r>
    </w:p>
    <w:p w14:paraId="7F70D8A1" w14:textId="6B9508A3" w:rsidR="00057AC1" w:rsidRPr="004B0502" w:rsidRDefault="004B0502" w:rsidP="00057AC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Гусеничные модели, обычно, имеют дополнительное выдвижное гусеничное шасси. Такие коляски хорошо себя зарекомендовали на длинных прямых лестничных пролётах. Но если лестница имеет сложную конфигурацию, а лестничные площадки маленького размера, лучше отдавать предпочтение полноприводным моделям. </w:t>
      </w:r>
    </w:p>
    <w:p w14:paraId="23134C93" w14:textId="360340C0" w:rsidR="004B0502" w:rsidRPr="009D66C1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можно видеть, наиболее универсальным типом устройств для преодоления препятствий является коляска-вездеход с функцией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  <w:r w:rsidR="009D66C1">
        <w:rPr>
          <w:rFonts w:ascii="Times New Roman" w:hAnsi="Times New Roman" w:cs="Times New Roman"/>
          <w:sz w:val="28"/>
          <w:szCs w:val="28"/>
        </w:rPr>
        <w:t>Также можно заметить, что колясок с возможностью въезда в общественный транспорт на данный момент на рынке не представлено. На схеме это помечено цветом.</w:t>
      </w:r>
    </w:p>
    <w:p w14:paraId="366D5994" w14:textId="77777777" w:rsidR="004B0502" w:rsidRPr="004B0502" w:rsidRDefault="004B0502" w:rsidP="004B05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1242C2" w14:textId="564EE529" w:rsidR="004B0502" w:rsidRPr="004B0502" w:rsidRDefault="004B0502" w:rsidP="004B0502">
      <w:pPr>
        <w:keepNext/>
        <w:keepLines/>
        <w:spacing w:after="0" w:line="360" w:lineRule="auto"/>
        <w:ind w:firstLine="851"/>
        <w:jc w:val="center"/>
        <w:outlineLvl w:val="2"/>
        <w:rPr>
          <w:rFonts w:ascii="Times New Roman" w:eastAsiaTheme="majorEastAsia" w:hAnsi="Times New Roman" w:cs="Times New Roman"/>
          <w:sz w:val="28"/>
          <w:szCs w:val="28"/>
        </w:rPr>
      </w:pPr>
      <w:bookmarkStart w:id="4" w:name="_Toc153025436"/>
      <w:bookmarkStart w:id="5" w:name="_Toc153215866"/>
      <w:r w:rsidRPr="004B0502">
        <w:rPr>
          <w:rFonts w:ascii="Times New Roman" w:eastAsiaTheme="majorEastAsia" w:hAnsi="Times New Roman" w:cs="Times New Roman"/>
          <w:sz w:val="28"/>
          <w:szCs w:val="28"/>
        </w:rPr>
        <w:t>1.</w:t>
      </w:r>
      <w:r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4B0502">
        <w:rPr>
          <w:rFonts w:ascii="Times New Roman" w:eastAsiaTheme="majorEastAsia" w:hAnsi="Times New Roman" w:cs="Times New Roman"/>
          <w:sz w:val="28"/>
          <w:szCs w:val="28"/>
        </w:rPr>
        <w:t>.2. Существующие конструкции</w:t>
      </w:r>
      <w:bookmarkEnd w:id="4"/>
      <w:bookmarkEnd w:id="5"/>
    </w:p>
    <w:p w14:paraId="0397C49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Рассмотрим класс инвалидных колясок более подробною. Начнем с коляски типа вездеход ‘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Utltra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WD</w:t>
      </w:r>
      <w:r w:rsidRPr="004B0502">
        <w:rPr>
          <w:rFonts w:ascii="Times New Roman" w:hAnsi="Times New Roman" w:cs="Times New Roman"/>
          <w:sz w:val="28"/>
          <w:szCs w:val="28"/>
        </w:rPr>
        <w:t>’ [8], как одной лучших отечественных колясок этого класса.</w:t>
      </w:r>
    </w:p>
    <w:p w14:paraId="705DFD4B" w14:textId="76B803DB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Одним из самых интересных инженерных решений в данной модели является система “крабовый разворот”, изменяющая угол между моторами колес и основной рамой коляски с 90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 xml:space="preserve"> на примерно 45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 xml:space="preserve"> (рис.1.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502">
        <w:rPr>
          <w:rFonts w:ascii="Times New Roman" w:hAnsi="Times New Roman" w:cs="Times New Roman"/>
          <w:sz w:val="28"/>
          <w:szCs w:val="28"/>
        </w:rPr>
        <w:t>), что позволяет ей очень маневренно осуществлять повороты почти на месте независимо от рельефа под ней.</w:t>
      </w:r>
    </w:p>
    <w:p w14:paraId="60CB0CAC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3F219" wp14:editId="488B931B">
            <wp:extent cx="1462843" cy="2003728"/>
            <wp:effectExtent l="0" t="0" r="4445" b="0"/>
            <wp:docPr id="1883681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81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7000" cy="20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0803" w14:textId="13026F8F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>Рис.1.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502">
        <w:rPr>
          <w:rFonts w:ascii="Times New Roman" w:hAnsi="Times New Roman" w:cs="Times New Roman"/>
          <w:sz w:val="28"/>
          <w:szCs w:val="28"/>
        </w:rPr>
        <w:t>. Система “крабовый разворот”</w:t>
      </w:r>
    </w:p>
    <w:p w14:paraId="10EA39A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большие 355 миллиметровые пневматические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виброгасящие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шины [9], мощные 12 амперные моторы с электромеханическими тормозами, высокая проходимость, наличие амортизации кресла, есть регулировка глубины (длины) сиденья и высоты спинки сиденья, емкость литиевого аккумулятора 42 А*ч, запас хода 30 км. </w:t>
      </w:r>
    </w:p>
    <w:p w14:paraId="04B277F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Пульт английского производства, что позволяет обеспечивать максимально отзывчивое управление, а возможность регулировать чувствительность джойстика позволяет настроить пульт под любое состояние рук человека.</w:t>
      </w:r>
    </w:p>
    <w:p w14:paraId="4DB1E0D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Данный пульт имеет только ‘базовые’ функции управления ездой, продвинутой функции управления стабилизацией в нем нет. Функция управления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 опционально доступна.</w:t>
      </w:r>
    </w:p>
    <w:p w14:paraId="3C0BF10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Недостатки: малый запас прочности (судя по анализу отзывов), невозможность преодолевать ступеньки, невозможность установить сразу и амортизацию сиденья и его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электрорегулировку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, большой вес самой коляски (85 кг). </w:t>
      </w:r>
    </w:p>
    <w:p w14:paraId="312A4740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итог, данная конструкция идеальна для езды по городу и пересеченной местности, но любая высокая ступенька, лестница или бордюр для нее очень проблематичны. </w:t>
      </w:r>
    </w:p>
    <w:p w14:paraId="3DFC3472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Дальше рассмотрим другую отечественную коляску-вездеход с функцией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–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Проходимец‘ [10].</w:t>
      </w:r>
    </w:p>
    <w:p w14:paraId="0F74DD39" w14:textId="129B5BE2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Внешний вид данной коляски показан на рис.1.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578517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74D79" wp14:editId="2083EC8E">
            <wp:extent cx="1853513" cy="1853513"/>
            <wp:effectExtent l="0" t="0" r="8255" b="8255"/>
            <wp:docPr id="1970035821" name="Рисунок 1" descr="Кресло-коляска с электроприводом Observer Проходимец OB-EW-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ресло-коляска с электроприводом Observer Проходимец OB-EW-00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13" cy="185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6B5D" w14:textId="18EAF1DC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B0502">
        <w:rPr>
          <w:rFonts w:ascii="Times New Roman" w:hAnsi="Times New Roman" w:cs="Times New Roman"/>
          <w:sz w:val="28"/>
          <w:szCs w:val="28"/>
        </w:rPr>
        <w:t>. Коляска ‘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Проходимец‘, Россия, 2018</w:t>
      </w:r>
    </w:p>
    <w:p w14:paraId="49B8CED6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>Преимущества: диаметр колес 380 мм, 450-ваттные моторы с электромеханическими тормозами, гироскопический блок корректировки положения кресла, позволяющий преодолевать сложные препятствия (включая ступеньки и лестницы [11], [12]), очень высокая проходимость.</w:t>
      </w:r>
    </w:p>
    <w:p w14:paraId="51E3D1D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плюсам данной коляски также можно отнести пульт английского производства, который дает очень плавный ход данной коляски и возможность тонко настраивать чувствительность джойстика. Этот джойстик имеет как ‘стандартные’ функции управления движением, так и ‘продвинутые’ функции управления гироскопическим модулем 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сиденья.</w:t>
      </w:r>
    </w:p>
    <w:p w14:paraId="2BF606B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минусам данной коляски можно отнести отсутствие пневматической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виброамортизации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сиденья, но эту роль в данной коляске выполняет гироскопический блок, большой вес и внушительные габариты. </w:t>
      </w:r>
    </w:p>
    <w:p w14:paraId="186D4E24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Как видно, Проходимец мощнее 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многофункциональнее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Caterwil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Utlra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WD</w:t>
      </w:r>
      <w:r w:rsidRPr="004B0502">
        <w:rPr>
          <w:rFonts w:ascii="Times New Roman" w:hAnsi="Times New Roman" w:cs="Times New Roman"/>
          <w:sz w:val="28"/>
          <w:szCs w:val="28"/>
        </w:rPr>
        <w:t xml:space="preserve">, но за счет более мощных моторов и другого типа батареи имеет примерно в 2 раза меньший пробег на одном заряде аккумулятора. </w:t>
      </w:r>
    </w:p>
    <w:p w14:paraId="345B678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На этом можно подвести некий итог по русским коляскам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ступенькоходам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и вездеходам. Основываясь на результатах соревнования [13] можно сказать следующие: коляски фирмы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Caterwil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больше предназначены для преодоления препятствий, находящихся внутри помещений и лестниц, так как человек, управляющий коляской этой фирмы, смог обогнать на препятствиях данного типа человека на коляске компании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. Но вот на уличном скользком обледенелом бездорожье коляска-вездеход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Observer</w:t>
      </w:r>
      <w:r w:rsidRPr="004B0502">
        <w:rPr>
          <w:rFonts w:ascii="Times New Roman" w:hAnsi="Times New Roman" w:cs="Times New Roman"/>
          <w:sz w:val="28"/>
          <w:szCs w:val="28"/>
        </w:rPr>
        <w:t xml:space="preserve">-а справилась с препятствиями лучше коляски от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Catewil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-а. Осталось подчеркнуть, что в данном соревновании обе коляски справились в итоге со всеми видами препятствий, а критерий победы определялся только лишь минимальным временем прохождения ‘гоночных’ треков, что никак не может раскрыть весь спектр возможностей колясок обеих фирм.</w:t>
      </w:r>
    </w:p>
    <w:p w14:paraId="319EDB6A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Перейдем к рассмотрению зарубежных решений. Начнем с обзора электроколясок компании “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Ottobork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” [14]. Это международная компания с 1919 г. выпускает оборудование для реабилитации и комфортной жизни людей с </w:t>
      </w:r>
      <w:r w:rsidRPr="004B0502">
        <w:rPr>
          <w:rFonts w:ascii="Times New Roman" w:hAnsi="Times New Roman" w:cs="Times New Roman"/>
          <w:sz w:val="28"/>
          <w:szCs w:val="28"/>
        </w:rPr>
        <w:lastRenderedPageBreak/>
        <w:t>ограниченными возможностями здоровья (включая современные бионические протезы с компьютерным управлением).</w:t>
      </w:r>
    </w:p>
    <w:p w14:paraId="36544EA5" w14:textId="198FC3A8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Начнем с коляски “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bock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1000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B0502">
        <w:rPr>
          <w:rFonts w:ascii="Times New Roman" w:hAnsi="Times New Roman" w:cs="Times New Roman"/>
          <w:sz w:val="28"/>
          <w:szCs w:val="28"/>
        </w:rPr>
        <w:t>” [15].  Внешний вид данной коляски показан на рис.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59E150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D603" wp14:editId="071CDD14">
            <wp:extent cx="1927654" cy="1942078"/>
            <wp:effectExtent l="0" t="0" r="0" b="1270"/>
            <wp:docPr id="1965627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27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730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9DF2" w14:textId="48530F66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B0502">
        <w:rPr>
          <w:rFonts w:ascii="Times New Roman" w:hAnsi="Times New Roman" w:cs="Times New Roman"/>
          <w:sz w:val="28"/>
          <w:szCs w:val="28"/>
        </w:rPr>
        <w:t>. Коляска “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Otto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bock</w:t>
      </w:r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502">
        <w:rPr>
          <w:rFonts w:ascii="Times New Roman" w:hAnsi="Times New Roman" w:cs="Times New Roman"/>
          <w:sz w:val="28"/>
          <w:szCs w:val="28"/>
        </w:rPr>
        <w:t xml:space="preserve">1000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B0502">
        <w:rPr>
          <w:rFonts w:ascii="Times New Roman" w:hAnsi="Times New Roman" w:cs="Times New Roman"/>
          <w:sz w:val="28"/>
          <w:szCs w:val="28"/>
        </w:rPr>
        <w:t>”, Германия, 2013 г.</w:t>
      </w:r>
    </w:p>
    <w:p w14:paraId="18290543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наличие продвинутой системы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электрорегулировок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положения сиденья, функция “Лифт” [16].</w:t>
      </w:r>
    </w:p>
    <w:p w14:paraId="78BBA59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Минусы: малая маневренность и проходимость [17].</w:t>
      </w:r>
    </w:p>
    <w:p w14:paraId="51CC9248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Данная коляска обладает многопозиционным джойстиком, разработанным самой компанией ‘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Ottobork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‘. Судя по обзору [18], данный джойстик позволяет управлять плавно как базовыми функциями езды, так и всеми дополнительными возможностями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электрорегулирок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3014BAE2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Закончим мы данный обзор существующих в мире решений продукцией для преодоления инвалидами препятствий от российской компании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[19]. </w:t>
      </w:r>
    </w:p>
    <w:p w14:paraId="26524B11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Данная компания также выпускает технику, различные приспособления и оборудование для реабилитации и комфортной жизни инвалидов. Отличительной чертой данной компании является то, что заводы бренда располагаются в Китае, что существенно уменьшает цену продукции, и, зачастую, поэтому чаще всего крупные государственные закупки оборудования для людей с ОВЗ производят у этой фирмы. Надо еще отметить, что в сравнении с оборудованием остальных компаний, продукция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-и зачастую имеет меньший запас по прочности и с большим трудом </w:t>
      </w:r>
      <w:r w:rsidRPr="004B0502">
        <w:rPr>
          <w:rFonts w:ascii="Times New Roman" w:hAnsi="Times New Roman" w:cs="Times New Roman"/>
          <w:sz w:val="28"/>
          <w:szCs w:val="28"/>
        </w:rPr>
        <w:lastRenderedPageBreak/>
        <w:t xml:space="preserve">ремонтируется, чем оборудование других рассмотренных фирм. Также судя по каталогу [20], в модельном ряде электроколясок нет таких, которые могли бы подниматься по ступенькам, что в российских условиях является самой большой проблемой. </w:t>
      </w:r>
    </w:p>
    <w:p w14:paraId="3E169248" w14:textId="6EFF3560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В данном обзоре рассмотрим только коляску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Pulse</w:t>
      </w:r>
      <w:r w:rsidRPr="004B0502">
        <w:rPr>
          <w:rFonts w:ascii="Times New Roman" w:hAnsi="Times New Roman" w:cs="Times New Roman"/>
          <w:sz w:val="28"/>
          <w:szCs w:val="28"/>
        </w:rPr>
        <w:t xml:space="preserve"> 770, как одну из самых мощных и лучших решений от данной фирмы [21]. Внешний вид этой модели коляски показан на рис.1.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B05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F6BC76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05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59ED47" wp14:editId="09F0C051">
            <wp:extent cx="2138290" cy="1856293"/>
            <wp:effectExtent l="0" t="0" r="0" b="0"/>
            <wp:docPr id="13966157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" b="8170"/>
                    <a:stretch/>
                  </pic:blipFill>
                  <pic:spPr bwMode="auto">
                    <a:xfrm>
                      <a:off x="0" y="0"/>
                      <a:ext cx="2254489" cy="19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8A859" w14:textId="6EFE956B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B0502">
        <w:rPr>
          <w:rFonts w:ascii="Times New Roman" w:hAnsi="Times New Roman" w:cs="Times New Roman"/>
          <w:sz w:val="28"/>
          <w:szCs w:val="28"/>
        </w:rPr>
        <w:t>Рис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.1.</w:t>
      </w:r>
      <w:r w:rsidRPr="00F67DD7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B0502">
        <w:rPr>
          <w:rFonts w:ascii="Times New Roman" w:hAnsi="Times New Roman" w:cs="Times New Roman"/>
          <w:sz w:val="28"/>
          <w:szCs w:val="28"/>
          <w:lang w:val="en-US"/>
        </w:rPr>
        <w:t>Ortonica</w:t>
      </w:r>
      <w:proofErr w:type="spellEnd"/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Pulse 770, </w:t>
      </w:r>
      <w:r w:rsidRPr="004B0502">
        <w:rPr>
          <w:rFonts w:ascii="Times New Roman" w:hAnsi="Times New Roman" w:cs="Times New Roman"/>
          <w:sz w:val="28"/>
          <w:szCs w:val="28"/>
        </w:rPr>
        <w:t>Китай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, 2018 </w:t>
      </w:r>
      <w:r w:rsidRPr="004B0502">
        <w:rPr>
          <w:rFonts w:ascii="Times New Roman" w:hAnsi="Times New Roman" w:cs="Times New Roman"/>
          <w:sz w:val="28"/>
          <w:szCs w:val="28"/>
        </w:rPr>
        <w:t>г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4F41FD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Преимущества: продвинутая система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электрорегулировок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сиденья, наличие функции “Лифт”, моторы повышенной мощности (600 ватт против 450), хорошие пневматические амортизаторы, пневматические шины большого диаметра, английская система управления (джойстик), высокая проходимость (судя по тестам [22]), два аккумулятора емкостью 75 А*ч, 39 км пробега на одном заряде.</w:t>
      </w:r>
    </w:p>
    <w:p w14:paraId="76A367B7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К минусам данной коляски можно отнести ее большие габариты (и большую массу соответственно), малую проходимость и маневренность, отсутствие в ней функции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ступенькохода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75CECB64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Пульт у данной коляски тоже английский, позволяющий, кроме базового управления движением, управлять и всеми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коляски.</w:t>
      </w:r>
    </w:p>
    <w:p w14:paraId="195DBB88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Ниже показана сводная таблица с основными характеристиками наиболее удачных моделей:</w:t>
      </w:r>
    </w:p>
    <w:tbl>
      <w:tblPr>
        <w:tblStyle w:val="a3"/>
        <w:tblW w:w="9628" w:type="dxa"/>
        <w:tblLook w:val="04A0" w:firstRow="1" w:lastRow="0" w:firstColumn="1" w:lastColumn="0" w:noHBand="0" w:noVBand="1"/>
      </w:tblPr>
      <w:tblGrid>
        <w:gridCol w:w="2768"/>
        <w:gridCol w:w="1801"/>
        <w:gridCol w:w="1801"/>
        <w:gridCol w:w="1801"/>
        <w:gridCol w:w="1801"/>
      </w:tblGrid>
      <w:tr w:rsidR="004B0502" w:rsidRPr="004B0502" w14:paraId="64671B6E" w14:textId="77777777" w:rsidTr="00F71759">
        <w:trPr>
          <w:trHeight w:val="369"/>
        </w:trPr>
        <w:tc>
          <w:tcPr>
            <w:tcW w:w="2423" w:type="dxa"/>
            <w:hideMark/>
          </w:tcPr>
          <w:p w14:paraId="3BF02227" w14:textId="77777777" w:rsidR="004B0502" w:rsidRPr="004B0502" w:rsidRDefault="004B0502" w:rsidP="004B0502">
            <w:pPr>
              <w:ind w:right="-128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/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1804" w:type="dxa"/>
            <w:hideMark/>
          </w:tcPr>
          <w:p w14:paraId="065B1288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Ultra 4WD</w:t>
            </w:r>
          </w:p>
        </w:tc>
        <w:tc>
          <w:tcPr>
            <w:tcW w:w="1823" w:type="dxa"/>
            <w:hideMark/>
          </w:tcPr>
          <w:p w14:paraId="6EE28F25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Проходимец</w:t>
            </w:r>
          </w:p>
        </w:tc>
        <w:tc>
          <w:tcPr>
            <w:tcW w:w="1774" w:type="dxa"/>
            <w:hideMark/>
          </w:tcPr>
          <w:p w14:paraId="049A70F0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С1000 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</w:t>
            </w:r>
          </w:p>
        </w:tc>
        <w:tc>
          <w:tcPr>
            <w:tcW w:w="1804" w:type="dxa"/>
            <w:hideMark/>
          </w:tcPr>
          <w:p w14:paraId="33EB4948" w14:textId="77777777" w:rsidR="004B0502" w:rsidRPr="004B0502" w:rsidRDefault="004B0502" w:rsidP="004B050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Pulse 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  <w:r w:rsidRPr="004B050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70</w:t>
            </w:r>
          </w:p>
        </w:tc>
      </w:tr>
      <w:tr w:rsidR="004B0502" w:rsidRPr="004B0502" w14:paraId="344AC73C" w14:textId="77777777" w:rsidTr="00F71759">
        <w:trPr>
          <w:trHeight w:val="459"/>
        </w:trPr>
        <w:tc>
          <w:tcPr>
            <w:tcW w:w="2423" w:type="dxa"/>
            <w:hideMark/>
          </w:tcPr>
          <w:p w14:paraId="629447B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Производитель</w:t>
            </w:r>
          </w:p>
        </w:tc>
        <w:tc>
          <w:tcPr>
            <w:tcW w:w="1804" w:type="dxa"/>
            <w:hideMark/>
          </w:tcPr>
          <w:p w14:paraId="6D9021E0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823" w:type="dxa"/>
            <w:hideMark/>
          </w:tcPr>
          <w:p w14:paraId="4D708BE1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1774" w:type="dxa"/>
            <w:hideMark/>
          </w:tcPr>
          <w:p w14:paraId="71B31A2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Германия</w:t>
            </w:r>
          </w:p>
        </w:tc>
        <w:tc>
          <w:tcPr>
            <w:tcW w:w="1804" w:type="dxa"/>
            <w:hideMark/>
          </w:tcPr>
          <w:p w14:paraId="7EFFBEE1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</w:tr>
      <w:tr w:rsidR="004B0502" w:rsidRPr="004B0502" w14:paraId="221BBAEB" w14:textId="77777777" w:rsidTr="00F71759">
        <w:trPr>
          <w:trHeight w:val="459"/>
        </w:trPr>
        <w:tc>
          <w:tcPr>
            <w:tcW w:w="2423" w:type="dxa"/>
            <w:hideMark/>
          </w:tcPr>
          <w:p w14:paraId="33CA084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Год начала производства</w:t>
            </w:r>
          </w:p>
        </w:tc>
        <w:tc>
          <w:tcPr>
            <w:tcW w:w="1804" w:type="dxa"/>
            <w:hideMark/>
          </w:tcPr>
          <w:p w14:paraId="68ABC6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2017</w:t>
            </w:r>
          </w:p>
        </w:tc>
        <w:tc>
          <w:tcPr>
            <w:tcW w:w="1823" w:type="dxa"/>
            <w:hideMark/>
          </w:tcPr>
          <w:p w14:paraId="20E77C5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2018</w:t>
            </w:r>
          </w:p>
        </w:tc>
        <w:tc>
          <w:tcPr>
            <w:tcW w:w="1774" w:type="dxa"/>
            <w:hideMark/>
          </w:tcPr>
          <w:p w14:paraId="6B99F9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2013</w:t>
            </w:r>
          </w:p>
        </w:tc>
        <w:tc>
          <w:tcPr>
            <w:tcW w:w="1804" w:type="dxa"/>
            <w:hideMark/>
          </w:tcPr>
          <w:p w14:paraId="0D0208E4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</w:t>
            </w: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B0502" w:rsidRPr="004B0502" w14:paraId="2BDCAE89" w14:textId="77777777" w:rsidTr="00F71759">
        <w:trPr>
          <w:trHeight w:val="459"/>
        </w:trPr>
        <w:tc>
          <w:tcPr>
            <w:tcW w:w="2423" w:type="dxa"/>
            <w:hideMark/>
          </w:tcPr>
          <w:p w14:paraId="1CDE83AB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Компания</w:t>
            </w:r>
          </w:p>
        </w:tc>
        <w:tc>
          <w:tcPr>
            <w:tcW w:w="1804" w:type="dxa"/>
            <w:hideMark/>
          </w:tcPr>
          <w:p w14:paraId="1F6DF6B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Catewil</w:t>
            </w:r>
            <w:proofErr w:type="spellEnd"/>
          </w:p>
        </w:tc>
        <w:tc>
          <w:tcPr>
            <w:tcW w:w="1823" w:type="dxa"/>
            <w:hideMark/>
          </w:tcPr>
          <w:p w14:paraId="589F6C4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Observer</w:t>
            </w:r>
          </w:p>
        </w:tc>
        <w:tc>
          <w:tcPr>
            <w:tcW w:w="1774" w:type="dxa"/>
            <w:hideMark/>
          </w:tcPr>
          <w:p w14:paraId="770AB64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Ottobork</w:t>
            </w:r>
            <w:proofErr w:type="spellEnd"/>
          </w:p>
        </w:tc>
        <w:tc>
          <w:tcPr>
            <w:tcW w:w="1804" w:type="dxa"/>
            <w:hideMark/>
          </w:tcPr>
          <w:p w14:paraId="7100196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B05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Ortonica</w:t>
            </w:r>
            <w:proofErr w:type="spellEnd"/>
          </w:p>
        </w:tc>
      </w:tr>
      <w:tr w:rsidR="004B0502" w:rsidRPr="004B0502" w14:paraId="4D4DD4CD" w14:textId="77777777" w:rsidTr="00F71759">
        <w:trPr>
          <w:trHeight w:val="984"/>
        </w:trPr>
        <w:tc>
          <w:tcPr>
            <w:tcW w:w="2423" w:type="dxa"/>
            <w:hideMark/>
          </w:tcPr>
          <w:p w14:paraId="4C20974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804" w:type="dxa"/>
            <w:hideMark/>
          </w:tcPr>
          <w:p w14:paraId="19598DDD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823" w:type="dxa"/>
            <w:hideMark/>
          </w:tcPr>
          <w:p w14:paraId="1BA41ACC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774" w:type="dxa"/>
            <w:hideMark/>
          </w:tcPr>
          <w:p w14:paraId="01A4D0D7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  <w:tc>
          <w:tcPr>
            <w:tcW w:w="1804" w:type="dxa"/>
            <w:hideMark/>
          </w:tcPr>
          <w:p w14:paraId="2AEC7B95" w14:textId="77777777" w:rsidR="004B0502" w:rsidRPr="004B0502" w:rsidRDefault="004B0502" w:rsidP="004B0502">
            <w:pPr>
              <w:ind w:left="-113" w:right="-89"/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Коляска повышенной проходимости</w:t>
            </w:r>
          </w:p>
        </w:tc>
      </w:tr>
      <w:tr w:rsidR="004B0502" w:rsidRPr="004B0502" w14:paraId="6D9AD573" w14:textId="77777777" w:rsidTr="00F71759">
        <w:trPr>
          <w:trHeight w:val="459"/>
        </w:trPr>
        <w:tc>
          <w:tcPr>
            <w:tcW w:w="2423" w:type="dxa"/>
            <w:hideMark/>
          </w:tcPr>
          <w:p w14:paraId="3DE9A15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</w:p>
        </w:tc>
        <w:tc>
          <w:tcPr>
            <w:tcW w:w="1804" w:type="dxa"/>
            <w:hideMark/>
          </w:tcPr>
          <w:p w14:paraId="46E049B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  <w:tc>
          <w:tcPr>
            <w:tcW w:w="1823" w:type="dxa"/>
            <w:hideMark/>
          </w:tcPr>
          <w:p w14:paraId="2578147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 xml:space="preserve">Колесная </w:t>
            </w:r>
          </w:p>
        </w:tc>
        <w:tc>
          <w:tcPr>
            <w:tcW w:w="1774" w:type="dxa"/>
            <w:hideMark/>
          </w:tcPr>
          <w:p w14:paraId="0AB71605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  <w:tc>
          <w:tcPr>
            <w:tcW w:w="1804" w:type="dxa"/>
            <w:hideMark/>
          </w:tcPr>
          <w:p w14:paraId="2CD4750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Колесная</w:t>
            </w:r>
          </w:p>
        </w:tc>
      </w:tr>
      <w:tr w:rsidR="004B0502" w:rsidRPr="004B0502" w14:paraId="6E843B14" w14:textId="77777777" w:rsidTr="00F71759">
        <w:trPr>
          <w:trHeight w:val="459"/>
        </w:trPr>
        <w:tc>
          <w:tcPr>
            <w:tcW w:w="2423" w:type="dxa"/>
            <w:hideMark/>
          </w:tcPr>
          <w:p w14:paraId="67FB8E4B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Мощность моторов</w:t>
            </w:r>
          </w:p>
        </w:tc>
        <w:tc>
          <w:tcPr>
            <w:tcW w:w="1804" w:type="dxa"/>
            <w:hideMark/>
          </w:tcPr>
          <w:p w14:paraId="388EB44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450 Вт</w:t>
            </w:r>
          </w:p>
        </w:tc>
        <w:tc>
          <w:tcPr>
            <w:tcW w:w="1823" w:type="dxa"/>
            <w:hideMark/>
          </w:tcPr>
          <w:p w14:paraId="55A6EA3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1300 Вт</w:t>
            </w:r>
          </w:p>
        </w:tc>
        <w:tc>
          <w:tcPr>
            <w:tcW w:w="1774" w:type="dxa"/>
            <w:hideMark/>
          </w:tcPr>
          <w:p w14:paraId="7F7566A6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450 Вт</w:t>
            </w:r>
          </w:p>
        </w:tc>
        <w:tc>
          <w:tcPr>
            <w:tcW w:w="1804" w:type="dxa"/>
            <w:hideMark/>
          </w:tcPr>
          <w:p w14:paraId="55EFE07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600 Вт</w:t>
            </w:r>
          </w:p>
        </w:tc>
      </w:tr>
      <w:tr w:rsidR="004B0502" w:rsidRPr="004B0502" w14:paraId="3D073A30" w14:textId="77777777" w:rsidTr="00F71759">
        <w:trPr>
          <w:trHeight w:val="459"/>
        </w:trPr>
        <w:tc>
          <w:tcPr>
            <w:tcW w:w="2423" w:type="dxa"/>
            <w:hideMark/>
          </w:tcPr>
          <w:p w14:paraId="61DB716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Джойстик</w:t>
            </w:r>
          </w:p>
        </w:tc>
        <w:tc>
          <w:tcPr>
            <w:tcW w:w="1804" w:type="dxa"/>
            <w:hideMark/>
          </w:tcPr>
          <w:p w14:paraId="3A99DE5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  <w:tc>
          <w:tcPr>
            <w:tcW w:w="1823" w:type="dxa"/>
            <w:hideMark/>
          </w:tcPr>
          <w:p w14:paraId="3BF4C29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  <w:tc>
          <w:tcPr>
            <w:tcW w:w="1774" w:type="dxa"/>
            <w:hideMark/>
          </w:tcPr>
          <w:p w14:paraId="37D92FA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Германский</w:t>
            </w:r>
          </w:p>
        </w:tc>
        <w:tc>
          <w:tcPr>
            <w:tcW w:w="1804" w:type="dxa"/>
            <w:hideMark/>
          </w:tcPr>
          <w:p w14:paraId="22053677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Английский</w:t>
            </w:r>
          </w:p>
        </w:tc>
      </w:tr>
      <w:tr w:rsidR="004B0502" w:rsidRPr="004B0502" w14:paraId="4A150814" w14:textId="77777777" w:rsidTr="00F71759">
        <w:trPr>
          <w:trHeight w:val="799"/>
        </w:trPr>
        <w:tc>
          <w:tcPr>
            <w:tcW w:w="2423" w:type="dxa"/>
            <w:hideMark/>
          </w:tcPr>
          <w:p w14:paraId="59501DCD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Максимальная преодолеваемая высота ступеньки</w:t>
            </w:r>
          </w:p>
        </w:tc>
        <w:tc>
          <w:tcPr>
            <w:tcW w:w="1804" w:type="dxa"/>
            <w:hideMark/>
          </w:tcPr>
          <w:p w14:paraId="71941D8F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10 см</w:t>
            </w:r>
          </w:p>
        </w:tc>
        <w:tc>
          <w:tcPr>
            <w:tcW w:w="1823" w:type="dxa"/>
            <w:hideMark/>
          </w:tcPr>
          <w:p w14:paraId="5A3ED9D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15 см</w:t>
            </w:r>
          </w:p>
        </w:tc>
        <w:tc>
          <w:tcPr>
            <w:tcW w:w="1774" w:type="dxa"/>
            <w:hideMark/>
          </w:tcPr>
          <w:p w14:paraId="38387768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7-8 см</w:t>
            </w:r>
          </w:p>
        </w:tc>
        <w:tc>
          <w:tcPr>
            <w:tcW w:w="1804" w:type="dxa"/>
            <w:hideMark/>
          </w:tcPr>
          <w:p w14:paraId="6949AA3E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 xml:space="preserve">10 см </w:t>
            </w:r>
          </w:p>
        </w:tc>
      </w:tr>
      <w:tr w:rsidR="004B0502" w:rsidRPr="004B0502" w14:paraId="6460B09D" w14:textId="77777777" w:rsidTr="00F71759">
        <w:trPr>
          <w:trHeight w:val="955"/>
        </w:trPr>
        <w:tc>
          <w:tcPr>
            <w:tcW w:w="2423" w:type="dxa"/>
            <w:hideMark/>
          </w:tcPr>
          <w:p w14:paraId="23E3D543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B0502">
              <w:rPr>
                <w:rFonts w:ascii="Times New Roman" w:hAnsi="Times New Roman" w:cs="Times New Roman"/>
                <w:sz w:val="28"/>
                <w:szCs w:val="28"/>
              </w:rPr>
              <w:t>Максимальный преодолеваемый угол наклона</w:t>
            </w:r>
          </w:p>
        </w:tc>
        <w:tc>
          <w:tcPr>
            <w:tcW w:w="1804" w:type="dxa"/>
            <w:hideMark/>
          </w:tcPr>
          <w:p w14:paraId="767937B0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15°</m:t>
                </m:r>
              </m:oMath>
            </m:oMathPara>
          </w:p>
        </w:tc>
        <w:tc>
          <w:tcPr>
            <w:tcW w:w="1823" w:type="dxa"/>
            <w:hideMark/>
          </w:tcPr>
          <w:p w14:paraId="235A5EAA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45°</m:t>
                </m:r>
              </m:oMath>
            </m:oMathPara>
          </w:p>
        </w:tc>
        <w:tc>
          <w:tcPr>
            <w:tcW w:w="1774" w:type="dxa"/>
            <w:hideMark/>
          </w:tcPr>
          <w:p w14:paraId="5CEE5FD2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17°</m:t>
                </m:r>
              </m:oMath>
            </m:oMathPara>
          </w:p>
        </w:tc>
        <w:tc>
          <w:tcPr>
            <w:tcW w:w="1804" w:type="dxa"/>
            <w:hideMark/>
          </w:tcPr>
          <w:p w14:paraId="3FDEE0BE" w14:textId="77777777" w:rsidR="004B0502" w:rsidRPr="004B0502" w:rsidRDefault="004B0502" w:rsidP="004B0502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15°</m:t>
                </m:r>
              </m:oMath>
            </m:oMathPara>
          </w:p>
        </w:tc>
      </w:tr>
    </w:tbl>
    <w:p w14:paraId="6C645DD6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170BCAC" w14:textId="77777777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Подводя итог по всем рассмотренным электроколяскам, можно выделить основные характеристики имеющихся решений:</w:t>
      </w:r>
    </w:p>
    <w:p w14:paraId="3D02FBE9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Мощность двигателей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250-</w:t>
      </w:r>
      <w:r w:rsidRPr="004B0502">
        <w:rPr>
          <w:rFonts w:ascii="Times New Roman" w:hAnsi="Times New Roman" w:cs="Times New Roman"/>
          <w:sz w:val="28"/>
          <w:szCs w:val="28"/>
        </w:rPr>
        <w:t>13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50 </w:t>
      </w:r>
      <w:r w:rsidRPr="004B0502">
        <w:rPr>
          <w:rFonts w:ascii="Times New Roman" w:hAnsi="Times New Roman" w:cs="Times New Roman"/>
          <w:sz w:val="28"/>
          <w:szCs w:val="28"/>
        </w:rPr>
        <w:t>Вт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86E2ED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Количество двигателей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2-</w:t>
      </w:r>
      <w:r w:rsidRPr="004B0502">
        <w:rPr>
          <w:rFonts w:ascii="Times New Roman" w:hAnsi="Times New Roman" w:cs="Times New Roman"/>
          <w:sz w:val="28"/>
          <w:szCs w:val="28"/>
        </w:rPr>
        <w:t>10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шт</w:t>
      </w:r>
      <w:proofErr w:type="spellEnd"/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BC6A4C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Угол подъема по наклонным поверхностям: 17-45 </w:t>
      </w:r>
      <w:r w:rsidRPr="004B050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4B0502">
        <w:rPr>
          <w:rFonts w:ascii="Times New Roman" w:hAnsi="Times New Roman" w:cs="Times New Roman"/>
          <w:sz w:val="28"/>
          <w:szCs w:val="28"/>
        </w:rPr>
        <w:t>;</w:t>
      </w:r>
    </w:p>
    <w:p w14:paraId="2A46DB66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Максимальная высота преодолеваемых препятствий: 7-20 см;</w:t>
      </w:r>
    </w:p>
    <w:p w14:paraId="7B5BA035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Способ управления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ручной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1E0E63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Устройство управления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многопозиционный джойстик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1AACA0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Принцип обеспечения плавности езды при преодолении препятствий: на основе данных с гироскопа, наличие в конструкции механических демпферов;</w:t>
      </w:r>
    </w:p>
    <w:p w14:paraId="335D6CF6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Наличие механических тормозов, не позволяющих коляске ехать при отключенном питании;</w:t>
      </w:r>
    </w:p>
    <w:p w14:paraId="2229F681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Тип колесной базы: колесная, гусеничная, смешенная;</w:t>
      </w:r>
    </w:p>
    <w:p w14:paraId="3EE2843C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Количество колес (при наличие)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: 4;</w:t>
      </w:r>
    </w:p>
    <w:p w14:paraId="12F7D5AE" w14:textId="77777777" w:rsidR="004B0502" w:rsidRPr="004B0502" w:rsidRDefault="004B0502" w:rsidP="004B0502">
      <w:pPr>
        <w:numPr>
          <w:ilvl w:val="0"/>
          <w:numId w:val="2"/>
        </w:num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Диаметр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0502">
        <w:rPr>
          <w:rFonts w:ascii="Times New Roman" w:hAnsi="Times New Roman" w:cs="Times New Roman"/>
          <w:sz w:val="28"/>
          <w:szCs w:val="28"/>
        </w:rPr>
        <w:t>ведущих колес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0502">
        <w:rPr>
          <w:rFonts w:ascii="Times New Roman" w:hAnsi="Times New Roman" w:cs="Times New Roman"/>
          <w:sz w:val="28"/>
          <w:szCs w:val="28"/>
        </w:rPr>
        <w:t>355-380 мм</w:t>
      </w:r>
      <w:r w:rsidRPr="004B05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CD2C8F" w14:textId="06E4A31A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lastRenderedPageBreak/>
        <w:t>Проанализировав же отдельно все пульты управления рассмотренных колясок, можно сделать вывод о том, что все они делятся на два класса: стандартные и с расширенным функционалом. Стандартные пульты могут управлять только движением самой коляски, пример такого пульта показан на рис.1.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02333435" w14:textId="77777777" w:rsidR="004B0502" w:rsidRPr="004B0502" w:rsidRDefault="004B0502" w:rsidP="004B050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E86B7" wp14:editId="6C530986">
            <wp:extent cx="1609344" cy="2258934"/>
            <wp:effectExtent l="0" t="0" r="0" b="8255"/>
            <wp:docPr id="2116594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722" cy="22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502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4B05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13B03" wp14:editId="6C61BA21">
            <wp:extent cx="1236269" cy="2305778"/>
            <wp:effectExtent l="0" t="0" r="2540" b="0"/>
            <wp:docPr id="1671243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511" cy="24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88F5" w14:textId="00E45486" w:rsidR="004B0502" w:rsidRPr="004B0502" w:rsidRDefault="004B0502" w:rsidP="004B0502">
      <w:p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>Рис.1.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B0502">
        <w:rPr>
          <w:rFonts w:ascii="Times New Roman" w:hAnsi="Times New Roman" w:cs="Times New Roman"/>
          <w:sz w:val="28"/>
          <w:szCs w:val="28"/>
        </w:rPr>
        <w:t>. Стандартный пульт                 Рис.1.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B0502">
        <w:rPr>
          <w:rFonts w:ascii="Times New Roman" w:hAnsi="Times New Roman" w:cs="Times New Roman"/>
          <w:sz w:val="28"/>
          <w:szCs w:val="28"/>
        </w:rPr>
        <w:t xml:space="preserve"> Пульт с расширенным</w:t>
      </w:r>
    </w:p>
    <w:p w14:paraId="55A0DF38" w14:textId="77777777" w:rsidR="004B0502" w:rsidRPr="004B0502" w:rsidRDefault="004B0502" w:rsidP="004B0502">
      <w:p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функционалом </w:t>
      </w:r>
    </w:p>
    <w:p w14:paraId="17A04B5F" w14:textId="43070273" w:rsidR="004B0502" w:rsidRPr="004B0502" w:rsidRDefault="004B0502" w:rsidP="004B05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t xml:space="preserve">Пульты же с расширенным функционалом помимо управления движением коляски также имеют возможность управления </w:t>
      </w:r>
      <w:proofErr w:type="spellStart"/>
      <w:r w:rsidRPr="004B0502">
        <w:rPr>
          <w:rFonts w:ascii="Times New Roman" w:hAnsi="Times New Roman" w:cs="Times New Roman"/>
          <w:sz w:val="28"/>
          <w:szCs w:val="28"/>
        </w:rPr>
        <w:t>электрорегулировками</w:t>
      </w:r>
      <w:proofErr w:type="spellEnd"/>
      <w:r w:rsidRPr="004B0502">
        <w:rPr>
          <w:rFonts w:ascii="Times New Roman" w:hAnsi="Times New Roman" w:cs="Times New Roman"/>
          <w:sz w:val="28"/>
          <w:szCs w:val="28"/>
        </w:rPr>
        <w:t xml:space="preserve"> сиденья и другими дополнительными функциями конкретной коляски. Зачастую, эти пульты имеют возможность настройки параметров режимов работы под конкретного пользователя. Пример пульта с расширенным функционалом показан на рис.1.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B0502">
        <w:rPr>
          <w:rFonts w:ascii="Times New Roman" w:hAnsi="Times New Roman" w:cs="Times New Roman"/>
          <w:sz w:val="28"/>
          <w:szCs w:val="28"/>
        </w:rPr>
        <w:t>.</w:t>
      </w:r>
    </w:p>
    <w:p w14:paraId="7B782EAF" w14:textId="77777777" w:rsidR="004B0502" w:rsidRPr="004B0502" w:rsidRDefault="004B0502" w:rsidP="004B0502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B0502">
        <w:rPr>
          <w:rFonts w:ascii="Times New Roman" w:hAnsi="Times New Roman" w:cs="Times New Roman"/>
          <w:sz w:val="28"/>
          <w:szCs w:val="28"/>
        </w:rPr>
        <w:br w:type="page"/>
      </w:r>
    </w:p>
    <w:p w14:paraId="570E46BC" w14:textId="03179B69" w:rsidR="002974EB" w:rsidRPr="00BE4A96" w:rsidRDefault="002974EB" w:rsidP="002974EB">
      <w:pPr>
        <w:pStyle w:val="2"/>
        <w:spacing w:before="0" w:line="360" w:lineRule="auto"/>
        <w:ind w:firstLine="85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3215863"/>
      <w:r w:rsidRPr="00BE4A96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Pr="00F67DD7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E4A96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объекта управления</w:t>
      </w:r>
      <w:bookmarkEnd w:id="6"/>
    </w:p>
    <w:p w14:paraId="59BC7F4D" w14:textId="187BD881" w:rsidR="002974EB" w:rsidRPr="00BE4A96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4A96">
        <w:rPr>
          <w:rFonts w:ascii="Times New Roman" w:hAnsi="Times New Roman" w:cs="Times New Roman"/>
          <w:sz w:val="28"/>
          <w:szCs w:val="28"/>
        </w:rPr>
        <w:t xml:space="preserve">Объектом управления в данном курсовом проекте является </w:t>
      </w:r>
      <w:r>
        <w:rPr>
          <w:rFonts w:ascii="Times New Roman" w:hAnsi="Times New Roman" w:cs="Times New Roman"/>
          <w:sz w:val="28"/>
          <w:szCs w:val="28"/>
        </w:rPr>
        <w:t xml:space="preserve">инвалидная </w:t>
      </w:r>
      <w:r w:rsidRPr="00C06C4D">
        <w:rPr>
          <w:rFonts w:ascii="Times New Roman" w:hAnsi="Times New Roman" w:cs="Times New Roman"/>
          <w:sz w:val="28"/>
          <w:szCs w:val="28"/>
        </w:rPr>
        <w:t>коляск</w:t>
      </w:r>
      <w:r w:rsidRPr="00BE4A96">
        <w:rPr>
          <w:rFonts w:ascii="Times New Roman" w:hAnsi="Times New Roman" w:cs="Times New Roman"/>
          <w:sz w:val="28"/>
          <w:szCs w:val="28"/>
        </w:rPr>
        <w:t>а</w:t>
      </w:r>
      <w:r w:rsidRPr="00C06C4D">
        <w:rPr>
          <w:rFonts w:ascii="Times New Roman" w:hAnsi="Times New Roman" w:cs="Times New Roman"/>
          <w:sz w:val="28"/>
          <w:szCs w:val="28"/>
        </w:rPr>
        <w:t xml:space="preserve"> с электрическим приводом, которая будет способна преодолевать ступеньки и бордюры высотой до 20 см включительно, заезжать в общественный транспорт (высота подъема до 40 см), поднимать человека с ОВЗ по лестницам, а также подниматься по пандусам углом наклона до</w:t>
      </w:r>
      <w:r w:rsidRPr="00BE4A96">
        <w:rPr>
          <w:rFonts w:ascii="Times New Roman" w:hAnsi="Times New Roman" w:cs="Times New Roman"/>
          <w:sz w:val="28"/>
          <w:szCs w:val="28"/>
        </w:rPr>
        <w:t xml:space="preserve"> </w:t>
      </w:r>
      <w:r w:rsidR="00F67DD7" w:rsidRPr="00F67DD7">
        <w:rPr>
          <w:rFonts w:ascii="Times New Roman" w:hAnsi="Times New Roman" w:cs="Times New Roman"/>
          <w:sz w:val="28"/>
          <w:szCs w:val="28"/>
        </w:rPr>
        <w:t>30</w:t>
      </w:r>
      <w:r w:rsidRPr="00C06C4D">
        <w:rPr>
          <w:rFonts w:ascii="Times New Roman" w:hAnsi="Times New Roman" w:cs="Times New Roman"/>
          <w:sz w:val="28"/>
          <w:szCs w:val="28"/>
        </w:rPr>
        <w:t xml:space="preserve"> </w:t>
      </w:r>
      <w:r w:rsidRPr="00C06C4D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C06C4D">
        <w:rPr>
          <w:rFonts w:ascii="Times New Roman" w:hAnsi="Times New Roman" w:cs="Times New Roman"/>
          <w:sz w:val="28"/>
          <w:szCs w:val="28"/>
        </w:rPr>
        <w:t xml:space="preserve"> включительно. </w:t>
      </w:r>
      <w:r w:rsidRPr="00BE4A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6C811E" w14:textId="77777777" w:rsidR="002974EB" w:rsidRPr="00C06C4D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Данная коляска будет иметь три режима управления:</w:t>
      </w:r>
    </w:p>
    <w:p w14:paraId="70A2350F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 Ручной режим управления с помощью многопозиционного джойстика;</w:t>
      </w:r>
    </w:p>
    <w:p w14:paraId="19DA8680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Режим автономного следования за пультом-трекером в кармане у пользователя;</w:t>
      </w:r>
    </w:p>
    <w:p w14:paraId="6F668E53" w14:textId="77777777" w:rsidR="002974EB" w:rsidRPr="00C06C4D" w:rsidRDefault="002974EB" w:rsidP="002974EB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Полностью автономный режим перемещения по городу (или внутри помещений) по данным с систем технического зрения, глобального позиционирования и лазерных дальномеров.</w:t>
      </w:r>
    </w:p>
    <w:p w14:paraId="4C6EFE56" w14:textId="77777777" w:rsidR="002974EB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1 является стандартным для всех существующих инвалидных колясок с электроприводом.</w:t>
      </w:r>
    </w:p>
    <w:p w14:paraId="59201091" w14:textId="77777777" w:rsidR="002974EB" w:rsidRPr="00E85E56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5E56">
        <w:rPr>
          <w:rFonts w:ascii="Times New Roman" w:hAnsi="Times New Roman" w:cs="Times New Roman"/>
          <w:sz w:val="28"/>
          <w:szCs w:val="28"/>
        </w:rPr>
        <w:t>Режим 2 будет полезен при реабилитации, так как с его помощью человек сможет чередовать тренировку и отдых.</w:t>
      </w:r>
    </w:p>
    <w:p w14:paraId="3E287706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Режим 3 добавлен после анализа статистики, показывающей, что у большинства людей с нарушением ОДА имеют нарушения функциональности рук. Особенно эти нарушения в работе рук </w:t>
      </w:r>
      <w:proofErr w:type="gramStart"/>
      <w:r w:rsidRPr="00C06C4D">
        <w:rPr>
          <w:rFonts w:ascii="Times New Roman" w:hAnsi="Times New Roman" w:cs="Times New Roman"/>
          <w:sz w:val="28"/>
          <w:szCs w:val="28"/>
        </w:rPr>
        <w:t>проявляются</w:t>
      </w:r>
      <w:proofErr w:type="gramEnd"/>
      <w:r w:rsidRPr="00C06C4D">
        <w:rPr>
          <w:rFonts w:ascii="Times New Roman" w:hAnsi="Times New Roman" w:cs="Times New Roman"/>
          <w:sz w:val="28"/>
          <w:szCs w:val="28"/>
        </w:rPr>
        <w:t xml:space="preserve"> когда человеку становится плохо, поэтому будет очень полезно иметь возможность в полностью автоматическом режиме доставить человека в заранее заданное место (например в больницу).</w:t>
      </w:r>
    </w:p>
    <w:p w14:paraId="316AEDAF" w14:textId="028AA124" w:rsidR="002974EB" w:rsidRPr="00565D34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Чтобы данная коляска могла преодолевать лестницы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6C4D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осуществлять подъем</w:t>
      </w:r>
      <w:r w:rsidRPr="00C06C4D">
        <w:rPr>
          <w:rFonts w:ascii="Times New Roman" w:hAnsi="Times New Roman" w:cs="Times New Roman"/>
          <w:sz w:val="28"/>
          <w:szCs w:val="28"/>
        </w:rPr>
        <w:t xml:space="preserve"> в транспорт она будет оснащена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C06C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мь</w:t>
      </w:r>
      <w:r w:rsidRPr="00C06C4D">
        <w:rPr>
          <w:rFonts w:ascii="Times New Roman" w:hAnsi="Times New Roman" w:cs="Times New Roman"/>
          <w:sz w:val="28"/>
          <w:szCs w:val="28"/>
        </w:rPr>
        <w:t>ю моторизированными колесами, расположенными по аналогии с колесами марсоходов. Чтобы она плавно преодолевала препятствия, должна присутствовать независимая подвеска (потому что как видно из [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06C4D">
        <w:rPr>
          <w:rFonts w:ascii="Times New Roman" w:hAnsi="Times New Roman" w:cs="Times New Roman"/>
          <w:sz w:val="28"/>
          <w:szCs w:val="28"/>
        </w:rPr>
        <w:t xml:space="preserve">], коляски без такой подвески плохо проходят </w:t>
      </w:r>
      <w:r w:rsidRPr="00C06C4D">
        <w:rPr>
          <w:rFonts w:ascii="Times New Roman" w:hAnsi="Times New Roman" w:cs="Times New Roman"/>
          <w:sz w:val="28"/>
          <w:szCs w:val="28"/>
        </w:rPr>
        <w:lastRenderedPageBreak/>
        <w:t xml:space="preserve">неровные и скользкие поверхности). Датчики, отвечающие за автономную навигацию, будут располагаться </w:t>
      </w:r>
      <w:r>
        <w:rPr>
          <w:rFonts w:ascii="Times New Roman" w:hAnsi="Times New Roman" w:cs="Times New Roman"/>
          <w:sz w:val="28"/>
          <w:szCs w:val="28"/>
        </w:rPr>
        <w:t>по бокам</w:t>
      </w:r>
      <w:r w:rsidRPr="00C06C4D">
        <w:rPr>
          <w:rFonts w:ascii="Times New Roman" w:hAnsi="Times New Roman" w:cs="Times New Roman"/>
          <w:sz w:val="28"/>
          <w:szCs w:val="28"/>
        </w:rPr>
        <w:t xml:space="preserve"> коляски. В качестве пульта-трекера будет выступать телефон с приложением. Из этого приложения также можно будет выбрать конечную точку для режима работы № 3. В качестве датчиков для автономных режимов будет выступать</w:t>
      </w:r>
      <w:r w:rsidRPr="00565D3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2D1781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Датчик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 xml:space="preserve"> для определения местоположения коляски в глобальной системе координат;</w:t>
      </w:r>
    </w:p>
    <w:p w14:paraId="52EBB443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Четыре</w:t>
      </w:r>
      <w:r w:rsidRPr="00C06C4D">
        <w:rPr>
          <w:rFonts w:ascii="Times New Roman" w:hAnsi="Times New Roman" w:cs="Times New Roman"/>
          <w:sz w:val="28"/>
          <w:szCs w:val="28"/>
        </w:rPr>
        <w:t xml:space="preserve"> камеры глубины по бокам коляски для уточнения своего местоположения, полученного с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>, а также для объезда “не живых” препятствий;</w:t>
      </w:r>
    </w:p>
    <w:p w14:paraId="376F46AE" w14:textId="77777777" w:rsidR="002974EB" w:rsidRPr="00C06C4D" w:rsidRDefault="002974EB" w:rsidP="002974EB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Система технического зрения для учета светофоров, а также пешеходов и других “живых” препятствий при движении;</w:t>
      </w:r>
    </w:p>
    <w:p w14:paraId="42F760F8" w14:textId="29F6AD73" w:rsidR="002974EB" w:rsidRPr="00C06C4D" w:rsidRDefault="002974EB" w:rsidP="002974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Схематичное изображение данного транспортного средства показано на Рис.1.</w:t>
      </w:r>
      <w:r w:rsidRPr="002974EB">
        <w:rPr>
          <w:rFonts w:ascii="Times New Roman" w:hAnsi="Times New Roman" w:cs="Times New Roman"/>
          <w:sz w:val="28"/>
          <w:szCs w:val="28"/>
        </w:rPr>
        <w:t>7</w:t>
      </w:r>
      <w:r w:rsidRPr="00C06C4D">
        <w:rPr>
          <w:rFonts w:ascii="Times New Roman" w:hAnsi="Times New Roman" w:cs="Times New Roman"/>
          <w:sz w:val="28"/>
          <w:szCs w:val="28"/>
        </w:rPr>
        <w:t>.</w:t>
      </w:r>
    </w:p>
    <w:p w14:paraId="283BB36F" w14:textId="41B42E90" w:rsidR="002974EB" w:rsidRDefault="002974EB" w:rsidP="002974EB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2974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B2CC5" wp14:editId="3E6C74BD">
            <wp:extent cx="5940425" cy="3732025"/>
            <wp:effectExtent l="0" t="0" r="3175" b="1905"/>
            <wp:docPr id="75194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49442" name=""/>
                    <pic:cNvPicPr/>
                  </pic:nvPicPr>
                  <pic:blipFill rotWithShape="1">
                    <a:blip r:embed="rId14"/>
                    <a:srcRect t="2760"/>
                    <a:stretch/>
                  </pic:blipFill>
                  <pic:spPr bwMode="auto">
                    <a:xfrm>
                      <a:off x="0" y="0"/>
                      <a:ext cx="5940425" cy="373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15072" w14:textId="2B6DA410" w:rsidR="002974EB" w:rsidRPr="00C06C4D" w:rsidRDefault="002974EB" w:rsidP="002974E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Рис.1.</w:t>
      </w:r>
      <w:r w:rsidRPr="002974EB">
        <w:rPr>
          <w:rFonts w:ascii="Times New Roman" w:hAnsi="Times New Roman" w:cs="Times New Roman"/>
          <w:sz w:val="28"/>
          <w:szCs w:val="28"/>
        </w:rPr>
        <w:t>7</w:t>
      </w:r>
      <w:r w:rsidRPr="00C06C4D">
        <w:rPr>
          <w:rFonts w:ascii="Times New Roman" w:hAnsi="Times New Roman" w:cs="Times New Roman"/>
          <w:sz w:val="28"/>
          <w:szCs w:val="28"/>
        </w:rPr>
        <w:t>. Схематичное изображение идеи проекта</w:t>
      </w:r>
    </w:p>
    <w:p w14:paraId="1067EAE0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 xml:space="preserve">В модуле сенсоров автономного вождения будут находиться камеры глубины, </w:t>
      </w:r>
      <w:r w:rsidRPr="00C06C4D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C06C4D">
        <w:rPr>
          <w:rFonts w:ascii="Times New Roman" w:hAnsi="Times New Roman" w:cs="Times New Roman"/>
          <w:sz w:val="28"/>
          <w:szCs w:val="28"/>
        </w:rPr>
        <w:t xml:space="preserve">-датчик и камеры СТЗ (системы технического зрения). </w:t>
      </w:r>
    </w:p>
    <w:p w14:paraId="7DAA5575" w14:textId="3BE83D81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06C4D">
        <w:rPr>
          <w:rFonts w:ascii="Times New Roman" w:hAnsi="Times New Roman" w:cs="Times New Roman"/>
          <w:sz w:val="28"/>
          <w:szCs w:val="28"/>
        </w:rPr>
        <w:t>олес</w:t>
      </w:r>
      <w:r>
        <w:rPr>
          <w:rFonts w:ascii="Times New Roman" w:hAnsi="Times New Roman" w:cs="Times New Roman"/>
          <w:sz w:val="28"/>
          <w:szCs w:val="28"/>
        </w:rPr>
        <w:t>а попарно</w:t>
      </w:r>
      <w:r w:rsidRPr="00C06C4D">
        <w:rPr>
          <w:rFonts w:ascii="Times New Roman" w:hAnsi="Times New Roman" w:cs="Times New Roman"/>
          <w:sz w:val="28"/>
          <w:szCs w:val="28"/>
        </w:rPr>
        <w:t xml:space="preserve"> буд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C06C4D">
        <w:rPr>
          <w:rFonts w:ascii="Times New Roman" w:hAnsi="Times New Roman" w:cs="Times New Roman"/>
          <w:sz w:val="28"/>
          <w:szCs w:val="28"/>
        </w:rPr>
        <w:t>т приподниматься за счет вращения привод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C06C4D">
        <w:rPr>
          <w:rFonts w:ascii="Times New Roman" w:hAnsi="Times New Roman" w:cs="Times New Roman"/>
          <w:sz w:val="28"/>
          <w:szCs w:val="28"/>
        </w:rPr>
        <w:t xml:space="preserve"> подъема шасси. Таким образом будет происходить въезд на ступеньку общественного транспорта.</w:t>
      </w:r>
    </w:p>
    <w:p w14:paraId="0A9D71A7" w14:textId="77777777" w:rsidR="002974EB" w:rsidRPr="00C06C4D" w:rsidRDefault="002974EB" w:rsidP="002974E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t>Компенсация наклонов корпуса по отношению к сиденью при подъеме по ступенькам будет осуществляться с использованием данных об угле отклонения сиденья от горизонтали.</w:t>
      </w:r>
    </w:p>
    <w:p w14:paraId="551DC8CB" w14:textId="77777777" w:rsidR="002974EB" w:rsidRPr="00C06C4D" w:rsidRDefault="002974EB" w:rsidP="002974EB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06C4D">
        <w:rPr>
          <w:rFonts w:ascii="Times New Roman" w:hAnsi="Times New Roman" w:cs="Times New Roman"/>
          <w:sz w:val="28"/>
          <w:szCs w:val="28"/>
        </w:rPr>
        <w:br w:type="page"/>
      </w:r>
    </w:p>
    <w:p w14:paraId="576CD298" w14:textId="2696A1D4" w:rsidR="006949DD" w:rsidRDefault="00F67DD7" w:rsidP="00F67DD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2C4F">
        <w:rPr>
          <w:rFonts w:ascii="Times New Roman" w:hAnsi="Times New Roman" w:cs="Times New Roman"/>
          <w:sz w:val="28"/>
          <w:szCs w:val="28"/>
        </w:rPr>
        <w:lastRenderedPageBreak/>
        <w:t xml:space="preserve">1.3 </w:t>
      </w:r>
      <w:r>
        <w:rPr>
          <w:rFonts w:ascii="Times New Roman" w:hAnsi="Times New Roman" w:cs="Times New Roman"/>
          <w:sz w:val="28"/>
          <w:szCs w:val="28"/>
        </w:rPr>
        <w:t>Расчет и подбор электродвигателей</w:t>
      </w:r>
    </w:p>
    <w:p w14:paraId="750D7C59" w14:textId="0AFB5602" w:rsidR="00F67DD7" w:rsidRPr="00D64B85" w:rsidRDefault="00F67DD7" w:rsidP="00F67DD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D64B85">
        <w:rPr>
          <w:rFonts w:ascii="Times New Roman" w:hAnsi="Times New Roman" w:cs="Times New Roman"/>
          <w:sz w:val="28"/>
          <w:szCs w:val="28"/>
        </w:rPr>
        <w:t xml:space="preserve">Для того, чтобы рассчитать мощность электродвигателей сначала нужно выбрать из всех режимов работы устройства самый нагруженный. </w:t>
      </w:r>
      <w:proofErr w:type="gramStart"/>
      <w:r w:rsidRPr="00D64B85">
        <w:rPr>
          <w:rFonts w:ascii="Times New Roman" w:hAnsi="Times New Roman" w:cs="Times New Roman"/>
          <w:sz w:val="28"/>
          <w:szCs w:val="28"/>
        </w:rPr>
        <w:t>Самый нагруженный режим работы для коляски это</w:t>
      </w:r>
      <w:proofErr w:type="gramEnd"/>
      <w:r w:rsidRPr="00D64B85">
        <w:rPr>
          <w:rFonts w:ascii="Times New Roman" w:hAnsi="Times New Roman" w:cs="Times New Roman"/>
          <w:sz w:val="28"/>
          <w:szCs w:val="28"/>
        </w:rPr>
        <w:t xml:space="preserve"> режим прямолинейной езды. Для расчета данного режима упростим коляску до модели колеса, катящегося вперед 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4B85">
        <w:rPr>
          <w:rFonts w:ascii="Times New Roman" w:hAnsi="Times New Roman" w:cs="Times New Roman"/>
          <w:sz w:val="28"/>
          <w:szCs w:val="28"/>
        </w:rPr>
        <w:t>скоростью из ТЗ (</w:t>
      </w:r>
      <w:r>
        <w:rPr>
          <w:rFonts w:ascii="Times New Roman" w:hAnsi="Times New Roman" w:cs="Times New Roman"/>
          <w:sz w:val="28"/>
          <w:szCs w:val="28"/>
        </w:rPr>
        <w:t>5-</w:t>
      </w:r>
      <w:r w:rsidRPr="00D64B85">
        <w:rPr>
          <w:rFonts w:ascii="Times New Roman" w:hAnsi="Times New Roman" w:cs="Times New Roman"/>
          <w:sz w:val="28"/>
          <w:szCs w:val="28"/>
        </w:rPr>
        <w:t>10 км/ч). Расчетная схема этого режима показана на рис.1</w:t>
      </w:r>
      <w:r>
        <w:rPr>
          <w:rFonts w:ascii="Times New Roman" w:hAnsi="Times New Roman" w:cs="Times New Roman"/>
          <w:sz w:val="28"/>
          <w:szCs w:val="28"/>
        </w:rPr>
        <w:t>.8</w:t>
      </w:r>
      <w:r w:rsidRPr="00D64B85">
        <w:rPr>
          <w:rFonts w:ascii="Times New Roman" w:hAnsi="Times New Roman" w:cs="Times New Roman"/>
          <w:sz w:val="28"/>
          <w:szCs w:val="28"/>
        </w:rPr>
        <w:t>.</w:t>
      </w:r>
    </w:p>
    <w:p w14:paraId="21686768" w14:textId="77777777" w:rsidR="00F67DD7" w:rsidRPr="00D64B85" w:rsidRDefault="00F67DD7" w:rsidP="00F67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4B85">
        <w:rPr>
          <w:noProof/>
          <w:sz w:val="28"/>
          <w:szCs w:val="28"/>
        </w:rPr>
        <w:drawing>
          <wp:inline distT="0" distB="0" distL="0" distR="0" wp14:anchorId="537F8623" wp14:editId="5E49BC83">
            <wp:extent cx="4717128" cy="3159543"/>
            <wp:effectExtent l="0" t="0" r="7620" b="3175"/>
            <wp:docPr id="1838114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4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006" cy="31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B09" w14:textId="344346D5" w:rsidR="00F67DD7" w:rsidRPr="00D64B85" w:rsidRDefault="00F67DD7" w:rsidP="00F67DD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64B85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.8</w:t>
      </w:r>
      <w:r w:rsidRPr="00D64B85">
        <w:rPr>
          <w:rFonts w:ascii="Times New Roman" w:hAnsi="Times New Roman" w:cs="Times New Roman"/>
          <w:sz w:val="28"/>
          <w:szCs w:val="28"/>
        </w:rPr>
        <w:t>. Расчетная сила основного режима</w:t>
      </w:r>
    </w:p>
    <w:p w14:paraId="52A0F255" w14:textId="77777777" w:rsidR="00F67DD7" w:rsidRPr="00D64B85" w:rsidRDefault="00F67DD7" w:rsidP="00F67DD7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>Составим уравнения динамики относительно центра колеса:</w:t>
      </w:r>
    </w:p>
    <w:p w14:paraId="037D8D76" w14:textId="136FCB66" w:rsidR="00F67DD7" w:rsidRPr="00D64B85" w:rsidRDefault="00F67DD7" w:rsidP="00F67DD7">
      <w:pPr>
        <w:spacing w:after="0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Ftr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=Md-Mtrc-Ftr*R.</m:t>
                </m:r>
              </m:e>
            </m:eqArr>
          </m:e>
        </m:d>
      </m:oMath>
      <w:r w:rsidRPr="00D64B85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.1)</w:t>
      </w:r>
    </w:p>
    <w:p w14:paraId="02A88E89" w14:textId="77777777" w:rsidR="00F67DD7" w:rsidRDefault="00F67DD7" w:rsidP="00F67DD7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 xml:space="preserve">В последней формуле: </w:t>
      </w:r>
      <m:oMath>
        <m:r>
          <w:rPr>
            <w:rFonts w:ascii="Cambria Math" w:hAnsi="Cambria Math" w:cs="Times New Roman"/>
            <w:sz w:val="28"/>
            <w:szCs w:val="28"/>
          </w:rPr>
          <m:t>Mtrc</m:t>
        </m:r>
      </m:oMath>
      <w:r w:rsidRPr="00D64B85">
        <w:rPr>
          <w:rFonts w:ascii="Times New Roman" w:hAnsi="Times New Roman" w:cs="Times New Roman"/>
          <w:iCs/>
          <w:sz w:val="28"/>
          <w:szCs w:val="28"/>
        </w:rPr>
        <w:t xml:space="preserve"> – момент трения скольжения (находится как </w:t>
      </w:r>
      <m:oMath>
        <m:r>
          <w:rPr>
            <w:rFonts w:ascii="Cambria Math" w:hAnsi="Cambria Math" w:cs="Times New Roman"/>
            <w:sz w:val="28"/>
            <w:szCs w:val="28"/>
          </w:rPr>
          <m:t>Mtrc=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mg</m:t>
        </m:r>
        <m:r>
          <w:rPr>
            <w:rFonts w:ascii="Cambria Math" w:hAnsi="Cambria Math" w:cs="Times New Roman"/>
            <w:sz w:val="28"/>
            <w:szCs w:val="28"/>
          </w:rPr>
          <m:t>*δ</m:t>
        </m:r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коэффициент трения скольжения – 0.01 м в нашем случае [30], 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—масса коляски (200 кг)</w:t>
      </w:r>
      <w:r w:rsidRPr="00D64B85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Pr="00D64B85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D64B85">
        <w:rPr>
          <w:rFonts w:ascii="Times New Roman" w:hAnsi="Times New Roman" w:cs="Times New Roman"/>
          <w:iCs/>
          <w:sz w:val="28"/>
          <w:szCs w:val="28"/>
        </w:rPr>
        <w:t xml:space="preserve"> – радиус колеса (0.15 м в нашем случае), </w:t>
      </w:r>
      <m:oMath>
        <m:r>
          <w:rPr>
            <w:rFonts w:ascii="Cambria Math" w:hAnsi="Cambria Math" w:cs="Times New Roman"/>
            <w:sz w:val="28"/>
            <w:szCs w:val="28"/>
          </w:rPr>
          <m:t>ε=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acc>
              <m:accPr>
                <m:chr m:val="̈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den>
        </m:f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угловое ускорение колеса, </w:t>
      </w:r>
      <w:proofErr w:type="spellStart"/>
      <w:r w:rsidRPr="00D64B85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mk</w:t>
      </w:r>
      <w:proofErr w:type="spellEnd"/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масса колеса,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o</m:t>
            </m:r>
          </m:sub>
        </m:sSub>
      </m:oMath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момент инерции относительно центра колеса.</w:t>
      </w:r>
    </w:p>
    <w:p w14:paraId="0C7421BE" w14:textId="77A0CC14" w:rsidR="00160D9F" w:rsidRPr="00D64B85" w:rsidRDefault="00160D9F" w:rsidP="00F67DD7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Решая (1.1) относительно момента силовой установки коляски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данными из ТЗ по скорости и массе коляски</w:t>
      </w:r>
      <w:r w:rsidRPr="00160D9F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получим</w:t>
      </w:r>
      <w:r w:rsidRPr="00160D9F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57AB0E7" w14:textId="27B01BD3" w:rsidR="00F67DD7" w:rsidRPr="00D64B85" w:rsidRDefault="00F67DD7" w:rsidP="00F67DD7">
      <w:pPr>
        <w:spacing w:after="0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Md=36.7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Н*м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7EE187AC" w14:textId="05C9FE86" w:rsidR="00F67DD7" w:rsidRPr="00D64B85" w:rsidRDefault="00F67DD7" w:rsidP="00F67DD7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Зная теперь момент силовой установки и угловую скорость колеса</w:t>
      </w:r>
      <w:r w:rsidR="00160D9F" w:rsidRPr="00160D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>из ТЗ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, найдем нужную расчетную мощность:</w:t>
      </w:r>
    </w:p>
    <w:p w14:paraId="2D1ED822" w14:textId="77777777" w:rsidR="00F67DD7" w:rsidRPr="00D64B85" w:rsidRDefault="00F67DD7" w:rsidP="00F67DD7">
      <w:pPr>
        <w:spacing w:after="0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Nd=Md*ω=680.17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13565391" w14:textId="77777777" w:rsidR="00F67DD7" w:rsidRPr="00D64B85" w:rsidRDefault="00F67DD7" w:rsidP="00F67DD7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>Учтя коэффициент запаса мощности 1.2 и КПД передачи в 0.65 посчитаем реальную требуемую мощность силовой установки коляски:</w:t>
      </w:r>
    </w:p>
    <w:p w14:paraId="71D09287" w14:textId="77777777" w:rsidR="00F67DD7" w:rsidRPr="00D64B85" w:rsidRDefault="00F67DD7" w:rsidP="00F67DD7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Ndreal=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Nd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0.65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=1256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9922F5D" w14:textId="52EB3A6C" w:rsidR="00F67DD7" w:rsidRPr="00D64B85" w:rsidRDefault="00F67DD7" w:rsidP="00F67DD7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Зная мощность силовой установки всей коляски, найдем мощность одного мотора, разделив </w:t>
      </w:r>
      <w:proofErr w:type="spellStart"/>
      <w:r w:rsidRPr="00D64B85">
        <w:rPr>
          <w:rFonts w:ascii="Times New Roman" w:eastAsiaTheme="minorEastAsia" w:hAnsi="Times New Roman" w:cs="Times New Roman"/>
          <w:sz w:val="28"/>
          <w:szCs w:val="28"/>
          <w:lang w:val="en-US"/>
        </w:rPr>
        <w:t>Ndreal</w:t>
      </w:r>
      <w:proofErr w:type="spellEnd"/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на количество моторов – 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45E12C4" w14:textId="50E7A0AD" w:rsidR="00F67DD7" w:rsidRPr="00F67DD7" w:rsidRDefault="00F67DD7" w:rsidP="00F67DD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Nm=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Ndreal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=157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E8A3FFE" w14:textId="3391A2A2" w:rsidR="008B5795" w:rsidRDefault="008B5795" w:rsidP="008B5795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хватит ли это мощности для заезда на пандусы с углом наклона 30</w:t>
      </w:r>
      <w:r w:rsidRPr="000D66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0</w:t>
      </w:r>
      <w:r w:rsidRPr="000D666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Расчетная схема для этого показана на рис. 1.9.</w:t>
      </w:r>
    </w:p>
    <w:p w14:paraId="48C5E4B7" w14:textId="77777777" w:rsidR="008B5795" w:rsidRDefault="008B5795" w:rsidP="008B5795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D342A9" wp14:editId="6AB12A61">
            <wp:extent cx="2042886" cy="2585543"/>
            <wp:effectExtent l="0" t="0" r="0" b="5715"/>
            <wp:docPr id="109341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12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192" cy="26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A9E" w14:textId="03994949" w:rsidR="008B5795" w:rsidRDefault="008B5795" w:rsidP="008B5795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Рис.1.9. Расчетная схема для подъема по пандусам</w:t>
      </w:r>
    </w:p>
    <w:p w14:paraId="4BDE0CF1" w14:textId="77777777" w:rsidR="008B5795" w:rsidRDefault="008B5795" w:rsidP="008B5795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Составим уравнения динамики относительно центра колеса</w:t>
      </w:r>
      <w:r w:rsidRPr="00411DF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0A368F9" w14:textId="6A0112E5" w:rsidR="008B5795" w:rsidRPr="00D64B85" w:rsidRDefault="00000000" w:rsidP="008B5795">
      <w:pPr>
        <w:spacing w:after="0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Ftr-mgsin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d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=M-Mk-Ftr*R.</m:t>
                </m:r>
              </m:e>
            </m:eqArr>
          </m:e>
        </m:d>
      </m:oMath>
      <w:r w:rsidR="008B5795" w:rsidRPr="00D64B85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</w:t>
      </w:r>
      <w:r w:rsidR="008B5795" w:rsidRPr="00D64B85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8B5795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8B5795" w:rsidRPr="00D64B8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8B5795" w:rsidRPr="00411DF1">
        <w:rPr>
          <w:rFonts w:ascii="Times New Roman" w:eastAsiaTheme="minorEastAsia" w:hAnsi="Times New Roman" w:cs="Times New Roman"/>
          <w:iCs/>
          <w:sz w:val="28"/>
          <w:szCs w:val="28"/>
        </w:rPr>
        <w:t>4</w:t>
      </w:r>
      <w:r w:rsidR="008B5795" w:rsidRPr="00D64B85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6FAAE99B" w14:textId="16A9C85C" w:rsidR="008B5795" w:rsidRPr="006B3D86" w:rsidRDefault="008B5795" w:rsidP="00160D9F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В формуле (1.4)</w:t>
      </w:r>
      <w:r w:rsidRPr="006B3D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угол подъема пандуса.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момент трения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Mk=mgcos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</w:rPr>
          <m:t>δ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), М—момент двигателя. </w:t>
      </w:r>
    </w:p>
    <w:p w14:paraId="0AD0DDA4" w14:textId="1A1388E0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Учитывая </w:t>
      </w:r>
      <w:r w:rsidR="00160D9F">
        <w:rPr>
          <w:rFonts w:ascii="Times New Roman" w:eastAsiaTheme="minorEastAsia" w:hAnsi="Times New Roman" w:cs="Times New Roman"/>
          <w:iCs/>
          <w:sz w:val="28"/>
          <w:szCs w:val="28"/>
        </w:rPr>
        <w:t>данные из ТЗ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, найдем момент силовой установки</w:t>
      </w:r>
      <w:r w:rsidR="00160D9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данном режиме</w:t>
      </w: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M=168.2 (Н*м)</m:t>
        </m:r>
      </m:oMath>
      <w:r w:rsidRPr="006B3D8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            (1.7)</w:t>
      </w:r>
    </w:p>
    <w:p w14:paraId="09D399A6" w14:textId="77777777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Умножив найденный момент на номинальную угловую скорость этого режима, найдем расчетную мощность силовой установки в данном режиме</w:t>
      </w:r>
      <w:r w:rsidRPr="009B7F7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5BA2A35" w14:textId="77777777" w:rsidR="008B5795" w:rsidRPr="009B7F7F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N=M*ω=155.7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F1EFE0" w14:textId="77777777" w:rsidR="008B5795" w:rsidRPr="00D64B85" w:rsidRDefault="008B5795" w:rsidP="008B5795">
      <w:pPr>
        <w:spacing w:after="0"/>
        <w:rPr>
          <w:rFonts w:ascii="Times New Roman" w:hAnsi="Times New Roman" w:cs="Times New Roman"/>
          <w:iCs/>
          <w:sz w:val="28"/>
          <w:szCs w:val="28"/>
        </w:rPr>
      </w:pPr>
      <w:r w:rsidRPr="00D64B85">
        <w:rPr>
          <w:rFonts w:ascii="Times New Roman" w:hAnsi="Times New Roman" w:cs="Times New Roman"/>
          <w:iCs/>
          <w:sz w:val="28"/>
          <w:szCs w:val="28"/>
        </w:rPr>
        <w:t>Учтя коэффициент запаса мощности 1.2 и КПД передачи в 0.65 посчитаем реальную требуемую мощность силовой установки коляски:</w:t>
      </w:r>
    </w:p>
    <w:p w14:paraId="598C15D4" w14:textId="77777777" w:rsidR="008B5795" w:rsidRPr="00D64B85" w:rsidRDefault="008B5795" w:rsidP="008B5795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N_real=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0.65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=288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E2E3B5B" w14:textId="6D0232CC" w:rsidR="008B5795" w:rsidRPr="00D64B85" w:rsidRDefault="008B5795" w:rsidP="008B5795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Зная мощность силовой установки всей коляски, найдем мощность одного мотора, разделив </w:t>
      </w:r>
      <w:r w:rsidRPr="00D64B85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на количество моторов – 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EA80DFD" w14:textId="5F4F6EFF" w:rsidR="008B5795" w:rsidRPr="00D64B85" w:rsidRDefault="008B5795" w:rsidP="008B5795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N_real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=36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02D8D89" w14:textId="77777777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N1&lt;Nm</m:t>
        </m:r>
      </m:oMath>
      <w:r w:rsidRPr="009B7F7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значит мощности, рассчитанной </w:t>
      </w:r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для прямолинейной езды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хватит (да еще и с лихвой) для подъема на расчетный угол пандуса.</w:t>
      </w:r>
    </w:p>
    <w:p w14:paraId="3E9B8687" w14:textId="77777777" w:rsidR="008B5795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Учитывая, что найденный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</w:t>
      </w:r>
      <w:r w:rsidRPr="000646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0646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момент силовой установки, найдем момент, приходящийся на один двигатель</w:t>
      </w:r>
      <w:r w:rsidRPr="000646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6F84C700" w14:textId="16342563" w:rsidR="008B5795" w:rsidRPr="000646DA" w:rsidRDefault="008B5795" w:rsidP="008B5795">
      <w:pPr>
        <w:tabs>
          <w:tab w:val="right" w:pos="9355"/>
        </w:tabs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M1=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=22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Н*м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666FFFC" w14:textId="547FDE7D" w:rsidR="001A4D32" w:rsidRPr="00D64B85" w:rsidRDefault="001A4D32" w:rsidP="001A4D32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Расчет мощности двигателя подъема шасси будем производить в режиме подъема на ступеньку в транспорт.  В этом режиме требуется поднять центральные колеса. Примем допущение, что переднее колесо прочно зацепилось за край ступени. Расчетная схема для этого режима показана на рис.</w:t>
      </w:r>
      <w:r>
        <w:rPr>
          <w:rFonts w:ascii="Times New Roman" w:eastAsiaTheme="minorEastAsia" w:hAnsi="Times New Roman" w:cs="Times New Roman"/>
          <w:sz w:val="28"/>
          <w:szCs w:val="28"/>
        </w:rPr>
        <w:t>1.10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774DCC" w14:textId="77777777" w:rsidR="001A4D32" w:rsidRPr="00D64B85" w:rsidRDefault="001A4D32" w:rsidP="001A4D3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noProof/>
          <w:sz w:val="28"/>
          <w:szCs w:val="28"/>
        </w:rPr>
        <w:drawing>
          <wp:inline distT="0" distB="0" distL="0" distR="0" wp14:anchorId="656E826C" wp14:editId="5B8E63AA">
            <wp:extent cx="4529198" cy="2768354"/>
            <wp:effectExtent l="0" t="0" r="5080" b="0"/>
            <wp:docPr id="2085730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304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839" cy="27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707D" w14:textId="28EFFF6D" w:rsidR="001A4D32" w:rsidRPr="00D64B85" w:rsidRDefault="001A4D32" w:rsidP="001A4D3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Рис.</w:t>
      </w:r>
      <w:r>
        <w:rPr>
          <w:rFonts w:ascii="Times New Roman" w:eastAsiaTheme="minorEastAsia" w:hAnsi="Times New Roman" w:cs="Times New Roman"/>
          <w:sz w:val="28"/>
          <w:szCs w:val="28"/>
        </w:rPr>
        <w:t>1.10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 Схема расчета мощности мотора поднятия шасси</w:t>
      </w:r>
    </w:p>
    <w:p w14:paraId="0CD60D10" w14:textId="73374075" w:rsidR="001A4D32" w:rsidRPr="00160D9F" w:rsidRDefault="001A4D32" w:rsidP="001A4D32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Состави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сумму моментов относительно края ступеньки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получим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 xml:space="preserve"> следующее значение момента, необходимого для подъема шасси</w:t>
      </w:r>
      <w:r w:rsidRPr="00160D9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ABFDD62" w14:textId="29B0BF61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Mp=187.5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Н*м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7D9C9F69" w14:textId="6B80B820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Зная этот момент и нужную угловую скорость для подъема</w:t>
      </w:r>
      <w:r w:rsidR="00160D9F">
        <w:rPr>
          <w:rFonts w:ascii="Times New Roman" w:eastAsiaTheme="minorEastAsia" w:hAnsi="Times New Roman" w:cs="Times New Roman"/>
          <w:sz w:val="28"/>
          <w:szCs w:val="28"/>
        </w:rPr>
        <w:t xml:space="preserve"> из ТЗ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, найдем нужную мощность:</w:t>
      </w:r>
    </w:p>
    <w:p w14:paraId="7C9C82CA" w14:textId="77777777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Np=Mp*ω=18.75 (Вт).</m:t>
          </m:r>
        </m:oMath>
      </m:oMathPara>
    </w:p>
    <w:p w14:paraId="1B528522" w14:textId="77777777" w:rsidR="001A4D32" w:rsidRPr="00D64B85" w:rsidRDefault="001A4D32" w:rsidP="001A4D32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iCs/>
          <w:sz w:val="28"/>
          <w:szCs w:val="28"/>
        </w:rPr>
        <w:t>С учетом коэффициента запаса 1.2 и КПД передачи в 0.35, рассчитаем итоговую мощность данного двигателя:</w:t>
      </w:r>
    </w:p>
    <w:p w14:paraId="47CA25AB" w14:textId="77777777" w:rsidR="001A4D32" w:rsidRPr="00C8503C" w:rsidRDefault="001A4D32" w:rsidP="001A4D32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Npreal=1.2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Np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0.35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=64.3 (Вт).</m:t>
          </m:r>
        </m:oMath>
      </m:oMathPara>
    </w:p>
    <w:p w14:paraId="3113F36E" w14:textId="7CE0AA5D" w:rsidR="001A4D32" w:rsidRPr="00C8503C" w:rsidRDefault="001A4D32" w:rsidP="001A4D32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Момент на один двигатель для данного режима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Mp1=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=93,75 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Н*м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2ECD22BE" w14:textId="16349283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>
        <w:rPr>
          <w:rFonts w:ascii="Times New Roman" w:eastAsiaTheme="minorEastAsia" w:hAnsi="Times New Roman" w:cs="Times New Roman"/>
          <w:sz w:val="28"/>
          <w:szCs w:val="28"/>
        </w:rPr>
        <w:t>номинальному моменту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для мотора колес нам подходит мотор</w:t>
      </w:r>
      <w:r w:rsidR="00E22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22C4F">
        <w:rPr>
          <w:rFonts w:ascii="Times New Roman" w:eastAsiaTheme="minorEastAsia" w:hAnsi="Times New Roman" w:cs="Times New Roman"/>
          <w:sz w:val="28"/>
          <w:szCs w:val="28"/>
          <w:lang w:val="en-US"/>
        </w:rPr>
        <w:t>CyberGear</w:t>
      </w:r>
      <w:proofErr w:type="spellEnd"/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 из каталога фирмы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2C4F">
        <w:rPr>
          <w:rFonts w:ascii="Times New Roman" w:eastAsiaTheme="minorEastAsia" w:hAnsi="Times New Roman" w:cs="Times New Roman"/>
          <w:sz w:val="28"/>
          <w:szCs w:val="28"/>
          <w:lang w:val="en-US"/>
        </w:rPr>
        <w:t>Xiaomi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Внешний вид этого мотора показан на рис.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>1.11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, а его параметры показаны в Табл.</w:t>
      </w:r>
      <w:r w:rsidRPr="00AA1C59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.1.</w:t>
      </w:r>
    </w:p>
    <w:p w14:paraId="0EBA8EBF" w14:textId="798B2C1A" w:rsidR="00AA1C59" w:rsidRPr="00D64B85" w:rsidRDefault="003A1FA8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3A1FA8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27C985" wp14:editId="3C3C4337">
            <wp:extent cx="5940425" cy="3399183"/>
            <wp:effectExtent l="0" t="0" r="3175" b="0"/>
            <wp:docPr id="3040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230" name=""/>
                    <pic:cNvPicPr/>
                  </pic:nvPicPr>
                  <pic:blipFill rotWithShape="1">
                    <a:blip r:embed="rId18"/>
                    <a:srcRect b="16981"/>
                    <a:stretch/>
                  </pic:blipFill>
                  <pic:spPr bwMode="auto">
                    <a:xfrm>
                      <a:off x="0" y="0"/>
                      <a:ext cx="5940425" cy="339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2DFF3" w14:textId="043291BE" w:rsidR="00AA1C59" w:rsidRPr="00D64B85" w:rsidRDefault="00AA1C59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Рис. </w:t>
      </w:r>
      <w:r w:rsidR="008976A1" w:rsidRPr="00E22C4F">
        <w:rPr>
          <w:rFonts w:ascii="Times New Roman" w:eastAsiaTheme="minorEastAsia" w:hAnsi="Times New Roman" w:cs="Times New Roman"/>
          <w:sz w:val="28"/>
          <w:szCs w:val="28"/>
        </w:rPr>
        <w:t>1.11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 Мотор колес</w:t>
      </w:r>
    </w:p>
    <w:p w14:paraId="57562758" w14:textId="67633DE4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Табл.</w:t>
      </w:r>
      <w:r w:rsidR="008976A1" w:rsidRPr="00E22C4F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.1. Параметры двигателя колес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1C59" w:rsidRPr="00D64B85" w14:paraId="01C13938" w14:textId="77777777" w:rsidTr="0052514D">
        <w:tc>
          <w:tcPr>
            <w:tcW w:w="4672" w:type="dxa"/>
          </w:tcPr>
          <w:p w14:paraId="1F30526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Параметр (обозначение)</w:t>
            </w:r>
          </w:p>
        </w:tc>
        <w:tc>
          <w:tcPr>
            <w:tcW w:w="4673" w:type="dxa"/>
          </w:tcPr>
          <w:p w14:paraId="1BD627CA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A1C59" w:rsidRPr="00D64B85" w14:paraId="4D402FC3" w14:textId="77777777" w:rsidTr="0052514D">
        <w:tc>
          <w:tcPr>
            <w:tcW w:w="4672" w:type="dxa"/>
          </w:tcPr>
          <w:p w14:paraId="6CBCBBBC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Сопротивление якоря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1F7B0374" w14:textId="19D8B433" w:rsidR="00AA1C59" w:rsidRPr="00D64B85" w:rsidRDefault="00FF571B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0.45 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>Ом</w:t>
            </w:r>
          </w:p>
        </w:tc>
      </w:tr>
      <w:tr w:rsidR="00AA1C59" w:rsidRPr="00D64B85" w14:paraId="3408B334" w14:textId="77777777" w:rsidTr="0052514D">
        <w:tc>
          <w:tcPr>
            <w:tcW w:w="4672" w:type="dxa"/>
          </w:tcPr>
          <w:p w14:paraId="327535A4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Индуктивность якоря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55979A56" w14:textId="08D09D10" w:rsidR="00AA1C59" w:rsidRPr="00D64B85" w:rsidRDefault="00FF571B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187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oMath>
            <w:r w:rsidR="00AA1C59"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>Гн</w:t>
            </w:r>
          </w:p>
        </w:tc>
      </w:tr>
      <w:tr w:rsidR="00AA1C59" w:rsidRPr="00D64B85" w14:paraId="22D54A2A" w14:textId="77777777" w:rsidTr="0052514D">
        <w:tc>
          <w:tcPr>
            <w:tcW w:w="4672" w:type="dxa"/>
          </w:tcPr>
          <w:p w14:paraId="4CCFA330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Момент инерции двигателя (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4B44559" w14:textId="139C3D54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0.000</w:t>
            </w:r>
            <w:r w:rsidR="008976A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863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202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AA1C59" w:rsidRPr="00D64B85" w14:paraId="724B79DD" w14:textId="77777777" w:rsidTr="0052514D">
        <w:tc>
          <w:tcPr>
            <w:tcW w:w="4672" w:type="dxa"/>
          </w:tcPr>
          <w:p w14:paraId="6B8AF723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Номинальное напряжение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4D37D74D" w14:textId="05EB2ABB" w:rsidR="00AA1C59" w:rsidRPr="00D64B85" w:rsidRDefault="008976A1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</w:tr>
      <w:tr w:rsidR="00AA1C59" w:rsidRPr="00D64B85" w14:paraId="787C8847" w14:textId="77777777" w:rsidTr="0052514D">
        <w:tc>
          <w:tcPr>
            <w:tcW w:w="4672" w:type="dxa"/>
          </w:tcPr>
          <w:p w14:paraId="548F0BC5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Номинальная угловая скорость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0EC36168" w14:textId="6499B284" w:rsidR="00AA1C59" w:rsidRPr="00D64B85" w:rsidRDefault="008976A1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A1FA8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rpm = </w:t>
            </w:r>
            <w:r w:rsidR="003A1F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den>
              </m:f>
            </m:oMath>
          </w:p>
        </w:tc>
      </w:tr>
      <w:tr w:rsidR="00AA1C59" w:rsidRPr="00D64B85" w14:paraId="12F4C03D" w14:textId="77777777" w:rsidTr="0052514D">
        <w:tc>
          <w:tcPr>
            <w:tcW w:w="4672" w:type="dxa"/>
          </w:tcPr>
          <w:p w14:paraId="5C85002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крутящий момент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7563DBD0" w14:textId="7F8DB2C9" w:rsidR="00AA1C59" w:rsidRPr="00D64B85" w:rsidRDefault="003A1FA8" w:rsidP="0052514D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12 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Н*м</m:t>
                </m:r>
              </m:oMath>
            </m:oMathPara>
          </w:p>
        </w:tc>
      </w:tr>
      <w:tr w:rsidR="00AA1C59" w:rsidRPr="00D64B85" w14:paraId="772CE03A" w14:textId="77777777" w:rsidTr="0052514D">
        <w:tc>
          <w:tcPr>
            <w:tcW w:w="4672" w:type="dxa"/>
          </w:tcPr>
          <w:p w14:paraId="527F996F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ток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042E16C9" w14:textId="62F53F69" w:rsidR="00AA1C59" w:rsidRPr="00D64B85" w:rsidRDefault="003A1FA8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="000863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</w:tr>
      <w:tr w:rsidR="00AA1C59" w:rsidRPr="00D64B85" w14:paraId="2E3750AA" w14:textId="77777777" w:rsidTr="0052514D">
        <w:tc>
          <w:tcPr>
            <w:tcW w:w="4672" w:type="dxa"/>
          </w:tcPr>
          <w:p w14:paraId="0FA30EA7" w14:textId="77777777" w:rsidR="00AA1C59" w:rsidRPr="00D64B85" w:rsidRDefault="00000000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7D75E0A0" w14:textId="52508BFC" w:rsidR="00AA1C59" w:rsidRPr="00D64B85" w:rsidRDefault="00F0064F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976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Н*м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А</m:t>
                  </m:r>
                </m:den>
              </m:f>
            </m:oMath>
          </w:p>
        </w:tc>
      </w:tr>
      <w:tr w:rsidR="00AA1C59" w:rsidRPr="00D64B85" w14:paraId="122808DE" w14:textId="77777777" w:rsidTr="0052514D">
        <w:tc>
          <w:tcPr>
            <w:tcW w:w="4672" w:type="dxa"/>
          </w:tcPr>
          <w:p w14:paraId="1B1E4B06" w14:textId="77777777" w:rsidR="00AA1C59" w:rsidRPr="00D64B85" w:rsidRDefault="00000000" w:rsidP="0052514D">
            <w:pPr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7430E0AB" w14:textId="131545C7" w:rsidR="00AA1C59" w:rsidRPr="00D64B85" w:rsidRDefault="008976A1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F0064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96</w:t>
            </w:r>
            <w:r w:rsidR="00AA1C59"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В*с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den>
              </m:f>
            </m:oMath>
          </w:p>
        </w:tc>
      </w:tr>
      <w:tr w:rsidR="00BE78B8" w:rsidRPr="00D64B85" w14:paraId="3B7EE80D" w14:textId="77777777" w:rsidTr="00052314">
        <w:tc>
          <w:tcPr>
            <w:tcW w:w="4672" w:type="dxa"/>
          </w:tcPr>
          <w:p w14:paraId="64C07DF1" w14:textId="77777777" w:rsidR="00BE78B8" w:rsidRPr="00503BF1" w:rsidRDefault="00BE78B8" w:rsidP="00052314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Количество полюсов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673" w:type="dxa"/>
          </w:tcPr>
          <w:p w14:paraId="47AC63D6" w14:textId="77777777" w:rsidR="00BE78B8" w:rsidRPr="00503BF1" w:rsidRDefault="00BE78B8" w:rsidP="0005231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</w:tbl>
    <w:p w14:paraId="0E99165D" w14:textId="77777777" w:rsidR="00BE78B8" w:rsidRDefault="00BE78B8" w:rsidP="00BE78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E8F328" w14:textId="77777777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17C51C73" w14:textId="462074DA" w:rsidR="00AA1C59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Для подъемного механизма шасси был выбран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привод </w:t>
      </w:r>
      <w:r w:rsidRPr="00BE6491">
        <w:rPr>
          <w:rFonts w:ascii="Times New Roman" w:eastAsiaTheme="minorEastAsia" w:hAnsi="Times New Roman" w:cs="Times New Roman"/>
          <w:sz w:val="28"/>
          <w:szCs w:val="28"/>
        </w:rPr>
        <w:t xml:space="preserve">AK80-64 6-8S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 компании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Tmotor</w:t>
      </w:r>
      <w:proofErr w:type="spellEnd"/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. Внешний вид этого двигателя показан на рис. </w:t>
      </w:r>
      <w:r w:rsidR="008976A1" w:rsidRPr="008976A1">
        <w:rPr>
          <w:rFonts w:ascii="Times New Roman" w:eastAsiaTheme="minorEastAsia" w:hAnsi="Times New Roman" w:cs="Times New Roman"/>
          <w:sz w:val="28"/>
          <w:szCs w:val="28"/>
        </w:rPr>
        <w:t>1.12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, а параметры данного двигателя показаны в Табл. </w:t>
      </w:r>
      <w:r w:rsidR="00BA1E80" w:rsidRPr="00BA1E80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976A1" w:rsidRPr="00BA1E8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D1CAA00" w14:textId="77777777" w:rsidR="002B0A0A" w:rsidRPr="00D64B85" w:rsidRDefault="002B0A0A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7FE13639" w14:textId="77777777" w:rsidR="00AA1C59" w:rsidRPr="00D64B85" w:rsidRDefault="00AA1C59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6491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8FD7F" wp14:editId="13719EE2">
            <wp:extent cx="4353340" cy="1886526"/>
            <wp:effectExtent l="0" t="0" r="0" b="0"/>
            <wp:docPr id="1340075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75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3983" cy="19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2FB9" w14:textId="0ECADC99" w:rsidR="00AA1C59" w:rsidRPr="00D64B85" w:rsidRDefault="00AA1C59" w:rsidP="00AA1C59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Рис.</w:t>
      </w:r>
      <w:r w:rsidR="00BA1E80" w:rsidRPr="00E22C4F">
        <w:rPr>
          <w:rFonts w:ascii="Times New Roman" w:eastAsiaTheme="minorEastAsia" w:hAnsi="Times New Roman" w:cs="Times New Roman"/>
          <w:sz w:val="28"/>
          <w:szCs w:val="28"/>
        </w:rPr>
        <w:t>1.12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 xml:space="preserve">. Мотор для механизма подъема шасси </w:t>
      </w:r>
    </w:p>
    <w:p w14:paraId="1C35D8B3" w14:textId="3F7471BA" w:rsidR="00AA1C59" w:rsidRPr="00D64B85" w:rsidRDefault="00AA1C59" w:rsidP="00AA1C59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D64B85">
        <w:rPr>
          <w:rFonts w:ascii="Times New Roman" w:eastAsiaTheme="minorEastAsia" w:hAnsi="Times New Roman" w:cs="Times New Roman"/>
          <w:sz w:val="28"/>
          <w:szCs w:val="28"/>
        </w:rPr>
        <w:t>Табл.</w:t>
      </w:r>
      <w:r w:rsidR="00BA1E80" w:rsidRPr="00BA1E80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64B85">
        <w:rPr>
          <w:rFonts w:ascii="Times New Roman" w:eastAsiaTheme="minorEastAsia" w:hAnsi="Times New Roman" w:cs="Times New Roman"/>
          <w:sz w:val="28"/>
          <w:szCs w:val="28"/>
        </w:rPr>
        <w:t>.2. Параметры двигателя подъема шасси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1C59" w:rsidRPr="00D64B85" w14:paraId="5CA10CCB" w14:textId="77777777" w:rsidTr="0052514D">
        <w:tc>
          <w:tcPr>
            <w:tcW w:w="4672" w:type="dxa"/>
          </w:tcPr>
          <w:p w14:paraId="58C714AE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Параметр (обозначение)</w:t>
            </w:r>
          </w:p>
        </w:tc>
        <w:tc>
          <w:tcPr>
            <w:tcW w:w="4673" w:type="dxa"/>
          </w:tcPr>
          <w:p w14:paraId="68714641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A1C59" w:rsidRPr="00D64B85" w14:paraId="2367AABD" w14:textId="77777777" w:rsidTr="0052514D">
        <w:tc>
          <w:tcPr>
            <w:tcW w:w="4672" w:type="dxa"/>
          </w:tcPr>
          <w:p w14:paraId="2974B824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Сопротивление якоря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7DC9023C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Ом</w:t>
            </w:r>
          </w:p>
        </w:tc>
      </w:tr>
      <w:tr w:rsidR="00AA1C59" w:rsidRPr="00D64B85" w14:paraId="4BBD337E" w14:textId="77777777" w:rsidTr="0052514D">
        <w:tc>
          <w:tcPr>
            <w:tcW w:w="4672" w:type="dxa"/>
          </w:tcPr>
          <w:p w14:paraId="5B0DE0B6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Индуктивность якоря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3E728DF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Гн</w:t>
            </w:r>
          </w:p>
        </w:tc>
      </w:tr>
      <w:tr w:rsidR="00AA1C59" w:rsidRPr="00D64B85" w14:paraId="75E7AAB7" w14:textId="77777777" w:rsidTr="0052514D">
        <w:tc>
          <w:tcPr>
            <w:tcW w:w="4672" w:type="dxa"/>
          </w:tcPr>
          <w:p w14:paraId="346D3ECB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Момент инерции двигателя (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E0EB94D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0.000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1335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AA1C59" w:rsidRPr="00D64B85" w14:paraId="5AC777FE" w14:textId="77777777" w:rsidTr="0052514D">
        <w:tc>
          <w:tcPr>
            <w:tcW w:w="4672" w:type="dxa"/>
          </w:tcPr>
          <w:p w14:paraId="538D3653" w14:textId="77777777" w:rsidR="00AA1C59" w:rsidRPr="00857103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Номинальное напряжение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6B69F421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</w:tr>
      <w:tr w:rsidR="00AA1C59" w:rsidRPr="00D64B85" w14:paraId="6EAA30D7" w14:textId="77777777" w:rsidTr="0052514D">
        <w:tc>
          <w:tcPr>
            <w:tcW w:w="4672" w:type="dxa"/>
          </w:tcPr>
          <w:p w14:paraId="31533B9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Номинальная угловая скорость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6121F468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rpm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2.4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с</m:t>
                  </m:r>
                </m:den>
              </m:f>
            </m:oMath>
          </w:p>
        </w:tc>
      </w:tr>
      <w:tr w:rsidR="00AA1C59" w:rsidRPr="00D64B85" w14:paraId="052304CA" w14:textId="77777777" w:rsidTr="0052514D">
        <w:tc>
          <w:tcPr>
            <w:tcW w:w="4672" w:type="dxa"/>
          </w:tcPr>
          <w:p w14:paraId="12209A00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крутящий момент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07C0A913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48</m:t>
              </m:r>
            </m:oMath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Н*м</m:t>
              </m:r>
            </m:oMath>
          </w:p>
        </w:tc>
      </w:tr>
      <w:tr w:rsidR="00AA1C59" w:rsidRPr="00D64B85" w14:paraId="1197DF04" w14:textId="77777777" w:rsidTr="0052514D">
        <w:tc>
          <w:tcPr>
            <w:tcW w:w="4672" w:type="dxa"/>
          </w:tcPr>
          <w:p w14:paraId="2B7B666B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Пиковый крутящий момент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3814D0B7" w14:textId="77777777" w:rsidR="00AA1C59" w:rsidRPr="00BE6491" w:rsidRDefault="00AA1C59" w:rsidP="0052514D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120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Н*м</w:t>
            </w:r>
          </w:p>
        </w:tc>
      </w:tr>
      <w:tr w:rsidR="00AA1C59" w:rsidRPr="00D64B85" w14:paraId="49BED2B9" w14:textId="77777777" w:rsidTr="0052514D">
        <w:tc>
          <w:tcPr>
            <w:tcW w:w="4672" w:type="dxa"/>
          </w:tcPr>
          <w:p w14:paraId="0A534A76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>Номинальный ток</w:t>
            </w:r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oMath>
            <w:r w:rsidRPr="00D64B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673" w:type="dxa"/>
          </w:tcPr>
          <w:p w14:paraId="385C5893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</w:tr>
      <w:tr w:rsidR="00AA1C59" w:rsidRPr="00D64B85" w14:paraId="37CAA82C" w14:textId="77777777" w:rsidTr="0052514D">
        <w:tc>
          <w:tcPr>
            <w:tcW w:w="4672" w:type="dxa"/>
          </w:tcPr>
          <w:p w14:paraId="38A6DC73" w14:textId="77777777" w:rsidR="00AA1C59" w:rsidRPr="00D64B85" w:rsidRDefault="00000000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7463E810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Pr="00D64B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Н*м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А</m:t>
                  </m:r>
                </m:den>
              </m:f>
            </m:oMath>
          </w:p>
        </w:tc>
      </w:tr>
      <w:tr w:rsidR="00AA1C59" w:rsidRPr="00D64B85" w14:paraId="4F67BBC1" w14:textId="77777777" w:rsidTr="0052514D">
        <w:tc>
          <w:tcPr>
            <w:tcW w:w="4672" w:type="dxa"/>
          </w:tcPr>
          <w:p w14:paraId="74A26B49" w14:textId="77777777" w:rsidR="00AA1C59" w:rsidRPr="00D64B85" w:rsidRDefault="00000000" w:rsidP="0052514D">
            <w:pPr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15FABE6B" w14:textId="77777777" w:rsidR="00AA1C59" w:rsidRPr="00D64B85" w:rsidRDefault="00AA1C59" w:rsidP="005251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В*с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рад</m:t>
                  </m:r>
                </m:den>
              </m:f>
            </m:oMath>
          </w:p>
        </w:tc>
      </w:tr>
    </w:tbl>
    <w:p w14:paraId="23AEC695" w14:textId="77777777" w:rsidR="00D83A2F" w:rsidRPr="001B19BE" w:rsidRDefault="00D83A2F" w:rsidP="00D83A2F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262905"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Номинальные параметры скоростей вращения и выдаваемого момента у двигателя колеса не соответствуют требуемым, поэтому необходимо подобрать соответствующие редуктор. </w:t>
      </w:r>
    </w:p>
    <w:p w14:paraId="0304FC81" w14:textId="77777777" w:rsidR="00D83A2F" w:rsidRDefault="00D83A2F" w:rsidP="00D83A2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Рассчитаем нужное передаточное отношение редуктора</w:t>
      </w:r>
      <w:r w:rsidRPr="00A209B8">
        <w:rPr>
          <w:rFonts w:ascii="Times New Roman" w:hAnsi="Times New Roman" w:cs="Times New Roman"/>
          <w:sz w:val="28"/>
          <w:szCs w:val="28"/>
        </w:rPr>
        <w:t>:</w:t>
      </w:r>
    </w:p>
    <w:p w14:paraId="71578C95" w14:textId="55B48253" w:rsidR="00D83A2F" w:rsidRPr="00C8638A" w:rsidRDefault="00D83A2F" w:rsidP="00D83A2F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18.5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,5</m:t>
          </m:r>
        </m:oMath>
      </m:oMathPara>
    </w:p>
    <w:p w14:paraId="46B91CAA" w14:textId="151B6D65" w:rsidR="00D83A2F" w:rsidRPr="006C5B29" w:rsidRDefault="00D83A2F" w:rsidP="00D83A2F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поиска на сайте компании </w:t>
      </w:r>
      <w:proofErr w:type="spellStart"/>
      <w:proofErr w:type="gramStart"/>
      <w:r>
        <w:rPr>
          <w:rFonts w:ascii="Times New Roman" w:eastAsiaTheme="minorEastAsia" w:hAnsi="Times New Roman" w:cs="Times New Roman"/>
          <w:iCs/>
          <w:sz w:val="28"/>
          <w:szCs w:val="28"/>
        </w:rPr>
        <w:t>Инодрайв</w:t>
      </w:r>
      <w:proofErr w:type="spellEnd"/>
      <w:r w:rsidR="006C5B29" w:rsidRPr="006C5B2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был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найден следующий редуктор</w:t>
      </w:r>
      <w:r w:rsidRPr="002B531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Рис.</w:t>
      </w:r>
      <w:r w:rsidR="00B55796" w:rsidRPr="00B55796">
        <w:rPr>
          <w:rFonts w:ascii="Times New Roman" w:eastAsiaTheme="minorEastAsia" w:hAnsi="Times New Roman" w:cs="Times New Roman"/>
          <w:iCs/>
          <w:sz w:val="28"/>
          <w:szCs w:val="28"/>
        </w:rPr>
        <w:t>1.13</w:t>
      </w:r>
      <w:r w:rsidRPr="002B5316">
        <w:rPr>
          <w:rFonts w:ascii="Times New Roman" w:eastAsiaTheme="minorEastAsia" w:hAnsi="Times New Roman" w:cs="Times New Roman"/>
          <w:iCs/>
          <w:sz w:val="28"/>
          <w:szCs w:val="28"/>
        </w:rPr>
        <w:t>):</w:t>
      </w:r>
    </w:p>
    <w:p w14:paraId="395DDF6C" w14:textId="77777777" w:rsidR="00503BF1" w:rsidRPr="00BE78B8" w:rsidRDefault="00503BF1" w:rsidP="00D83A2F">
      <w:pPr>
        <w:spacing w:after="0"/>
        <w:jc w:val="center"/>
        <w:rPr>
          <w:rFonts w:ascii="Times New Roman" w:hAnsi="Times New Roman" w:cs="Times New Roman"/>
          <w:iCs/>
          <w:noProof/>
          <w:sz w:val="28"/>
          <w:szCs w:val="28"/>
        </w:rPr>
      </w:pPr>
    </w:p>
    <w:p w14:paraId="468D878A" w14:textId="49E034FE" w:rsidR="00D83A2F" w:rsidRDefault="00B55796" w:rsidP="00D83A2F">
      <w:pPr>
        <w:spacing w:after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55796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5ABE3DD" wp14:editId="55EBD6C1">
            <wp:extent cx="5940425" cy="2614295"/>
            <wp:effectExtent l="0" t="0" r="3175" b="0"/>
            <wp:docPr id="1823164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4355" name=""/>
                    <pic:cNvPicPr/>
                  </pic:nvPicPr>
                  <pic:blipFill rotWithShape="1">
                    <a:blip r:embed="rId20"/>
                    <a:srcRect l="-736" t="-6955" r="736" b="5321"/>
                    <a:stretch/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2F">
        <w:rPr>
          <w:rFonts w:ascii="Times New Roman" w:hAnsi="Times New Roman" w:cs="Times New Roman"/>
          <w:iCs/>
          <w:sz w:val="28"/>
          <w:szCs w:val="28"/>
        </w:rPr>
        <w:br/>
        <w:t>Рис.</w:t>
      </w:r>
      <w:r w:rsidR="003C58A4" w:rsidRPr="00057AC1">
        <w:rPr>
          <w:rFonts w:ascii="Times New Roman" w:hAnsi="Times New Roman" w:cs="Times New Roman"/>
          <w:iCs/>
          <w:sz w:val="28"/>
          <w:szCs w:val="28"/>
        </w:rPr>
        <w:t>1.13</w:t>
      </w:r>
      <w:r w:rsidR="00D83A2F">
        <w:rPr>
          <w:rFonts w:ascii="Times New Roman" w:hAnsi="Times New Roman" w:cs="Times New Roman"/>
          <w:iCs/>
          <w:sz w:val="28"/>
          <w:szCs w:val="28"/>
        </w:rPr>
        <w:t>. Колесный редуктор</w:t>
      </w:r>
    </w:p>
    <w:p w14:paraId="3E95948C" w14:textId="61129F71" w:rsidR="00D83A2F" w:rsidRPr="000646DA" w:rsidRDefault="00D83A2F" w:rsidP="00D83A2F">
      <w:pPr>
        <w:spacing w:after="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Его параметры</w:t>
      </w:r>
      <w:r w:rsidRPr="00AC224B">
        <w:rPr>
          <w:rFonts w:ascii="Times New Roman" w:hAnsi="Times New Roman" w:cs="Times New Roman"/>
          <w:i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=3,5;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=25 Н*м;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η</m:t>
        </m:r>
        <m:r>
          <w:rPr>
            <w:rFonts w:ascii="Cambria Math" w:hAnsi="Cambria Math" w:cs="Times New Roman"/>
            <w:sz w:val="28"/>
            <w:szCs w:val="28"/>
          </w:rPr>
          <m:t>=0.9.</m:t>
        </m:r>
      </m:oMath>
      <w:r w:rsidRPr="00AC224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Проверим, будут ли соответствовать параметры движения расчетным</w:t>
      </w:r>
      <w:r w:rsidRPr="002C7FFB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η</m:t>
          </m:r>
          <m:r>
            <w:rPr>
              <w:rFonts w:ascii="Cambria Math" w:hAnsi="Cambria Math" w:cs="Times New Roman"/>
              <w:sz w:val="28"/>
              <w:szCs w:val="28"/>
            </w:rPr>
            <m:t>=12*3.5*0.9=37,8;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3.5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=8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0B70896B" w14:textId="6CA8B5B1" w:rsidR="00F0380A" w:rsidRDefault="00D83A2F" w:rsidP="00D83A2F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Полученная угловая скорость меньше расчетной, что позволит коляске развивать скорость всего 5-6 км в час, это меньше планируемой скорости, но такая скорость еще проходит в условия ТЗ, поэтому, поскольку полученный момент больше чем момент подъема на пандус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proofErr w:type="gramStart"/>
      <w:r w:rsidRPr="000646DA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  результаты</w:t>
      </w:r>
      <w:proofErr w:type="gramEnd"/>
      <w:r w:rsidRPr="000646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выбора и расчетов удовлетворительны.</w:t>
      </w:r>
    </w:p>
    <w:p w14:paraId="1F4F34EC" w14:textId="77777777" w:rsidR="00F0380A" w:rsidRDefault="00F038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BAAA5D5" w14:textId="1A278BE7" w:rsidR="00D83A2F" w:rsidRDefault="00F0380A" w:rsidP="00F0380A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509D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eastAsiaTheme="minorEastAsia" w:hAnsi="Times New Roman" w:cs="Times New Roman"/>
          <w:sz w:val="28"/>
          <w:szCs w:val="28"/>
        </w:rPr>
        <w:t>Описание драйвера колесного двигателя</w:t>
      </w:r>
    </w:p>
    <w:p w14:paraId="71B29C37" w14:textId="13A7C0A7" w:rsidR="00F0380A" w:rsidRDefault="00F0380A" w:rsidP="00F0380A">
      <w:p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Выбранный мотор для колес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Xiaomi</w:t>
      </w:r>
      <w:r w:rsidRPr="00F038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CyberGear</w:t>
      </w:r>
      <w:proofErr w:type="spellEnd"/>
      <w:r w:rsidRPr="00F038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655F2">
        <w:rPr>
          <w:rFonts w:ascii="Times New Roman" w:eastAsiaTheme="minorEastAsia" w:hAnsi="Times New Roman" w:cs="Times New Roman"/>
          <w:sz w:val="28"/>
          <w:szCs w:val="28"/>
        </w:rPr>
        <w:t>имеет интегрированный драйвер. Схема этого драйвера показана на Рис.2.1.</w:t>
      </w:r>
    </w:p>
    <w:p w14:paraId="1B70B13E" w14:textId="7599D381" w:rsidR="008655F2" w:rsidRDefault="008655F2" w:rsidP="008655F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655F2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953E9DC" wp14:editId="7E28A7DF">
            <wp:extent cx="2135953" cy="2438812"/>
            <wp:effectExtent l="0" t="0" r="0" b="0"/>
            <wp:docPr id="1352258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58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5358" cy="24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2185" w14:textId="4840F75C" w:rsidR="008655F2" w:rsidRDefault="008655F2" w:rsidP="008655F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Рис.2.1. Схема драйвера мотора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Xiaomi</w:t>
      </w:r>
      <w:r w:rsidRPr="00F038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CyberGear</w:t>
      </w:r>
      <w:proofErr w:type="spellEnd"/>
    </w:p>
    <w:p w14:paraId="569092A6" w14:textId="77777777" w:rsidR="00232DFD" w:rsidRDefault="00F06C6C" w:rsidP="00C606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Рис.2.1 1 – разъем питания 24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253106">
        <w:rPr>
          <w:rFonts w:ascii="Times New Roman" w:eastAsiaTheme="minorEastAsia" w:hAnsi="Times New Roman" w:cs="Times New Roman"/>
          <w:sz w:val="28"/>
          <w:szCs w:val="28"/>
        </w:rPr>
        <w:t xml:space="preserve"> основной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разъем подключения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CAN</w:t>
      </w:r>
      <w:r w:rsidRPr="00F06C6C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шины, 2 – место, где </w:t>
      </w:r>
      <w:r w:rsidR="00253106">
        <w:rPr>
          <w:rFonts w:ascii="Times New Roman" w:eastAsiaTheme="minorEastAsia" w:hAnsi="Times New Roman" w:cs="Times New Roman"/>
          <w:sz w:val="28"/>
          <w:szCs w:val="28"/>
        </w:rPr>
        <w:t xml:space="preserve">лазерной гравировкой написана версия этого драйвера, 3 – выходы для перепрошивки МК драйвера, 4 – отладочный выход </w:t>
      </w:r>
      <w:r w:rsidR="00253106">
        <w:rPr>
          <w:rFonts w:ascii="Times New Roman" w:eastAsiaTheme="minorEastAsia" w:hAnsi="Times New Roman" w:cs="Times New Roman"/>
          <w:sz w:val="28"/>
          <w:szCs w:val="28"/>
          <w:lang w:val="en-US"/>
        </w:rPr>
        <w:t>CAN</w:t>
      </w:r>
      <w:r w:rsidR="00253106" w:rsidRPr="00253106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53106">
        <w:rPr>
          <w:rFonts w:ascii="Times New Roman" w:eastAsiaTheme="minorEastAsia" w:hAnsi="Times New Roman" w:cs="Times New Roman"/>
          <w:sz w:val="28"/>
          <w:szCs w:val="28"/>
        </w:rPr>
        <w:t xml:space="preserve">шины, 5 – световые индикаторы работы драйвера, 6 – крепежное отверстие, </w:t>
      </w:r>
      <w:r w:rsidR="00253106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253106" w:rsidRPr="0025310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3106">
        <w:rPr>
          <w:rFonts w:ascii="Times New Roman" w:eastAsiaTheme="minorEastAsia" w:hAnsi="Times New Roman" w:cs="Times New Roman"/>
          <w:caps/>
          <w:sz w:val="28"/>
          <w:szCs w:val="28"/>
          <w:lang w:val="en-US"/>
        </w:rPr>
        <w:t>A</w:t>
      </w:r>
      <w:r w:rsidR="00253106" w:rsidRPr="00253106">
        <w:rPr>
          <w:rFonts w:ascii="Times New Roman" w:eastAsiaTheme="minorEastAsia" w:hAnsi="Times New Roman" w:cs="Times New Roman"/>
          <w:caps/>
          <w:sz w:val="28"/>
          <w:szCs w:val="28"/>
        </w:rPr>
        <w:t xml:space="preserve">, </w:t>
      </w:r>
      <w:r w:rsidR="00253106">
        <w:rPr>
          <w:rFonts w:ascii="Times New Roman" w:eastAsiaTheme="minorEastAsia" w:hAnsi="Times New Roman" w:cs="Times New Roman"/>
          <w:caps/>
          <w:sz w:val="28"/>
          <w:szCs w:val="28"/>
          <w:lang w:val="en-US"/>
        </w:rPr>
        <w:t>B</w:t>
      </w:r>
      <w:r w:rsidR="00253106" w:rsidRPr="00253106">
        <w:rPr>
          <w:rFonts w:ascii="Times New Roman" w:eastAsiaTheme="minorEastAsia" w:hAnsi="Times New Roman" w:cs="Times New Roman"/>
          <w:caps/>
          <w:sz w:val="28"/>
          <w:szCs w:val="28"/>
        </w:rPr>
        <w:t xml:space="preserve"> </w:t>
      </w:r>
      <w:r w:rsidR="00232DFD">
        <w:rPr>
          <w:rFonts w:ascii="Times New Roman" w:eastAsiaTheme="minorEastAsia" w:hAnsi="Times New Roman" w:cs="Times New Roman"/>
          <w:caps/>
          <w:sz w:val="28"/>
          <w:szCs w:val="28"/>
        </w:rPr>
        <w:t>–</w:t>
      </w:r>
      <w:r w:rsidR="00253106" w:rsidRPr="00253106">
        <w:rPr>
          <w:rFonts w:ascii="Times New Roman" w:eastAsiaTheme="minorEastAsia" w:hAnsi="Times New Roman" w:cs="Times New Roman"/>
          <w:caps/>
          <w:sz w:val="28"/>
          <w:szCs w:val="28"/>
        </w:rPr>
        <w:t xml:space="preserve"> </w:t>
      </w:r>
      <w:r w:rsidR="00232DFD">
        <w:rPr>
          <w:rFonts w:ascii="Times New Roman" w:hAnsi="Times New Roman" w:cs="Times New Roman"/>
          <w:sz w:val="28"/>
          <w:szCs w:val="28"/>
        </w:rPr>
        <w:t>точки подключения трех фаз мотора.</w:t>
      </w:r>
    </w:p>
    <w:p w14:paraId="31791F15" w14:textId="66E94F1D" w:rsidR="00232DFD" w:rsidRPr="00232DFD" w:rsidRDefault="00232DFD" w:rsidP="00C606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драйвере используются следующие основные компоненты</w:t>
      </w:r>
      <w:r w:rsidRPr="00232DFD">
        <w:rPr>
          <w:rFonts w:ascii="Times New Roman" w:hAnsi="Times New Roman" w:cs="Times New Roman"/>
          <w:sz w:val="28"/>
          <w:szCs w:val="28"/>
        </w:rPr>
        <w:t>:</w:t>
      </w:r>
    </w:p>
    <w:p w14:paraId="2B40C27D" w14:textId="19766A60" w:rsidR="001D7263" w:rsidRPr="001D7263" w:rsidRDefault="00232DFD" w:rsidP="001D7263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232DFD">
        <w:rPr>
          <w:rFonts w:ascii="Times New Roman" w:hAnsi="Times New Roman" w:cs="Times New Roman"/>
          <w:sz w:val="28"/>
          <w:szCs w:val="28"/>
        </w:rPr>
        <w:t>GD32F303RET6</w:t>
      </w:r>
      <w:r>
        <w:rPr>
          <w:rFonts w:ascii="Times New Roman" w:hAnsi="Times New Roman" w:cs="Times New Roman"/>
          <w:sz w:val="28"/>
          <w:szCs w:val="28"/>
        </w:rPr>
        <w:t xml:space="preserve">, основные его </w:t>
      </w:r>
      <w:r w:rsidR="00C60612">
        <w:rPr>
          <w:rFonts w:ascii="Times New Roman" w:hAnsi="Times New Roman" w:cs="Times New Roman"/>
          <w:sz w:val="28"/>
          <w:szCs w:val="28"/>
        </w:rPr>
        <w:t>характеристики представлены ниже</w:t>
      </w:r>
      <w:r w:rsidR="00C60612" w:rsidRPr="00C6061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6"/>
        <w:gridCol w:w="4549"/>
      </w:tblGrid>
      <w:tr w:rsidR="00C60612" w:rsidRPr="00C60612" w14:paraId="542949CD" w14:textId="77777777" w:rsidTr="00C60612">
        <w:trPr>
          <w:trHeight w:val="311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0E3D3C34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Ядро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5E3B6244" w14:textId="34039A07" w:rsidR="00C60612" w:rsidRPr="00C60612" w:rsidRDefault="001D7263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proofErr w:type="spellStart"/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rm</w:t>
            </w:r>
            <w:proofErr w:type="spellEnd"/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proofErr w:type="spellStart"/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ortex</w:t>
            </w:r>
            <w:proofErr w:type="spellEnd"/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C60612" w:rsidRPr="00C606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60612" w:rsidRPr="00C60612" w14:paraId="75BB1CC5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4F01101E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Ширина шины данных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76D43626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32-бит</w:t>
            </w:r>
          </w:p>
        </w:tc>
      </w:tr>
      <w:tr w:rsidR="00C60612" w:rsidRPr="00C60612" w14:paraId="03F8C5B9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264BA376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Тактовая частота, МГц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3ECA9CF1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C60612" w:rsidRPr="00C60612" w14:paraId="4C1BD975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79C60420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Количество входов/выходов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3C992920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C60612" w:rsidRPr="00C60612" w14:paraId="063B1527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63722D4D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Объем памяти программ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2E40CDF9" w14:textId="5C41ABD9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512 кбайт</w:t>
            </w:r>
          </w:p>
        </w:tc>
      </w:tr>
      <w:tr w:rsidR="00C60612" w:rsidRPr="00C60612" w14:paraId="24D8CA8F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7C8989DB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Объем RAM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437A92F1" w14:textId="3BAFA45F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64 кбайт</w:t>
            </w:r>
          </w:p>
        </w:tc>
      </w:tr>
      <w:tr w:rsidR="00C60612" w:rsidRPr="00C60612" w14:paraId="0F76E96A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2BDF8B12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Наличие АЦП/ЦАП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39E6F114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ацп</w:t>
            </w:r>
            <w:proofErr w:type="spellEnd"/>
            <w:r w:rsidRPr="00C60612">
              <w:rPr>
                <w:rFonts w:ascii="Times New Roman" w:hAnsi="Times New Roman" w:cs="Times New Roman"/>
                <w:sz w:val="28"/>
                <w:szCs w:val="28"/>
              </w:rPr>
              <w:t xml:space="preserve"> 16x12b/цап 2x12b</w:t>
            </w:r>
          </w:p>
        </w:tc>
      </w:tr>
      <w:tr w:rsidR="00C60612" w:rsidRPr="00BE78B8" w14:paraId="072C1EFD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5FE54579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Встроенные интерфейсы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79A7151C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</w:t>
            </w:r>
            <w:proofErr w:type="spellEnd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i2c, </w:t>
            </w: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  <w:proofErr w:type="spellEnd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can, </w:t>
            </w: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proofErr w:type="spellEnd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i2s, </w:t>
            </w:r>
            <w:proofErr w:type="spellStart"/>
            <w:r w:rsidRPr="00C606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sdio</w:t>
            </w:r>
            <w:proofErr w:type="spellEnd"/>
          </w:p>
        </w:tc>
      </w:tr>
      <w:tr w:rsidR="00C60612" w:rsidRPr="00C60612" w14:paraId="622530AE" w14:textId="77777777" w:rsidTr="00C60612">
        <w:trPr>
          <w:trHeight w:val="283"/>
        </w:trPr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750" w:type="dxa"/>
            </w:tcMar>
            <w:hideMark/>
          </w:tcPr>
          <w:p w14:paraId="42AD81F6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Напряжение питания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0" w:type="dxa"/>
              <w:bottom w:w="45" w:type="dxa"/>
              <w:right w:w="225" w:type="dxa"/>
            </w:tcMar>
            <w:hideMark/>
          </w:tcPr>
          <w:p w14:paraId="155FA119" w14:textId="77777777" w:rsidR="00C60612" w:rsidRPr="00C60612" w:rsidRDefault="00C60612" w:rsidP="00C60612">
            <w:pPr>
              <w:pStyle w:val="a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60612">
              <w:rPr>
                <w:rFonts w:ascii="Times New Roman" w:hAnsi="Times New Roman" w:cs="Times New Roman"/>
                <w:sz w:val="28"/>
                <w:szCs w:val="28"/>
              </w:rPr>
              <w:t>2…3.6 в</w:t>
            </w:r>
          </w:p>
        </w:tc>
      </w:tr>
    </w:tbl>
    <w:p w14:paraId="1D0E5E17" w14:textId="38CE055A" w:rsidR="00C60612" w:rsidRDefault="00C60612" w:rsidP="00C60612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4A4B6B8E" w14:textId="26AEE5EC" w:rsidR="00C60612" w:rsidRDefault="00711200" w:rsidP="00C606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71120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канальные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="00C60612">
        <w:rPr>
          <w:rFonts w:ascii="Times New Roman" w:hAnsi="Times New Roman" w:cs="Times New Roman"/>
          <w:sz w:val="28"/>
          <w:szCs w:val="28"/>
        </w:rPr>
        <w:t>осфет</w:t>
      </w:r>
      <w:proofErr w:type="spellEnd"/>
      <w:r w:rsidR="00C60612">
        <w:rPr>
          <w:rFonts w:ascii="Times New Roman" w:hAnsi="Times New Roman" w:cs="Times New Roman"/>
          <w:sz w:val="28"/>
          <w:szCs w:val="28"/>
        </w:rPr>
        <w:t xml:space="preserve">-транзисторы </w:t>
      </w:r>
      <w:r w:rsidR="00C60612" w:rsidRPr="00C60612">
        <w:rPr>
          <w:rFonts w:ascii="Times New Roman" w:hAnsi="Times New Roman" w:cs="Times New Roman"/>
          <w:sz w:val="28"/>
          <w:szCs w:val="28"/>
        </w:rPr>
        <w:t>JMGG031V06A</w:t>
      </w:r>
      <w:r>
        <w:rPr>
          <w:rFonts w:ascii="Times New Roman" w:hAnsi="Times New Roman" w:cs="Times New Roman"/>
          <w:sz w:val="28"/>
          <w:szCs w:val="28"/>
        </w:rPr>
        <w:t xml:space="preserve"> с номинальными параметрами в 60 В и 160 А.</w:t>
      </w:r>
    </w:p>
    <w:p w14:paraId="7A1A44C4" w14:textId="166CB072" w:rsidR="00711200" w:rsidRDefault="00711200" w:rsidP="00C606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Трехфазный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мосфет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-драйвер </w:t>
      </w:r>
      <w:r w:rsidRPr="00711200">
        <w:rPr>
          <w:rFonts w:ascii="Times New Roman" w:hAnsi="Times New Roman" w:cs="Times New Roman"/>
          <w:sz w:val="28"/>
          <w:szCs w:val="28"/>
        </w:rPr>
        <w:t>6EDL7141</w:t>
      </w:r>
    </w:p>
    <w:p w14:paraId="09B4B77A" w14:textId="15339469" w:rsidR="00711200" w:rsidRPr="00711200" w:rsidRDefault="001D7263" w:rsidP="00C6061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12-битный магнитный </w:t>
      </w:r>
      <w:r w:rsidR="000C6492">
        <w:rPr>
          <w:rFonts w:ascii="Times New Roman" w:hAnsi="Times New Roman" w:cs="Times New Roman"/>
          <w:sz w:val="28"/>
          <w:szCs w:val="28"/>
        </w:rPr>
        <w:t>инкрементальный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7263">
        <w:rPr>
          <w:rFonts w:ascii="Times New Roman" w:hAnsi="Times New Roman" w:cs="Times New Roman"/>
          <w:sz w:val="28"/>
          <w:szCs w:val="28"/>
        </w:rPr>
        <w:t>AS5047P</w:t>
      </w:r>
    </w:p>
    <w:p w14:paraId="1D012211" w14:textId="116C8478" w:rsidR="00DC3363" w:rsidRDefault="000C6492" w:rsidP="00DC336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драйвер общается с управляющим устройством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Pr="000C64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шины. Существует три основных режима работы</w:t>
      </w:r>
      <w:r w:rsidRPr="000C64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режим контроля положения, режим контроля скорости вращения и режим контроля по потребляемому току. Режимы работы настраиваются с помощью системы команд. Также с помощью системы команд</w:t>
      </w:r>
      <w:r w:rsidR="00DC3363">
        <w:rPr>
          <w:rFonts w:ascii="Times New Roman" w:hAnsi="Times New Roman" w:cs="Times New Roman"/>
          <w:sz w:val="28"/>
          <w:szCs w:val="28"/>
        </w:rPr>
        <w:t xml:space="preserve"> можно задавать требуемое значение скорости, положения или тока. </w:t>
      </w:r>
    </w:p>
    <w:p w14:paraId="49405454" w14:textId="4DAAD169" w:rsidR="00901394" w:rsidRDefault="00DC3363" w:rsidP="00F03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="00901394">
        <w:rPr>
          <w:rFonts w:ascii="Times New Roman" w:hAnsi="Times New Roman" w:cs="Times New Roman"/>
          <w:sz w:val="28"/>
          <w:szCs w:val="28"/>
        </w:rPr>
        <w:t>прошивку данного драйвера встроен продвинутый ПИ-регулятор. Блок-схемы данного регулятора</w:t>
      </w:r>
      <w:r w:rsidR="00483AE9">
        <w:rPr>
          <w:rFonts w:ascii="Times New Roman" w:hAnsi="Times New Roman" w:cs="Times New Roman"/>
          <w:sz w:val="28"/>
          <w:szCs w:val="28"/>
        </w:rPr>
        <w:t xml:space="preserve">, взятые из </w:t>
      </w:r>
      <w:proofErr w:type="spellStart"/>
      <w:r w:rsidR="00483AE9">
        <w:rPr>
          <w:rFonts w:ascii="Times New Roman" w:hAnsi="Times New Roman" w:cs="Times New Roman"/>
          <w:sz w:val="28"/>
          <w:szCs w:val="28"/>
        </w:rPr>
        <w:t>даташита</w:t>
      </w:r>
      <w:proofErr w:type="spellEnd"/>
      <w:r w:rsidR="00483AE9">
        <w:rPr>
          <w:rFonts w:ascii="Times New Roman" w:hAnsi="Times New Roman" w:cs="Times New Roman"/>
          <w:sz w:val="28"/>
          <w:szCs w:val="28"/>
        </w:rPr>
        <w:t xml:space="preserve"> драйвера </w:t>
      </w:r>
      <w:r w:rsidR="00483AE9" w:rsidRPr="00483AE9">
        <w:rPr>
          <w:rFonts w:ascii="Times New Roman" w:hAnsi="Times New Roman" w:cs="Times New Roman"/>
          <w:sz w:val="28"/>
          <w:szCs w:val="28"/>
        </w:rPr>
        <w:t>[</w:t>
      </w:r>
      <w:r w:rsidR="00483A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83AE9" w:rsidRPr="00483AE9">
        <w:rPr>
          <w:rFonts w:ascii="Times New Roman" w:hAnsi="Times New Roman" w:cs="Times New Roman"/>
          <w:sz w:val="28"/>
          <w:szCs w:val="28"/>
        </w:rPr>
        <w:t>]</w:t>
      </w:r>
      <w:r w:rsidR="00901394">
        <w:rPr>
          <w:rFonts w:ascii="Times New Roman" w:hAnsi="Times New Roman" w:cs="Times New Roman"/>
          <w:sz w:val="28"/>
          <w:szCs w:val="28"/>
        </w:rPr>
        <w:t>, в зависимости от выбранного режима работы (по скорости или по положению) показаны на Рис.2.2 и Рис.2.3.</w:t>
      </w:r>
    </w:p>
    <w:p w14:paraId="0F2ECE46" w14:textId="6FFA75F6" w:rsidR="00901394" w:rsidRDefault="003C581A" w:rsidP="00F03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491AD7" wp14:editId="62DB075B">
            <wp:extent cx="5934490" cy="1500463"/>
            <wp:effectExtent l="0" t="0" r="0" b="5080"/>
            <wp:docPr id="2514826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77" b="21312"/>
                    <a:stretch/>
                  </pic:blipFill>
                  <pic:spPr bwMode="auto">
                    <a:xfrm>
                      <a:off x="0" y="0"/>
                      <a:ext cx="5934710" cy="150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05A37" w14:textId="64E2EFA1" w:rsidR="003C581A" w:rsidRDefault="003C581A" w:rsidP="003C58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</w:t>
      </w:r>
      <w:r w:rsidR="00483A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регурятор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режиме регулирования скорости</w:t>
      </w:r>
    </w:p>
    <w:p w14:paraId="4048865C" w14:textId="0A7842AD" w:rsidR="003C581A" w:rsidRDefault="00483AE9" w:rsidP="003C58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86D2F" wp14:editId="21FBA6E2">
            <wp:extent cx="5931403" cy="921461"/>
            <wp:effectExtent l="0" t="0" r="0" b="0"/>
            <wp:docPr id="14282567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02" b="39648"/>
                    <a:stretch/>
                  </pic:blipFill>
                  <pic:spPr bwMode="auto">
                    <a:xfrm>
                      <a:off x="0" y="0"/>
                      <a:ext cx="5931403" cy="92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163D6" w14:textId="68FAA9CA" w:rsidR="00483AE9" w:rsidRDefault="00483AE9" w:rsidP="00483A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Рис.2.3. ПИ-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регурятор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режиме регулирования положения</w:t>
      </w:r>
    </w:p>
    <w:p w14:paraId="77FAD62E" w14:textId="1620F3AD" w:rsidR="00483AE9" w:rsidRDefault="00483AE9" w:rsidP="00483A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коэффициентов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kp</w:t>
      </w:r>
      <w:proofErr w:type="spellEnd"/>
      <w:r w:rsidRPr="00483A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ki</w:t>
      </w:r>
      <w:r>
        <w:rPr>
          <w:rFonts w:ascii="Times New Roman" w:hAnsi="Times New Roman" w:cs="Times New Roman"/>
          <w:sz w:val="28"/>
          <w:szCs w:val="28"/>
        </w:rPr>
        <w:t xml:space="preserve">, а также лимиты по скорости и по моменту также задаются через систему команд по </w:t>
      </w:r>
      <w:r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Pr="00483A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шине.</w:t>
      </w:r>
    </w:p>
    <w:p w14:paraId="53FDAFA7" w14:textId="77777777" w:rsidR="00483AE9" w:rsidRPr="000253CD" w:rsidRDefault="00483AE9" w:rsidP="003C581A">
      <w:pPr>
        <w:rPr>
          <w:rFonts w:ascii="Times New Roman" w:hAnsi="Times New Roman" w:cs="Times New Roman"/>
          <w:sz w:val="28"/>
          <w:szCs w:val="28"/>
        </w:rPr>
      </w:pPr>
    </w:p>
    <w:p w14:paraId="5D0135C9" w14:textId="1EB79652" w:rsidR="00BA2B9E" w:rsidRPr="00232DFD" w:rsidRDefault="002B0A0A" w:rsidP="00F0380A">
      <w:r>
        <w:rPr>
          <w:rFonts w:ascii="Times New Roman" w:hAnsi="Times New Roman" w:cs="Times New Roman"/>
          <w:sz w:val="28"/>
          <w:szCs w:val="28"/>
        </w:rPr>
        <w:br w:type="page"/>
      </w:r>
      <w:r w:rsidR="00EC2973" w:rsidRPr="00EC2973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BA2B9E" w:rsidRPr="00BE4A96">
        <w:rPr>
          <w:rFonts w:ascii="Times New Roman" w:hAnsi="Times New Roman" w:cs="Times New Roman"/>
          <w:sz w:val="28"/>
          <w:szCs w:val="28"/>
        </w:rPr>
        <w:t>Построение структурной схемы одноканальной САУ привода</w:t>
      </w:r>
    </w:p>
    <w:p w14:paraId="1279597B" w14:textId="77777777" w:rsidR="00BA2B9E" w:rsidRPr="001E4E6D" w:rsidRDefault="00BA2B9E" w:rsidP="00BA2B9E"/>
    <w:p w14:paraId="546A8804" w14:textId="384B8937" w:rsidR="00BA2B9E" w:rsidRPr="00BE4A96" w:rsidRDefault="00BA2B9E" w:rsidP="00BA2B9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4A96">
        <w:rPr>
          <w:rFonts w:ascii="Times New Roman" w:hAnsi="Times New Roman" w:cs="Times New Roman"/>
          <w:sz w:val="28"/>
          <w:szCs w:val="28"/>
        </w:rPr>
        <w:t>Структурная схема классической одноканальной САУ для привода показана на рис.</w:t>
      </w:r>
      <w:r w:rsidR="00EC2973" w:rsidRPr="00EC2973">
        <w:rPr>
          <w:rFonts w:ascii="Times New Roman" w:hAnsi="Times New Roman" w:cs="Times New Roman"/>
          <w:sz w:val="28"/>
          <w:szCs w:val="28"/>
        </w:rPr>
        <w:t>3</w:t>
      </w:r>
      <w:r w:rsidRPr="00BE4A96">
        <w:rPr>
          <w:rFonts w:ascii="Times New Roman" w:hAnsi="Times New Roman" w:cs="Times New Roman"/>
          <w:sz w:val="28"/>
          <w:szCs w:val="28"/>
        </w:rPr>
        <w:t>.1.</w:t>
      </w:r>
    </w:p>
    <w:p w14:paraId="15F0F479" w14:textId="77777777" w:rsidR="00BA2B9E" w:rsidRDefault="00BA2B9E" w:rsidP="00BA2B9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E63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CA409" wp14:editId="121DDF3D">
            <wp:extent cx="5033212" cy="975493"/>
            <wp:effectExtent l="0" t="0" r="1270" b="0"/>
            <wp:docPr id="170317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9576" name=""/>
                    <pic:cNvPicPr/>
                  </pic:nvPicPr>
                  <pic:blipFill rotWithShape="1">
                    <a:blip r:embed="rId24"/>
                    <a:srcRect l="1992" t="19327"/>
                    <a:stretch/>
                  </pic:blipFill>
                  <pic:spPr bwMode="auto">
                    <a:xfrm>
                      <a:off x="0" y="0"/>
                      <a:ext cx="5033212" cy="97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F7277" w14:textId="1984B183" w:rsidR="00BA2B9E" w:rsidRDefault="00BA2B9E" w:rsidP="00BA2B9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EC2973" w:rsidRPr="000253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.1. Структурная схема одноканальной САУ</w:t>
      </w:r>
    </w:p>
    <w:p w14:paraId="32371506" w14:textId="0D20FF84" w:rsidR="00BA2B9E" w:rsidRDefault="00BA2B9E" w:rsidP="00BA2B9E">
      <w:pPr>
        <w:spacing w:after="0"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</w:t>
      </w:r>
      <w:r w:rsidR="00EC2973" w:rsidRPr="000253C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bSup>
      </m:oMath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сигнал желаемой угловой скорости, который поступает с блока формирования задающих воздействий многоканальной САУ,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угловая скорость на выходе рассматриваемой одноканальной САУ,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PID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блок регулятора,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дв</w:t>
      </w:r>
      <w:proofErr w:type="spellEnd"/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вв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– передаточные функции двигателя по напряжению и возмущающему воздействию соответственно,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Mc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7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момент сопротивления вращению двигателя. Данная схема описывает одноканальную САУ для </w:t>
      </w:r>
      <w:r>
        <w:rPr>
          <w:rFonts w:ascii="Times New Roman" w:eastAsiaTheme="minorEastAsia" w:hAnsi="Times New Roman" w:cs="Times New Roman"/>
          <w:sz w:val="28"/>
          <w:szCs w:val="28"/>
        </w:rPr>
        <w:br/>
        <w:t>приводов колес, управляющим сигналом для которых является угловая скорость. Для приводов подъема переднего шасси все будет также, только в конце будет стоять еще интегратор и сигналы входа и выхода будут означать углы поворота шасси.</w:t>
      </w:r>
    </w:p>
    <w:p w14:paraId="062E6033" w14:textId="77777777" w:rsidR="00BA2B9E" w:rsidRPr="00FA67A1" w:rsidRDefault="00BA2B9E" w:rsidP="00BA2B9E">
      <w:pPr>
        <w:spacing w:after="0" w:line="360" w:lineRule="auto"/>
        <w:ind w:firstLine="851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более точной дальнейшей настройки ПИД-регулятора, заменим передаточные функции двигателя по напряжению и возмущающему воздействию с моментом сопротивления математической моделью на основе дифференциальных уравнений электропривода.</w:t>
      </w:r>
    </w:p>
    <w:p w14:paraId="0F66C3AA" w14:textId="7B63A41E" w:rsidR="000253CD" w:rsidRPr="000253CD" w:rsidRDefault="00BA2B9E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751DB">
        <w:rPr>
          <w:rFonts w:ascii="Times New Roman" w:hAnsi="Times New Roman" w:cs="Times New Roman"/>
          <w:sz w:val="28"/>
          <w:szCs w:val="28"/>
        </w:rPr>
        <w:t>оставим</w:t>
      </w:r>
      <w:r>
        <w:rPr>
          <w:rFonts w:ascii="Times New Roman" w:hAnsi="Times New Roman" w:cs="Times New Roman"/>
          <w:sz w:val="28"/>
          <w:szCs w:val="28"/>
        </w:rPr>
        <w:t xml:space="preserve"> данную </w:t>
      </w:r>
      <w:r w:rsidRPr="006751DB">
        <w:rPr>
          <w:rFonts w:ascii="Times New Roman" w:hAnsi="Times New Roman" w:cs="Times New Roman"/>
          <w:sz w:val="28"/>
          <w:szCs w:val="28"/>
        </w:rPr>
        <w:t xml:space="preserve">модель электропривода. </w:t>
      </w:r>
      <w:r w:rsidR="000253CD" w:rsidRPr="000253CD">
        <w:rPr>
          <w:rFonts w:ascii="Times New Roman" w:hAnsi="Times New Roman" w:cs="Times New Roman"/>
          <w:sz w:val="28"/>
          <w:szCs w:val="28"/>
        </w:rPr>
        <w:t>Для упрощения расчетов при построении</w:t>
      </w:r>
      <w:r w:rsidR="000253CD">
        <w:rPr>
          <w:rFonts w:ascii="Times New Roman" w:hAnsi="Times New Roman" w:cs="Times New Roman"/>
          <w:sz w:val="28"/>
          <w:szCs w:val="28"/>
        </w:rPr>
        <w:t xml:space="preserve"> данной</w:t>
      </w:r>
      <w:r w:rsidR="000253CD" w:rsidRPr="000253CD">
        <w:rPr>
          <w:rFonts w:ascii="Times New Roman" w:hAnsi="Times New Roman" w:cs="Times New Roman"/>
          <w:sz w:val="28"/>
          <w:szCs w:val="28"/>
        </w:rPr>
        <w:t xml:space="preserve"> математической модели </w:t>
      </w:r>
      <w:proofErr w:type="spellStart"/>
      <w:r w:rsidR="000253CD">
        <w:rPr>
          <w:rFonts w:ascii="Times New Roman" w:hAnsi="Times New Roman" w:cs="Times New Roman"/>
          <w:sz w:val="28"/>
          <w:szCs w:val="28"/>
        </w:rPr>
        <w:t>бесколлекторного</w:t>
      </w:r>
      <w:proofErr w:type="spellEnd"/>
      <w:r w:rsidR="000253CD" w:rsidRPr="000253CD">
        <w:rPr>
          <w:rFonts w:ascii="Times New Roman" w:hAnsi="Times New Roman" w:cs="Times New Roman"/>
          <w:sz w:val="28"/>
          <w:szCs w:val="28"/>
        </w:rPr>
        <w:t xml:space="preserve"> двигателя:</w:t>
      </w:r>
    </w:p>
    <w:p w14:paraId="746D0069" w14:textId="196BE521" w:rsidR="000253CD" w:rsidRPr="000253CD" w:rsidRDefault="000253CD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53CD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будем </w:t>
      </w:r>
      <w:r w:rsidRPr="000253CD">
        <w:rPr>
          <w:rFonts w:ascii="Times New Roman" w:hAnsi="Times New Roman" w:cs="Times New Roman"/>
          <w:sz w:val="28"/>
          <w:szCs w:val="28"/>
        </w:rPr>
        <w:t>пренебрега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253CD">
        <w:rPr>
          <w:rFonts w:ascii="Times New Roman" w:hAnsi="Times New Roman" w:cs="Times New Roman"/>
          <w:sz w:val="28"/>
          <w:szCs w:val="28"/>
        </w:rPr>
        <w:t xml:space="preserve"> зависимостью величины индуктивности обмоток статора от угла поворота ротора;</w:t>
      </w:r>
    </w:p>
    <w:p w14:paraId="14B5AA11" w14:textId="716237EE" w:rsidR="000253CD" w:rsidRPr="000253CD" w:rsidRDefault="000253CD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53CD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будем</w:t>
      </w:r>
      <w:r w:rsidRPr="000253CD">
        <w:rPr>
          <w:rFonts w:ascii="Times New Roman" w:hAnsi="Times New Roman" w:cs="Times New Roman"/>
          <w:sz w:val="28"/>
          <w:szCs w:val="28"/>
        </w:rPr>
        <w:t xml:space="preserve"> пренебрега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0253CD">
        <w:rPr>
          <w:rFonts w:ascii="Times New Roman" w:hAnsi="Times New Roman" w:cs="Times New Roman"/>
          <w:sz w:val="28"/>
          <w:szCs w:val="28"/>
        </w:rPr>
        <w:t xml:space="preserve"> взаимной индукцией между обмотками </w:t>
      </w:r>
      <w:proofErr w:type="gramStart"/>
      <w:r w:rsidRPr="000253CD">
        <w:rPr>
          <w:rFonts w:ascii="Times New Roman" w:hAnsi="Times New Roman" w:cs="Times New Roman"/>
          <w:sz w:val="28"/>
          <w:szCs w:val="28"/>
        </w:rPr>
        <w:t>статора ;</w:t>
      </w:r>
      <w:proofErr w:type="gramEnd"/>
    </w:p>
    <w:p w14:paraId="74901FEA" w14:textId="0F17E6FF" w:rsidR="00BA2B9E" w:rsidRDefault="000253CD" w:rsidP="000253C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53CD">
        <w:rPr>
          <w:rFonts w:ascii="Times New Roman" w:hAnsi="Times New Roman" w:cs="Times New Roman"/>
          <w:sz w:val="28"/>
          <w:szCs w:val="28"/>
        </w:rPr>
        <w:t>3) п</w:t>
      </w:r>
      <w:r>
        <w:rPr>
          <w:rFonts w:ascii="Times New Roman" w:hAnsi="Times New Roman" w:cs="Times New Roman"/>
          <w:sz w:val="28"/>
          <w:szCs w:val="28"/>
        </w:rPr>
        <w:t>римем</w:t>
      </w:r>
      <w:r w:rsidRPr="000253CD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r w:rsidRPr="000253CD">
        <w:rPr>
          <w:rFonts w:ascii="Times New Roman" w:hAnsi="Times New Roman" w:cs="Times New Roman"/>
          <w:sz w:val="28"/>
          <w:szCs w:val="28"/>
        </w:rPr>
        <w:t>противоЭДС</w:t>
      </w:r>
      <w:proofErr w:type="spellEnd"/>
      <w:r w:rsidRPr="000253CD">
        <w:rPr>
          <w:rFonts w:ascii="Times New Roman" w:hAnsi="Times New Roman" w:cs="Times New Roman"/>
          <w:sz w:val="28"/>
          <w:szCs w:val="28"/>
        </w:rPr>
        <w:t xml:space="preserve"> имеет идеальный синусоидальный вид.</w:t>
      </w:r>
    </w:p>
    <w:p w14:paraId="2519F3FC" w14:textId="2F1F5326" w:rsidR="000253CD" w:rsidRPr="000253CD" w:rsidRDefault="000253CD" w:rsidP="000253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Тогда электрические процессы в обмотках двигателя будут </w:t>
      </w:r>
      <w:r w:rsidR="002E56B4">
        <w:rPr>
          <w:rFonts w:ascii="Times New Roman" w:hAnsi="Times New Roman" w:cs="Times New Roman"/>
          <w:sz w:val="28"/>
          <w:szCs w:val="28"/>
        </w:rPr>
        <w:t>описываться следующей системой дифференциальных уравнений</w:t>
      </w:r>
      <w:r w:rsidRPr="000253CD">
        <w:rPr>
          <w:rFonts w:ascii="Times New Roman" w:hAnsi="Times New Roman" w:cs="Times New Roman"/>
          <w:sz w:val="28"/>
          <w:szCs w:val="28"/>
        </w:rPr>
        <w:t xml:space="preserve"> (</w:t>
      </w:r>
      <w:r w:rsidR="006935F4" w:rsidRPr="006935F4">
        <w:rPr>
          <w:rFonts w:ascii="Times New Roman" w:hAnsi="Times New Roman" w:cs="Times New Roman"/>
          <w:sz w:val="28"/>
          <w:szCs w:val="28"/>
        </w:rPr>
        <w:t>3</w:t>
      </w:r>
      <w:r w:rsidRPr="000253CD">
        <w:rPr>
          <w:rFonts w:ascii="Times New Roman" w:hAnsi="Times New Roman" w:cs="Times New Roman"/>
          <w:sz w:val="28"/>
          <w:szCs w:val="28"/>
        </w:rPr>
        <w:t>.1):</w:t>
      </w:r>
    </w:p>
    <w:p w14:paraId="4D2F789B" w14:textId="3C1E8FBD" w:rsidR="000253CD" w:rsidRPr="002E56B4" w:rsidRDefault="00000000" w:rsidP="002E56B4">
      <w:pPr>
        <w:tabs>
          <w:tab w:val="right" w:pos="9355"/>
        </w:tabs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eqArr>
          </m:e>
        </m:d>
      </m:oMath>
      <w:r w:rsidR="002E56B4" w:rsidRPr="002E56B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2E56B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2E56B4" w:rsidRPr="002E56B4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6935F4" w:rsidRPr="006935F4">
        <w:rPr>
          <w:rFonts w:ascii="Times New Roman" w:eastAsiaTheme="minorEastAsia" w:hAnsi="Times New Roman" w:cs="Times New Roman"/>
          <w:iCs/>
          <w:sz w:val="28"/>
          <w:szCs w:val="28"/>
        </w:rPr>
        <w:t>3</w:t>
      </w:r>
      <w:r w:rsidR="002E56B4" w:rsidRPr="002E56B4">
        <w:rPr>
          <w:rFonts w:ascii="Times New Roman" w:eastAsiaTheme="minorEastAsia" w:hAnsi="Times New Roman" w:cs="Times New Roman"/>
          <w:iCs/>
          <w:sz w:val="28"/>
          <w:szCs w:val="28"/>
        </w:rPr>
        <w:t>.1)</w:t>
      </w:r>
    </w:p>
    <w:p w14:paraId="269407B1" w14:textId="288A2DC2" w:rsidR="002E56B4" w:rsidRDefault="002E56B4" w:rsidP="002E56B4">
      <w:pPr>
        <w:tabs>
          <w:tab w:val="right" w:pos="9355"/>
        </w:tabs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— напряжение фазы X (X = A, B, C), [В]; L — индуктивность одной фазы, [Гн];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— ток фазы X, [А]; R — сопротивление одной фазы, [Ом];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— противоЭДС фазы X, [В],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</m:oMath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D3754A">
        <w:rPr>
          <w:rFonts w:ascii="Times New Roman" w:eastAsiaTheme="minorEastAsia" w:hAnsi="Times New Roman" w:cs="Times New Roman"/>
          <w:iCs/>
          <w:sz w:val="28"/>
          <w:szCs w:val="28"/>
        </w:rPr>
        <w:t>угол поворота электромагнитного поля мотора</w:t>
      </w:r>
      <w:r w:rsidR="008D7EC4" w:rsidRPr="008D7E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8D7EC4">
        <w:rPr>
          <w:rFonts w:ascii="Times New Roman" w:eastAsiaTheme="minorEastAsia" w:hAnsi="Times New Roman" w:cs="Times New Roman"/>
          <w:iCs/>
          <w:sz w:val="28"/>
          <w:szCs w:val="28"/>
        </w:rPr>
        <w:t>электрический угол</w:t>
      </w:r>
      <w:r w:rsidR="008D7EC4" w:rsidRPr="008D7EC4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D3754A" w:rsidRPr="00D3754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D3754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5939644E" w14:textId="0125F20B" w:rsidR="008D7EC4" w:rsidRDefault="008D7EC4" w:rsidP="002E56B4">
      <w:pPr>
        <w:tabs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Pr="008D7EC4">
        <w:rPr>
          <w:rFonts w:ascii="Times New Roman" w:hAnsi="Times New Roman" w:cs="Times New Roman"/>
          <w:iCs/>
          <w:sz w:val="28"/>
          <w:szCs w:val="28"/>
        </w:rPr>
        <w:t>Зависимости между скоростью вращения двигателя</w:t>
      </w:r>
      <w:r w:rsidR="002155D9" w:rsidRPr="002155D9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8D7EC4">
        <w:rPr>
          <w:rFonts w:ascii="Times New Roman" w:hAnsi="Times New Roman" w:cs="Times New Roman"/>
          <w:iCs/>
          <w:sz w:val="28"/>
          <w:szCs w:val="28"/>
        </w:rPr>
        <w:t xml:space="preserve"> и противоЭДС каждой фазы</w:t>
      </w:r>
      <w:r w:rsidR="005C5287" w:rsidRPr="005C528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C5287">
        <w:rPr>
          <w:rFonts w:ascii="Times New Roman" w:hAnsi="Times New Roman" w:cs="Times New Roman"/>
          <w:iCs/>
          <w:sz w:val="28"/>
          <w:szCs w:val="28"/>
        </w:rPr>
        <w:t>запишем так</w:t>
      </w:r>
      <w:r w:rsidRPr="008D7EC4">
        <w:rPr>
          <w:rFonts w:ascii="Times New Roman" w:hAnsi="Times New Roman" w:cs="Times New Roman"/>
          <w:iCs/>
          <w:sz w:val="28"/>
          <w:szCs w:val="28"/>
        </w:rPr>
        <w:t>: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53A7E4C4" w14:textId="086257DE" w:rsidR="008D7EC4" w:rsidRPr="005C5287" w:rsidRDefault="00000000" w:rsidP="005C5287">
      <w:pPr>
        <w:tabs>
          <w:tab w:val="right" w:pos="935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</m:d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ω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func>
              </m:e>
            </m:eqAr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5C5287" w:rsidRPr="005C528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5C5287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="005C5287" w:rsidRPr="005C5287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6935F4" w:rsidRPr="006935F4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C5287" w:rsidRPr="005C5287">
        <w:rPr>
          <w:rFonts w:ascii="Times New Roman" w:eastAsiaTheme="minorEastAsia" w:hAnsi="Times New Roman" w:cs="Times New Roman"/>
          <w:sz w:val="28"/>
          <w:szCs w:val="28"/>
        </w:rPr>
        <w:t>.2)</w:t>
      </w:r>
    </w:p>
    <w:p w14:paraId="5DC15088" w14:textId="70E708B4" w:rsidR="008D7EC4" w:rsidRDefault="005C5287" w:rsidP="008D7EC4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5C5287">
        <w:rPr>
          <w:rFonts w:ascii="Times New Roman" w:hAnsi="Times New Roman" w:cs="Times New Roman"/>
          <w:iCs/>
          <w:sz w:val="28"/>
          <w:szCs w:val="28"/>
        </w:rPr>
        <w:t>Зависимости, связывающие момент</w:t>
      </w:r>
      <w:r w:rsidR="00AA2C7C">
        <w:rPr>
          <w:rFonts w:ascii="Times New Roman" w:hAnsi="Times New Roman" w:cs="Times New Roman"/>
          <w:iCs/>
          <w:sz w:val="28"/>
          <w:szCs w:val="28"/>
        </w:rPr>
        <w:t>ы фаз</w:t>
      </w:r>
      <w:r w:rsidRPr="005C5287">
        <w:rPr>
          <w:rFonts w:ascii="Times New Roman" w:hAnsi="Times New Roman" w:cs="Times New Roman"/>
          <w:iCs/>
          <w:sz w:val="28"/>
          <w:szCs w:val="28"/>
        </w:rPr>
        <w:t xml:space="preserve"> двигателя</w:t>
      </w:r>
      <w:r w:rsidR="00AA2C7C" w:rsidRPr="00AA2C7C">
        <w:rPr>
          <w:rFonts w:ascii="Times New Roman" w:hAnsi="Times New Roman" w:cs="Times New Roman"/>
          <w:iCs/>
          <w:sz w:val="28"/>
          <w:szCs w:val="28"/>
        </w:rPr>
        <w:t>,</w:t>
      </w:r>
      <w:r w:rsidRPr="005C5287">
        <w:rPr>
          <w:rFonts w:ascii="Times New Roman" w:hAnsi="Times New Roman" w:cs="Times New Roman"/>
          <w:iCs/>
          <w:sz w:val="28"/>
          <w:szCs w:val="28"/>
        </w:rPr>
        <w:t xml:space="preserve"> ток каждой фазы</w:t>
      </w:r>
      <w:r w:rsidR="00AA2C7C" w:rsidRPr="00AA2C7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A2C7C">
        <w:rPr>
          <w:rFonts w:ascii="Times New Roman" w:hAnsi="Times New Roman" w:cs="Times New Roman"/>
          <w:iCs/>
          <w:sz w:val="28"/>
          <w:szCs w:val="28"/>
        </w:rPr>
        <w:t>и суммарный момент двигателя в целом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будет выглядеть так</w:t>
      </w:r>
      <w:r w:rsidRPr="005C5287">
        <w:rPr>
          <w:rFonts w:ascii="Times New Roman" w:hAnsi="Times New Roman" w:cs="Times New Roman"/>
          <w:iCs/>
          <w:sz w:val="28"/>
          <w:szCs w:val="28"/>
        </w:rPr>
        <w:t>:</w:t>
      </w:r>
    </w:p>
    <w:p w14:paraId="39F717C6" w14:textId="670E7866" w:rsidR="005C5287" w:rsidRPr="00AA2C7C" w:rsidRDefault="00000000" w:rsidP="00AA2C7C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eqAr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sub>
                </m:sSub>
              </m:e>
            </m:eqArr>
          </m:e>
        </m:d>
      </m:oMath>
      <w:r w:rsidR="00AA2C7C" w:rsidRPr="00AA2C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A2C7C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AA2C7C" w:rsidRPr="00AA2C7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6935F4" w:rsidRPr="006935F4">
        <w:rPr>
          <w:rFonts w:ascii="Times New Roman" w:eastAsiaTheme="minorEastAsia" w:hAnsi="Times New Roman" w:cs="Times New Roman"/>
          <w:iCs/>
          <w:sz w:val="28"/>
          <w:szCs w:val="28"/>
        </w:rPr>
        <w:t>3</w:t>
      </w:r>
      <w:r w:rsidR="00AA2C7C" w:rsidRPr="00AA2C7C">
        <w:rPr>
          <w:rFonts w:ascii="Times New Roman" w:eastAsiaTheme="minorEastAsia" w:hAnsi="Times New Roman" w:cs="Times New Roman"/>
          <w:iCs/>
          <w:sz w:val="28"/>
          <w:szCs w:val="28"/>
        </w:rPr>
        <w:t>.3)</w:t>
      </w:r>
    </w:p>
    <w:p w14:paraId="072444F0" w14:textId="3E105C3D" w:rsidR="00AA2C7C" w:rsidRDefault="00AA2C7C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</m:oMath>
      <w:r w:rsidRPr="00AA2C7C">
        <w:rPr>
          <w:rFonts w:ascii="Times New Roman" w:hAnsi="Times New Roman" w:cs="Times New Roman"/>
          <w:iCs/>
          <w:sz w:val="28"/>
          <w:szCs w:val="28"/>
        </w:rPr>
        <w:t xml:space="preserve"> — момент, создаваемый фазой X (X = A, B, C), [Н </w:t>
      </w:r>
      <w:r w:rsidRPr="00AA2C7C">
        <w:rPr>
          <w:rFonts w:ascii="Cambria Math" w:hAnsi="Cambria Math" w:cs="Cambria Math"/>
          <w:iCs/>
          <w:sz w:val="28"/>
          <w:szCs w:val="28"/>
        </w:rPr>
        <w:t>⋅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м];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AA2C7C">
        <w:rPr>
          <w:rFonts w:ascii="Times New Roman" w:hAnsi="Times New Roman" w:cs="Times New Roman"/>
          <w:iCs/>
          <w:sz w:val="28"/>
          <w:szCs w:val="28"/>
        </w:rPr>
        <w:t xml:space="preserve"> — </w:t>
      </w:r>
      <w:r>
        <w:rPr>
          <w:rFonts w:ascii="Times New Roman" w:hAnsi="Times New Roman" w:cs="Times New Roman"/>
          <w:iCs/>
          <w:sz w:val="28"/>
          <w:szCs w:val="28"/>
        </w:rPr>
        <w:t>механическая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постоянная, [Н </w:t>
      </w:r>
      <w:r w:rsidRPr="00AA2C7C">
        <w:rPr>
          <w:rFonts w:ascii="Cambria Math" w:hAnsi="Cambria Math" w:cs="Cambria Math"/>
          <w:iCs/>
          <w:sz w:val="28"/>
          <w:szCs w:val="28"/>
        </w:rPr>
        <w:t>⋅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м/А]; М — суммарный момент, создаваемый двигателем, [Н </w:t>
      </w:r>
      <w:r w:rsidRPr="00AA2C7C">
        <w:rPr>
          <w:rFonts w:ascii="Cambria Math" w:hAnsi="Cambria Math" w:cs="Cambria Math"/>
          <w:iCs/>
          <w:sz w:val="28"/>
          <w:szCs w:val="28"/>
        </w:rPr>
        <w:t>⋅</w:t>
      </w:r>
      <w:r w:rsidRPr="00AA2C7C">
        <w:rPr>
          <w:rFonts w:ascii="Times New Roman" w:hAnsi="Times New Roman" w:cs="Times New Roman"/>
          <w:iCs/>
          <w:sz w:val="28"/>
          <w:szCs w:val="28"/>
        </w:rPr>
        <w:t xml:space="preserve"> м].</w:t>
      </w:r>
    </w:p>
    <w:p w14:paraId="298AC7C7" w14:textId="732CE46B" w:rsidR="00AA2C7C" w:rsidRDefault="005E3AE6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5E3AE6">
        <w:rPr>
          <w:rFonts w:ascii="Times New Roman" w:hAnsi="Times New Roman" w:cs="Times New Roman"/>
          <w:iCs/>
          <w:sz w:val="28"/>
          <w:szCs w:val="28"/>
        </w:rPr>
        <w:t xml:space="preserve">Связь между </w:t>
      </w:r>
      <w:r>
        <w:rPr>
          <w:rFonts w:ascii="Times New Roman" w:hAnsi="Times New Roman" w:cs="Times New Roman"/>
          <w:iCs/>
          <w:sz w:val="28"/>
          <w:szCs w:val="28"/>
        </w:rPr>
        <w:t>углом поворота оси электродвигателя</w:t>
      </w:r>
      <w:r w:rsidRPr="005E3AE6">
        <w:rPr>
          <w:rFonts w:ascii="Times New Roman" w:hAnsi="Times New Roman" w:cs="Times New Roman"/>
          <w:iCs/>
          <w:sz w:val="28"/>
          <w:szCs w:val="28"/>
        </w:rPr>
        <w:t xml:space="preserve"> и</w:t>
      </w:r>
      <w:r>
        <w:rPr>
          <w:rFonts w:ascii="Times New Roman" w:hAnsi="Times New Roman" w:cs="Times New Roman"/>
          <w:iCs/>
          <w:sz w:val="28"/>
          <w:szCs w:val="28"/>
        </w:rPr>
        <w:t xml:space="preserve"> его</w:t>
      </w:r>
      <w:r w:rsidRPr="005E3AE6">
        <w:rPr>
          <w:rFonts w:ascii="Times New Roman" w:hAnsi="Times New Roman" w:cs="Times New Roman"/>
          <w:iCs/>
          <w:sz w:val="28"/>
          <w:szCs w:val="28"/>
        </w:rPr>
        <w:t xml:space="preserve"> электрическим угл</w:t>
      </w:r>
      <w:r>
        <w:rPr>
          <w:rFonts w:ascii="Times New Roman" w:hAnsi="Times New Roman" w:cs="Times New Roman"/>
          <w:iCs/>
          <w:sz w:val="28"/>
          <w:szCs w:val="28"/>
        </w:rPr>
        <w:t>ом</w:t>
      </w:r>
      <w:r w:rsidRPr="005E3AE6">
        <w:rPr>
          <w:rFonts w:ascii="Times New Roman" w:hAnsi="Times New Roman" w:cs="Times New Roman"/>
          <w:iCs/>
          <w:sz w:val="28"/>
          <w:szCs w:val="28"/>
        </w:rPr>
        <w:t xml:space="preserve"> описывается следующим выражением:</w:t>
      </w:r>
    </w:p>
    <w:p w14:paraId="7353EA56" w14:textId="4302EDE1" w:rsidR="005E3AE6" w:rsidRPr="00AF4F9F" w:rsidRDefault="00000000" w:rsidP="005E3AE6">
      <w:pPr>
        <w:tabs>
          <w:tab w:val="right" w:pos="9355"/>
        </w:tabs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φ</m:t>
        </m:r>
      </m:oMath>
      <w:r w:rsidR="005E3AE6" w:rsidRPr="00AF4F9F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5E3AE6" w:rsidRPr="00AF4F9F">
        <w:rPr>
          <w:rFonts w:ascii="Times New Roman" w:eastAsiaTheme="minorEastAsia" w:hAnsi="Times New Roman" w:cs="Times New Roman"/>
          <w:i/>
          <w:iCs/>
          <w:sz w:val="28"/>
          <w:szCs w:val="28"/>
        </w:rPr>
        <w:tab/>
      </w:r>
      <w:r w:rsidR="005E3AE6" w:rsidRPr="00AF4F9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6935F4" w:rsidRPr="00BE78B8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5E3AE6" w:rsidRPr="00AF4F9F">
        <w:rPr>
          <w:rFonts w:ascii="Times New Roman" w:eastAsiaTheme="minorEastAsia" w:hAnsi="Times New Roman" w:cs="Times New Roman"/>
          <w:sz w:val="28"/>
          <w:szCs w:val="28"/>
        </w:rPr>
        <w:t>.4)</w:t>
      </w:r>
    </w:p>
    <w:p w14:paraId="1D45120D" w14:textId="61E6BC64" w:rsidR="005E3AE6" w:rsidRPr="00AF4F9F" w:rsidRDefault="005E3AE6" w:rsidP="005E3AE6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AF4F9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>где</w:t>
      </w:r>
      <w:r w:rsidR="00AF4F9F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sub>
        </m:sSub>
      </m:oMath>
      <w:r w:rsidR="00AF4F9F" w:rsidRPr="00AF4F9F">
        <w:rPr>
          <w:rFonts w:ascii="Times New Roman" w:hAnsi="Times New Roman" w:cs="Times New Roman"/>
          <w:iCs/>
          <w:sz w:val="28"/>
          <w:szCs w:val="28"/>
        </w:rPr>
        <w:t xml:space="preserve"> — механический угол, [градусы]; </w:t>
      </w:r>
      <w:r w:rsidR="00AF4F9F" w:rsidRPr="00AF4F9F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AF4F9F" w:rsidRPr="00AF4F9F">
        <w:rPr>
          <w:rFonts w:ascii="Times New Roman" w:hAnsi="Times New Roman" w:cs="Times New Roman"/>
          <w:iCs/>
          <w:sz w:val="28"/>
          <w:szCs w:val="28"/>
        </w:rPr>
        <w:t xml:space="preserve"> — число полюсов ротора двигателя.</w:t>
      </w:r>
    </w:p>
    <w:p w14:paraId="14FD0E5A" w14:textId="34010D91" w:rsidR="00AF4F9F" w:rsidRDefault="00AF4F9F" w:rsidP="005E3AE6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Объединив вместе (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2.1)-(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>2.4), получаем следующую систему дифференциально-алгебра</w:t>
      </w:r>
      <w:r w:rsidR="00993131">
        <w:rPr>
          <w:rFonts w:ascii="Times New Roman" w:hAnsi="Times New Roman" w:cs="Times New Roman"/>
          <w:iCs/>
          <w:sz w:val="28"/>
          <w:szCs w:val="28"/>
        </w:rPr>
        <w:t xml:space="preserve">ических уравнений, описывающих поведение </w:t>
      </w:r>
      <w:proofErr w:type="spellStart"/>
      <w:r w:rsidR="00993131">
        <w:rPr>
          <w:rFonts w:ascii="Times New Roman" w:hAnsi="Times New Roman" w:cs="Times New Roman"/>
          <w:iCs/>
          <w:sz w:val="28"/>
          <w:szCs w:val="28"/>
        </w:rPr>
        <w:t>бесколлекторного</w:t>
      </w:r>
      <w:proofErr w:type="spellEnd"/>
      <w:r w:rsidR="00993131">
        <w:rPr>
          <w:rFonts w:ascii="Times New Roman" w:hAnsi="Times New Roman" w:cs="Times New Roman"/>
          <w:iCs/>
          <w:sz w:val="28"/>
          <w:szCs w:val="28"/>
        </w:rPr>
        <w:t xml:space="preserve"> двигателя постоянного тока</w:t>
      </w:r>
      <w:r w:rsidR="00993131" w:rsidRPr="00993131">
        <w:rPr>
          <w:rFonts w:ascii="Times New Roman" w:hAnsi="Times New Roman" w:cs="Times New Roman"/>
          <w:iCs/>
          <w:sz w:val="28"/>
          <w:szCs w:val="28"/>
        </w:rPr>
        <w:t>:</w:t>
      </w:r>
    </w:p>
    <w:p w14:paraId="111F4549" w14:textId="6C2A4407" w:rsidR="00993131" w:rsidRPr="00602E8A" w:rsidRDefault="00000000" w:rsidP="00602E8A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</m:d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e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dt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eqAr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</m:e>
                </m:eqAr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</m:eqArr>
          </m:e>
        </m:d>
      </m:oMath>
      <w:r w:rsidR="00602E8A">
        <w:rPr>
          <w:rFonts w:ascii="Times New Roman" w:hAnsi="Times New Roman" w:cs="Times New Roman"/>
          <w:iCs/>
          <w:sz w:val="28"/>
          <w:szCs w:val="28"/>
        </w:rPr>
        <w:t xml:space="preserve">                          </w:t>
      </w:r>
      <w:r w:rsidR="005E139F" w:rsidRPr="00602E8A">
        <w:rPr>
          <w:rFonts w:ascii="Times New Roman" w:eastAsiaTheme="minorEastAsia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eastAsiaTheme="minorEastAsia" w:hAnsi="Times New Roman" w:cs="Times New Roman"/>
          <w:iCs/>
          <w:sz w:val="28"/>
          <w:szCs w:val="28"/>
        </w:rPr>
        <w:t>3</w:t>
      </w:r>
      <w:r w:rsidR="005E139F" w:rsidRPr="00602E8A">
        <w:rPr>
          <w:rFonts w:ascii="Times New Roman" w:eastAsiaTheme="minorEastAsia" w:hAnsi="Times New Roman" w:cs="Times New Roman"/>
          <w:iCs/>
          <w:sz w:val="28"/>
          <w:szCs w:val="28"/>
        </w:rPr>
        <w:t>.5)</w:t>
      </w:r>
    </w:p>
    <w:p w14:paraId="61E0A58F" w14:textId="627210ED" w:rsidR="005E139F" w:rsidRDefault="00DB4FD5" w:rsidP="005E139F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Преобразуем систему 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>
        <w:rPr>
          <w:rFonts w:ascii="Times New Roman" w:hAnsi="Times New Roman" w:cs="Times New Roman"/>
          <w:iCs/>
          <w:sz w:val="28"/>
          <w:szCs w:val="28"/>
        </w:rPr>
        <w:t>.5) с помощью оператора Лапласа к виду, удобному для по</w:t>
      </w:r>
      <w:r w:rsidR="00974D42">
        <w:rPr>
          <w:rFonts w:ascii="Times New Roman" w:hAnsi="Times New Roman" w:cs="Times New Roman"/>
          <w:iCs/>
          <w:sz w:val="28"/>
          <w:szCs w:val="28"/>
        </w:rPr>
        <w:t xml:space="preserve">строения модели в </w:t>
      </w:r>
      <w:r w:rsidR="00974D42">
        <w:rPr>
          <w:rFonts w:ascii="Times New Roman" w:hAnsi="Times New Roman" w:cs="Times New Roman"/>
          <w:iCs/>
          <w:sz w:val="28"/>
          <w:szCs w:val="28"/>
          <w:lang w:val="en-US"/>
        </w:rPr>
        <w:t>Simulink</w:t>
      </w:r>
      <w:r w:rsidR="00974D42" w:rsidRPr="00974D42">
        <w:rPr>
          <w:rFonts w:ascii="Times New Roman" w:hAnsi="Times New Roman" w:cs="Times New Roman"/>
          <w:iCs/>
          <w:sz w:val="28"/>
          <w:szCs w:val="28"/>
        </w:rPr>
        <w:t>:</w:t>
      </w:r>
    </w:p>
    <w:p w14:paraId="6746D89A" w14:textId="33AEF65B" w:rsidR="00974D42" w:rsidRPr="00461782" w:rsidRDefault="00000000" w:rsidP="005E139F">
      <w:pPr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</m:e>
                                  </m:d>
                                </m:e>
                              </m:func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e>
                          </m:eqAr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=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φ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eqAr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>;</m:t>
              </m:r>
            </m:e>
          </m:d>
        </m:oMath>
      </m:oMathPara>
    </w:p>
    <w:p w14:paraId="2B83040D" w14:textId="575BADFA" w:rsidR="00CC2DCC" w:rsidRPr="00747CA0" w:rsidRDefault="00000000" w:rsidP="00CC2DCC">
      <w:pPr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eqArr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</m:e>
                                  </m:d>
                                </m:e>
                              </m:func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*p*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</m:e>
                          </m:eqAr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*p*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φ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</m:eqAr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φ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φ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</m:func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>;</m:t>
              </m:r>
            </m:e>
          </m:d>
        </m:oMath>
      </m:oMathPara>
    </w:p>
    <w:p w14:paraId="2D2B8090" w14:textId="5538625E" w:rsidR="00C807F3" w:rsidRPr="00D97EB9" w:rsidRDefault="00000000" w:rsidP="0030665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φ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)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*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φ-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eqAr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szCs w:val="28"/>
                                        <w:lang w:val="en-US"/>
                                      </w:rPr>
                                      <m:t>φ+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2π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</m:func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e>
                        </m:d>
                      </m:e>
                    </m:eqAr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φ=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J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eqAr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φ+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2π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</m:eqAr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;</m:t>
            </m:r>
          </m:e>
        </m:d>
      </m:oMath>
      <w:r w:rsidR="0030665B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043345F6" w14:textId="1FFF8789" w:rsidR="009B479F" w:rsidRPr="00D97EB9" w:rsidRDefault="00000000" w:rsidP="0030665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eqArr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φ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*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lang w:val="en-US"/>
                                      </w:rPr>
                                      <m:t>φ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)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p</m:t>
                                </m:r>
                              </m:den>
                            </m:f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R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L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*(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φ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)</m:t>
                                </m: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e>
                            </m:d>
                          </m:e>
                        </m:eqAr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p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e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L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*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*(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3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φ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φ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)</m:t>
                            </m: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e>
                        </m:d>
                      </m:e>
                    </m:eqArr>
                  </m:e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φ=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p>
                      </m:den>
                    </m:f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J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eqAr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d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a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(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uncPr>
                      <m:fNam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 w:cs="Times New Roman"/>
                                <w:iCs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)</m:t>
                    </m:r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 w:cs="Times New Roman"/>
                        <w:lang w:val="en-US"/>
                      </w:rPr>
                      <m:t>)</m:t>
                    </m:r>
                  </m:e>
                </m:d>
              </m:e>
            </m:eqArr>
          </m:e>
        </m:d>
      </m:oMath>
      <w:r w:rsidR="00C807F3" w:rsidRPr="00D97EB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 </w:t>
      </w:r>
      <w:r w:rsidR="0030665B" w:rsidRPr="00D97EB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ab/>
      </w:r>
      <w:r w:rsidR="000B5088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6935F4">
        <w:rPr>
          <w:rFonts w:ascii="Times New Roman" w:eastAsiaTheme="minorEastAsia" w:hAnsi="Times New Roman" w:cs="Times New Roman"/>
          <w:sz w:val="28"/>
          <w:szCs w:val="28"/>
          <w:lang w:val="en-US"/>
        </w:rPr>
        <w:t>3</w:t>
      </w:r>
      <w:r w:rsidR="000B5088">
        <w:rPr>
          <w:rFonts w:ascii="Times New Roman" w:eastAsiaTheme="minorEastAsia" w:hAnsi="Times New Roman" w:cs="Times New Roman"/>
          <w:sz w:val="28"/>
          <w:szCs w:val="28"/>
          <w:lang w:val="en-US"/>
        </w:rPr>
        <w:t>.6)</w:t>
      </w:r>
    </w:p>
    <w:p w14:paraId="1022A390" w14:textId="3615DED8" w:rsidR="009B479F" w:rsidRDefault="00D97EB9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вывода передаточных функций примем допущение, что данный двигатель описывается </w:t>
      </w:r>
      <w:r w:rsidR="004A1264">
        <w:rPr>
          <w:rFonts w:ascii="Times New Roman" w:hAnsi="Times New Roman" w:cs="Times New Roman"/>
          <w:iCs/>
          <w:sz w:val="28"/>
          <w:szCs w:val="28"/>
        </w:rPr>
        <w:t>как двигатель постоянного тока с одной обмоткой.</w:t>
      </w:r>
    </w:p>
    <w:p w14:paraId="523573FF" w14:textId="1813AC6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Тогда </w:t>
      </w:r>
      <w:r w:rsidR="00DF09B4">
        <w:rPr>
          <w:rFonts w:ascii="Times New Roman" w:hAnsi="Times New Roman" w:cs="Times New Roman"/>
          <w:iCs/>
          <w:sz w:val="28"/>
          <w:szCs w:val="28"/>
        </w:rPr>
        <w:t>данный привод будет</w:t>
      </w:r>
      <w:r w:rsidRPr="004A1264">
        <w:rPr>
          <w:rFonts w:ascii="Times New Roman" w:hAnsi="Times New Roman" w:cs="Times New Roman"/>
          <w:iCs/>
          <w:sz w:val="28"/>
          <w:szCs w:val="28"/>
        </w:rPr>
        <w:t xml:space="preserve"> описыва</w:t>
      </w:r>
      <w:r w:rsidR="00DF09B4">
        <w:rPr>
          <w:rFonts w:ascii="Times New Roman" w:hAnsi="Times New Roman" w:cs="Times New Roman"/>
          <w:iCs/>
          <w:sz w:val="28"/>
          <w:szCs w:val="28"/>
        </w:rPr>
        <w:t>ть</w:t>
      </w:r>
      <w:r w:rsidRPr="004A1264">
        <w:rPr>
          <w:rFonts w:ascii="Times New Roman" w:hAnsi="Times New Roman" w:cs="Times New Roman"/>
          <w:iCs/>
          <w:sz w:val="28"/>
          <w:szCs w:val="28"/>
        </w:rPr>
        <w:t>ся системой уравнений Максвелла-Лагранжа:</w:t>
      </w:r>
    </w:p>
    <w:p w14:paraId="67AFD4A0" w14:textId="6752ECBC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w:bookmarkStart w:id="7" w:name="_Hlk153821787"/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  <w:bookmarkEnd w:id="7"/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dω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7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5F7CF9E8" w14:textId="7D8A9AFE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В формуле 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7</w:t>
      </w:r>
      <w:r w:rsidRPr="004A1264">
        <w:rPr>
          <w:rFonts w:ascii="Times New Roman" w:hAnsi="Times New Roman" w:cs="Times New Roman"/>
          <w:iCs/>
          <w:sz w:val="28"/>
          <w:szCs w:val="28"/>
        </w:rPr>
        <w:t xml:space="preserve">) </w:t>
      </w:r>
      <w:r w:rsidRPr="004A1264"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 w:rsidRPr="004A1264">
        <w:rPr>
          <w:rFonts w:ascii="Times New Roman" w:hAnsi="Times New Roman" w:cs="Times New Roman"/>
          <w:iCs/>
          <w:sz w:val="28"/>
          <w:szCs w:val="28"/>
        </w:rPr>
        <w:t>(</w:t>
      </w:r>
      <w:r w:rsidRPr="004A1264"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 w:rsidRPr="004A1264">
        <w:rPr>
          <w:rFonts w:ascii="Times New Roman" w:hAnsi="Times New Roman" w:cs="Times New Roman"/>
          <w:iCs/>
          <w:sz w:val="28"/>
          <w:szCs w:val="28"/>
        </w:rPr>
        <w:t xml:space="preserve">) напряжение, подаваемое на двигатель,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сопротивление и индуктивность обмоток якоря,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—электрическая константа двигателя, 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электро-механическая константа двигателя, </w:t>
      </w:r>
      <w:r w:rsidRPr="004A1264">
        <w:rPr>
          <w:rFonts w:ascii="Times New Roman" w:hAnsi="Times New Roman" w:cs="Times New Roman"/>
          <w:iCs/>
          <w:sz w:val="28"/>
          <w:szCs w:val="28"/>
          <w:lang w:val="en-US"/>
        </w:rPr>
        <w:t>Mc</w:t>
      </w:r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момент сопротивления,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ток якоря,</w:t>
      </w:r>
      <w:r w:rsidRPr="004A126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момент инерции двигателя,</w:t>
      </w:r>
      <w:r w:rsidRPr="004A126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– угловая скорость вращения вала двигателя.</w:t>
      </w:r>
    </w:p>
    <w:p w14:paraId="588C15D1" w14:textId="7D9B8540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 xml:space="preserve">Заменим </w:t>
      </w:r>
      <m:oMath>
        <m:f>
          <m:f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</m:oMath>
      <w:r w:rsidRPr="004A1264">
        <w:rPr>
          <w:rFonts w:ascii="Times New Roman" w:hAnsi="Times New Roman" w:cs="Times New Roman"/>
          <w:iCs/>
          <w:sz w:val="28"/>
          <w:szCs w:val="28"/>
        </w:rPr>
        <w:t xml:space="preserve">  оператором Лапласа </w:t>
      </w:r>
      <w:r w:rsidRPr="004A1264">
        <w:rPr>
          <w:rFonts w:ascii="Times New Roman" w:hAnsi="Times New Roman" w:cs="Times New Roman"/>
          <w:b/>
          <w:iCs/>
          <w:sz w:val="28"/>
          <w:szCs w:val="28"/>
        </w:rPr>
        <w:t>р</w:t>
      </w:r>
      <w:r w:rsidRPr="004A1264">
        <w:rPr>
          <w:rFonts w:ascii="Times New Roman" w:hAnsi="Times New Roman" w:cs="Times New Roman"/>
          <w:iCs/>
          <w:sz w:val="28"/>
          <w:szCs w:val="28"/>
        </w:rPr>
        <w:t>:</w:t>
      </w:r>
    </w:p>
    <w:p w14:paraId="112DD948" w14:textId="5DC1865B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∙p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pω=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8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26F55748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Проведем следующие преобразования:</w:t>
      </w:r>
    </w:p>
    <w:p w14:paraId="2D221A82" w14:textId="5D97375E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U(t)-ω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J∙p∙ω+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9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105FAD4B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Подставим второе уравнение системы в первое:</w:t>
      </w:r>
    </w:p>
    <w:p w14:paraId="4187D556" w14:textId="1B496367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J∙p∙ω+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10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13101BD6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Раскроем скобки:</w:t>
      </w:r>
    </w:p>
    <w:p w14:paraId="6C08A12E" w14:textId="1DE3616B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∙ω+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∙p∙M+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∙p∙ω+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∙M=U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4A1264" w:rsidRPr="004A126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11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221C43A5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Преобразуем выражение к виду:</w:t>
      </w:r>
    </w:p>
    <w:p w14:paraId="315BD401" w14:textId="71FA8A6F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∙ω=U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∙M.</m:t>
        </m:r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12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2AE0F3A5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 xml:space="preserve">Отсюда находим передаточные функции. </w:t>
      </w:r>
    </w:p>
    <w:p w14:paraId="12EFCD26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Передаточная функция двигателя:</w:t>
      </w:r>
    </w:p>
    <w:p w14:paraId="149DD3DE" w14:textId="4675219F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4A1264" w:rsidRPr="004A126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(</w:t>
      </w:r>
      <w:r w:rsidR="006935F4" w:rsidRPr="006935F4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05D5B3CF" w14:textId="77777777" w:rsidR="004A1264" w:rsidRPr="004A1264" w:rsidRDefault="004A1264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4A1264">
        <w:rPr>
          <w:rFonts w:ascii="Times New Roman" w:hAnsi="Times New Roman" w:cs="Times New Roman"/>
          <w:iCs/>
          <w:sz w:val="28"/>
          <w:szCs w:val="28"/>
        </w:rPr>
        <w:t>Передаточная функция возмущающего воздействия:</w:t>
      </w:r>
    </w:p>
    <w:p w14:paraId="725FBC9A" w14:textId="51FA58D1" w:rsidR="004A1264" w:rsidRPr="004A1264" w:rsidRDefault="00000000" w:rsidP="004A1264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4A1264" w:rsidRPr="004A12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ab/>
        <w:t>(</w:t>
      </w:r>
      <w:r w:rsidR="006935F4" w:rsidRPr="00B518E8">
        <w:rPr>
          <w:rFonts w:ascii="Times New Roman" w:hAnsi="Times New Roman" w:cs="Times New Roman"/>
          <w:iCs/>
          <w:sz w:val="28"/>
          <w:szCs w:val="28"/>
        </w:rPr>
        <w:t>3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.</w:t>
      </w:r>
      <w:r w:rsidR="00DF09B4">
        <w:rPr>
          <w:rFonts w:ascii="Times New Roman" w:hAnsi="Times New Roman" w:cs="Times New Roman"/>
          <w:iCs/>
          <w:sz w:val="28"/>
          <w:szCs w:val="28"/>
        </w:rPr>
        <w:t>14</w:t>
      </w:r>
      <w:r w:rsidR="004A1264" w:rsidRPr="004A1264">
        <w:rPr>
          <w:rFonts w:ascii="Times New Roman" w:hAnsi="Times New Roman" w:cs="Times New Roman"/>
          <w:iCs/>
          <w:sz w:val="28"/>
          <w:szCs w:val="28"/>
        </w:rPr>
        <w:t>)</w:t>
      </w:r>
    </w:p>
    <w:p w14:paraId="6E1577CF" w14:textId="5DD346D2" w:rsidR="004A1264" w:rsidRPr="00E02E4C" w:rsidRDefault="004A1264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</w:p>
    <w:p w14:paraId="582553AF" w14:textId="26D9E493" w:rsidR="00BA2B9E" w:rsidRPr="00D97EB9" w:rsidRDefault="00BA2B9E" w:rsidP="00BA2B9E">
      <w:pPr>
        <w:spacing w:after="0" w:line="360" w:lineRule="auto"/>
        <w:ind w:firstLine="851"/>
        <w:rPr>
          <w:rFonts w:ascii="Times New Roman" w:hAnsi="Times New Roman" w:cs="Times New Roman"/>
          <w:iCs/>
          <w:sz w:val="28"/>
          <w:szCs w:val="28"/>
        </w:rPr>
      </w:pPr>
      <w:r w:rsidRPr="00D97EB9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6F64413F" w14:textId="03B825B5" w:rsidR="00BA1E80" w:rsidRDefault="008710E1" w:rsidP="005E3E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5E3ECE">
        <w:rPr>
          <w:rFonts w:ascii="Times New Roman" w:hAnsi="Times New Roman" w:cs="Times New Roman"/>
          <w:sz w:val="28"/>
          <w:szCs w:val="28"/>
        </w:rPr>
        <w:t xml:space="preserve">. Построение функциональной схемы </w:t>
      </w:r>
      <w:r w:rsidR="005E3ECE" w:rsidRPr="00BE4A96">
        <w:rPr>
          <w:rFonts w:ascii="Times New Roman" w:hAnsi="Times New Roman" w:cs="Times New Roman"/>
          <w:sz w:val="28"/>
          <w:szCs w:val="28"/>
        </w:rPr>
        <w:t>одноканальной САУ привода</w:t>
      </w:r>
    </w:p>
    <w:p w14:paraId="7F0B3A2B" w14:textId="77777777" w:rsidR="005E3ECE" w:rsidRDefault="005E3ECE" w:rsidP="005E3ECE">
      <w:pPr>
        <w:rPr>
          <w:rFonts w:ascii="Times New Roman" w:hAnsi="Times New Roman" w:cs="Times New Roman"/>
          <w:sz w:val="28"/>
          <w:szCs w:val="28"/>
        </w:rPr>
      </w:pPr>
    </w:p>
    <w:p w14:paraId="2309CE63" w14:textId="77777777" w:rsidR="005E3ECE" w:rsidRPr="005E3ECE" w:rsidRDefault="005E3ECE" w:rsidP="005E3ECE">
      <w:pPr>
        <w:rPr>
          <w:rFonts w:ascii="Times New Roman" w:hAnsi="Times New Roman" w:cs="Times New Roman"/>
          <w:sz w:val="28"/>
          <w:szCs w:val="28"/>
        </w:rPr>
      </w:pPr>
    </w:p>
    <w:sectPr w:rsidR="005E3ECE" w:rsidRPr="005E3E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179C4"/>
    <w:multiLevelType w:val="hybridMultilevel"/>
    <w:tmpl w:val="20E08FD6"/>
    <w:lvl w:ilvl="0" w:tplc="A29265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554A18"/>
    <w:multiLevelType w:val="hybridMultilevel"/>
    <w:tmpl w:val="AF362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47ADB"/>
    <w:multiLevelType w:val="multilevel"/>
    <w:tmpl w:val="C6E49B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3" w15:restartNumberingAfterBreak="0">
    <w:nsid w:val="5B004D4E"/>
    <w:multiLevelType w:val="multilevel"/>
    <w:tmpl w:val="F5F2E29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38" w:hanging="63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4" w15:restartNumberingAfterBreak="0">
    <w:nsid w:val="66A93BBF"/>
    <w:multiLevelType w:val="hybridMultilevel"/>
    <w:tmpl w:val="A316F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0605127">
    <w:abstractNumId w:val="4"/>
  </w:num>
  <w:num w:numId="2" w16cid:durableId="83186324">
    <w:abstractNumId w:val="0"/>
  </w:num>
  <w:num w:numId="3" w16cid:durableId="2083287331">
    <w:abstractNumId w:val="3"/>
  </w:num>
  <w:num w:numId="4" w16cid:durableId="1010907778">
    <w:abstractNumId w:val="2"/>
  </w:num>
  <w:num w:numId="5" w16cid:durableId="539786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D7B"/>
    <w:rsid w:val="000253CD"/>
    <w:rsid w:val="00030D7B"/>
    <w:rsid w:val="000509DE"/>
    <w:rsid w:val="00057AC1"/>
    <w:rsid w:val="00086315"/>
    <w:rsid w:val="000B5088"/>
    <w:rsid w:val="000C6492"/>
    <w:rsid w:val="00160D9F"/>
    <w:rsid w:val="001A27F4"/>
    <w:rsid w:val="001A4D32"/>
    <w:rsid w:val="001D7263"/>
    <w:rsid w:val="002155D9"/>
    <w:rsid w:val="00232DFD"/>
    <w:rsid w:val="00253106"/>
    <w:rsid w:val="002618C7"/>
    <w:rsid w:val="00295AB8"/>
    <w:rsid w:val="002974EB"/>
    <w:rsid w:val="002B0A0A"/>
    <w:rsid w:val="002E56B4"/>
    <w:rsid w:val="0030665B"/>
    <w:rsid w:val="00374957"/>
    <w:rsid w:val="003A1FA8"/>
    <w:rsid w:val="003C581A"/>
    <w:rsid w:val="003C58A4"/>
    <w:rsid w:val="0041498A"/>
    <w:rsid w:val="00432C05"/>
    <w:rsid w:val="00461782"/>
    <w:rsid w:val="00467E1C"/>
    <w:rsid w:val="00483AE9"/>
    <w:rsid w:val="004A1264"/>
    <w:rsid w:val="004A5D13"/>
    <w:rsid w:val="004B0502"/>
    <w:rsid w:val="00503BF1"/>
    <w:rsid w:val="005C5287"/>
    <w:rsid w:val="005E139F"/>
    <w:rsid w:val="005E3AE6"/>
    <w:rsid w:val="005E3ECE"/>
    <w:rsid w:val="00602E8A"/>
    <w:rsid w:val="006935F4"/>
    <w:rsid w:val="006949DD"/>
    <w:rsid w:val="006C5B29"/>
    <w:rsid w:val="006C7C7C"/>
    <w:rsid w:val="006F0574"/>
    <w:rsid w:val="00711200"/>
    <w:rsid w:val="00747CA0"/>
    <w:rsid w:val="0078238D"/>
    <w:rsid w:val="008655F2"/>
    <w:rsid w:val="008710E1"/>
    <w:rsid w:val="008976A1"/>
    <w:rsid w:val="008B5795"/>
    <w:rsid w:val="008D4802"/>
    <w:rsid w:val="008D7EC4"/>
    <w:rsid w:val="00901394"/>
    <w:rsid w:val="00932530"/>
    <w:rsid w:val="00974D42"/>
    <w:rsid w:val="00993131"/>
    <w:rsid w:val="009B479F"/>
    <w:rsid w:val="009D66C1"/>
    <w:rsid w:val="009D6E75"/>
    <w:rsid w:val="00AA1C59"/>
    <w:rsid w:val="00AA2C7C"/>
    <w:rsid w:val="00AD7609"/>
    <w:rsid w:val="00AF4F9F"/>
    <w:rsid w:val="00B02B2B"/>
    <w:rsid w:val="00B518E8"/>
    <w:rsid w:val="00B55796"/>
    <w:rsid w:val="00BA1E80"/>
    <w:rsid w:val="00BA2B9E"/>
    <w:rsid w:val="00BE78B8"/>
    <w:rsid w:val="00C5197D"/>
    <w:rsid w:val="00C60612"/>
    <w:rsid w:val="00C60DC1"/>
    <w:rsid w:val="00C807F3"/>
    <w:rsid w:val="00C8638A"/>
    <w:rsid w:val="00CC2DCC"/>
    <w:rsid w:val="00D13A4D"/>
    <w:rsid w:val="00D3754A"/>
    <w:rsid w:val="00D83A2F"/>
    <w:rsid w:val="00D85BDA"/>
    <w:rsid w:val="00D97EB9"/>
    <w:rsid w:val="00DB4FD5"/>
    <w:rsid w:val="00DC3363"/>
    <w:rsid w:val="00DF09B4"/>
    <w:rsid w:val="00E02E4C"/>
    <w:rsid w:val="00E22C4F"/>
    <w:rsid w:val="00E76562"/>
    <w:rsid w:val="00EC2973"/>
    <w:rsid w:val="00F0064F"/>
    <w:rsid w:val="00F0380A"/>
    <w:rsid w:val="00F06C6C"/>
    <w:rsid w:val="00F529D3"/>
    <w:rsid w:val="00F67DD7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D642F"/>
  <w15:chartTrackingRefBased/>
  <w15:docId w15:val="{8315AE1F-4E21-4641-B1C5-78C3AE36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2974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974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Placeholder Text"/>
    <w:basedOn w:val="a0"/>
    <w:uiPriority w:val="99"/>
    <w:semiHidden/>
    <w:rsid w:val="008976A1"/>
    <w:rPr>
      <w:color w:val="666666"/>
    </w:rPr>
  </w:style>
  <w:style w:type="paragraph" w:styleId="a5">
    <w:name w:val="List Paragraph"/>
    <w:basedOn w:val="a"/>
    <w:uiPriority w:val="34"/>
    <w:qFormat/>
    <w:rsid w:val="005E3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4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27</Pages>
  <Words>4489</Words>
  <Characters>25590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Калашников</dc:creator>
  <cp:keywords/>
  <dc:description/>
  <cp:lastModifiedBy>Дмитрий Калашников</cp:lastModifiedBy>
  <cp:revision>42</cp:revision>
  <dcterms:created xsi:type="dcterms:W3CDTF">2024-03-28T06:57:00Z</dcterms:created>
  <dcterms:modified xsi:type="dcterms:W3CDTF">2024-04-09T15:49:00Z</dcterms:modified>
</cp:coreProperties>
</file>