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00744" w14:textId="77777777" w:rsidR="00520432" w:rsidRPr="006B3980" w:rsidRDefault="00520432" w:rsidP="0052043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398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Заполни таблицу:</w:t>
      </w:r>
    </w:p>
    <w:tbl>
      <w:tblPr>
        <w:tblStyle w:val="a4"/>
        <w:tblW w:w="11280" w:type="dxa"/>
        <w:tblInd w:w="-1393" w:type="dxa"/>
        <w:tblLook w:val="04A0" w:firstRow="1" w:lastRow="0" w:firstColumn="1" w:lastColumn="0" w:noHBand="0" w:noVBand="1"/>
      </w:tblPr>
      <w:tblGrid>
        <w:gridCol w:w="4365"/>
        <w:gridCol w:w="2865"/>
        <w:gridCol w:w="4050"/>
      </w:tblGrid>
      <w:tr w:rsidR="00520432" w:rsidRPr="006B3980" w14:paraId="520BB318" w14:textId="77777777" w:rsidTr="00E66F84">
        <w:tc>
          <w:tcPr>
            <w:tcW w:w="4365" w:type="dxa"/>
            <w:hideMark/>
          </w:tcPr>
          <w:p w14:paraId="0C337F4B" w14:textId="77777777" w:rsidR="00520432" w:rsidRPr="006B3980" w:rsidRDefault="00520432" w:rsidP="00520432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B39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Параметр</w:t>
            </w:r>
          </w:p>
        </w:tc>
        <w:tc>
          <w:tcPr>
            <w:tcW w:w="2865" w:type="dxa"/>
            <w:hideMark/>
          </w:tcPr>
          <w:p w14:paraId="2EA70D94" w14:textId="77777777" w:rsidR="00520432" w:rsidRPr="006B3980" w:rsidRDefault="00520432" w:rsidP="00520432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B39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HDD</w:t>
            </w:r>
          </w:p>
        </w:tc>
        <w:tc>
          <w:tcPr>
            <w:tcW w:w="4050" w:type="dxa"/>
            <w:hideMark/>
          </w:tcPr>
          <w:p w14:paraId="59C0BC7B" w14:textId="77777777" w:rsidR="00520432" w:rsidRPr="006B3980" w:rsidRDefault="00520432" w:rsidP="00520432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B39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SSD</w:t>
            </w:r>
          </w:p>
        </w:tc>
      </w:tr>
      <w:tr w:rsidR="00520432" w:rsidRPr="006B3980" w14:paraId="38A1B8A6" w14:textId="77777777" w:rsidTr="00E66F84">
        <w:tc>
          <w:tcPr>
            <w:tcW w:w="4365" w:type="dxa"/>
            <w:hideMark/>
          </w:tcPr>
          <w:p w14:paraId="25E27597" w14:textId="77777777" w:rsidR="00520432" w:rsidRPr="006B3980" w:rsidRDefault="00520432" w:rsidP="00520432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B39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Принцип работы</w:t>
            </w:r>
          </w:p>
        </w:tc>
        <w:tc>
          <w:tcPr>
            <w:tcW w:w="2865" w:type="dxa"/>
            <w:hideMark/>
          </w:tcPr>
          <w:p w14:paraId="7BC5DB79" w14:textId="44564766" w:rsidR="00520432" w:rsidRPr="006B3980" w:rsidRDefault="00E66F84" w:rsidP="00520432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66F8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Магнитная запись на вращающихся металлических пластинах с помощью считывающих голов</w:t>
            </w:r>
          </w:p>
        </w:tc>
        <w:tc>
          <w:tcPr>
            <w:tcW w:w="4050" w:type="dxa"/>
            <w:hideMark/>
          </w:tcPr>
          <w:p w14:paraId="7081A4F2" w14:textId="426F37E0" w:rsidR="00520432" w:rsidRPr="00E66F84" w:rsidRDefault="00E66F84" w:rsidP="00520432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66F8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Запись данных на микросхемы флеш-памяти (NAND) без движущихся элементов</w:t>
            </w:r>
          </w:p>
        </w:tc>
      </w:tr>
      <w:tr w:rsidR="00520432" w:rsidRPr="006B3980" w14:paraId="0094CA6B" w14:textId="77777777" w:rsidTr="00E66F84">
        <w:tc>
          <w:tcPr>
            <w:tcW w:w="4365" w:type="dxa"/>
            <w:hideMark/>
          </w:tcPr>
          <w:p w14:paraId="2F357EF7" w14:textId="77777777" w:rsidR="00520432" w:rsidRPr="006B3980" w:rsidRDefault="00520432" w:rsidP="00520432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B39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Скорость чтения/записи (примерно)</w:t>
            </w:r>
          </w:p>
        </w:tc>
        <w:tc>
          <w:tcPr>
            <w:tcW w:w="2865" w:type="dxa"/>
            <w:hideMark/>
          </w:tcPr>
          <w:p w14:paraId="32548839" w14:textId="6E58BAF0" w:rsidR="00520432" w:rsidRPr="006B3980" w:rsidRDefault="00E66F84" w:rsidP="00520432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66F8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80–150 МБ/с</w:t>
            </w:r>
          </w:p>
        </w:tc>
        <w:tc>
          <w:tcPr>
            <w:tcW w:w="4050" w:type="dxa"/>
            <w:hideMark/>
          </w:tcPr>
          <w:p w14:paraId="6FFAB8EA" w14:textId="40A9A4D1" w:rsidR="00520432" w:rsidRPr="006B3980" w:rsidRDefault="00E66F84" w:rsidP="00520432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66F8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 500 МБ/с у SATA до 7000+ МБ/с у NVMe</w:t>
            </w:r>
          </w:p>
        </w:tc>
      </w:tr>
      <w:tr w:rsidR="00520432" w:rsidRPr="006B3980" w14:paraId="32F97557" w14:textId="77777777" w:rsidTr="00E66F84">
        <w:tc>
          <w:tcPr>
            <w:tcW w:w="4365" w:type="dxa"/>
            <w:hideMark/>
          </w:tcPr>
          <w:p w14:paraId="67262371" w14:textId="77777777" w:rsidR="00520432" w:rsidRPr="006B3980" w:rsidRDefault="00520432" w:rsidP="00520432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B39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Наличие движущихся частей</w:t>
            </w:r>
          </w:p>
        </w:tc>
        <w:tc>
          <w:tcPr>
            <w:tcW w:w="2865" w:type="dxa"/>
            <w:hideMark/>
          </w:tcPr>
          <w:p w14:paraId="3D2A8536" w14:textId="25828D62" w:rsidR="00520432" w:rsidRPr="00E66F84" w:rsidRDefault="00E66F84" w:rsidP="00520432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Да </w:t>
            </w:r>
          </w:p>
        </w:tc>
        <w:tc>
          <w:tcPr>
            <w:tcW w:w="4050" w:type="dxa"/>
            <w:hideMark/>
          </w:tcPr>
          <w:p w14:paraId="234541C9" w14:textId="2C6A542C" w:rsidR="00520432" w:rsidRPr="006B3980" w:rsidRDefault="00E66F84" w:rsidP="00520432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Нет </w:t>
            </w:r>
          </w:p>
        </w:tc>
      </w:tr>
      <w:tr w:rsidR="00520432" w:rsidRPr="006B3980" w14:paraId="36360D2A" w14:textId="77777777" w:rsidTr="00E66F84">
        <w:tc>
          <w:tcPr>
            <w:tcW w:w="4365" w:type="dxa"/>
            <w:hideMark/>
          </w:tcPr>
          <w:p w14:paraId="271762B9" w14:textId="77777777" w:rsidR="00520432" w:rsidRPr="006B3980" w:rsidRDefault="00520432" w:rsidP="00520432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B39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Устойчивость к ударам</w:t>
            </w:r>
          </w:p>
        </w:tc>
        <w:tc>
          <w:tcPr>
            <w:tcW w:w="2865" w:type="dxa"/>
            <w:hideMark/>
          </w:tcPr>
          <w:p w14:paraId="47331E0F" w14:textId="689D7D3E" w:rsidR="00520432" w:rsidRPr="006B3980" w:rsidRDefault="00E66F84" w:rsidP="00520432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Низкая</w:t>
            </w:r>
          </w:p>
        </w:tc>
        <w:tc>
          <w:tcPr>
            <w:tcW w:w="4050" w:type="dxa"/>
            <w:hideMark/>
          </w:tcPr>
          <w:p w14:paraId="0F1510E6" w14:textId="3CFB1F91" w:rsidR="00520432" w:rsidRPr="006B3980" w:rsidRDefault="00E66F84" w:rsidP="00520432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Высокая</w:t>
            </w:r>
          </w:p>
        </w:tc>
      </w:tr>
      <w:tr w:rsidR="00520432" w:rsidRPr="006B3980" w14:paraId="03720FAE" w14:textId="77777777" w:rsidTr="00E66F84">
        <w:tc>
          <w:tcPr>
            <w:tcW w:w="4365" w:type="dxa"/>
            <w:hideMark/>
          </w:tcPr>
          <w:p w14:paraId="52A3D448" w14:textId="77777777" w:rsidR="00520432" w:rsidRPr="006B3980" w:rsidRDefault="00520432" w:rsidP="00520432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B39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Уровень шума</w:t>
            </w:r>
          </w:p>
        </w:tc>
        <w:tc>
          <w:tcPr>
            <w:tcW w:w="2865" w:type="dxa"/>
            <w:hideMark/>
          </w:tcPr>
          <w:p w14:paraId="7213A7B1" w14:textId="24D24A09" w:rsidR="00520432" w:rsidRPr="006B3980" w:rsidRDefault="00E66F84" w:rsidP="00520432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Чем быстрее вращается, тем шумнее</w:t>
            </w:r>
          </w:p>
        </w:tc>
        <w:tc>
          <w:tcPr>
            <w:tcW w:w="4050" w:type="dxa"/>
            <w:hideMark/>
          </w:tcPr>
          <w:p w14:paraId="771533D3" w14:textId="5BF90828" w:rsidR="00520432" w:rsidRPr="006B3980" w:rsidRDefault="00E66F84" w:rsidP="00520432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Нет, вообще</w:t>
            </w:r>
          </w:p>
        </w:tc>
      </w:tr>
      <w:tr w:rsidR="00520432" w:rsidRPr="006B3980" w14:paraId="67F39E78" w14:textId="77777777" w:rsidTr="00E66F84">
        <w:tc>
          <w:tcPr>
            <w:tcW w:w="4365" w:type="dxa"/>
            <w:hideMark/>
          </w:tcPr>
          <w:p w14:paraId="49D03A96" w14:textId="77777777" w:rsidR="00520432" w:rsidRPr="006B3980" w:rsidRDefault="00520432" w:rsidP="00520432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B39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Цена за 1 ТБ</w:t>
            </w:r>
          </w:p>
        </w:tc>
        <w:tc>
          <w:tcPr>
            <w:tcW w:w="2865" w:type="dxa"/>
            <w:hideMark/>
          </w:tcPr>
          <w:p w14:paraId="5464650E" w14:textId="713BEE03" w:rsidR="00520432" w:rsidRPr="006B3980" w:rsidRDefault="00E66F84" w:rsidP="00520432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Немного (</w:t>
            </w:r>
            <w:r w:rsidRPr="00E66F8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от </w:t>
            </w:r>
            <w:r w:rsidRPr="00E66F8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1 600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4050" w:type="dxa"/>
            <w:hideMark/>
          </w:tcPr>
          <w:p w14:paraId="2A85BEC0" w14:textId="46AA3046" w:rsidR="00520432" w:rsidRPr="006B3980" w:rsidRDefault="00E66F84" w:rsidP="00520432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Много (от 6000)</w:t>
            </w:r>
          </w:p>
        </w:tc>
      </w:tr>
      <w:tr w:rsidR="00520432" w:rsidRPr="006B3980" w14:paraId="368E53EC" w14:textId="77777777" w:rsidTr="00E66F84">
        <w:tc>
          <w:tcPr>
            <w:tcW w:w="4365" w:type="dxa"/>
            <w:hideMark/>
          </w:tcPr>
          <w:p w14:paraId="08134FD1" w14:textId="77777777" w:rsidR="00520432" w:rsidRPr="006B3980" w:rsidRDefault="00520432" w:rsidP="00520432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B39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Срок службы / ограничения</w:t>
            </w:r>
          </w:p>
        </w:tc>
        <w:tc>
          <w:tcPr>
            <w:tcW w:w="2865" w:type="dxa"/>
            <w:hideMark/>
          </w:tcPr>
          <w:p w14:paraId="67E9BFD1" w14:textId="472D7949" w:rsidR="00520432" w:rsidRPr="006B3980" w:rsidRDefault="00E66F84" w:rsidP="00520432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Ограничен износом механических компонентов</w:t>
            </w:r>
          </w:p>
        </w:tc>
        <w:tc>
          <w:tcPr>
            <w:tcW w:w="4050" w:type="dxa"/>
            <w:hideMark/>
          </w:tcPr>
          <w:p w14:paraId="0D70AC4A" w14:textId="3A290033" w:rsidR="00520432" w:rsidRPr="006B3980" w:rsidRDefault="00E66F84" w:rsidP="00520432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Ограничен количеством перезаписи на ячейку памяти </w:t>
            </w:r>
          </w:p>
        </w:tc>
      </w:tr>
      <w:tr w:rsidR="00520432" w:rsidRPr="006B3980" w14:paraId="320309AC" w14:textId="77777777" w:rsidTr="00E66F84">
        <w:tc>
          <w:tcPr>
            <w:tcW w:w="4365" w:type="dxa"/>
            <w:hideMark/>
          </w:tcPr>
          <w:p w14:paraId="0D3651B0" w14:textId="77777777" w:rsidR="00520432" w:rsidRPr="006B3980" w:rsidRDefault="00520432" w:rsidP="00520432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B39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Пример использования</w:t>
            </w:r>
          </w:p>
        </w:tc>
        <w:tc>
          <w:tcPr>
            <w:tcW w:w="2865" w:type="dxa"/>
            <w:hideMark/>
          </w:tcPr>
          <w:p w14:paraId="77E89551" w14:textId="55EB073B" w:rsidR="00520432" w:rsidRPr="006B3980" w:rsidRDefault="00E66F84" w:rsidP="0052043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Хранение большего объема данных</w:t>
            </w:r>
            <w:r w:rsidR="000A1BD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0A1BD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резервных копий</w:t>
            </w:r>
          </w:p>
        </w:tc>
        <w:tc>
          <w:tcPr>
            <w:tcW w:w="4050" w:type="dxa"/>
            <w:hideMark/>
          </w:tcPr>
          <w:p w14:paraId="30B53019" w14:textId="3BD6A5F9" w:rsidR="00520432" w:rsidRPr="006B3980" w:rsidRDefault="000A1BD3" w:rsidP="0052043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Установка приложений</w:t>
            </w:r>
          </w:p>
        </w:tc>
      </w:tr>
    </w:tbl>
    <w:p w14:paraId="10D35B70" w14:textId="23224961" w:rsidR="00CF29CB" w:rsidRPr="000A1BD3" w:rsidRDefault="00CF29CB">
      <w:pPr>
        <w:rPr>
          <w:rFonts w:ascii="Times New Roman" w:hAnsi="Times New Roman" w:cs="Times New Roman"/>
          <w:sz w:val="28"/>
          <w:szCs w:val="28"/>
        </w:rPr>
      </w:pPr>
    </w:p>
    <w:p w14:paraId="7565CD8D" w14:textId="5D8B86B8" w:rsidR="00520432" w:rsidRPr="000A1BD3" w:rsidRDefault="00520432">
      <w:pPr>
        <w:rPr>
          <w:rFonts w:ascii="Times New Roman" w:hAnsi="Times New Roman" w:cs="Times New Roman"/>
          <w:sz w:val="28"/>
          <w:szCs w:val="28"/>
        </w:rPr>
      </w:pPr>
    </w:p>
    <w:p w14:paraId="56D254BF" w14:textId="77777777" w:rsidR="00520432" w:rsidRPr="006B3980" w:rsidRDefault="00520432" w:rsidP="0052043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398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Дай определение терминам:</w:t>
      </w:r>
    </w:p>
    <w:p w14:paraId="5E0A094A" w14:textId="77777777" w:rsidR="00520432" w:rsidRDefault="00520432" w:rsidP="0052043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39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DDR</w:t>
      </w:r>
      <w:r w:rsidRPr="006B398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(расшифруй аббревиатуру и объясни смысл)</w:t>
      </w:r>
    </w:p>
    <w:p w14:paraId="2E843709" w14:textId="754301A7" w:rsidR="009B5BFB" w:rsidRPr="006B3980" w:rsidRDefault="009B5BFB" w:rsidP="002D4AED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5BF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DDR </w:t>
      </w:r>
      <w:r w:rsidRPr="002D4AE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Double Data Rate </w:t>
      </w:r>
      <w:r w:rsidRPr="002D4AE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Pr="002D4AE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удвоенная скорость передачи данных</w:t>
      </w:r>
      <w:r w:rsidR="002D4AE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Pr="009B5BF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Тип оперативной памяти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Pr="009B5BF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которая</w:t>
      </w:r>
      <w:r w:rsidRPr="009B5BF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передае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</w:t>
      </w:r>
      <w:r w:rsidRPr="009B5BF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данны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</w:t>
      </w:r>
      <w:r w:rsidRPr="009B5BF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не по одному, а по обоим фронтам сигнала,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это </w:t>
      </w:r>
      <w:r w:rsidRPr="009B5BF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позволяет вдвое увеличить пропускную способность по сравнению с обычной памятью на той же частоте.</w:t>
      </w:r>
    </w:p>
    <w:p w14:paraId="42134DED" w14:textId="77777777" w:rsidR="00520432" w:rsidRDefault="00520432" w:rsidP="0052043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39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DIMM</w:t>
      </w:r>
      <w:r w:rsidRPr="006B398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что это?</w:t>
      </w:r>
    </w:p>
    <w:p w14:paraId="1FEA3461" w14:textId="3587470B" w:rsidR="002D4AED" w:rsidRDefault="002D4AED" w:rsidP="002D4AED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4AE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DIMM </w:t>
      </w:r>
      <w:r w:rsidRPr="002D4AE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Dual In-line Memory Module </w:t>
      </w:r>
      <w:r w:rsidRPr="002D4AE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</w:t>
      </w:r>
      <w:r w:rsidRPr="002D4AE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модуль памяти с двусторонним расположением выводов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Pr="002D4AE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Конструк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ция</w:t>
      </w:r>
      <w:r w:rsidRPr="002D4AE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модулей оперативной памяти для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пк</w:t>
      </w:r>
      <w:r w:rsidRPr="002D4AE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у которого контакты на плате раздельные с обеих сторон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0700674A" w14:textId="73EFFC4D" w:rsidR="002D4AED" w:rsidRPr="006B3980" w:rsidRDefault="002D4AED" w:rsidP="002D4AE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 w:type="page"/>
      </w:r>
    </w:p>
    <w:p w14:paraId="79A1421A" w14:textId="77777777" w:rsidR="00520432" w:rsidRDefault="00520432" w:rsidP="0052043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39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Ранг (rank)</w:t>
      </w:r>
      <w:r w:rsidRPr="006B398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что это?</w:t>
      </w:r>
    </w:p>
    <w:p w14:paraId="4FF56DE4" w14:textId="204BE3C2" w:rsidR="002D4AED" w:rsidRPr="006B3980" w:rsidRDefault="002D4AED" w:rsidP="002D4AED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4AE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Независимая логическая область памяти на модуле ОЗУ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r w:rsidRPr="002D4AE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которую контроллер памяти может опрашивать как единое целое.</w:t>
      </w:r>
    </w:p>
    <w:p w14:paraId="3A71EAD0" w14:textId="77777777" w:rsidR="00520432" w:rsidRPr="002D4AED" w:rsidRDefault="00520432" w:rsidP="0052043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39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CAS Latency (CL)</w:t>
      </w:r>
      <w:r w:rsidRPr="006B398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что показывает?</w:t>
      </w:r>
    </w:p>
    <w:p w14:paraId="6EDBCAE0" w14:textId="2A5838EF" w:rsidR="002D4AED" w:rsidRPr="002D4AED" w:rsidRDefault="002D4AED" w:rsidP="002D4AED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4AE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Задержка строба адреса столбца </w:t>
      </w:r>
      <w:r w:rsidRPr="002D4AE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Pr="002D4AE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главный тайминг оперативной памяти, показывающий количество тактовых, которое проходит от момента отправки запроса контроллером до момента, когда данные будут выданы из памяти наружу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F4A01B5" w14:textId="77777777" w:rsidR="00520432" w:rsidRDefault="00520432" w:rsidP="0052043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39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Тайминги</w:t>
      </w:r>
      <w:r w:rsidRPr="006B398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что это такое?</w:t>
      </w:r>
    </w:p>
    <w:p w14:paraId="5C7E3302" w14:textId="79F27CD7" w:rsidR="002D4AED" w:rsidRPr="006B3980" w:rsidRDefault="002D4AED" w:rsidP="002D4AED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4AE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Набор временных задержек между выполнением различных команд оперативной памяти. Измеряются в тактах: чем меньше значения таймингов, тем быстрее работает память.</w:t>
      </w:r>
    </w:p>
    <w:p w14:paraId="153055EC" w14:textId="77777777" w:rsidR="00520432" w:rsidRDefault="00520432" w:rsidP="0052043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39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Двухканальный режим</w:t>
      </w:r>
      <w:r w:rsidRPr="006B398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зачем нужен?</w:t>
      </w:r>
    </w:p>
    <w:p w14:paraId="79696095" w14:textId="3468D808" w:rsidR="002D4AED" w:rsidRPr="006B3980" w:rsidRDefault="002D4AED" w:rsidP="002D4AED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4AE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Технология параллельной работы контроллера памяти с двумя планками ОЗУ, при которой пропускная способность шины памяти удваивается за счет объединения двух 64-битных каналов в единый 128-битный поток. Нужен для заметного ускорения работы всей системы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4CBC1B48" w14:textId="77777777" w:rsidR="00520432" w:rsidRPr="002D4AED" w:rsidRDefault="00520432">
      <w:pPr>
        <w:rPr>
          <w:rFonts w:ascii="Times New Roman" w:hAnsi="Times New Roman" w:cs="Times New Roman"/>
          <w:sz w:val="28"/>
          <w:szCs w:val="28"/>
        </w:rPr>
      </w:pPr>
    </w:p>
    <w:sectPr w:rsidR="00520432" w:rsidRPr="002D4A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13F08"/>
    <w:multiLevelType w:val="multilevel"/>
    <w:tmpl w:val="C0785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3856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D81"/>
    <w:rsid w:val="000A1BD3"/>
    <w:rsid w:val="002D4AED"/>
    <w:rsid w:val="004A7AD4"/>
    <w:rsid w:val="00520432"/>
    <w:rsid w:val="00677D81"/>
    <w:rsid w:val="006B3980"/>
    <w:rsid w:val="009B5BFB"/>
    <w:rsid w:val="00B50ECE"/>
    <w:rsid w:val="00CF29CB"/>
    <w:rsid w:val="00E66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44C5C"/>
  <w15:chartTrackingRefBased/>
  <w15:docId w15:val="{E2A40F76-88EB-4E4C-9069-7BCAF1106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5204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20432"/>
    <w:rPr>
      <w:b/>
      <w:bCs/>
    </w:rPr>
  </w:style>
  <w:style w:type="table" w:styleId="a4">
    <w:name w:val="Table Grid"/>
    <w:basedOn w:val="a1"/>
    <w:uiPriority w:val="39"/>
    <w:rsid w:val="00E66F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3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3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</dc:creator>
  <cp:keywords/>
  <dc:description/>
  <cp:lastModifiedBy>Admin</cp:lastModifiedBy>
  <cp:revision>8</cp:revision>
  <dcterms:created xsi:type="dcterms:W3CDTF">2026-10-13T15:50:00Z</dcterms:created>
  <dcterms:modified xsi:type="dcterms:W3CDTF">2026-10-17T18:33:00Z</dcterms:modified>
</cp:coreProperties>
</file>