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2FD9E" w14:textId="2AD00AFD" w:rsidR="00373623" w:rsidRDefault="00373623" w:rsidP="00373623">
      <w:pPr>
        <w:jc w:val="center"/>
      </w:pPr>
      <w:r>
        <w:t>Московский авиационный институт</w:t>
      </w:r>
    </w:p>
    <w:p w14:paraId="0A42459C" w14:textId="77777777" w:rsidR="00373623" w:rsidRDefault="00373623" w:rsidP="00373623">
      <w:pPr>
        <w:jc w:val="center"/>
      </w:pPr>
    </w:p>
    <w:p w14:paraId="1C5A74CE" w14:textId="43A06FA1" w:rsidR="00373623" w:rsidRDefault="00373623" w:rsidP="00373623">
      <w:pPr>
        <w:jc w:val="center"/>
      </w:pPr>
      <w:r>
        <w:t>Институт компьютерных наук</w:t>
      </w:r>
    </w:p>
    <w:p w14:paraId="7CE746BB" w14:textId="61DDEEC4" w:rsidR="00373623" w:rsidRDefault="00373623" w:rsidP="00373623">
      <w:pPr>
        <w:jc w:val="center"/>
      </w:pPr>
      <w:r>
        <w:t>(Институт №8)</w:t>
      </w:r>
    </w:p>
    <w:p w14:paraId="0BCE43DF" w14:textId="77777777" w:rsidR="00373623" w:rsidRDefault="00373623"/>
    <w:p w14:paraId="383B2F7F" w14:textId="1A678844" w:rsidR="00373623" w:rsidRDefault="00373623"/>
    <w:p w14:paraId="10E34643" w14:textId="7A0B3C99" w:rsidR="00373623" w:rsidRDefault="00373623"/>
    <w:p w14:paraId="1C20A5A2" w14:textId="2B7EE8A2" w:rsidR="00373623" w:rsidRDefault="00373623"/>
    <w:p w14:paraId="3EAF4BD8" w14:textId="482B5AF9" w:rsidR="00373623" w:rsidRDefault="00373623" w:rsidP="00373623">
      <w:pPr>
        <w:ind w:left="5103"/>
        <w:jc w:val="center"/>
      </w:pPr>
      <w:r>
        <w:t>УТВЕРЖДАЮ</w:t>
      </w:r>
    </w:p>
    <w:p w14:paraId="17AED83E" w14:textId="66D9F18F" w:rsidR="00373623" w:rsidRDefault="00373623" w:rsidP="00373623">
      <w:pPr>
        <w:ind w:left="5103"/>
      </w:pPr>
      <w:r>
        <w:t>Директор 8 института</w:t>
      </w:r>
    </w:p>
    <w:p w14:paraId="5214DFBA" w14:textId="05D7C82D" w:rsidR="00373623" w:rsidRDefault="00373623" w:rsidP="00373623">
      <w:pPr>
        <w:ind w:left="5103"/>
      </w:pPr>
    </w:p>
    <w:p w14:paraId="42272583" w14:textId="2F27780E" w:rsidR="00373623" w:rsidRDefault="00373623" w:rsidP="00373623">
      <w:pPr>
        <w:ind w:left="5103"/>
        <w:jc w:val="right"/>
      </w:pPr>
      <w:r>
        <w:t>С.С. Крылов</w:t>
      </w:r>
    </w:p>
    <w:p w14:paraId="18356D2E" w14:textId="77777777" w:rsidR="00373623" w:rsidRDefault="00373623" w:rsidP="00373623">
      <w:pPr>
        <w:ind w:left="5103"/>
      </w:pPr>
    </w:p>
    <w:p w14:paraId="6C0EE468" w14:textId="0C36D8CA" w:rsidR="00373623" w:rsidRDefault="00373623" w:rsidP="00373623">
      <w:pPr>
        <w:ind w:left="5103"/>
      </w:pPr>
      <w:proofErr w:type="gramStart"/>
      <w:r>
        <w:t xml:space="preserve">«  </w:t>
      </w:r>
      <w:proofErr w:type="gramEnd"/>
      <w:r>
        <w:t xml:space="preserve">   » __________ 2026 г.</w:t>
      </w:r>
    </w:p>
    <w:p w14:paraId="3AEE217C" w14:textId="77777777" w:rsidR="00373623" w:rsidRDefault="00373623" w:rsidP="00373623">
      <w:pPr>
        <w:jc w:val="center"/>
      </w:pPr>
    </w:p>
    <w:p w14:paraId="7E266A3D" w14:textId="77777777" w:rsidR="00373623" w:rsidRDefault="00373623"/>
    <w:p w14:paraId="185E0342" w14:textId="77777777" w:rsidR="00373623" w:rsidRDefault="00373623"/>
    <w:p w14:paraId="132930CD" w14:textId="7C120FA4" w:rsidR="00373623" w:rsidRDefault="00373623" w:rsidP="00373623">
      <w:pPr>
        <w:jc w:val="center"/>
      </w:pPr>
      <w:r>
        <w:t>Неклассические логики</w:t>
      </w:r>
    </w:p>
    <w:p w14:paraId="2E6958EB" w14:textId="79A0536F" w:rsidR="00373623" w:rsidRDefault="00373623"/>
    <w:p w14:paraId="16ADC7BB" w14:textId="23D414E5" w:rsidR="00373623" w:rsidRDefault="00373623"/>
    <w:p w14:paraId="1A32655E" w14:textId="77777777" w:rsidR="00373623" w:rsidRDefault="00373623"/>
    <w:p w14:paraId="497F5AF3" w14:textId="7A8273C5" w:rsidR="00A84D62" w:rsidRDefault="00772706" w:rsidP="00373623">
      <w:pPr>
        <w:jc w:val="center"/>
      </w:pPr>
      <w:r>
        <w:t xml:space="preserve">Задание </w:t>
      </w:r>
      <w:r w:rsidR="00373623">
        <w:br/>
      </w:r>
      <w:r>
        <w:t>на комплексное практическое занятие</w:t>
      </w:r>
      <w:r w:rsidR="00373623" w:rsidRPr="00373623">
        <w:t xml:space="preserve"> </w:t>
      </w:r>
      <w:r w:rsidR="00373623">
        <w:t>по дисциплине</w:t>
      </w:r>
    </w:p>
    <w:p w14:paraId="67AB025E" w14:textId="54AA4B1C" w:rsidR="00373623" w:rsidRDefault="00373623"/>
    <w:p w14:paraId="2410635D" w14:textId="23C0B9BC" w:rsidR="00373623" w:rsidRDefault="00373623"/>
    <w:p w14:paraId="33A217B2" w14:textId="6C73DC8E" w:rsidR="00373623" w:rsidRDefault="00373623"/>
    <w:p w14:paraId="33E12C12" w14:textId="60648B60" w:rsidR="00373623" w:rsidRDefault="00373623"/>
    <w:p w14:paraId="0C43BDBE" w14:textId="1DD2C9AA" w:rsidR="00373623" w:rsidRDefault="00373623"/>
    <w:p w14:paraId="3A8F359B" w14:textId="4EDBB1D1" w:rsidR="00373623" w:rsidRDefault="00373623" w:rsidP="00373623">
      <w:pPr>
        <w:ind w:left="5103"/>
        <w:jc w:val="center"/>
      </w:pPr>
      <w:r>
        <w:t xml:space="preserve">Составитель </w:t>
      </w:r>
    </w:p>
    <w:p w14:paraId="5D4185A7" w14:textId="48E795AD" w:rsidR="00373623" w:rsidRDefault="00373623" w:rsidP="00373623">
      <w:pPr>
        <w:ind w:left="5103"/>
      </w:pPr>
      <w:r>
        <w:t>Преподаватель</w:t>
      </w:r>
      <w:r w:rsidR="005F2DF1">
        <w:t xml:space="preserve"> </w:t>
      </w:r>
      <w:r w:rsidR="005F2DF1">
        <w:br/>
        <w:t>образовательного центра 8 (ОЦ-8)</w:t>
      </w:r>
    </w:p>
    <w:p w14:paraId="1741AC7B" w14:textId="4D82A49A" w:rsidR="00373623" w:rsidRDefault="00373623" w:rsidP="00373623">
      <w:pPr>
        <w:ind w:left="5103"/>
        <w:jc w:val="center"/>
      </w:pPr>
    </w:p>
    <w:p w14:paraId="27F19172" w14:textId="270E2E31" w:rsidR="00373623" w:rsidRDefault="00373623" w:rsidP="00373623">
      <w:pPr>
        <w:ind w:left="5664" w:hanging="561"/>
        <w:jc w:val="right"/>
      </w:pPr>
      <w:r>
        <w:t>Д.В. Кубраков</w:t>
      </w:r>
    </w:p>
    <w:p w14:paraId="69F037F5" w14:textId="782F971E" w:rsidR="00373623" w:rsidRDefault="00373623"/>
    <w:p w14:paraId="54C54EEF" w14:textId="30721C8A" w:rsidR="00373623" w:rsidRDefault="00373623"/>
    <w:p w14:paraId="24BD9B53" w14:textId="18FC73AE" w:rsidR="00373623" w:rsidRDefault="00373623"/>
    <w:p w14:paraId="27EE9A5A" w14:textId="07A434C2" w:rsidR="00373623" w:rsidRDefault="00373623"/>
    <w:p w14:paraId="4188A395" w14:textId="31F8724E" w:rsidR="00373623" w:rsidRDefault="00373623"/>
    <w:p w14:paraId="2345F8BF" w14:textId="4E648C21" w:rsidR="00373623" w:rsidRDefault="00373623"/>
    <w:p w14:paraId="0260B88A" w14:textId="539444D9" w:rsidR="00373623" w:rsidRDefault="00373623"/>
    <w:p w14:paraId="7A2213F2" w14:textId="086416F7" w:rsidR="00373623" w:rsidRDefault="00373623"/>
    <w:p w14:paraId="02D1B283" w14:textId="41BA0895" w:rsidR="00373623" w:rsidRDefault="00373623"/>
    <w:p w14:paraId="18E8106E" w14:textId="77777777" w:rsidR="00373623" w:rsidRDefault="00373623"/>
    <w:p w14:paraId="1AD776AF" w14:textId="77777777" w:rsidR="00373623" w:rsidRPr="00373623" w:rsidRDefault="00373623"/>
    <w:p w14:paraId="3A044AB9" w14:textId="4E330C83" w:rsidR="00772706" w:rsidRDefault="00373623" w:rsidP="00373623">
      <w:pPr>
        <w:jc w:val="center"/>
      </w:pPr>
      <w:r>
        <w:t>Москва, 2026 г.</w:t>
      </w:r>
    </w:p>
    <w:p w14:paraId="1773D2DC" w14:textId="01640F5C" w:rsidR="00373623" w:rsidRDefault="00373623">
      <w:r>
        <w:lastRenderedPageBreak/>
        <w:t>Аннотация</w:t>
      </w:r>
    </w:p>
    <w:p w14:paraId="76ADE076" w14:textId="0788F6DF" w:rsidR="00373623" w:rsidRDefault="00373623"/>
    <w:p w14:paraId="2C738C86" w14:textId="573C00C3" w:rsidR="00373623" w:rsidRDefault="00E10F89" w:rsidP="00F8037D">
      <w:pPr>
        <w:ind w:firstLine="708"/>
        <w:jc w:val="both"/>
      </w:pPr>
      <w:r>
        <w:t>Настоящий документ является задание комплексное практическое зан</w:t>
      </w:r>
      <w:r w:rsidR="00F8037D">
        <w:t>я</w:t>
      </w:r>
      <w:r>
        <w:t>ти</w:t>
      </w:r>
      <w:r w:rsidR="00F8037D">
        <w:t xml:space="preserve">е по дисциплине неклассические логики. </w:t>
      </w:r>
    </w:p>
    <w:p w14:paraId="33F619CC" w14:textId="2974C66C" w:rsidR="00F8037D" w:rsidRDefault="00F8037D" w:rsidP="00F8037D">
      <w:pPr>
        <w:ind w:firstLine="708"/>
        <w:jc w:val="both"/>
      </w:pPr>
      <w:r>
        <w:t>Основная цель – сформировать у обучающихся понимание способов представления нечетких величин, множеств нечетких величин и манипулирования ими при решении прикладных задач инженерами-математиками и прикладными программистами. Дополнительные цели дать представление обучающимся о характере работ программной документаций соответствующей рекомендациям потребителям на внедрение и применение программных систем.</w:t>
      </w:r>
    </w:p>
    <w:p w14:paraId="370749B8" w14:textId="77777777" w:rsidR="00F8037D" w:rsidRDefault="00F8037D" w:rsidP="00F8037D">
      <w:pPr>
        <w:jc w:val="both"/>
      </w:pPr>
    </w:p>
    <w:p w14:paraId="1B65C0FC" w14:textId="3596923F" w:rsidR="00373623" w:rsidRPr="00F8037D" w:rsidRDefault="005F2DF1" w:rsidP="00F8037D">
      <w:pPr>
        <w:jc w:val="both"/>
        <w:rPr>
          <w:b/>
          <w:bCs/>
        </w:rPr>
      </w:pPr>
      <w:r w:rsidRPr="00F8037D">
        <w:rPr>
          <w:b/>
          <w:bCs/>
        </w:rPr>
        <w:t>Задание</w:t>
      </w:r>
    </w:p>
    <w:p w14:paraId="5BAAF31C" w14:textId="77777777" w:rsidR="00373623" w:rsidRDefault="00373623" w:rsidP="00F8037D">
      <w:pPr>
        <w:jc w:val="both"/>
      </w:pPr>
    </w:p>
    <w:p w14:paraId="601FACE9" w14:textId="3F476A3B" w:rsidR="00373623" w:rsidRDefault="00866155" w:rsidP="00F8037D">
      <w:pPr>
        <w:ind w:firstLine="708"/>
        <w:jc w:val="both"/>
      </w:pPr>
      <w:r>
        <w:t>Разработать компьютерную программ реализующую работу с</w:t>
      </w:r>
      <w:r w:rsidR="00AD6825">
        <w:t> </w:t>
      </w:r>
      <w:r>
        <w:t>нечеткими величинами</w:t>
      </w:r>
      <w:r w:rsidR="00EE639B">
        <w:t xml:space="preserve"> одного заданного вида и производящую процедуру кластерного анализа множества нечётких величин.</w:t>
      </w:r>
    </w:p>
    <w:p w14:paraId="42011FFE" w14:textId="46143937" w:rsidR="00373623" w:rsidRDefault="00373623" w:rsidP="00F8037D">
      <w:pPr>
        <w:jc w:val="both"/>
      </w:pPr>
    </w:p>
    <w:p w14:paraId="10E3CBD9" w14:textId="41067819" w:rsidR="00EE639B" w:rsidRPr="00F8037D" w:rsidRDefault="00EE639B" w:rsidP="00F8037D">
      <w:pPr>
        <w:ind w:firstLine="708"/>
        <w:jc w:val="both"/>
      </w:pPr>
      <w:r w:rsidRPr="00AD6825">
        <w:rPr>
          <w:b/>
          <w:bCs/>
          <w:i/>
          <w:iCs/>
        </w:rPr>
        <w:t>Тип нечеткой величины</w:t>
      </w:r>
      <w:r>
        <w:t xml:space="preserve"> – вариант согласно заданию обучаемого.</w:t>
      </w:r>
      <w:r w:rsidR="00F8037D">
        <w:t xml:space="preserve"> Множество вариантов определяется через функцию случайной величины используемую как функцию принадлежности нечеткой величины. Перечень функций согласно </w:t>
      </w:r>
      <w:r w:rsidR="00F8037D" w:rsidRPr="000C7C16">
        <w:t xml:space="preserve">[3] </w:t>
      </w:r>
      <w:r w:rsidR="00F8037D">
        <w:t>со стр. 64 и далее.</w:t>
      </w:r>
    </w:p>
    <w:p w14:paraId="738D9FA8" w14:textId="4518C90D" w:rsidR="00EE639B" w:rsidRDefault="00EE639B" w:rsidP="00F8037D">
      <w:pPr>
        <w:jc w:val="both"/>
      </w:pPr>
    </w:p>
    <w:p w14:paraId="62E5DC20" w14:textId="4E0FC4A2" w:rsidR="00EE639B" w:rsidRDefault="00EE639B" w:rsidP="00F8037D">
      <w:pPr>
        <w:ind w:firstLine="708"/>
        <w:jc w:val="both"/>
      </w:pPr>
      <w:r w:rsidRPr="00AD6825">
        <w:rPr>
          <w:b/>
          <w:bCs/>
          <w:i/>
          <w:iCs/>
        </w:rPr>
        <w:t>Средства программирования</w:t>
      </w:r>
      <w:r>
        <w:t xml:space="preserve"> – на выбор обучаемого.</w:t>
      </w:r>
    </w:p>
    <w:p w14:paraId="0F35B986" w14:textId="5FFBED7C" w:rsidR="00EE639B" w:rsidRDefault="00EE639B" w:rsidP="00F8037D">
      <w:pPr>
        <w:jc w:val="both"/>
      </w:pPr>
    </w:p>
    <w:p w14:paraId="5ED28E07" w14:textId="0F98284C" w:rsidR="00504C57" w:rsidRDefault="00504C57" w:rsidP="00F8037D">
      <w:pPr>
        <w:ind w:firstLine="708"/>
        <w:jc w:val="both"/>
      </w:pPr>
      <w:r w:rsidRPr="00AD6825">
        <w:rPr>
          <w:b/>
          <w:bCs/>
          <w:i/>
          <w:iCs/>
        </w:rPr>
        <w:t>Основной результат</w:t>
      </w:r>
      <w:r>
        <w:t xml:space="preserve"> – комплекс программ, разработанный обучаемым, и манипулирующий нечеткими величинами и множествами.</w:t>
      </w:r>
    </w:p>
    <w:p w14:paraId="5B5EC023" w14:textId="77777777" w:rsidR="00504C57" w:rsidRDefault="00504C57" w:rsidP="00F8037D">
      <w:pPr>
        <w:jc w:val="both"/>
      </w:pPr>
    </w:p>
    <w:p w14:paraId="1802072E" w14:textId="50CF83DF" w:rsidR="00EE639B" w:rsidRPr="00AD6825" w:rsidRDefault="00EE639B" w:rsidP="00AD6825">
      <w:pPr>
        <w:ind w:firstLine="708"/>
        <w:jc w:val="both"/>
        <w:rPr>
          <w:b/>
          <w:bCs/>
          <w:i/>
          <w:iCs/>
        </w:rPr>
      </w:pPr>
      <w:r w:rsidRPr="00AD6825">
        <w:rPr>
          <w:b/>
          <w:bCs/>
          <w:i/>
          <w:iCs/>
        </w:rPr>
        <w:t>Частные задачи работы:</w:t>
      </w:r>
    </w:p>
    <w:p w14:paraId="3D9C3A87" w14:textId="1A70C842" w:rsidR="00EE639B" w:rsidRDefault="00EE639B" w:rsidP="00F8037D">
      <w:pPr>
        <w:pStyle w:val="a3"/>
        <w:numPr>
          <w:ilvl w:val="0"/>
          <w:numId w:val="1"/>
        </w:numPr>
        <w:jc w:val="both"/>
      </w:pPr>
      <w:r>
        <w:t>Получ</w:t>
      </w:r>
      <w:r w:rsidR="00B97C6A">
        <w:t>ить</w:t>
      </w:r>
      <w:r>
        <w:t xml:space="preserve"> личн</w:t>
      </w:r>
      <w:r w:rsidR="00B97C6A">
        <w:t>ый</w:t>
      </w:r>
      <w:r>
        <w:t xml:space="preserve"> вариант, уясни</w:t>
      </w:r>
      <w:r w:rsidR="00B97C6A">
        <w:t>ть</w:t>
      </w:r>
      <w:r>
        <w:t xml:space="preserve"> задач</w:t>
      </w:r>
      <w:r w:rsidR="00B97C6A">
        <w:t>у</w:t>
      </w:r>
      <w:r>
        <w:t xml:space="preserve"> на разработку и выб</w:t>
      </w:r>
      <w:r w:rsidR="00B97C6A">
        <w:t>рать</w:t>
      </w:r>
      <w:r>
        <w:t xml:space="preserve"> средств</w:t>
      </w:r>
      <w:r w:rsidR="00B97C6A">
        <w:t>а</w:t>
      </w:r>
      <w:r>
        <w:t xml:space="preserve"> программирования для реализации программы;</w:t>
      </w:r>
    </w:p>
    <w:p w14:paraId="61D91309" w14:textId="7BF4AD26" w:rsidR="00B97C6A" w:rsidRDefault="00B97C6A" w:rsidP="00F8037D">
      <w:pPr>
        <w:pStyle w:val="a3"/>
        <w:numPr>
          <w:ilvl w:val="0"/>
          <w:numId w:val="1"/>
        </w:numPr>
        <w:jc w:val="both"/>
      </w:pPr>
      <w:r>
        <w:t>Найти</w:t>
      </w:r>
      <w:r w:rsidR="00EE639B">
        <w:t xml:space="preserve"> (выбр</w:t>
      </w:r>
      <w:r>
        <w:t>ать</w:t>
      </w:r>
      <w:r w:rsidR="00EE639B">
        <w:t>) способ представления нечеткой величины и множества нечетких величин с учётом состава необходимых операций манипулирования с нечёткими величинами</w:t>
      </w:r>
      <w:r w:rsidR="00E10F89">
        <w:t>;</w:t>
      </w:r>
    </w:p>
    <w:p w14:paraId="39DB9F15" w14:textId="072D4E9E" w:rsidR="00EE639B" w:rsidRDefault="00B97C6A" w:rsidP="00F8037D">
      <w:pPr>
        <w:pStyle w:val="a3"/>
        <w:numPr>
          <w:ilvl w:val="0"/>
          <w:numId w:val="1"/>
        </w:numPr>
        <w:jc w:val="both"/>
      </w:pPr>
      <w:r>
        <w:t>Разработ</w:t>
      </w:r>
      <w:r w:rsidR="00504C57">
        <w:t>ать</w:t>
      </w:r>
      <w:r>
        <w:t xml:space="preserve"> процедур</w:t>
      </w:r>
      <w:r w:rsidR="00504C57">
        <w:t>ы (компоненты)</w:t>
      </w:r>
      <w:r>
        <w:t xml:space="preserve"> присвоения значений, ввода и</w:t>
      </w:r>
      <w:r w:rsidR="000C7C16">
        <w:t> </w:t>
      </w:r>
      <w:r>
        <w:t>вывода (отображения) значений в файл типа журнал (лог) и в экранной форме графического пользовательского интерфейса</w:t>
      </w:r>
      <w:r w:rsidR="00EE639B">
        <w:t>;</w:t>
      </w:r>
    </w:p>
    <w:p w14:paraId="61BEA3CC" w14:textId="7C3135EE" w:rsidR="00EE639B" w:rsidRDefault="00504C57" w:rsidP="00F8037D">
      <w:pPr>
        <w:pStyle w:val="a3"/>
        <w:numPr>
          <w:ilvl w:val="0"/>
          <w:numId w:val="1"/>
        </w:numPr>
        <w:jc w:val="both"/>
      </w:pPr>
      <w:r>
        <w:t xml:space="preserve">Разработать </w:t>
      </w:r>
      <w:r w:rsidR="00EE639B">
        <w:t>процедур</w:t>
      </w:r>
      <w:r>
        <w:t>ы</w:t>
      </w:r>
      <w:r w:rsidR="00EE639B">
        <w:t xml:space="preserve"> </w:t>
      </w:r>
      <w:r>
        <w:t xml:space="preserve">(компоненты) </w:t>
      </w:r>
      <w:r w:rsidR="00EE639B">
        <w:t xml:space="preserve">манипулирования нечёткими величинами (минимальный состав </w:t>
      </w:r>
      <w:r>
        <w:t xml:space="preserve">– </w:t>
      </w:r>
      <w:r w:rsidR="00EE639B">
        <w:t>сложение, вычитание, умножение, деление, сравнение величин, и др. необходимые</w:t>
      </w:r>
      <w:r>
        <w:t xml:space="preserve"> для реализации функций комплекса программ по манипулированию нечеткими величинами</w:t>
      </w:r>
      <w:r w:rsidR="00EE639B">
        <w:t>)</w:t>
      </w:r>
      <w:r w:rsidR="00B97C6A">
        <w:t>;</w:t>
      </w:r>
    </w:p>
    <w:p w14:paraId="5560A891" w14:textId="40D99183" w:rsidR="00373623" w:rsidRDefault="00504C57" w:rsidP="00F8037D">
      <w:pPr>
        <w:pStyle w:val="a3"/>
        <w:numPr>
          <w:ilvl w:val="0"/>
          <w:numId w:val="1"/>
        </w:numPr>
        <w:jc w:val="both"/>
      </w:pPr>
      <w:r>
        <w:t>Разработать процедуру (компонент) генерации набора нечетких величин в количестве от 100-300;</w:t>
      </w:r>
    </w:p>
    <w:p w14:paraId="16F55349" w14:textId="231894B5" w:rsidR="00504C57" w:rsidRDefault="00504C57" w:rsidP="00F8037D">
      <w:pPr>
        <w:pStyle w:val="a3"/>
        <w:numPr>
          <w:ilvl w:val="0"/>
          <w:numId w:val="1"/>
        </w:numPr>
        <w:jc w:val="both"/>
      </w:pPr>
      <w:r>
        <w:lastRenderedPageBreak/>
        <w:t>Разработать процедуру (компонент) проведения кластерного анализа. Процедура(ы) должна(ы) обеспечивать распределение на кластеры по</w:t>
      </w:r>
      <w:r w:rsidR="000C7C16">
        <w:t> </w:t>
      </w:r>
      <w:r>
        <w:t>критерию и на заданное количество кластеров;</w:t>
      </w:r>
    </w:p>
    <w:p w14:paraId="6C6B2A7B" w14:textId="5ACBA2FE" w:rsidR="00504C57" w:rsidRDefault="00504C57" w:rsidP="00F8037D">
      <w:pPr>
        <w:pStyle w:val="a3"/>
        <w:numPr>
          <w:ilvl w:val="0"/>
          <w:numId w:val="1"/>
        </w:numPr>
        <w:jc w:val="both"/>
      </w:pPr>
      <w:r>
        <w:t xml:space="preserve">Разработать </w:t>
      </w:r>
      <w:r w:rsidR="003A6156">
        <w:t xml:space="preserve">программную документацию, описывающую </w:t>
      </w:r>
      <w:r w:rsidR="00E10F89">
        <w:t xml:space="preserve">основные теоретические сведения по представлению и манипулированию нечеткими величинами, </w:t>
      </w:r>
      <w:r w:rsidR="003A6156">
        <w:t>комплекс программ и порядок её использования.</w:t>
      </w:r>
    </w:p>
    <w:p w14:paraId="1746567D" w14:textId="5138D4D2" w:rsidR="00504C57" w:rsidRDefault="00504C57" w:rsidP="00F8037D">
      <w:pPr>
        <w:jc w:val="both"/>
      </w:pPr>
    </w:p>
    <w:p w14:paraId="0C49615F" w14:textId="76292E42" w:rsidR="00E10F89" w:rsidRDefault="00E10F89" w:rsidP="00F8037D">
      <w:pPr>
        <w:jc w:val="both"/>
      </w:pPr>
    </w:p>
    <w:p w14:paraId="24E09563" w14:textId="77777777" w:rsidR="00E10F89" w:rsidRDefault="00E10F89" w:rsidP="00F8037D">
      <w:pPr>
        <w:jc w:val="both"/>
      </w:pPr>
    </w:p>
    <w:p w14:paraId="65F3CA0A" w14:textId="70468E7C" w:rsidR="00504C57" w:rsidRPr="00AD6825" w:rsidRDefault="00504C57" w:rsidP="00AD6825">
      <w:pPr>
        <w:rPr>
          <w:b/>
          <w:bCs/>
          <w:i/>
          <w:iCs/>
        </w:rPr>
      </w:pPr>
      <w:r w:rsidRPr="00AD6825">
        <w:rPr>
          <w:b/>
          <w:bCs/>
          <w:i/>
          <w:iCs/>
        </w:rPr>
        <w:t>Дополнительные условия</w:t>
      </w:r>
    </w:p>
    <w:p w14:paraId="5DD52BC6" w14:textId="1AC36707" w:rsidR="00504C57" w:rsidRDefault="00504C57" w:rsidP="00F8037D">
      <w:pPr>
        <w:ind w:firstLine="708"/>
        <w:jc w:val="both"/>
      </w:pPr>
      <w:r>
        <w:t>Процедуры должно оформлять кодом независимых библиотек, для обеспечения использования их внешними программами</w:t>
      </w:r>
      <w:r w:rsidR="00E10F89">
        <w:t>. Так формируется умение разрабатывать библиотеки для использования внешними программами и в больших коллективах (проектах).</w:t>
      </w:r>
    </w:p>
    <w:p w14:paraId="402CE814" w14:textId="55542506" w:rsidR="00E10F89" w:rsidRDefault="00E10F89" w:rsidP="00F8037D">
      <w:pPr>
        <w:jc w:val="both"/>
      </w:pPr>
    </w:p>
    <w:p w14:paraId="181D3AD6" w14:textId="490DABA9" w:rsidR="00E10F89" w:rsidRPr="00F8037D" w:rsidRDefault="00E10F89" w:rsidP="00F8037D">
      <w:pPr>
        <w:jc w:val="both"/>
        <w:rPr>
          <w:b/>
          <w:bCs/>
        </w:rPr>
      </w:pPr>
      <w:r w:rsidRPr="00F8037D">
        <w:rPr>
          <w:b/>
          <w:bCs/>
        </w:rPr>
        <w:t>Литература</w:t>
      </w:r>
    </w:p>
    <w:p w14:paraId="2C7F5CB8" w14:textId="2D14CF05" w:rsidR="00E10F89" w:rsidRDefault="00E10F89" w:rsidP="00F8037D">
      <w:pPr>
        <w:jc w:val="both"/>
      </w:pPr>
    </w:p>
    <w:p w14:paraId="1256B3EF" w14:textId="779B4D47" w:rsidR="00E10F89" w:rsidRDefault="00E10F89" w:rsidP="00F8037D">
      <w:pPr>
        <w:pStyle w:val="a3"/>
        <w:numPr>
          <w:ilvl w:val="0"/>
          <w:numId w:val="2"/>
        </w:numPr>
        <w:jc w:val="both"/>
      </w:pPr>
      <w:r>
        <w:t xml:space="preserve">Демидова Л. А., </w:t>
      </w:r>
      <w:proofErr w:type="spellStart"/>
      <w:r>
        <w:t>Кираковский</w:t>
      </w:r>
      <w:proofErr w:type="spellEnd"/>
      <w:r>
        <w:t xml:space="preserve"> В. В., </w:t>
      </w:r>
      <w:proofErr w:type="spellStart"/>
      <w:r>
        <w:t>Пылькин</w:t>
      </w:r>
      <w:proofErr w:type="spellEnd"/>
      <w:r>
        <w:t xml:space="preserve"> А. Н. Алгоритмы и системы нечеткого вывода при решении задач диагностики городских инженерных коммуникаций</w:t>
      </w:r>
    </w:p>
    <w:p w14:paraId="1BF08C5D" w14:textId="06EA76B8" w:rsidR="00E10F89" w:rsidRDefault="00E10F89" w:rsidP="00F8037D">
      <w:pPr>
        <w:pStyle w:val="a3"/>
        <w:numPr>
          <w:ilvl w:val="0"/>
          <w:numId w:val="2"/>
        </w:numPr>
        <w:jc w:val="both"/>
      </w:pPr>
      <w:proofErr w:type="spellStart"/>
      <w:r>
        <w:t>Батыршин</w:t>
      </w:r>
      <w:proofErr w:type="spellEnd"/>
      <w:r>
        <w:t xml:space="preserve"> И.З., Недосекин А.О., </w:t>
      </w:r>
      <w:proofErr w:type="spellStart"/>
      <w:r>
        <w:t>Стецко</w:t>
      </w:r>
      <w:proofErr w:type="spellEnd"/>
      <w:r>
        <w:t xml:space="preserve"> А.А., Тарасов В.Б., </w:t>
      </w:r>
      <w:proofErr w:type="spellStart"/>
      <w:r>
        <w:t>Язенин</w:t>
      </w:r>
      <w:proofErr w:type="spellEnd"/>
      <w:r w:rsidR="000C7C16">
        <w:t> </w:t>
      </w:r>
      <w:r>
        <w:t>А.В., Ярушкина Н.</w:t>
      </w:r>
      <w:r w:rsidR="000C7C16">
        <w:t>Г</w:t>
      </w:r>
      <w:r>
        <w:t>. Нечеткие Гибридные системы. Теория и практика / Под ред. Н.</w:t>
      </w:r>
      <w:r w:rsidR="000C7C16">
        <w:t>Г.</w:t>
      </w:r>
      <w:r>
        <w:t xml:space="preserve"> </w:t>
      </w:r>
      <w:proofErr w:type="spellStart"/>
      <w:r>
        <w:t>Ярушкиной</w:t>
      </w:r>
      <w:proofErr w:type="spellEnd"/>
      <w:r>
        <w:t xml:space="preserve">. </w:t>
      </w:r>
      <w:r w:rsidR="000C7C16">
        <w:t>–</w:t>
      </w:r>
      <w:r>
        <w:t xml:space="preserve"> М.: ФИЗМАТЛИТ, 2007. </w:t>
      </w:r>
      <w:r w:rsidR="000C7C16">
        <w:t>–</w:t>
      </w:r>
      <w:r>
        <w:t xml:space="preserve"> 208 с.</w:t>
      </w:r>
    </w:p>
    <w:p w14:paraId="2D919947" w14:textId="149CB850" w:rsidR="00E10F89" w:rsidRDefault="00E10F89" w:rsidP="00F8037D">
      <w:pPr>
        <w:pStyle w:val="a3"/>
        <w:numPr>
          <w:ilvl w:val="0"/>
          <w:numId w:val="2"/>
        </w:numPr>
        <w:jc w:val="both"/>
      </w:pPr>
      <w:proofErr w:type="spellStart"/>
      <w:r>
        <w:t>Абчук</w:t>
      </w:r>
      <w:proofErr w:type="spellEnd"/>
      <w:r>
        <w:t xml:space="preserve"> В.А. и др. Справочник по исследованию операций. – М. Воениздат, 1979. </w:t>
      </w:r>
      <w:r w:rsidR="000C7C16">
        <w:t xml:space="preserve">– </w:t>
      </w:r>
      <w:r>
        <w:t>368 с. с ил.</w:t>
      </w:r>
    </w:p>
    <w:p w14:paraId="071DD1AF" w14:textId="43221DF2" w:rsidR="00E10F89" w:rsidRDefault="00E10F89" w:rsidP="00F8037D">
      <w:pPr>
        <w:jc w:val="both"/>
      </w:pPr>
    </w:p>
    <w:p w14:paraId="6BB3EA79" w14:textId="77777777" w:rsidR="00E10F89" w:rsidRDefault="00E10F89" w:rsidP="00F8037D">
      <w:pPr>
        <w:jc w:val="both"/>
      </w:pPr>
    </w:p>
    <w:sectPr w:rsidR="00E10F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927D5"/>
    <w:multiLevelType w:val="hybridMultilevel"/>
    <w:tmpl w:val="943659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D6FC4"/>
    <w:multiLevelType w:val="hybridMultilevel"/>
    <w:tmpl w:val="D9F290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06"/>
    <w:rsid w:val="000C7C16"/>
    <w:rsid w:val="00373623"/>
    <w:rsid w:val="003A6156"/>
    <w:rsid w:val="003E67FD"/>
    <w:rsid w:val="004479DA"/>
    <w:rsid w:val="00504C57"/>
    <w:rsid w:val="005F2DF1"/>
    <w:rsid w:val="006A4F14"/>
    <w:rsid w:val="00772706"/>
    <w:rsid w:val="00837C1B"/>
    <w:rsid w:val="00841ACB"/>
    <w:rsid w:val="00866155"/>
    <w:rsid w:val="00A84D62"/>
    <w:rsid w:val="00AD6825"/>
    <w:rsid w:val="00B97C6A"/>
    <w:rsid w:val="00CB7EA3"/>
    <w:rsid w:val="00D27D1E"/>
    <w:rsid w:val="00D40504"/>
    <w:rsid w:val="00E10F89"/>
    <w:rsid w:val="00EE639B"/>
    <w:rsid w:val="00F8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996B8"/>
  <w15:chartTrackingRefBased/>
  <w15:docId w15:val="{FB9B4C68-587E-4F75-A275-D84CE37C7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623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6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KDV</dc:creator>
  <cp:keywords/>
  <dc:description/>
  <cp:lastModifiedBy>KDV</cp:lastModifiedBy>
  <cp:revision>4</cp:revision>
  <dcterms:created xsi:type="dcterms:W3CDTF">2026-10-11T17:49:00Z</dcterms:created>
  <dcterms:modified xsi:type="dcterms:W3CDTF">2026-10-12T07:26:00Z</dcterms:modified>
</cp:coreProperties>
</file>