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6555B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6555B">
              <w:t>латинских 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2E1A45">
              <w:t>92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2E1A45" w:rsidRPr="002E1A45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2E1A45">
              <w:t>У</w:t>
            </w:r>
            <w:r w:rsidR="002E1A45" w:rsidRPr="002E1A45">
              <w:t>кажите страну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86555B">
              <w:t xml:space="preserve">название </w:t>
            </w:r>
            <w:r w:rsidR="002E1A45">
              <w:t>страны</w:t>
            </w:r>
            <w:r w:rsidR="0086555B">
              <w:t xml:space="preserve"> на латинском языке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D3B1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816BE"/>
    <w:rsid w:val="002D3B1F"/>
    <w:rsid w:val="002E1A45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28</cp:revision>
  <dcterms:created xsi:type="dcterms:W3CDTF">2019-02-16T08:39:00Z</dcterms:created>
  <dcterms:modified xsi:type="dcterms:W3CDTF">2019-02-17T11:13:00Z</dcterms:modified>
</cp:coreProperties>
</file>