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744" w:rsidRDefault="006C4385">
      <w:pPr>
        <w:pStyle w:val="1"/>
        <w:rPr>
          <w:lang w:val="ru-RU"/>
        </w:rPr>
      </w:pPr>
      <w:r>
        <w:rPr>
          <w:lang w:val="ru-RU"/>
        </w:rPr>
        <w:t>НАЗВАНИЕ ТЕЗИСОВ (НЕ БОЛЕЕ 3 СТРОК).</w:t>
      </w:r>
    </w:p>
    <w:p w:rsidR="00CE0744" w:rsidRDefault="006C4385">
      <w:pPr>
        <w:pStyle w:val="1"/>
        <w:rPr>
          <w:lang w:val="en-US"/>
        </w:rPr>
      </w:pPr>
      <w:r>
        <w:rPr>
          <w:lang w:val="ru-RU"/>
        </w:rPr>
        <w:t>ШРИФТ</w:t>
      </w:r>
      <w:r>
        <w:rPr>
          <w:lang w:val="en-US"/>
        </w:rPr>
        <w:t xml:space="preserve"> </w:t>
      </w:r>
      <w:r>
        <w:t>TIMES</w:t>
      </w:r>
      <w:r>
        <w:rPr>
          <w:lang w:val="en-US"/>
        </w:rPr>
        <w:t xml:space="preserve"> </w:t>
      </w:r>
      <w:r>
        <w:t>NEW</w:t>
      </w:r>
      <w:r>
        <w:rPr>
          <w:lang w:val="en-US"/>
        </w:rPr>
        <w:t xml:space="preserve"> </w:t>
      </w:r>
      <w:r>
        <w:t>ROMAN</w:t>
      </w:r>
      <w:r>
        <w:rPr>
          <w:lang w:val="en-US"/>
        </w:rPr>
        <w:t xml:space="preserve"> 14 </w:t>
      </w:r>
      <w:r>
        <w:t>PT</w:t>
      </w:r>
      <w:r>
        <w:rPr>
          <w:lang w:val="en-US"/>
        </w:rPr>
        <w:t xml:space="preserve">, </w:t>
      </w:r>
      <w:r>
        <w:rPr>
          <w:lang w:val="ru-RU"/>
        </w:rPr>
        <w:t>ЖИРНЫЙ</w:t>
      </w:r>
      <w:r>
        <w:rPr>
          <w:lang w:val="en-US"/>
        </w:rPr>
        <w:t>,</w:t>
      </w:r>
    </w:p>
    <w:p w:rsidR="00CE0744" w:rsidRDefault="006C4385">
      <w:pPr>
        <w:pStyle w:val="1"/>
        <w:rPr>
          <w:lang w:val="ru-RU"/>
        </w:rPr>
      </w:pPr>
      <w:r>
        <w:rPr>
          <w:lang w:val="ru-RU"/>
        </w:rPr>
        <w:t>ЗАГЛАВНЫЕ БУКВЫ (стиль «Заголовок 1»)</w:t>
      </w:r>
    </w:p>
    <w:p w:rsidR="00450279" w:rsidRDefault="00450279" w:rsidP="00450279">
      <w:pPr>
        <w:pStyle w:val="ae"/>
        <w:rPr>
          <w:vertAlign w:val="superscript"/>
        </w:rPr>
      </w:pPr>
      <w:proofErr w:type="spellStart"/>
      <w:r>
        <w:rPr>
          <w:lang w:val="en-US"/>
        </w:rPr>
        <w:t>Buzykanov</w:t>
      </w:r>
      <w:proofErr w:type="spellEnd"/>
      <w:r w:rsidRPr="00450279">
        <w:t xml:space="preserve"> </w:t>
      </w:r>
      <w:r>
        <w:rPr>
          <w:lang w:val="en-US"/>
        </w:rPr>
        <w:t>S</w:t>
      </w:r>
      <w:r w:rsidR="006C4385" w:rsidRPr="00450279">
        <w:rPr>
          <w:vertAlign w:val="superscript"/>
        </w:rPr>
        <w:t>1</w:t>
      </w:r>
      <w:r w:rsidR="006C4385" w:rsidRPr="00450279">
        <w:t xml:space="preserve">, </w:t>
      </w:r>
      <w:proofErr w:type="spellStart"/>
      <w:r>
        <w:rPr>
          <w:lang w:val="en-US"/>
        </w:rPr>
        <w:t>Usmanov</w:t>
      </w:r>
      <w:proofErr w:type="spellEnd"/>
      <w:r w:rsidRPr="00450279">
        <w:t xml:space="preserve"> </w:t>
      </w:r>
      <w:r>
        <w:rPr>
          <w:lang w:val="en-US"/>
        </w:rPr>
        <w:t>A</w:t>
      </w:r>
      <w:r w:rsidRPr="00450279">
        <w:rPr>
          <w:vertAlign w:val="superscript"/>
        </w:rPr>
        <w:t>1</w:t>
      </w:r>
      <w:r w:rsidRPr="00450279">
        <w:t xml:space="preserve">, </w:t>
      </w:r>
      <w:proofErr w:type="spellStart"/>
      <w:r>
        <w:rPr>
          <w:lang w:val="en-US"/>
        </w:rPr>
        <w:t>Gavrikov</w:t>
      </w:r>
      <w:proofErr w:type="spellEnd"/>
      <w:r w:rsidRPr="00450279">
        <w:t xml:space="preserve"> </w:t>
      </w:r>
      <w:r>
        <w:rPr>
          <w:lang w:val="en-US"/>
        </w:rPr>
        <w:t>P</w:t>
      </w:r>
      <w:r w:rsidRPr="00450279">
        <w:rPr>
          <w:vertAlign w:val="superscript"/>
        </w:rPr>
        <w:t>1</w:t>
      </w:r>
      <w:r w:rsidRPr="00450279">
        <w:t xml:space="preserve">, </w:t>
      </w:r>
      <w:proofErr w:type="spellStart"/>
      <w:r>
        <w:rPr>
          <w:lang w:val="en-US"/>
        </w:rPr>
        <w:t>Revayev</w:t>
      </w:r>
      <w:proofErr w:type="spellEnd"/>
      <w:r w:rsidRPr="00450279">
        <w:t xml:space="preserve"> </w:t>
      </w:r>
      <w:r>
        <w:rPr>
          <w:lang w:val="en-US"/>
        </w:rPr>
        <w:t>D</w:t>
      </w:r>
      <w:r w:rsidRPr="00450279">
        <w:rPr>
          <w:vertAlign w:val="superscript"/>
        </w:rPr>
        <w:t>1</w:t>
      </w:r>
    </w:p>
    <w:p w:rsidR="00CE0744" w:rsidRPr="00450279" w:rsidRDefault="00450279" w:rsidP="00450279">
      <w:pPr>
        <w:pStyle w:val="ae"/>
        <w:numPr>
          <w:ilvl w:val="0"/>
          <w:numId w:val="3"/>
        </w:numPr>
        <w:rPr>
          <w:lang w:val="en-US"/>
        </w:rPr>
      </w:pPr>
      <w:r>
        <w:rPr>
          <w:lang w:val="en-US"/>
        </w:rPr>
        <w:t xml:space="preserve">MIPT, Department of Multimedia </w:t>
      </w:r>
      <w:proofErr w:type="spellStart"/>
      <w:r>
        <w:rPr>
          <w:lang w:val="en-US"/>
        </w:rPr>
        <w:t>Technnologies</w:t>
      </w:r>
      <w:proofErr w:type="spellEnd"/>
      <w:r>
        <w:rPr>
          <w:lang w:val="en-US"/>
        </w:rPr>
        <w:t xml:space="preserve"> and Telecommunications</w:t>
      </w:r>
      <w:r w:rsidR="006C4385" w:rsidRPr="00450279">
        <w:rPr>
          <w:lang w:val="en-US"/>
        </w:rPr>
        <w:t xml:space="preserve"> </w:t>
      </w:r>
    </w:p>
    <w:p w:rsidR="00450279" w:rsidRDefault="00450279" w:rsidP="00450279">
      <w:pPr>
        <w:pStyle w:val="af5"/>
      </w:pPr>
      <w:r>
        <w:t>In recent years, large language models (LLMs) have shown remarkable capabilities in natural language processing tasks, but their training and inference costs remain prohibitively high, especially when applied to complex, real-world data. This research presents a novel benchmark designed to evaluate LLMs' ability to reason over facts distributed across extremely long documents and assess the computational resources required for their training and inference. The benchmark includes synthetic tasks that emulate real-world challenges, pushing models to handle long-context reasoning, memory management, and inference speed.</w:t>
      </w:r>
    </w:p>
    <w:p w:rsidR="00450279" w:rsidRDefault="00450279" w:rsidP="00450279">
      <w:pPr>
        <w:pStyle w:val="af5"/>
      </w:pPr>
      <w:r>
        <w:t>Our study evaluates and compares various LLMs based on transformer architectures and state-space models (SSMs), which offer potential improvements in context processing and computational efficiency. We will present metrics that capture model response quality, effective length of processed context, memory requirements, and training time for different architectures. By providing insights into the trade-offs between model performance and resource consumption, this research contributes to addressing the challenges of scaling LLMs in resource-constrained environments.</w:t>
      </w:r>
    </w:p>
    <w:p w:rsidR="00450279" w:rsidRDefault="00450279" w:rsidP="00450279">
      <w:pPr>
        <w:pStyle w:val="af5"/>
      </w:pPr>
      <w:r>
        <w:br/>
        <w:t>The complexity and high costs of training and deploying large language models highlight the importance of efficient evaluation methods. This research is especially relevant as the demand for deploying LLMs in diverse industries continues to grow, making cost-effective solutions crucial. Our findings will benefit both academic researchers and industry practitioners looking for optimized solutions in intelligent data analysis systems, AI-driven applications, and computational resource management.</w:t>
      </w:r>
    </w:p>
    <w:p w:rsidR="00450279" w:rsidRDefault="00450279" w:rsidP="00450279">
      <w:pPr>
        <w:pStyle w:val="af5"/>
      </w:pPr>
      <w:r>
        <w:rPr>
          <w:rStyle w:val="af6"/>
        </w:rPr>
        <w:t>Keywords:</w:t>
      </w:r>
      <w:r>
        <w:br/>
        <w:t>Large Language Models, Transformers, State-Space Models, Benchmarking, Model Evaluation, Computational Efficiency, Long-Context Processing, Neural Networks</w:t>
      </w:r>
    </w:p>
    <w:p w:rsidR="00450279" w:rsidRPr="00450279" w:rsidRDefault="00450279">
      <w:pPr>
        <w:rPr>
          <w:lang w:val="en-US"/>
        </w:rPr>
      </w:pPr>
    </w:p>
    <w:p w:rsidR="00CE0744" w:rsidRPr="00450279" w:rsidRDefault="00450279">
      <w:pPr>
        <w:pStyle w:val="af"/>
        <w:rPr>
          <w:lang w:val="en-US"/>
        </w:rPr>
      </w:pPr>
      <w:r>
        <w:rPr>
          <w:lang w:val="en-US"/>
        </w:rPr>
        <w:t>References</w:t>
      </w:r>
    </w:p>
    <w:p w:rsidR="00CE0744" w:rsidRPr="00381314" w:rsidRDefault="00381314" w:rsidP="00381314">
      <w:pPr>
        <w:pStyle w:val="ad"/>
        <w:numPr>
          <w:ilvl w:val="0"/>
          <w:numId w:val="1"/>
        </w:numPr>
        <w:rPr>
          <w:lang w:val="en-US" w:eastAsia="ru-RU"/>
        </w:rPr>
      </w:pPr>
      <w:r w:rsidRPr="00381314">
        <w:rPr>
          <w:lang w:val="en-US" w:eastAsia="ru-RU"/>
        </w:rPr>
        <w:t xml:space="preserve">Y. </w:t>
      </w:r>
      <w:proofErr w:type="spellStart"/>
      <w:r w:rsidRPr="00381314">
        <w:rPr>
          <w:lang w:val="en-US" w:eastAsia="ru-RU"/>
        </w:rPr>
        <w:t>Kuratov</w:t>
      </w:r>
      <w:proofErr w:type="spellEnd"/>
      <w:r w:rsidRPr="00381314">
        <w:rPr>
          <w:lang w:val="en-US" w:eastAsia="ru-RU"/>
        </w:rPr>
        <w:t xml:space="preserve">, A. </w:t>
      </w:r>
      <w:proofErr w:type="spellStart"/>
      <w:r w:rsidRPr="00381314">
        <w:rPr>
          <w:lang w:val="en-US" w:eastAsia="ru-RU"/>
        </w:rPr>
        <w:t>Bulatov</w:t>
      </w:r>
      <w:proofErr w:type="spellEnd"/>
      <w:r w:rsidRPr="00381314">
        <w:rPr>
          <w:lang w:val="en-US" w:eastAsia="ru-RU"/>
        </w:rPr>
        <w:t xml:space="preserve">, P. </w:t>
      </w:r>
      <w:proofErr w:type="spellStart"/>
      <w:r w:rsidRPr="00381314">
        <w:rPr>
          <w:lang w:val="en-US" w:eastAsia="ru-RU"/>
        </w:rPr>
        <w:t>Anokhin</w:t>
      </w:r>
      <w:proofErr w:type="spellEnd"/>
      <w:r w:rsidRPr="00381314">
        <w:rPr>
          <w:lang w:val="en-US" w:eastAsia="ru-RU"/>
        </w:rPr>
        <w:t xml:space="preserve">, I. Rodkin, D. Sorokin, A. Sorokin, M. </w:t>
      </w:r>
      <w:proofErr w:type="spellStart"/>
      <w:r w:rsidRPr="00381314">
        <w:rPr>
          <w:lang w:val="en-US" w:eastAsia="ru-RU"/>
        </w:rPr>
        <w:t>Burtsev</w:t>
      </w:r>
      <w:proofErr w:type="spellEnd"/>
      <w:r w:rsidRPr="00381314">
        <w:rPr>
          <w:lang w:val="en-US" w:eastAsia="ru-RU"/>
        </w:rPr>
        <w:t xml:space="preserve">: </w:t>
      </w:r>
      <w:proofErr w:type="spellStart"/>
      <w:r w:rsidRPr="00381314">
        <w:rPr>
          <w:lang w:val="en-US" w:eastAsia="ru-RU"/>
        </w:rPr>
        <w:t>BABILong</w:t>
      </w:r>
      <w:proofErr w:type="spellEnd"/>
      <w:r w:rsidRPr="00381314">
        <w:rPr>
          <w:lang w:val="en-US" w:eastAsia="ru-RU"/>
        </w:rPr>
        <w:t>: Testing the Limits of LLMs with Long Context Reasoning-in-a-Haystack, arXiv:2406.10149</w:t>
      </w:r>
    </w:p>
    <w:p w:rsidR="00CE0744" w:rsidRPr="00450279" w:rsidRDefault="00CE0744">
      <w:pPr>
        <w:pStyle w:val="ad"/>
        <w:numPr>
          <w:ilvl w:val="0"/>
          <w:numId w:val="1"/>
        </w:numPr>
        <w:ind w:left="567" w:hanging="340"/>
        <w:rPr>
          <w:lang w:val="ru-RU"/>
        </w:rPr>
      </w:pPr>
      <w:bookmarkStart w:id="0" w:name="_GoBack"/>
      <w:bookmarkEnd w:id="0"/>
    </w:p>
    <w:sectPr w:rsidR="00CE0744" w:rsidRPr="00450279">
      <w:pgSz w:w="11906" w:h="16838"/>
      <w:pgMar w:top="1418" w:right="1418" w:bottom="1418" w:left="1418"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385" w:rsidRDefault="006C4385">
      <w:r>
        <w:separator/>
      </w:r>
    </w:p>
  </w:endnote>
  <w:endnote w:type="continuationSeparator" w:id="0">
    <w:p w:rsidR="006C4385" w:rsidRDefault="006C4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385" w:rsidRDefault="006C4385">
      <w:r>
        <w:separator/>
      </w:r>
    </w:p>
  </w:footnote>
  <w:footnote w:type="continuationSeparator" w:id="0">
    <w:p w:rsidR="006C4385" w:rsidRDefault="006C43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4CD7"/>
    <w:multiLevelType w:val="multilevel"/>
    <w:tmpl w:val="41863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B51741"/>
    <w:multiLevelType w:val="multilevel"/>
    <w:tmpl w:val="9E92DC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DA16C14"/>
    <w:multiLevelType w:val="hybridMultilevel"/>
    <w:tmpl w:val="D944B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744"/>
    <w:rsid w:val="00381314"/>
    <w:rsid w:val="00450279"/>
    <w:rsid w:val="006C4385"/>
    <w:rsid w:val="00CE074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A8025"/>
  <w15:docId w15:val="{F8116B69-3422-4CE9-AF07-475AB400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75F8"/>
    <w:pPr>
      <w:widowControl w:val="0"/>
      <w:ind w:firstLine="567"/>
      <w:jc w:val="both"/>
      <w:textAlignment w:val="baseline"/>
    </w:pPr>
    <w:rPr>
      <w:sz w:val="24"/>
      <w:lang w:val="en-GB"/>
    </w:rPr>
  </w:style>
  <w:style w:type="paragraph" w:styleId="1">
    <w:name w:val="heading 1"/>
    <w:basedOn w:val="a"/>
    <w:next w:val="a"/>
    <w:link w:val="11"/>
    <w:uiPriority w:val="9"/>
    <w:qFormat/>
    <w:rsid w:val="004B68CE"/>
    <w:pPr>
      <w:keepNext/>
      <w:spacing w:after="240"/>
      <w:ind w:firstLine="0"/>
      <w:contextualSpacing/>
      <w:jc w:val="center"/>
      <w:outlineLvl w:val="0"/>
    </w:pPr>
    <w:rPr>
      <w:b/>
      <w:bCs/>
      <w:caps/>
      <w:kern w:val="2"/>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азвание Знак"/>
    <w:link w:val="10"/>
    <w:uiPriority w:val="10"/>
    <w:qFormat/>
    <w:rsid w:val="00620494"/>
    <w:rPr>
      <w:rFonts w:ascii="Times New Roman" w:eastAsia="Times New Roman" w:hAnsi="Times New Roman" w:cs="Times New Roman"/>
      <w:b/>
      <w:bCs/>
      <w:caps/>
      <w:kern w:val="2"/>
      <w:sz w:val="28"/>
      <w:szCs w:val="32"/>
      <w:lang w:val="en-GB" w:eastAsia="en-US"/>
    </w:rPr>
  </w:style>
  <w:style w:type="character" w:customStyle="1" w:styleId="a4">
    <w:name w:val="Авторы Знак"/>
    <w:qFormat/>
    <w:rsid w:val="00ED6325"/>
    <w:rPr>
      <w:sz w:val="24"/>
      <w:lang w:eastAsia="en-US"/>
    </w:rPr>
  </w:style>
  <w:style w:type="character" w:customStyle="1" w:styleId="a5">
    <w:name w:val="Литература Знак"/>
    <w:qFormat/>
    <w:rsid w:val="000875F8"/>
    <w:rPr>
      <w:b/>
      <w:bCs/>
      <w:sz w:val="24"/>
      <w:lang w:eastAsia="en-US"/>
    </w:rPr>
  </w:style>
  <w:style w:type="character" w:customStyle="1" w:styleId="a6">
    <w:name w:val="Данные Знак"/>
    <w:qFormat/>
    <w:rsid w:val="008D0799"/>
    <w:rPr>
      <w:i/>
      <w:sz w:val="24"/>
      <w:lang w:eastAsia="en-US"/>
    </w:rPr>
  </w:style>
  <w:style w:type="character" w:customStyle="1" w:styleId="a7">
    <w:name w:val="Фигура Знак"/>
    <w:qFormat/>
    <w:rsid w:val="00D80C3A"/>
    <w:rPr>
      <w:sz w:val="24"/>
      <w:lang w:eastAsia="en-US"/>
    </w:rPr>
  </w:style>
  <w:style w:type="character" w:customStyle="1" w:styleId="12">
    <w:name w:val="Заголовок 1 Знак"/>
    <w:uiPriority w:val="9"/>
    <w:qFormat/>
    <w:rsid w:val="004B68CE"/>
    <w:rPr>
      <w:rFonts w:eastAsia="Times New Roman" w:cs="Times New Roman"/>
      <w:b/>
      <w:bCs/>
      <w:caps/>
      <w:kern w:val="2"/>
      <w:sz w:val="28"/>
      <w:szCs w:val="32"/>
      <w:lang w:val="en-GB" w:eastAsia="en-US"/>
    </w:rPr>
  </w:style>
  <w:style w:type="character" w:customStyle="1" w:styleId="InternetLink">
    <w:name w:val="Internet Link"/>
    <w:unhideWhenUsed/>
    <w:rsid w:val="00A145C8"/>
    <w:rPr>
      <w:color w:val="0000FF"/>
      <w:u w:val="single"/>
    </w:rPr>
  </w:style>
  <w:style w:type="character" w:customStyle="1" w:styleId="a8">
    <w:name w:val="Верхний колонтитул Знак"/>
    <w:uiPriority w:val="99"/>
    <w:semiHidden/>
    <w:qFormat/>
    <w:rsid w:val="003F0C74"/>
    <w:rPr>
      <w:sz w:val="24"/>
      <w:lang w:val="en-GB" w:eastAsia="en-US"/>
    </w:rPr>
  </w:style>
  <w:style w:type="character" w:customStyle="1" w:styleId="a9">
    <w:name w:val="Нижний колонтитул Знак"/>
    <w:uiPriority w:val="99"/>
    <w:semiHidden/>
    <w:qFormat/>
    <w:rsid w:val="003F0C74"/>
    <w:rPr>
      <w:sz w:val="24"/>
      <w:lang w:val="en-GB" w:eastAsia="en-US"/>
    </w:rPr>
  </w:style>
  <w:style w:type="character" w:customStyle="1" w:styleId="UnresolvedMention">
    <w:name w:val="Unresolved Mention"/>
    <w:basedOn w:val="a0"/>
    <w:uiPriority w:val="99"/>
    <w:semiHidden/>
    <w:unhideWhenUsed/>
    <w:qFormat/>
    <w:rsid w:val="00955ADA"/>
    <w:rPr>
      <w:color w:val="605E5C"/>
      <w:shd w:val="clear" w:color="auto" w:fill="E1DFDD"/>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sz w:val="24"/>
      <w:szCs w:val="24"/>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lang w:val="ru-RU"/>
    </w:rPr>
  </w:style>
  <w:style w:type="paragraph" w:customStyle="1" w:styleId="Heading">
    <w:name w:val="Heading"/>
    <w:basedOn w:val="a"/>
    <w:next w:val="aa"/>
    <w:qFormat/>
    <w:pPr>
      <w:keepNext/>
      <w:spacing w:before="240" w:after="120"/>
    </w:pPr>
    <w:rPr>
      <w:rFonts w:ascii="Arial" w:eastAsia="Microsoft YaHei" w:hAnsi="Arial" w:cs="Mangal"/>
      <w:sz w:val="28"/>
      <w:szCs w:val="28"/>
    </w:rPr>
  </w:style>
  <w:style w:type="paragraph" w:styleId="aa">
    <w:name w:val="Body Text"/>
    <w:basedOn w:val="a"/>
    <w:pPr>
      <w:spacing w:after="140" w:line="276" w:lineRule="auto"/>
    </w:pPr>
  </w:style>
  <w:style w:type="paragraph" w:styleId="ab">
    <w:name w:val="List"/>
    <w:basedOn w:val="aa"/>
    <w:rPr>
      <w:rFonts w:cs="Mangal"/>
    </w:rPr>
  </w:style>
  <w:style w:type="paragraph" w:styleId="ac">
    <w:name w:val="caption"/>
    <w:basedOn w:val="a"/>
    <w:qFormat/>
    <w:pPr>
      <w:suppressLineNumbers/>
      <w:spacing w:before="120" w:after="120"/>
    </w:pPr>
    <w:rPr>
      <w:rFonts w:cs="Mangal"/>
      <w:i/>
      <w:iCs/>
      <w:szCs w:val="24"/>
    </w:rPr>
  </w:style>
  <w:style w:type="paragraph" w:customStyle="1" w:styleId="Index">
    <w:name w:val="Index"/>
    <w:basedOn w:val="a"/>
    <w:qFormat/>
    <w:pPr>
      <w:suppressLineNumbers/>
    </w:pPr>
    <w:rPr>
      <w:rFonts w:cs="Mangal"/>
    </w:rPr>
  </w:style>
  <w:style w:type="paragraph" w:styleId="ad">
    <w:name w:val="Bibliography"/>
    <w:basedOn w:val="a"/>
    <w:next w:val="a"/>
    <w:uiPriority w:val="37"/>
    <w:unhideWhenUsed/>
    <w:qFormat/>
    <w:rsid w:val="000875F8"/>
    <w:pPr>
      <w:ind w:left="567" w:hanging="340"/>
      <w:contextualSpacing/>
    </w:pPr>
  </w:style>
  <w:style w:type="paragraph" w:customStyle="1" w:styleId="11">
    <w:name w:val="Заголовок 1 Знак1"/>
    <w:basedOn w:val="a"/>
    <w:next w:val="a"/>
    <w:link w:val="1"/>
    <w:uiPriority w:val="10"/>
    <w:qFormat/>
    <w:rsid w:val="00620494"/>
    <w:pPr>
      <w:spacing w:before="120" w:after="240"/>
      <w:contextualSpacing/>
      <w:jc w:val="center"/>
      <w:outlineLvl w:val="0"/>
    </w:pPr>
    <w:rPr>
      <w:b/>
      <w:bCs/>
      <w:caps/>
      <w:kern w:val="2"/>
      <w:sz w:val="28"/>
      <w:szCs w:val="32"/>
    </w:rPr>
  </w:style>
  <w:style w:type="paragraph" w:customStyle="1" w:styleId="ae">
    <w:name w:val="Авторы"/>
    <w:basedOn w:val="a"/>
    <w:qFormat/>
    <w:rsid w:val="00ED6325"/>
    <w:pPr>
      <w:spacing w:after="120"/>
      <w:ind w:firstLine="0"/>
      <w:jc w:val="center"/>
    </w:pPr>
    <w:rPr>
      <w:lang w:val="ru-RU"/>
    </w:rPr>
  </w:style>
  <w:style w:type="paragraph" w:customStyle="1" w:styleId="af">
    <w:name w:val="Литература"/>
    <w:basedOn w:val="a"/>
    <w:qFormat/>
    <w:rsid w:val="000875F8"/>
    <w:pPr>
      <w:spacing w:before="240" w:after="120"/>
    </w:pPr>
    <w:rPr>
      <w:b/>
      <w:bCs/>
      <w:lang w:val="ru-RU"/>
    </w:rPr>
  </w:style>
  <w:style w:type="paragraph" w:customStyle="1" w:styleId="af0">
    <w:name w:val="Данные"/>
    <w:basedOn w:val="a"/>
    <w:qFormat/>
    <w:rsid w:val="008D0799"/>
    <w:pPr>
      <w:spacing w:after="240"/>
      <w:ind w:firstLine="0"/>
      <w:contextualSpacing/>
      <w:jc w:val="center"/>
    </w:pPr>
    <w:rPr>
      <w:i/>
      <w:lang w:val="ru-RU"/>
    </w:rPr>
  </w:style>
  <w:style w:type="paragraph" w:customStyle="1" w:styleId="af1">
    <w:name w:val="Фигура"/>
    <w:basedOn w:val="a"/>
    <w:qFormat/>
    <w:rsid w:val="00D80C3A"/>
    <w:pPr>
      <w:ind w:firstLine="0"/>
      <w:jc w:val="center"/>
    </w:pPr>
    <w:rPr>
      <w:lang w:val="ru-RU"/>
    </w:rPr>
  </w:style>
  <w:style w:type="paragraph" w:customStyle="1" w:styleId="af2">
    <w:name w:val="Формула"/>
    <w:basedOn w:val="a"/>
    <w:next w:val="a"/>
    <w:qFormat/>
    <w:rsid w:val="00711D31"/>
    <w:pPr>
      <w:tabs>
        <w:tab w:val="center" w:pos="4536"/>
        <w:tab w:val="right" w:pos="9072"/>
      </w:tabs>
      <w:spacing w:before="60" w:after="60"/>
      <w:contextualSpacing/>
    </w:pPr>
    <w:rPr>
      <w:color w:val="000000"/>
      <w:lang w:val="ru-RU"/>
    </w:rPr>
  </w:style>
  <w:style w:type="paragraph" w:styleId="af3">
    <w:name w:val="header"/>
    <w:basedOn w:val="a"/>
    <w:uiPriority w:val="99"/>
    <w:unhideWhenUsed/>
    <w:rsid w:val="003F0C74"/>
    <w:pPr>
      <w:tabs>
        <w:tab w:val="center" w:pos="4677"/>
        <w:tab w:val="right" w:pos="9355"/>
      </w:tabs>
    </w:pPr>
  </w:style>
  <w:style w:type="paragraph" w:styleId="af4">
    <w:name w:val="footer"/>
    <w:basedOn w:val="a"/>
    <w:uiPriority w:val="99"/>
    <w:unhideWhenUsed/>
    <w:rsid w:val="003F0C74"/>
    <w:pPr>
      <w:tabs>
        <w:tab w:val="center" w:pos="4677"/>
        <w:tab w:val="right" w:pos="9355"/>
      </w:tabs>
    </w:pPr>
  </w:style>
  <w:style w:type="numbering" w:customStyle="1" w:styleId="10">
    <w:name w:val="Стиль1"/>
    <w:link w:val="a3"/>
    <w:uiPriority w:val="99"/>
    <w:qFormat/>
    <w:rsid w:val="002A6FFF"/>
  </w:style>
  <w:style w:type="paragraph" w:styleId="af5">
    <w:name w:val="Normal (Web)"/>
    <w:basedOn w:val="a"/>
    <w:uiPriority w:val="99"/>
    <w:semiHidden/>
    <w:unhideWhenUsed/>
    <w:rsid w:val="00450279"/>
    <w:pPr>
      <w:widowControl/>
      <w:spacing w:before="100" w:beforeAutospacing="1" w:after="100" w:afterAutospacing="1"/>
      <w:ind w:firstLine="0"/>
      <w:jc w:val="left"/>
      <w:textAlignment w:val="auto"/>
    </w:pPr>
    <w:rPr>
      <w:szCs w:val="24"/>
      <w:lang w:val="en-US"/>
    </w:rPr>
  </w:style>
  <w:style w:type="character" w:styleId="af6">
    <w:name w:val="Strong"/>
    <w:basedOn w:val="a0"/>
    <w:uiPriority w:val="22"/>
    <w:qFormat/>
    <w:rsid w:val="004502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014368">
      <w:bodyDiv w:val="1"/>
      <w:marLeft w:val="0"/>
      <w:marRight w:val="0"/>
      <w:marTop w:val="0"/>
      <w:marBottom w:val="0"/>
      <w:divBdr>
        <w:top w:val="none" w:sz="0" w:space="0" w:color="auto"/>
        <w:left w:val="none" w:sz="0" w:space="0" w:color="auto"/>
        <w:bottom w:val="none" w:sz="0" w:space="0" w:color="auto"/>
        <w:right w:val="none" w:sz="0" w:space="0" w:color="auto"/>
      </w:divBdr>
    </w:div>
    <w:div w:id="821428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B51BA2-347E-49FA-B617-E19305498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341</Words>
  <Characters>1945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Образец оформления тезисов</vt:lpstr>
    </vt:vector>
  </TitlesOfParts>
  <Company>ONTI</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оформления тезисов</dc:title>
  <dc:subject/>
  <dc:creator>Boris</dc:creator>
  <dc:description/>
  <cp:lastModifiedBy>x</cp:lastModifiedBy>
  <cp:revision>2</cp:revision>
  <dcterms:created xsi:type="dcterms:W3CDTF">2024-10-16T07:01:00Z</dcterms:created>
  <dcterms:modified xsi:type="dcterms:W3CDTF">2024-10-16T07:01:00Z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ONTI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