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Министерство науки и высшего образования РФ ФГБОУ </w:t>
      </w:r>
      <w:proofErr w:type="gramStart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</w:t>
      </w:r>
      <w:proofErr w:type="gramEnd"/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«Бурятский Государственный Университет имени</w:t>
      </w:r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Доржи</w:t>
      </w:r>
      <w:proofErr w:type="spellEnd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Банзарова»</w:t>
      </w:r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Колледж</w:t>
      </w:r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2D64B2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2D64B2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B13D71" w:rsidRPr="00195EC0" w:rsidRDefault="00B13D71" w:rsidP="00B13D7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ЛАБОРАТОРНАЯ РАБОТА</w:t>
      </w:r>
      <w:r w:rsidR="008C6D0A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№</w:t>
      </w:r>
      <w:r w:rsidR="004F4D2C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9</w:t>
      </w:r>
    </w:p>
    <w:p w:rsidR="00B13D71" w:rsidRPr="00195EC0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95E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008C6D0A">
        <w:rPr>
          <w:rFonts w:ascii="Times New Roman" w:hAnsi="Times New Roman" w:cs="Times New Roman"/>
          <w:sz w:val="28"/>
          <w:szCs w:val="28"/>
        </w:rPr>
        <w:t>НАСТРОЙКА И АДМИНИСТРИРОВАНИЕ СЛУЖБЫ</w:t>
      </w:r>
      <w:r w:rsidR="008C6D0A" w:rsidRPr="008C6D0A">
        <w:rPr>
          <w:rFonts w:ascii="Times New Roman" w:hAnsi="Times New Roman" w:cs="Times New Roman"/>
          <w:sz w:val="28"/>
          <w:szCs w:val="28"/>
        </w:rPr>
        <w:t xml:space="preserve"> DHCP</w:t>
      </w:r>
      <w:proofErr w:type="gramStart"/>
      <w:r w:rsidR="008C6D0A" w:rsidRPr="008C6D0A">
        <w:rPr>
          <w:rFonts w:ascii="Times New Roman" w:hAnsi="Times New Roman" w:cs="Times New Roman"/>
          <w:sz w:val="28"/>
          <w:szCs w:val="28"/>
        </w:rPr>
        <w:t xml:space="preserve"> </w:t>
      </w:r>
      <w:r w:rsidR="008C6D0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C6D0A">
        <w:rPr>
          <w:rFonts w:ascii="Times New Roman" w:hAnsi="Times New Roman" w:cs="Times New Roman"/>
          <w:sz w:val="28"/>
          <w:szCs w:val="28"/>
        </w:rPr>
        <w:t xml:space="preserve"> СЕТИ </w:t>
      </w:r>
      <w:r w:rsidR="008C6D0A" w:rsidRPr="008C6D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6D0A" w:rsidRPr="008C6D0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95EC0">
        <w:rPr>
          <w:rFonts w:ascii="Times New Roman" w:hAnsi="Times New Roman" w:cs="Times New Roman"/>
          <w:sz w:val="28"/>
          <w:szCs w:val="28"/>
        </w:rPr>
        <w:t>»</w:t>
      </w:r>
    </w:p>
    <w:p w:rsidR="00B13D71" w:rsidRPr="00195EC0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195EC0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195EC0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студент: гр.09829</w:t>
      </w:r>
    </w:p>
    <w:p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Ошорова</w:t>
      </w:r>
      <w:proofErr w:type="spellEnd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А.С.</w:t>
      </w:r>
    </w:p>
    <w:p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 преподаватель</w:t>
      </w:r>
    </w:p>
    <w:p w:rsidR="00B13D71" w:rsidRPr="008C7803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Д.Ю.</w:t>
      </w:r>
    </w:p>
    <w:p w:rsidR="00B13D71" w:rsidRPr="002D64B2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4F4D2C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Улан-Удэ</w:t>
      </w:r>
    </w:p>
    <w:p w:rsidR="00B13D71" w:rsidRPr="004F4D2C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2026г.</w:t>
      </w:r>
    </w:p>
    <w:p w:rsidR="00B13D71" w:rsidRPr="004F4D2C" w:rsidRDefault="00B13D71" w:rsidP="000F0EB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Цель работы:</w:t>
      </w:r>
    </w:p>
    <w:p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Изучить принципы работы протокола DHCP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 и процесс аренды IP-адресов.</w:t>
      </w:r>
    </w:p>
    <w:p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Освоить установку и настройку роли DHCP-сервера в ОС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2003.</w:t>
      </w:r>
    </w:p>
    <w:p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Научиться создавать области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), настраивать параметры DHCP (шлюз, DNS, время аренды) и создавать резервирования адресов.</w:t>
      </w:r>
    </w:p>
    <w:p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Исследовать процесс получения адреса клиентом (DORA-процесс) с помощью утилит командной строки.</w:t>
      </w:r>
    </w:p>
    <w:p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Изучить механизм авторизации DHCP-серверов в домене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Необходимое оборудование и 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>: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Гипервизор: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VM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Виртуальнаямашина</w:t>
      </w:r>
      <w:proofErr w:type="spell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r w:rsidRPr="002D64B2">
        <w:rPr>
          <w:rFonts w:ascii="Times New Roman" w:hAnsi="Times New Roman" w:cs="Times New Roman"/>
          <w:sz w:val="28"/>
          <w:szCs w:val="28"/>
        </w:rPr>
        <w:t>Сервер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</w:rPr>
        <w:t>ОС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: Microsoft Windows Server 2003 (Standard </w:t>
      </w:r>
      <w:r w:rsidRPr="002D64B2">
        <w:rPr>
          <w:rFonts w:ascii="Times New Roman" w:hAnsi="Times New Roman" w:cs="Times New Roman"/>
          <w:sz w:val="28"/>
          <w:szCs w:val="28"/>
        </w:rPr>
        <w:t>или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Enterprise Edition).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Роль: Контроллер домена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 или член домена.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Сеть: Адаптер подключен к внутренней сети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(например,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intnet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IP-адрес: Статический (например, ‘192.168.10.1’).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Виртуальная машина 2 (Клиент):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ОС: </w:t>
      </w:r>
      <w:proofErr w:type="spellStart"/>
      <w:r w:rsidRPr="002D64B2">
        <w:rPr>
          <w:rFonts w:ascii="Times New Roman" w:hAnsi="Times New Roman" w:cs="Times New Roman"/>
          <w:sz w:val="28"/>
          <w:szCs w:val="28"/>
          <w:lang w:val="en-US"/>
        </w:rPr>
        <w:t>MicrosoftWindowsXPProfessional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Сеть: Адаптер подключен к той же внутренней сети (‘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intnet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IP-адрес: Изначально 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настроен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на получение автоматически (DHCP).</w:t>
      </w:r>
    </w:p>
    <w:p w:rsidR="0069434B" w:rsidRPr="004F4D2C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1D4E71" w:rsidRDefault="0069434B" w:rsidP="001D4E71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Теоретическая справка (на основе Лекции 6)</w:t>
      </w:r>
    </w:p>
    <w:p w:rsidR="002D64B2" w:rsidRPr="001D4E71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DHCP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Протокол прикладного уровня, позволяющий сетевым устройствам автоматически получать IP-адрес и другие параметры конфигурации.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Область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Диапазон IP-адресов, которые сервер может выдавать клиентам.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Аренда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Период времени, на который адрес выдается клиенту. Клиент должен обновлять аренду (обычно через 50% времени — T1, и через 87.5% — T2).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Процесс DORA: Четыре этапа получения адреса: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1.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(Обнаружение) — клиент ищет сервер.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2.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(Предложение) — сервер предлагает адрес.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3.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(Запрос) — клиент запрашивает предложенный адрес.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4.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(Подтверждение) — сервер подтверждает выдачу.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Резервирование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Привязка конкретного IP-адреса к MAC-адресу клиента для постоянной выдачи одного и того же адреса.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 xml:space="preserve">   Авторизация: В домене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DHCP-сервер должен быть авторизован администратором, иначе он не будет отвечать на запросы клиентов (защита от rogue-серверов).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4F4D2C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2D64B2" w:rsidRPr="004F4D2C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:rsidR="0016493D" w:rsidRPr="004F4D2C" w:rsidRDefault="0069434B" w:rsidP="0016493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:rsidR="0016493D" w:rsidRPr="004F4D2C" w:rsidRDefault="0069434B" w:rsidP="0016493D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Этап 1. Подготовка виртуальной среды</w:t>
      </w:r>
    </w:p>
    <w:p w:rsidR="0069434B" w:rsidRPr="0016493D" w:rsidRDefault="0069434B" w:rsidP="0016493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Убедитесь, что обе ВМ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2003 и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XP) подключены к одной Внутренней сети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).</w:t>
      </w:r>
    </w:p>
    <w:p w:rsidR="0016493D" w:rsidRPr="0016493D" w:rsidRDefault="0016493D" w:rsidP="0016493D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1649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73625" cy="3423780"/>
            <wp:effectExtent l="0" t="0" r="3175" b="5715"/>
            <wp:docPr id="85792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1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921" cy="342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E30" w:rsidRDefault="00AD6E30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Default="00AD6E30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9434B" w:rsidRPr="002D64B2">
        <w:rPr>
          <w:rFonts w:ascii="Times New Roman" w:hAnsi="Times New Roman" w:cs="Times New Roman"/>
          <w:sz w:val="28"/>
          <w:szCs w:val="28"/>
        </w:rPr>
        <w:t>становите: IP ‘192.168.10.1’, Маска ‘255.255.255.0’, Шлюз и DNS можно пока не указывать или указать ‘127.0.0.1’, если сервер является контроллером домена и DNS-сервером для себя.</w:t>
      </w:r>
    </w:p>
    <w:p w:rsidR="00893A30" w:rsidRPr="002D64B2" w:rsidRDefault="00893A30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FC1329" w:rsidP="004F0B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proofErr w:type="gramStart"/>
      <w:r>
        <w:rPr>
          <w:rFonts w:ascii="Times New Roman" w:hAnsi="Times New Roman" w:cs="Times New Roman"/>
          <w:sz w:val="28"/>
          <w:szCs w:val="28"/>
          <w:lang w:val="en-CA"/>
        </w:rPr>
        <w:t>XP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 командной строке ввести </w:t>
      </w:r>
      <w:proofErr w:type="spellStart"/>
      <w:r w:rsidR="00AD6E30">
        <w:rPr>
          <w:rFonts w:ascii="Times New Roman" w:hAnsi="Times New Roman" w:cs="Times New Roman"/>
          <w:sz w:val="28"/>
          <w:szCs w:val="28"/>
          <w:lang w:val="en-CA"/>
        </w:rPr>
        <w:t>ipconfig</w:t>
      </w:r>
      <w:proofErr w:type="spellEnd"/>
      <w:r w:rsidR="00AD6E30" w:rsidRPr="00AD6E30">
        <w:rPr>
          <w:rFonts w:ascii="Times New Roman" w:hAnsi="Times New Roman" w:cs="Times New Roman"/>
          <w:sz w:val="28"/>
          <w:szCs w:val="28"/>
        </w:rPr>
        <w:t xml:space="preserve">. </w:t>
      </w:r>
      <w:r w:rsidR="0069434B" w:rsidRPr="002D64B2">
        <w:rPr>
          <w:rFonts w:ascii="Times New Roman" w:hAnsi="Times New Roman" w:cs="Times New Roman"/>
          <w:sz w:val="28"/>
          <w:szCs w:val="28"/>
        </w:rPr>
        <w:t xml:space="preserve">Адрес должен быть вида ‘169.254.x.x’ (APIPA), так как DHCP-сервер еще не установлен. </w:t>
      </w:r>
      <w:r w:rsidR="0016493D" w:rsidRPr="001649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96986" cy="3529840"/>
            <wp:effectExtent l="0" t="0" r="3810" b="0"/>
            <wp:docPr id="62420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021" cy="35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Этап 2. Установка службы DHCP на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2003</w:t>
      </w:r>
    </w:p>
    <w:p w:rsidR="0069434B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884420" cy="4473100"/>
            <wp:effectExtent l="0" t="0" r="0" b="3810"/>
            <wp:docPr id="40621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1623" name=""/>
                    <pic:cNvPicPr/>
                  </pic:nvPicPr>
                  <pic:blipFill rotWithShape="1">
                    <a:blip r:embed="rId7"/>
                    <a:srcRect l="53977" t="30428" r="14756" b="1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517" cy="4476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60B35" w:rsidRPr="002D64B2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34B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3. Создание и настройка области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</w:t>
      </w:r>
    </w:p>
    <w:p w:rsidR="00C60B35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48150" cy="2724150"/>
            <wp:effectExtent l="0" t="0" r="0" b="0"/>
            <wp:docPr id="33277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35" w:rsidRDefault="00C60B35" w:rsidP="00C60B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область. </w:t>
      </w:r>
    </w:p>
    <w:p w:rsidR="0069434B" w:rsidRPr="002D64B2" w:rsidRDefault="0069434B" w:rsidP="00C60B3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Имя области: Введите ‘Lab6_Scope’, описание по желанию.</w:t>
      </w:r>
    </w:p>
    <w:p w:rsidR="0069434B" w:rsidRPr="002D64B2" w:rsidRDefault="0069434B" w:rsidP="00C60B3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Диапазон IP-адресов:</w:t>
      </w:r>
    </w:p>
    <w:p w:rsidR="0069434B" w:rsidRPr="002D64B2" w:rsidRDefault="00C60B35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9434B" w:rsidRPr="002D64B2">
        <w:rPr>
          <w:rFonts w:ascii="Times New Roman" w:hAnsi="Times New Roman" w:cs="Times New Roman"/>
          <w:sz w:val="28"/>
          <w:szCs w:val="28"/>
        </w:rPr>
        <w:t>Начальный IP: ‘192.168.10.10’</w:t>
      </w:r>
    </w:p>
    <w:p w:rsidR="0069434B" w:rsidRPr="002D64B2" w:rsidRDefault="00C60B35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9434B" w:rsidRPr="002D64B2">
        <w:rPr>
          <w:rFonts w:ascii="Times New Roman" w:hAnsi="Times New Roman" w:cs="Times New Roman"/>
          <w:sz w:val="28"/>
          <w:szCs w:val="28"/>
        </w:rPr>
        <w:t>Конечный IP: ‘192.168.10.100’</w:t>
      </w:r>
    </w:p>
    <w:p w:rsidR="0069434B" w:rsidRPr="002D64B2" w:rsidRDefault="00C60B35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9434B" w:rsidRPr="002D64B2">
        <w:rPr>
          <w:rFonts w:ascii="Times New Roman" w:hAnsi="Times New Roman" w:cs="Times New Roman"/>
          <w:sz w:val="28"/>
          <w:szCs w:val="28"/>
        </w:rPr>
        <w:t>Маска: ‘255.255.255.0’ (длина префикса 24).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lastRenderedPageBreak/>
        <w:t>Маршрутизатор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(Шлюз по умолчанию): Введите ‘192.168.10.1’ </w:t>
      </w:r>
    </w:p>
    <w:p w:rsidR="0069434B" w:rsidRPr="002D64B2" w:rsidRDefault="00C60B35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9434B" w:rsidRPr="002D64B2">
        <w:rPr>
          <w:rFonts w:ascii="Times New Roman" w:hAnsi="Times New Roman" w:cs="Times New Roman"/>
          <w:sz w:val="28"/>
          <w:szCs w:val="28"/>
        </w:rPr>
        <w:t>Доменное имя и DNS-серверы: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    Родительский домен: ‘lab6.local’ (или имя вашего домена).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    IP-адрес DNS-сервера: ‘192.168.10.1’. Нажмите «Добавить».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5. Проверка работы на клиенте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XP)    </w:t>
      </w:r>
    </w:p>
    <w:p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/release</w:t>
      </w:r>
    </w:p>
    <w:p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/renew</w:t>
      </w:r>
    </w:p>
    <w:p w:rsidR="0069434B" w:rsidRPr="00BA056C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/all</w:t>
      </w:r>
    </w:p>
    <w:p w:rsidR="00BA056C" w:rsidRDefault="00BA056C" w:rsidP="00BA056C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5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76925" cy="2152650"/>
            <wp:effectExtent l="0" t="0" r="9525" b="0"/>
            <wp:docPr id="101692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C9" w:rsidRDefault="00BA056C" w:rsidP="00B900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5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10250" cy="1866900"/>
            <wp:effectExtent l="0" t="0" r="0" b="0"/>
            <wp:docPr id="189773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3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C06" w:rsidRDefault="00331C06" w:rsidP="00B900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Прове</w:t>
      </w:r>
      <w:r w:rsidR="00B900C9">
        <w:rPr>
          <w:rFonts w:ascii="Times New Roman" w:hAnsi="Times New Roman" w:cs="Times New Roman"/>
          <w:sz w:val="28"/>
          <w:szCs w:val="28"/>
        </w:rPr>
        <w:t>рка</w:t>
      </w:r>
      <w:r w:rsidRPr="002D64B2">
        <w:rPr>
          <w:rFonts w:ascii="Times New Roman" w:hAnsi="Times New Roman" w:cs="Times New Roman"/>
          <w:sz w:val="28"/>
          <w:szCs w:val="28"/>
        </w:rPr>
        <w:t xml:space="preserve"> связ</w:t>
      </w:r>
      <w:r w:rsidR="00B900C9">
        <w:rPr>
          <w:rFonts w:ascii="Times New Roman" w:hAnsi="Times New Roman" w:cs="Times New Roman"/>
          <w:sz w:val="28"/>
          <w:szCs w:val="28"/>
        </w:rPr>
        <w:t>и</w:t>
      </w:r>
      <w:r w:rsidRPr="002D64B2">
        <w:rPr>
          <w:rFonts w:ascii="Times New Roman" w:hAnsi="Times New Roman" w:cs="Times New Roman"/>
          <w:sz w:val="28"/>
          <w:szCs w:val="28"/>
        </w:rPr>
        <w:t xml:space="preserve"> с сервером</w:t>
      </w:r>
    </w:p>
    <w:p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192.168.10.1</w:t>
      </w:r>
    </w:p>
    <w:p w:rsidR="0069434B" w:rsidRDefault="00B900C9" w:rsidP="00ED2B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00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86216" cy="1952625"/>
            <wp:effectExtent l="0" t="0" r="0" b="0"/>
            <wp:docPr id="43185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898" cy="19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46D68" w:rsidRDefault="00346D68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Этап 6. Резервирование адресов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Задача: Закрепить постоянный IP-адрес за конкретным клиентом.</w:t>
      </w:r>
    </w:p>
    <w:p w:rsidR="00346D68" w:rsidRPr="004F4D2C" w:rsidRDefault="00346D68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346D68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На клиенте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XP узнайте свой физический адрес (MAC-адрес):</w:t>
      </w:r>
    </w:p>
    <w:p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/all</w:t>
      </w:r>
    </w:p>
    <w:p w:rsidR="00346D68" w:rsidRPr="00346D68" w:rsidRDefault="0069434B" w:rsidP="00346D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proofErr w:type="gramStart"/>
      <w:r w:rsidRPr="00346D68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 Address</w:t>
      </w:r>
      <w:r w:rsidR="0062428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End"/>
      <w:r w:rsidR="006242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080027</w:t>
      </w:r>
      <w:r w:rsidR="00346D68" w:rsidRPr="00346D6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346D68" w:rsidRPr="00346D68">
        <w:rPr>
          <w:rFonts w:ascii="Times New Roman" w:hAnsi="Times New Roman" w:cs="Times New Roman"/>
          <w:b/>
          <w:bCs/>
          <w:sz w:val="28"/>
          <w:szCs w:val="28"/>
          <w:lang w:val="en-CA"/>
        </w:rPr>
        <w:t>DD212</w:t>
      </w:r>
    </w:p>
    <w:p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D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48250" cy="390525"/>
            <wp:effectExtent l="0" t="0" r="0" b="9525"/>
            <wp:docPr id="59097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0658" name=""/>
                    <pic:cNvPicPr/>
                  </pic:nvPicPr>
                  <pic:blipFill rotWithShape="1">
                    <a:blip r:embed="rId12"/>
                    <a:srcRect b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34B" w:rsidRPr="00346D68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 Сервере в консоли DHCP раскройте созданную область ‘Lab6_Scope’.</w:t>
      </w:r>
    </w:p>
    <w:p w:rsidR="00346D68" w:rsidRP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резервирование:</w:t>
      </w:r>
    </w:p>
    <w:p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46D68" w:rsidRP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6D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02150" cy="3709521"/>
            <wp:effectExtent l="0" t="0" r="0" b="5715"/>
            <wp:docPr id="57909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6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705" cy="37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68" w:rsidRDefault="00346D68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Вернитесь 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Клиент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(XP) и обновите аренду:</w:t>
      </w:r>
    </w:p>
    <w:p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/release</w:t>
      </w:r>
    </w:p>
    <w:p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/renew</w:t>
      </w:r>
    </w:p>
    <w:p w:rsidR="0069434B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D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00550" cy="1485900"/>
            <wp:effectExtent l="0" t="0" r="0" b="0"/>
            <wp:docPr id="105555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7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34B" w:rsidRPr="007178D1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Этап 7. Анализ процесса DORA и мониторинг</w:t>
      </w:r>
    </w:p>
    <w:p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8875" cy="2366789"/>
            <wp:effectExtent l="0" t="0" r="3175" b="0"/>
            <wp:docPr id="204672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7093" cy="23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34B" w:rsidRDefault="0069434B" w:rsidP="0021468E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Эксперимент со временем аренды:</w:t>
      </w:r>
    </w:p>
    <w:p w:rsidR="0021468E" w:rsidRPr="002D64B2" w:rsidRDefault="0021468E" w:rsidP="00FE17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95850" cy="4686300"/>
            <wp:effectExtent l="0" t="0" r="0" b="0"/>
            <wp:docPr id="251906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6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Измените свойства области (правой кнопкой на область -&gt; Свойства).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Установите время аренды 1 минута.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На клиенте выполните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</w:t>
      </w:r>
    </w:p>
    <w:p w:rsidR="0069434B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Подождите 30 секунд и снова выполните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 Обратите внимание на поля «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Obtained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» (Аренда получена) и «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» (Аренда истекает).</w:t>
      </w:r>
    </w:p>
    <w:p w:rsidR="0021468E" w:rsidRPr="002D64B2" w:rsidRDefault="0021468E" w:rsidP="0069434B">
      <w:pPr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24500" cy="1790700"/>
            <wp:effectExtent l="0" t="0" r="0" b="0"/>
            <wp:docPr id="56008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3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34B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Вопрос: Как часто клиент будет пытаться обновить адрес при такой короткой аренде? (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>. теорию про T1 = 50).</w:t>
      </w:r>
    </w:p>
    <w:p w:rsidR="000731C4" w:rsidRPr="000731C4" w:rsidRDefault="000731C4" w:rsidP="000731C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  <w:szCs w:val="28"/>
        </w:rPr>
      </w:pPr>
      <w:r w:rsidRPr="000731C4">
        <w:rPr>
          <w:rFonts w:ascii="Times New Roman" w:hAnsi="Times New Roman" w:cs="Times New Roman"/>
          <w:sz w:val="28"/>
          <w:szCs w:val="27"/>
          <w:shd w:val="clear" w:color="auto" w:fill="FFFFFF"/>
        </w:rPr>
        <w:t>По умолчанию клиент выполняет попытку возобновить аренду или обновить информацию об IP-адресе, когда пройдёт </w:t>
      </w:r>
      <w:r w:rsidRPr="000731C4">
        <w:rPr>
          <w:rStyle w:val="a7"/>
          <w:rFonts w:ascii="Times New Roman" w:hAnsi="Times New Roman" w:cs="Times New Roman"/>
          <w:b w:val="0"/>
          <w:sz w:val="28"/>
          <w:szCs w:val="27"/>
          <w:shd w:val="clear" w:color="auto" w:fill="FFFFFF"/>
        </w:rPr>
        <w:t>50%</w:t>
      </w:r>
      <w:r w:rsidRPr="000731C4">
        <w:rPr>
          <w:rFonts w:ascii="Times New Roman" w:hAnsi="Times New Roman" w:cs="Times New Roman"/>
          <w:b/>
          <w:sz w:val="28"/>
          <w:szCs w:val="27"/>
          <w:shd w:val="clear" w:color="auto" w:fill="FFFFFF"/>
        </w:rPr>
        <w:t> </w:t>
      </w:r>
      <w:r w:rsidRPr="000731C4">
        <w:rPr>
          <w:rFonts w:ascii="Times New Roman" w:hAnsi="Times New Roman" w:cs="Times New Roman"/>
          <w:sz w:val="28"/>
          <w:szCs w:val="27"/>
          <w:shd w:val="clear" w:color="auto" w:fill="FFFFFF"/>
        </w:rPr>
        <w:t>времени от срока аренды.</w:t>
      </w:r>
      <w:r w:rsidRPr="000731C4">
        <w:rPr>
          <w:rFonts w:ascii="Times New Roman" w:hAnsi="Times New Roman" w:cs="Times New Roman"/>
          <w:sz w:val="32"/>
          <w:szCs w:val="27"/>
          <w:shd w:val="clear" w:color="auto" w:fill="FFFFFF"/>
        </w:rPr>
        <w:t xml:space="preserve"> </w:t>
      </w:r>
      <w:r w:rsidRPr="000731C4">
        <w:rPr>
          <w:rFonts w:ascii="Times New Roman" w:hAnsi="Times New Roman" w:cs="Times New Roman"/>
          <w:color w:val="333333"/>
          <w:sz w:val="28"/>
          <w:szCs w:val="27"/>
          <w:shd w:val="clear" w:color="auto" w:fill="FFFFFF"/>
        </w:rPr>
        <w:t>Например, если установить время аренды IP-адреса для основной домашней сети, равное 60 секундам, то клиенты будут получать IP-адрес сроком на 1 минуту, после чего будут посылать на DHCP-сервер запрос о получении нового IP-адреса </w:t>
      </w:r>
      <w:r w:rsidRPr="000731C4">
        <w:rPr>
          <w:rStyle w:val="a7"/>
          <w:rFonts w:ascii="Times New Roman" w:hAnsi="Times New Roman" w:cs="Times New Roman"/>
          <w:b w:val="0"/>
          <w:color w:val="333333"/>
          <w:sz w:val="28"/>
          <w:szCs w:val="27"/>
          <w:shd w:val="clear" w:color="auto" w:fill="FFFFFF"/>
        </w:rPr>
        <w:t>каждые 30 секунд</w:t>
      </w:r>
      <w:r w:rsidRPr="000731C4">
        <w:rPr>
          <w:rFonts w:ascii="Times New Roman" w:hAnsi="Times New Roman" w:cs="Times New Roman"/>
          <w:b/>
          <w:color w:val="333333"/>
          <w:sz w:val="28"/>
          <w:szCs w:val="27"/>
          <w:shd w:val="clear" w:color="auto" w:fill="FFFFFF"/>
        </w:rPr>
        <w:t>.</w:t>
      </w:r>
      <w:r w:rsidRPr="000731C4">
        <w:rPr>
          <w:rFonts w:ascii="Times New Roman" w:hAnsi="Times New Roman" w:cs="Times New Roman"/>
          <w:color w:val="333333"/>
          <w:sz w:val="28"/>
          <w:szCs w:val="27"/>
          <w:shd w:val="clear" w:color="auto" w:fill="FFFFFF"/>
        </w:rPr>
        <w:t> </w:t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8. Моделирование конфликта</w:t>
      </w:r>
    </w:p>
    <w:p w:rsidR="00DA3D99" w:rsidRPr="00DA3D99" w:rsidRDefault="00DA3D99" w:rsidP="0069434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434B" w:rsidRPr="0021468E" w:rsidRDefault="0069434B" w:rsidP="00214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t>Временно остановите службу DHCP на сервере</w:t>
      </w:r>
      <w:r w:rsidR="0021468E">
        <w:rPr>
          <w:rFonts w:ascii="Times New Roman" w:hAnsi="Times New Roman" w:cs="Times New Roman"/>
          <w:sz w:val="28"/>
          <w:szCs w:val="28"/>
        </w:rPr>
        <w:t>:</w:t>
      </w:r>
    </w:p>
    <w:p w:rsidR="0021468E" w:rsidRP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noProof/>
          <w:lang w:eastAsia="ru-RU"/>
        </w:rPr>
        <w:drawing>
          <wp:inline distT="0" distB="0" distL="0" distR="0">
            <wp:extent cx="5836920" cy="1476818"/>
            <wp:effectExtent l="0" t="0" r="0" b="9525"/>
            <wp:docPr id="20031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199" name=""/>
                    <pic:cNvPicPr/>
                  </pic:nvPicPr>
                  <pic:blipFill rotWithShape="1">
                    <a:blip r:embed="rId18"/>
                    <a:srcRect l="16697" t="18228" b="56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28" cy="1481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1468E" w:rsidRDefault="0069434B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 клиенте выполните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</w:t>
      </w:r>
    </w:p>
    <w:p w:rsidR="0069434B" w:rsidRPr="002D64B2" w:rsidRDefault="0069434B" w:rsidP="0021468E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</w:t>
      </w:r>
    </w:p>
    <w:p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89122" cy="933450"/>
            <wp:effectExtent l="0" t="0" r="0" b="0"/>
            <wp:docPr id="33715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5432" name=""/>
                    <pic:cNvPicPr/>
                  </pic:nvPicPr>
                  <pic:blipFill rotWithShape="1">
                    <a:blip r:embed="rId19"/>
                    <a:srcRect t="62617" b="10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83" cy="93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Pr="00DA3D99" w:rsidRDefault="00DA3D99" w:rsidP="00214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Запустите службу обратно и восстановите соединение.</w:t>
      </w:r>
    </w:p>
    <w:p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8375" cy="1561465"/>
            <wp:effectExtent l="0" t="0" r="3175" b="635"/>
            <wp:docPr id="94773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36875" name=""/>
                    <pic:cNvPicPr/>
                  </pic:nvPicPr>
                  <pic:blipFill rotWithShape="1">
                    <a:blip r:embed="rId20"/>
                    <a:srcRect l="19561" t="3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56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8584" cy="1352550"/>
            <wp:effectExtent l="0" t="0" r="0" b="0"/>
            <wp:docPr id="8335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7936" name=""/>
                    <pic:cNvPicPr/>
                  </pic:nvPicPr>
                  <pic:blipFill rotWithShape="1">
                    <a:blip r:embed="rId21"/>
                    <a:srcRect t="6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548" cy="1354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:rsidR="0069434B" w:rsidRPr="00A91651" w:rsidRDefault="0069434B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 xml:space="preserve"> Контрольные вопросы для защиты работы</w:t>
      </w:r>
    </w:p>
    <w:p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Опишите подробно четыре этапа процесса DORA. Какие сообщения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являются широковещательными, а какие од</w:t>
      </w:r>
      <w:r w:rsidR="00A91651">
        <w:rPr>
          <w:rFonts w:ascii="Times New Roman" w:hAnsi="Times New Roman" w:cs="Times New Roman"/>
          <w:sz w:val="28"/>
          <w:szCs w:val="28"/>
        </w:rPr>
        <w:t>н</w:t>
      </w:r>
      <w:r w:rsidRPr="00A91651">
        <w:rPr>
          <w:rFonts w:ascii="Times New Roman" w:hAnsi="Times New Roman" w:cs="Times New Roman"/>
          <w:sz w:val="28"/>
          <w:szCs w:val="28"/>
        </w:rPr>
        <w:t>оадресными?</w:t>
      </w:r>
    </w:p>
    <w:p w:rsidR="004E2BB8" w:rsidRPr="00A91651" w:rsidRDefault="004E2BB8" w:rsidP="00A9165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Discover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</w:t>
      </w:r>
      <w:proofErr w:type="gram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широковещательное</w:t>
      </w:r>
      <w:proofErr w:type="gram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Offer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(одноадресное/широковещательное)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Request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(широковещательное)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Ack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(одноадресное); клиент инициирует широковещанием, сервер отвечает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одноадресно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/широковещательно.</w:t>
      </w:r>
    </w:p>
    <w:p w:rsidR="004E2BB8" w:rsidRPr="00A91651" w:rsidRDefault="004E2BB8" w:rsidP="00A91651">
      <w:pPr>
        <w:rPr>
          <w:rFonts w:ascii="Times New Roman" w:hAnsi="Times New Roman" w:cs="Times New Roman"/>
          <w:sz w:val="28"/>
          <w:szCs w:val="28"/>
        </w:rPr>
      </w:pPr>
    </w:p>
    <w:p w:rsidR="00A91651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 xml:space="preserve">Что произойдет, если в одной физической сети запустить два неавторизованных DHCP-сервера? Как механизм авторизации в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2003 предотвращает эту проблему?</w:t>
      </w:r>
    </w:p>
    <w:p w:rsidR="004E2BB8" w:rsidRPr="00A91651" w:rsidRDefault="004E2BB8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Два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 xml:space="preserve">сервера: конфликт адресов; в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2003 сервер DHCP должен быть авторизован в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— неавторизованные серверы не обслуживают запросы.</w:t>
      </w:r>
    </w:p>
    <w:p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Для чего используется диапазон адресов ‘169.254.0.0/16’ (APIPA)? При каких условиях клиент переходит на использование этих адресов?</w:t>
      </w:r>
    </w:p>
    <w:p w:rsidR="004E2BB8" w:rsidRDefault="004E2BB8" w:rsidP="00A9165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A91651">
        <w:rPr>
          <w:rFonts w:ascii="Times New Roman" w:hAnsi="Times New Roman" w:cs="Times New Roman"/>
          <w:sz w:val="28"/>
          <w:szCs w:val="28"/>
        </w:rPr>
        <w:t>169.254.0.0/16 (APIPA): используется при отсутствии ответа от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сервера (клиент автоматически назначает себе адрес из этого диапазона для локальной связи без выхода в сеть).</w:t>
      </w:r>
    </w:p>
    <w:p w:rsidR="00DA3D99" w:rsidRDefault="00DA3D99" w:rsidP="00A9165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Default="00DA3D99" w:rsidP="00A9165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DA3D99" w:rsidRPr="00DA3D99" w:rsidRDefault="00DA3D99" w:rsidP="00A9165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lastRenderedPageBreak/>
        <w:t>Чем отличается резервирование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от назначения статического IP-адреса вручную на клиенте? В каких случаях целесообразно использовать каждый из методов?</w:t>
      </w:r>
    </w:p>
    <w:p w:rsidR="00A21054" w:rsidRDefault="00A21054" w:rsidP="00A21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E2BB8" w:rsidRPr="00A91651">
        <w:rPr>
          <w:rFonts w:ascii="Times New Roman" w:hAnsi="Times New Roman" w:cs="Times New Roman"/>
          <w:sz w:val="28"/>
          <w:szCs w:val="28"/>
        </w:rPr>
        <w:t>езервирование — DHCP привязывает MAC</w:t>
      </w:r>
      <w:r w:rsidR="004E2BB8" w:rsidRPr="00A91651">
        <w:rPr>
          <w:rFonts w:ascii="Times New Roman" w:hAnsi="Times New Roman" w:cs="Times New Roman"/>
          <w:sz w:val="28"/>
          <w:szCs w:val="28"/>
        </w:rPr>
        <w:noBreakHyphen/>
        <w:t xml:space="preserve">адрес к IP; </w:t>
      </w:r>
      <w:r w:rsidRPr="00A91651">
        <w:rPr>
          <w:rFonts w:ascii="Times New Roman" w:hAnsi="Times New Roman" w:cs="Times New Roman"/>
          <w:sz w:val="28"/>
          <w:szCs w:val="28"/>
        </w:rPr>
        <w:t>Резервирование удобно для управляемости (серверы, принтеры),</w:t>
      </w:r>
    </w:p>
    <w:p w:rsidR="004E2BB8" w:rsidRPr="00A91651" w:rsidRDefault="00A21054" w:rsidP="00A21054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E2BB8" w:rsidRPr="00A91651">
        <w:rPr>
          <w:rFonts w:ascii="Times New Roman" w:hAnsi="Times New Roman" w:cs="Times New Roman"/>
          <w:sz w:val="28"/>
          <w:szCs w:val="28"/>
        </w:rPr>
        <w:t xml:space="preserve">татический — ручной ввод на клиенте.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="004E2BB8" w:rsidRPr="00A91651">
        <w:rPr>
          <w:rFonts w:ascii="Times New Roman" w:hAnsi="Times New Roman" w:cs="Times New Roman"/>
          <w:sz w:val="28"/>
          <w:szCs w:val="28"/>
        </w:rPr>
        <w:t>татический</w:t>
      </w:r>
      <w:proofErr w:type="gramEnd"/>
      <w:r w:rsidR="004E2BB8" w:rsidRPr="00A91651">
        <w:rPr>
          <w:rFonts w:ascii="Times New Roman" w:hAnsi="Times New Roman" w:cs="Times New Roman"/>
          <w:sz w:val="28"/>
          <w:szCs w:val="28"/>
        </w:rPr>
        <w:t xml:space="preserve"> — для устройств вне DHCP</w:t>
      </w:r>
      <w:r w:rsidR="004E2BB8" w:rsidRPr="00A91651">
        <w:rPr>
          <w:rFonts w:ascii="Times New Roman" w:hAnsi="Times New Roman" w:cs="Times New Roman"/>
          <w:sz w:val="28"/>
          <w:szCs w:val="28"/>
        </w:rPr>
        <w:noBreakHyphen/>
        <w:t>зоны.</w:t>
      </w:r>
    </w:p>
    <w:p w:rsidR="0069434B" w:rsidRPr="00A91651" w:rsidRDefault="0069434B" w:rsidP="00A21054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Что такое параметры T1 и T2 в протоколе DHCP? Когда клиент начинает процесс обновления аренды?</w:t>
      </w:r>
    </w:p>
    <w:p w:rsidR="00A21054" w:rsidRPr="006B7CC1" w:rsidRDefault="00A91651" w:rsidP="00A9165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 w:rsidRPr="00A91651">
        <w:rPr>
          <w:rFonts w:ascii="Times New Roman" w:hAnsi="Times New Roman" w:cs="Times New Roman"/>
          <w:sz w:val="28"/>
          <w:szCs w:val="28"/>
        </w:rPr>
        <w:t>T1 (50 % срока аренды) — попытка обновления у исходного сервера; T2 (87,5 %) — поиск любого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сервера. Обновление начинается при достижении T1.</w:t>
      </w:r>
    </w:p>
    <w:p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Какие основные параметры конфигурации (кроме IP-адреса и маски) можно передать клиенту через DHCP? (Назовите минимум три).</w:t>
      </w:r>
    </w:p>
    <w:p w:rsidR="00A91651" w:rsidRPr="00A91651" w:rsidRDefault="00A91651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Параметры DHCP: шлюз по умолчанию, адреса DNS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серверов, домен поиска, время аренды, NTP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серверы, WINS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серверы.</w:t>
      </w:r>
    </w:p>
    <w:p w:rsidR="00A91651" w:rsidRPr="00A91651" w:rsidRDefault="00A91651" w:rsidP="00A91651">
      <w:pPr>
        <w:rPr>
          <w:rFonts w:ascii="Times New Roman" w:hAnsi="Times New Roman" w:cs="Times New Roman"/>
          <w:sz w:val="28"/>
          <w:szCs w:val="28"/>
        </w:rPr>
      </w:pPr>
    </w:p>
    <w:p w:rsidR="0069434B" w:rsidRPr="00A91651" w:rsidRDefault="0069434B" w:rsidP="00A916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Как добавить исключение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из области действия и зачем это нужно?</w:t>
      </w:r>
    </w:p>
    <w:p w:rsidR="00A91651" w:rsidRPr="00A91651" w:rsidRDefault="00A91651" w:rsidP="00A91651">
      <w:pPr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Исключение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): в консоли DHCP выбрать область →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Exclusions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; задаётся диапазон IP, не выдаваемый DHCP. Нужно, чтобы зарезервировать адреса для статических устройств (роутеры, серверы) и избежать конфликтов.</w:t>
      </w:r>
    </w:p>
    <w:p w:rsidR="0069434B" w:rsidRPr="00A91651" w:rsidRDefault="0069434B" w:rsidP="00A91651">
      <w:pPr>
        <w:rPr>
          <w:rFonts w:ascii="Times New Roman" w:hAnsi="Times New Roman" w:cs="Times New Roman"/>
          <w:sz w:val="28"/>
          <w:szCs w:val="28"/>
        </w:rPr>
      </w:pPr>
    </w:p>
    <w:p w:rsidR="0069434B" w:rsidRPr="00A91651" w:rsidRDefault="0069434B" w:rsidP="00A91651">
      <w:pPr>
        <w:rPr>
          <w:rFonts w:ascii="Times New Roman" w:hAnsi="Times New Roman" w:cs="Times New Roman"/>
          <w:sz w:val="28"/>
          <w:szCs w:val="28"/>
        </w:rPr>
      </w:pPr>
    </w:p>
    <w:sectPr w:rsidR="0069434B" w:rsidRPr="00A91651" w:rsidSect="00063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A4C61"/>
    <w:multiLevelType w:val="multilevel"/>
    <w:tmpl w:val="F234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D6A1B"/>
    <w:multiLevelType w:val="hybridMultilevel"/>
    <w:tmpl w:val="BE36C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4C5740"/>
    <w:multiLevelType w:val="hybridMultilevel"/>
    <w:tmpl w:val="E20C8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080CA6"/>
    <w:multiLevelType w:val="hybridMultilevel"/>
    <w:tmpl w:val="BBEE2560"/>
    <w:lvl w:ilvl="0" w:tplc="46FC8B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376C81"/>
    <w:multiLevelType w:val="hybridMultilevel"/>
    <w:tmpl w:val="42261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547D12"/>
    <w:multiLevelType w:val="hybridMultilevel"/>
    <w:tmpl w:val="9AB0C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BE3561"/>
    <w:multiLevelType w:val="hybridMultilevel"/>
    <w:tmpl w:val="86D88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9434B"/>
    <w:rsid w:val="00063ADF"/>
    <w:rsid w:val="000731C4"/>
    <w:rsid w:val="000F0EB5"/>
    <w:rsid w:val="0016493D"/>
    <w:rsid w:val="001A4C40"/>
    <w:rsid w:val="001D4E71"/>
    <w:rsid w:val="0021468E"/>
    <w:rsid w:val="002D64B2"/>
    <w:rsid w:val="00322B82"/>
    <w:rsid w:val="00331C06"/>
    <w:rsid w:val="00346D68"/>
    <w:rsid w:val="003F39F8"/>
    <w:rsid w:val="00420DC7"/>
    <w:rsid w:val="004E2BB8"/>
    <w:rsid w:val="004F0B4E"/>
    <w:rsid w:val="004F4D2C"/>
    <w:rsid w:val="00624289"/>
    <w:rsid w:val="0069434B"/>
    <w:rsid w:val="006B7CC1"/>
    <w:rsid w:val="007178D1"/>
    <w:rsid w:val="0082618E"/>
    <w:rsid w:val="00842691"/>
    <w:rsid w:val="00893A30"/>
    <w:rsid w:val="008C6D0A"/>
    <w:rsid w:val="00A21054"/>
    <w:rsid w:val="00A91651"/>
    <w:rsid w:val="00AD6E30"/>
    <w:rsid w:val="00B13D71"/>
    <w:rsid w:val="00B900C9"/>
    <w:rsid w:val="00BA056C"/>
    <w:rsid w:val="00C60B35"/>
    <w:rsid w:val="00D83B45"/>
    <w:rsid w:val="00DA3D99"/>
    <w:rsid w:val="00EA02E6"/>
    <w:rsid w:val="00ED2B34"/>
    <w:rsid w:val="00FC1329"/>
    <w:rsid w:val="00FE1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A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64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E2B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customStyle="1" w:styleId="markdown-word">
    <w:name w:val="markdown-word"/>
    <w:basedOn w:val="a0"/>
    <w:rsid w:val="004E2BB8"/>
  </w:style>
  <w:style w:type="paragraph" w:styleId="a5">
    <w:name w:val="Balloon Text"/>
    <w:basedOn w:val="a"/>
    <w:link w:val="a6"/>
    <w:uiPriority w:val="99"/>
    <w:semiHidden/>
    <w:unhideWhenUsed/>
    <w:rsid w:val="0062428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4289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0731C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Юрьевич</dc:creator>
  <cp:keywords/>
  <dc:description/>
  <cp:lastModifiedBy>student</cp:lastModifiedBy>
  <cp:revision>14</cp:revision>
  <dcterms:created xsi:type="dcterms:W3CDTF">2026-04-05T15:39:00Z</dcterms:created>
  <dcterms:modified xsi:type="dcterms:W3CDTF">2026-04-07T03:37:00Z</dcterms:modified>
</cp:coreProperties>
</file>