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hanging="0"/>
        <w:rPr/>
      </w:pPr>
      <w:r>
        <w:rPr/>
        <w:t>Оцениваться будет и содержимое отчета и оформление.</w:t>
      </w:r>
    </w:p>
    <w:p>
      <w:pPr>
        <w:pStyle w:val="Normal"/>
        <w:widowControl/>
        <w:ind w:hanging="0"/>
        <w:rPr>
          <w:lang w:val="ru-RU"/>
        </w:rPr>
      </w:pPr>
      <w:r>
        <w:rPr>
          <w:lang w:val="ru-RU"/>
        </w:rPr>
        <w:t>Вариант определяется по порядковому номеру в журнале (из СДО)</w:t>
      </w:r>
    </w:p>
    <w:p>
      <w:pPr>
        <w:pStyle w:val="Normal"/>
        <w:widowControl/>
        <w:ind w:hanging="0"/>
        <w:rPr/>
      </w:pPr>
      <w:r>
        <w:rPr/>
      </w:r>
    </w:p>
    <w:p>
      <w:pPr>
        <w:pStyle w:val="Normal"/>
        <w:widowControl/>
        <w:ind w:hanging="0"/>
        <w:rPr/>
      </w:pPr>
      <w:r>
        <w:rPr/>
        <w:t>Требования:</w:t>
      </w:r>
    </w:p>
    <w:p>
      <w:pPr>
        <w:pStyle w:val="Normal"/>
        <w:widowControl/>
        <w:ind w:hanging="0"/>
        <w:rPr/>
      </w:pPr>
      <w:r>
        <w:rPr/>
        <w:t xml:space="preserve">Один файл на все задания с титульником и автоматическим оглавлением в начале. (есть в шаблоне отчета или см. шаблон с сайта: </w:t>
      </w:r>
      <w:hyperlink r:id="rId2">
        <w:r>
          <w:rPr/>
          <w:t>https://niu.ranepa.ru/upload/iblock/64d/tit_list_contr_rab_2018.docx</w:t>
        </w:r>
      </w:hyperlink>
      <w:r>
        <w:rPr/>
        <w:t>).</w:t>
      </w:r>
    </w:p>
    <w:p>
      <w:pPr>
        <w:pStyle w:val="Normal"/>
        <w:widowControl/>
        <w:ind w:hanging="0"/>
        <w:rPr/>
      </w:pPr>
      <w:r>
        <w:rPr/>
      </w:r>
    </w:p>
    <w:p>
      <w:pPr>
        <w:pStyle w:val="Normal"/>
        <w:widowControl/>
        <w:ind w:hanging="0"/>
        <w:rPr/>
      </w:pPr>
      <w:r>
        <w:rPr/>
        <w:t>Каждая лабораторная (или практическое задание, мне без разницы как вы назовете) и каждое задание начинается с новой страницы (Вставка &gt; Разрыв страницы). Лабораторная (практическое задание) оформляется стилем «Заголовок 1», задание – «Заголовок 2».</w:t>
      </w:r>
    </w:p>
    <w:p>
      <w:pPr>
        <w:pStyle w:val="Normal"/>
        <w:widowControl/>
        <w:ind w:hanging="0"/>
        <w:rPr/>
      </w:pPr>
      <w:r>
        <w:rPr/>
      </w:r>
    </w:p>
    <w:p>
      <w:pPr>
        <w:pStyle w:val="Normal"/>
        <w:widowControl/>
        <w:ind w:hanging="0"/>
        <w:rPr/>
      </w:pPr>
      <w:r>
        <w:rPr/>
        <w:t>Содержимое задания: Задание, блок-схема (если нужна по заданию), исходный код, результат, заключение (обсуждение, комментарии, если требуются).</w:t>
      </w:r>
    </w:p>
    <w:p>
      <w:pPr>
        <w:pStyle w:val="Normal"/>
        <w:widowControl/>
        <w:ind w:hanging="0"/>
        <w:rPr/>
      </w:pPr>
      <w:r>
        <w:rPr/>
      </w:r>
    </w:p>
    <w:p>
      <w:pPr>
        <w:pStyle w:val="Style26"/>
        <w:widowControl/>
        <w:spacing w:lineRule="auto" w:line="240"/>
        <w:ind w:firstLine="677"/>
        <w:rPr>
          <w:rStyle w:val="FontStyle15"/>
          <w:sz w:val="24"/>
        </w:rPr>
      </w:pPr>
      <w:r>
        <w:rPr>
          <w:rStyle w:val="FontStyle15"/>
          <w:sz w:val="24"/>
        </w:rPr>
        <w:t>Возьмем оформление, которое требуется для ВКР, чтобы вы потренировались и постепенно привыкали, это вам еще пригодится. Оформляется в виде текста на русском языке, подготовленного на персональном компьютере с помощью текстового редактора для печати на принтере на листах белой бумаги формата А4 (210х297 мм) с одной стороны, размер шрифта – 14, Times New Roman, межстрочный интервал – полуторный. Текст на листе должен иметь книжную ориентацию, альбомная ориентация допускается только для таблиц и схем приложений.</w:t>
      </w:r>
    </w:p>
    <w:p>
      <w:pPr>
        <w:pStyle w:val="Style26"/>
        <w:widowControl/>
        <w:spacing w:lineRule="auto" w:line="240"/>
        <w:ind w:firstLine="677"/>
        <w:rPr>
          <w:rStyle w:val="FontStyle15"/>
          <w:sz w:val="24"/>
        </w:rPr>
      </w:pPr>
      <w:r>
        <w:rPr>
          <w:rStyle w:val="FontStyle15"/>
          <w:sz w:val="24"/>
        </w:rPr>
        <w:t xml:space="preserve">Основной цвет шрифта – черный. Параметры страницы: левое поле – 30 мм, правое поле – 20 мм, снизу – 20 мм, сверху – 20 мм, выравнивание текста – по ширине страницы. Абзацный отступ должен быть одинаковым по всему документу и равен 12,5 мм. Разрешается использовать компьютерные возможности акцентирования внимания на определенных терминах, определениях, применяя инструменты выделения и шрифты различных стилей. </w:t>
      </w:r>
    </w:p>
    <w:p>
      <w:pPr>
        <w:pStyle w:val="Style26"/>
        <w:widowControl/>
        <w:spacing w:lineRule="auto" w:line="240"/>
        <w:ind w:firstLine="677"/>
        <w:rPr>
          <w:rStyle w:val="FontStyle15"/>
          <w:sz w:val="24"/>
        </w:rPr>
      </w:pPr>
      <w:r>
        <w:rPr>
          <w:rStyle w:val="FontStyle15"/>
          <w:sz w:val="24"/>
        </w:rPr>
        <w:t xml:space="preserve">Наименования всех структурных элементов (за исключением приложений) записываются в виде заголовков строчными буквами по центру страницы без подчеркивания (шрифт 14 полужирный). Точка после заголовка не ставится. </w:t>
      </w:r>
    </w:p>
    <w:p>
      <w:pPr>
        <w:pStyle w:val="Style26"/>
        <w:widowControl/>
        <w:spacing w:lineRule="auto" w:line="240"/>
        <w:ind w:firstLine="677"/>
        <w:rPr>
          <w:rStyle w:val="FontStyle15"/>
          <w:sz w:val="24"/>
        </w:rPr>
      </w:pPr>
      <w:r>
        <w:rPr>
          <w:rStyle w:val="FontStyle15"/>
          <w:sz w:val="24"/>
        </w:rPr>
        <w:t xml:space="preserve">Страницы нумеруются арабскими цифрами с соблюдением сквозной нумерации по всему тексту. Номер страницы проставляется в центре нижней части листа без точки. Титульный лист включается в общую нумерацию страниц. Номер страницы на титульном листе не проставляется (нумерация страниц - автоматическая). Приложения включаются в общую нумерацию страниц. Иллюстрации и таблицы на листе формата A3 учитываются как одна страница. </w:t>
      </w:r>
    </w:p>
    <w:p>
      <w:pPr>
        <w:pStyle w:val="Style26"/>
        <w:widowControl/>
        <w:spacing w:lineRule="auto" w:line="240"/>
        <w:ind w:firstLine="677"/>
        <w:rPr>
          <w:rStyle w:val="FontStyle15"/>
          <w:sz w:val="24"/>
        </w:rPr>
      </w:pPr>
      <w:r>
        <w:rPr>
          <w:rStyle w:val="FontStyle15"/>
          <w:sz w:val="24"/>
        </w:rPr>
        <w:t xml:space="preserve">Главы (разделы) имеют порядковые номера в пределах всей работы и обозначаются арабскими цифрами без точки. Номер подраздела состоит из номеров главы (раздела) и подраздела, разделенных точкой. В конце номера подраздела точка не ставится. Разделы основной части работы следует начинать с нового листа (страницы). </w:t>
      </w:r>
    </w:p>
    <w:p>
      <w:pPr>
        <w:pStyle w:val="Style26"/>
        <w:widowControl/>
        <w:spacing w:lineRule="auto" w:line="240"/>
        <w:ind w:firstLine="677"/>
        <w:rPr>
          <w:rStyle w:val="FontStyle15"/>
          <w:sz w:val="24"/>
        </w:rPr>
      </w:pPr>
      <w:r>
        <w:rPr>
          <w:rStyle w:val="FontStyle15"/>
          <w:sz w:val="24"/>
        </w:rPr>
        <w:t xml:space="preserve">Цифровой (графический) материал, как правило, оформляется в виде таблиц, графиков, диаграмм, иллюстраций и имеет по тексту отдельную сквозную нумерацию для каждого вида материала, выполненную арабскими цифрами. </w:t>
      </w:r>
    </w:p>
    <w:p>
      <w:pPr>
        <w:pStyle w:val="Normal"/>
        <w:widowControl/>
        <w:ind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85817"/>
    <w:pPr>
      <w:widowControl w:val="false"/>
      <w:bidi w:val="0"/>
      <w:spacing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0"/>
    <w:qFormat/>
    <w:rsid w:val="00212e38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6">
    <w:name w:val="Heading 6"/>
    <w:basedOn w:val="Normal"/>
    <w:next w:val="Normal"/>
    <w:link w:val="60"/>
    <w:qFormat/>
    <w:rsid w:val="00212e38"/>
    <w:pPr>
      <w:keepNext w:val="true"/>
      <w:spacing w:before="20" w:after="0"/>
      <w:jc w:val="center"/>
      <w:outlineLvl w:val="5"/>
    </w:pPr>
    <w:rPr>
      <w:b/>
      <w:bCs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12e38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61" w:customStyle="1">
    <w:name w:val="Заголовок 6 Знак"/>
    <w:basedOn w:val="DefaultParagraphFont"/>
    <w:link w:val="6"/>
    <w:qFormat/>
    <w:rsid w:val="00212e38"/>
    <w:rPr>
      <w:rFonts w:ascii="Times New Roman" w:hAnsi="Times New Roman" w:eastAsia="Times New Roman" w:cs="Times New Roman"/>
      <w:b/>
      <w:bCs/>
      <w:sz w:val="28"/>
      <w:szCs w:val="16"/>
      <w:lang w:eastAsia="ru-RU"/>
    </w:rPr>
  </w:style>
  <w:style w:type="character" w:styleId="Style12" w:customStyle="1">
    <w:name w:val="Текст примечания Знак"/>
    <w:basedOn w:val="DefaultParagraphFont"/>
    <w:link w:val="a7"/>
    <w:qFormat/>
    <w:rsid w:val="00212e3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nnotationreference">
    <w:name w:val="annotation reference"/>
    <w:basedOn w:val="DefaultParagraphFont"/>
    <w:qFormat/>
    <w:rsid w:val="00212e38"/>
    <w:rPr>
      <w:sz w:val="16"/>
      <w:szCs w:val="16"/>
    </w:rPr>
  </w:style>
  <w:style w:type="character" w:styleId="Style13" w:customStyle="1">
    <w:name w:val="Заголовок Знак"/>
    <w:link w:val="aa"/>
    <w:qFormat/>
    <w:rsid w:val="00212e38"/>
    <w:rPr>
      <w:rFonts w:ascii="Calibri Light" w:hAnsi="Calibri Light" w:eastAsia="Times New Roman" w:cs="Times New Roman"/>
      <w:b/>
      <w:bCs/>
      <w:kern w:val="2"/>
      <w:sz w:val="32"/>
      <w:szCs w:val="32"/>
      <w:lang w:eastAsia="ru-RU"/>
    </w:rPr>
  </w:style>
  <w:style w:type="character" w:styleId="3" w:customStyle="1">
    <w:name w:val="Основной текст 3 Знак"/>
    <w:basedOn w:val="DefaultParagraphFont"/>
    <w:link w:val="3"/>
    <w:qFormat/>
    <w:rsid w:val="00212e38"/>
    <w:rPr>
      <w:rFonts w:ascii="Times New Roman" w:hAnsi="Times New Roman" w:eastAsia="Times New Roman" w:cs="Times New Roman"/>
      <w:i/>
      <w:iCs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qFormat/>
    <w:rsid w:val="00212e38"/>
    <w:rPr>
      <w:rFonts w:ascii="Times New Roman" w:hAnsi="Times New Roman" w:eastAsia="Times New Roman" w:cs="Times New Roman"/>
      <w:b/>
      <w:bCs/>
      <w:i/>
      <w:iCs/>
      <w:sz w:val="28"/>
      <w:szCs w:val="24"/>
      <w:lang w:eastAsia="ru-RU"/>
    </w:rPr>
  </w:style>
  <w:style w:type="character" w:styleId="Style14">
    <w:name w:val="Интернет-ссылка"/>
    <w:uiPriority w:val="99"/>
    <w:unhideWhenUsed/>
    <w:rsid w:val="00212e38"/>
    <w:rPr>
      <w:color w:val="0563C1"/>
      <w:u w:val="single"/>
    </w:rPr>
  </w:style>
  <w:style w:type="character" w:styleId="Style15" w:customStyle="1">
    <w:name w:val="Тема примечания Знак"/>
    <w:basedOn w:val="Style12"/>
    <w:link w:val="ad"/>
    <w:qFormat/>
    <w:rsid w:val="00212e3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af"/>
    <w:qFormat/>
    <w:rsid w:val="00212e38"/>
    <w:rPr>
      <w:rFonts w:ascii="Segoe UI" w:hAnsi="Segoe UI" w:eastAsia="Times New Roman" w:cs="Segoe UI"/>
      <w:sz w:val="18"/>
      <w:szCs w:val="18"/>
      <w:lang w:eastAsia="ru-RU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2b0a8c"/>
    <w:rPr>
      <w:color w:val="605E5C"/>
      <w:shd w:fill="E1DFDD" w:val="clear"/>
    </w:rPr>
  </w:style>
  <w:style w:type="character" w:styleId="FontStyle15" w:customStyle="1">
    <w:name w:val="Font Style15"/>
    <w:uiPriority w:val="99"/>
    <w:qFormat/>
    <w:rsid w:val="002b0a8c"/>
    <w:rPr>
      <w:rFonts w:ascii="Times New Roman" w:hAnsi="Times New Roman"/>
      <w:sz w:val="2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 w:customStyle="1">
    <w:name w:val="Пример_или_задача"/>
    <w:basedOn w:val="Normal"/>
    <w:qFormat/>
    <w:rsid w:val="00212e38"/>
    <w:pPr>
      <w:spacing w:lineRule="auto" w:line="300" w:before="120" w:after="0"/>
    </w:pPr>
    <w:rPr>
      <w:i/>
      <w:iCs/>
    </w:rPr>
  </w:style>
  <w:style w:type="paragraph" w:styleId="Style23" w:customStyle="1">
    <w:name w:val="Обычный_абзац"/>
    <w:basedOn w:val="Normal"/>
    <w:qFormat/>
    <w:rsid w:val="00212e38"/>
    <w:pPr>
      <w:spacing w:lineRule="auto" w:line="360"/>
      <w:ind w:firstLine="567"/>
    </w:pPr>
    <w:rPr/>
  </w:style>
  <w:style w:type="paragraph" w:styleId="Style24" w:customStyle="1">
    <w:name w:val="Table of Figures"/>
    <w:basedOn w:val="Normal"/>
    <w:rsid w:val="00212e38"/>
    <w:pPr>
      <w:keepNext w:val="true"/>
      <w:keepLines/>
      <w:spacing w:lineRule="auto" w:line="360" w:before="360" w:after="0"/>
      <w:jc w:val="center"/>
    </w:pPr>
    <w:rPr/>
  </w:style>
  <w:style w:type="paragraph" w:styleId="13">
    <w:name w:val="TOC 1"/>
    <w:basedOn w:val="Normal"/>
    <w:next w:val="Normal"/>
    <w:autoRedefine/>
    <w:uiPriority w:val="39"/>
    <w:rsid w:val="00212e38"/>
    <w:pPr/>
    <w:rPr/>
  </w:style>
  <w:style w:type="paragraph" w:styleId="Annotationtext">
    <w:name w:val="annotation text"/>
    <w:basedOn w:val="Normal"/>
    <w:link w:val="a8"/>
    <w:qFormat/>
    <w:rsid w:val="00212e38"/>
    <w:pPr/>
    <w:rPr/>
  </w:style>
  <w:style w:type="paragraph" w:styleId="Style25">
    <w:name w:val="Title"/>
    <w:basedOn w:val="Normal"/>
    <w:next w:val="Normal"/>
    <w:link w:val="ab"/>
    <w:qFormat/>
    <w:rsid w:val="00212e38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BodyText3">
    <w:name w:val="Body Text 3"/>
    <w:basedOn w:val="Normal"/>
    <w:link w:val="30"/>
    <w:qFormat/>
    <w:rsid w:val="00212e38"/>
    <w:pPr>
      <w:spacing w:lineRule="auto" w:line="360"/>
    </w:pPr>
    <w:rPr>
      <w:i/>
      <w:iCs/>
    </w:rPr>
  </w:style>
  <w:style w:type="paragraph" w:styleId="BodyTextIndent3">
    <w:name w:val="Body Text Indent 3"/>
    <w:basedOn w:val="Normal"/>
    <w:link w:val="32"/>
    <w:qFormat/>
    <w:rsid w:val="00212e38"/>
    <w:pPr>
      <w:tabs>
        <w:tab w:val="clear" w:pos="708"/>
        <w:tab w:val="left" w:pos="4260" w:leader="none"/>
      </w:tabs>
      <w:ind w:firstLine="360"/>
    </w:pPr>
    <w:rPr>
      <w:b/>
      <w:bCs/>
      <w:i/>
      <w:iCs/>
    </w:rPr>
  </w:style>
  <w:style w:type="paragraph" w:styleId="Annotationsubject">
    <w:name w:val="annotation subject"/>
    <w:basedOn w:val="Annotationtext"/>
    <w:next w:val="Annotationtext"/>
    <w:link w:val="ae"/>
    <w:qFormat/>
    <w:rsid w:val="00212e38"/>
    <w:pPr/>
    <w:rPr>
      <w:b/>
      <w:bCs/>
    </w:rPr>
  </w:style>
  <w:style w:type="paragraph" w:styleId="BalloonText">
    <w:name w:val="Balloon Text"/>
    <w:basedOn w:val="Normal"/>
    <w:link w:val="af0"/>
    <w:qFormat/>
    <w:rsid w:val="00212e38"/>
    <w:pPr/>
    <w:rPr>
      <w:rFonts w:ascii="Segoe UI" w:hAnsi="Segoe UI" w:cs="Segoe UI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212e38"/>
    <w:pPr>
      <w:keepLines/>
      <w:spacing w:lineRule="auto" w:line="259" w:before="240" w:after="0"/>
    </w:pPr>
    <w:rPr>
      <w:rFonts w:ascii="Calibri Light" w:hAnsi="Calibri Light" w:cs="Times New Roman"/>
      <w:b w:val="false"/>
      <w:bCs w:val="false"/>
      <w:color w:val="2F5496"/>
      <w:kern w:val="0"/>
    </w:rPr>
  </w:style>
  <w:style w:type="paragraph" w:styleId="Style26" w:customStyle="1">
    <w:name w:val="Style2"/>
    <w:basedOn w:val="Normal"/>
    <w:uiPriority w:val="99"/>
    <w:qFormat/>
    <w:rsid w:val="002b0a8c"/>
    <w:pPr>
      <w:spacing w:lineRule="exact" w:line="322"/>
      <w:ind w:firstLine="672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Таблица"/>
    <w:basedOn w:val="a1"/>
    <w:rsid w:val="00212e38"/>
    <w:pPr>
      <w:jc w:val="center"/>
    </w:pPr>
    <w:rPr>
      <w:lang w:eastAsia="ru-RU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</w:style>
  <w:style w:type="table" w:styleId="af1">
    <w:name w:val="Table Grid"/>
    <w:basedOn w:val="a1"/>
    <w:rsid w:val="00212e38"/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iu.ranepa.ru/upload/iblock/64d/tit_list_contr_rab_2018.doc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LibreOffice/6.4.5.2$Windows_x86 LibreOffice_project/a726b36747cf2001e06b58ad5db1aa3a9a1872d6</Application>
  <Pages>1</Pages>
  <Words>363</Words>
  <Characters>2425</Characters>
  <CharactersWithSpaces>2790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2020-12-20T14:41:00Z</dcterms:created>
  <dc:creator>orlov</dc:creator>
  <dc:description/>
  <dc:language>ru-RU</dc:language>
  <cp:lastModifiedBy/>
  <dcterms:modified xsi:type="dcterms:W3CDTF">2022-12-19T14:02:59Z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