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10F33" w14:textId="77777777" w:rsidR="008F045E" w:rsidRDefault="008F045E" w:rsidP="008F045E">
      <w:pPr>
        <w:pStyle w:val="a3"/>
        <w:ind w:firstLine="709"/>
      </w:pPr>
      <w:r w:rsidRPr="00420CD3">
        <w:t>Федеральное государственное бюджетное образовательное учреждение высшего образования «Российская академия народного хозяйства и государственной службы при Президенте Российской Федерации».</w:t>
      </w:r>
    </w:p>
    <w:p w14:paraId="7B60F70F" w14:textId="77777777" w:rsidR="008F045E" w:rsidRDefault="008F045E" w:rsidP="008F045E">
      <w:pPr>
        <w:pStyle w:val="a3"/>
        <w:ind w:firstLine="709"/>
      </w:pPr>
    </w:p>
    <w:p w14:paraId="51F2EAFE" w14:textId="77777777" w:rsidR="008F045E" w:rsidRDefault="008F045E" w:rsidP="008F045E">
      <w:pPr>
        <w:pStyle w:val="a3"/>
        <w:ind w:firstLine="709"/>
        <w:rPr>
          <w:sz w:val="24"/>
          <w:szCs w:val="24"/>
        </w:rPr>
      </w:pPr>
    </w:p>
    <w:p w14:paraId="6F2DE584" w14:textId="77777777" w:rsidR="008F045E" w:rsidRDefault="008F045E" w:rsidP="008F045E">
      <w:pPr>
        <w:pStyle w:val="2"/>
        <w:ind w:firstLine="709"/>
      </w:pPr>
      <w:bookmarkStart w:id="0" w:name="_Toc184563563"/>
      <w:r>
        <w:t>Кафедра «Прикладная Информатика»</w:t>
      </w:r>
      <w:bookmarkEnd w:id="0"/>
    </w:p>
    <w:p w14:paraId="4ECAF196" w14:textId="77777777" w:rsidR="008F045E" w:rsidRDefault="008F045E" w:rsidP="008F045E">
      <w:pPr>
        <w:ind w:firstLine="709"/>
      </w:pPr>
    </w:p>
    <w:p w14:paraId="5AA2F26A" w14:textId="77777777" w:rsidR="008F045E" w:rsidRDefault="008F045E" w:rsidP="008F045E">
      <w:pPr>
        <w:ind w:firstLine="709"/>
      </w:pPr>
    </w:p>
    <w:p w14:paraId="383AAE11" w14:textId="77777777" w:rsidR="008F045E" w:rsidRDefault="008F045E" w:rsidP="008F045E">
      <w:pPr>
        <w:ind w:firstLine="709"/>
      </w:pPr>
    </w:p>
    <w:p w14:paraId="3E3488AF" w14:textId="77777777" w:rsidR="008F045E" w:rsidRDefault="008F045E" w:rsidP="008F045E">
      <w:pPr>
        <w:ind w:firstLine="709"/>
      </w:pPr>
    </w:p>
    <w:p w14:paraId="006C787F" w14:textId="77777777" w:rsidR="008F045E" w:rsidRDefault="008F045E" w:rsidP="008F045E">
      <w:pPr>
        <w:ind w:firstLine="709"/>
      </w:pPr>
    </w:p>
    <w:p w14:paraId="5C574839" w14:textId="77777777" w:rsidR="008F045E" w:rsidRDefault="008F045E" w:rsidP="008F045E">
      <w:pPr>
        <w:shd w:val="clear" w:color="auto" w:fill="FFFFFF"/>
        <w:ind w:firstLine="709"/>
        <w:jc w:val="center"/>
      </w:pPr>
    </w:p>
    <w:p w14:paraId="1B7A935E" w14:textId="77777777" w:rsidR="008F045E" w:rsidRDefault="008F045E" w:rsidP="008F045E">
      <w:pPr>
        <w:shd w:val="clear" w:color="auto" w:fill="FFFFFF"/>
        <w:ind w:firstLine="709"/>
        <w:jc w:val="center"/>
      </w:pPr>
      <w:r>
        <w:rPr>
          <w:color w:val="000000"/>
          <w:sz w:val="30"/>
          <w:szCs w:val="30"/>
        </w:rPr>
        <w:t>ОТЧЕТ</w:t>
      </w:r>
    </w:p>
    <w:p w14:paraId="4874483A" w14:textId="3AB4A546" w:rsidR="008F045E" w:rsidRPr="00836DAC" w:rsidRDefault="008F045E" w:rsidP="008F045E">
      <w:pPr>
        <w:shd w:val="clear" w:color="auto" w:fill="FFFFFF"/>
        <w:ind w:firstLine="709"/>
        <w:jc w:val="center"/>
      </w:pPr>
      <w:r>
        <w:rPr>
          <w:color w:val="000000"/>
          <w:sz w:val="30"/>
          <w:szCs w:val="30"/>
        </w:rPr>
        <w:t xml:space="preserve">О ПРОДЕЛАННОЙ </w:t>
      </w:r>
      <w:r w:rsidR="004F0FA2">
        <w:rPr>
          <w:color w:val="000000"/>
          <w:sz w:val="30"/>
          <w:szCs w:val="30"/>
        </w:rPr>
        <w:t>ПРАКТИЧЕСКОЙ</w:t>
      </w:r>
      <w:r>
        <w:rPr>
          <w:color w:val="000000"/>
          <w:sz w:val="30"/>
          <w:szCs w:val="30"/>
        </w:rPr>
        <w:t xml:space="preserve"> РАБОТЕ №</w:t>
      </w:r>
      <w:r w:rsidR="004F0FA2">
        <w:rPr>
          <w:color w:val="000000"/>
          <w:sz w:val="30"/>
          <w:szCs w:val="30"/>
        </w:rPr>
        <w:t>1</w:t>
      </w:r>
      <w:r w:rsidR="00836DAC" w:rsidRPr="00836DAC">
        <w:rPr>
          <w:color w:val="000000"/>
          <w:sz w:val="30"/>
          <w:szCs w:val="30"/>
        </w:rPr>
        <w:t>2</w:t>
      </w:r>
    </w:p>
    <w:p w14:paraId="3003B30F" w14:textId="7A2ECD23" w:rsidR="008F045E" w:rsidRDefault="008F045E" w:rsidP="008F045E">
      <w:pPr>
        <w:shd w:val="clear" w:color="auto" w:fill="FFFFFF"/>
        <w:ind w:firstLine="709"/>
        <w:jc w:val="center"/>
      </w:pPr>
      <w:r>
        <w:rPr>
          <w:color w:val="000000"/>
          <w:sz w:val="30"/>
          <w:szCs w:val="30"/>
        </w:rPr>
        <w:t>по курсу «</w:t>
      </w:r>
      <w:r w:rsidR="004F0FA2">
        <w:rPr>
          <w:color w:val="000000"/>
          <w:sz w:val="30"/>
          <w:szCs w:val="30"/>
        </w:rPr>
        <w:t>Базы данных</w:t>
      </w:r>
      <w:r>
        <w:rPr>
          <w:color w:val="000000"/>
          <w:sz w:val="30"/>
          <w:szCs w:val="30"/>
        </w:rPr>
        <w:t>»</w:t>
      </w:r>
    </w:p>
    <w:p w14:paraId="18F9260F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2935DE99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12A9628F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736CCAA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C563886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2C3514E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4A131B5D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A0DACB4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9A76123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5465D33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7722D10" w14:textId="77777777" w:rsidR="008F045E" w:rsidRDefault="008F045E" w:rsidP="008F045E">
      <w:pPr>
        <w:shd w:val="clear" w:color="auto" w:fill="FFFFFF"/>
        <w:ind w:firstLine="709"/>
        <w:jc w:val="center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                                                        Выполнил: студент группы</w:t>
      </w:r>
    </w:p>
    <w:p w14:paraId="7237C036" w14:textId="135098D0" w:rsidR="008F045E" w:rsidRDefault="008F045E" w:rsidP="008F045E">
      <w:pPr>
        <w:shd w:val="clear" w:color="auto" w:fill="FFFFFF"/>
        <w:ind w:firstLine="709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3A863B" wp14:editId="6E3C615E">
                <wp:simplePos x="0" y="0"/>
                <wp:positionH relativeFrom="column">
                  <wp:posOffset>3387090</wp:posOffset>
                </wp:positionH>
                <wp:positionV relativeFrom="paragraph">
                  <wp:posOffset>162560</wp:posOffset>
                </wp:positionV>
                <wp:extent cx="2596515" cy="0"/>
                <wp:effectExtent l="5715" t="10160" r="7620" b="8890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6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EB3D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266.7pt;margin-top:12.8pt;width:204.4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"/>
            </w:pict>
          </mc:Fallback>
        </mc:AlternateContent>
      </w:r>
      <w:r>
        <w:t xml:space="preserve">                                                                                          ИК-7</w:t>
      </w:r>
      <w:r w:rsidR="004F0FA2">
        <w:t>2</w:t>
      </w:r>
      <w:r>
        <w:t>1</w:t>
      </w:r>
    </w:p>
    <w:p w14:paraId="5FD5CC21" w14:textId="77777777" w:rsidR="008F045E" w:rsidRDefault="008F045E" w:rsidP="008F045E">
      <w:pPr>
        <w:shd w:val="clear" w:color="auto" w:fill="FFFFFF"/>
        <w:ind w:firstLine="709"/>
        <w:rPr>
          <w:rFonts w:ascii="Arial"/>
          <w:b/>
          <w:bCs/>
          <w:i/>
          <w:iCs/>
          <w:color w:val="000000"/>
        </w:rPr>
      </w:pPr>
      <w:r>
        <w:rPr>
          <w:b/>
          <w:bCs/>
          <w:color w:val="000000"/>
        </w:rPr>
        <w:t xml:space="preserve">                                                                                              (наименование группы) </w:t>
      </w:r>
      <w:r>
        <w:rPr>
          <w:rFonts w:ascii="Arial"/>
          <w:b/>
          <w:bCs/>
          <w:i/>
          <w:iCs/>
          <w:color w:val="000000"/>
        </w:rPr>
        <w:t xml:space="preserve">     </w:t>
      </w:r>
    </w:p>
    <w:p w14:paraId="2804F936" w14:textId="77777777" w:rsidR="008F045E" w:rsidRDefault="008F045E" w:rsidP="008F045E">
      <w:pPr>
        <w:shd w:val="clear" w:color="auto" w:fill="FFFFFF"/>
        <w:ind w:firstLine="709"/>
        <w:jc w:val="right"/>
        <w:rPr>
          <w:rFonts w:ascii="Arial"/>
          <w:b/>
          <w:bCs/>
          <w:i/>
          <w:iCs/>
          <w:color w:val="000000"/>
        </w:rPr>
      </w:pPr>
      <w:r>
        <w:rPr>
          <w:rFonts w:ascii="Arial"/>
          <w:b/>
          <w:bCs/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704E7C" wp14:editId="787F9DEC">
                <wp:simplePos x="0" y="0"/>
                <wp:positionH relativeFrom="column">
                  <wp:posOffset>3398520</wp:posOffset>
                </wp:positionH>
                <wp:positionV relativeFrom="paragraph">
                  <wp:posOffset>175260</wp:posOffset>
                </wp:positionV>
                <wp:extent cx="2594610" cy="0"/>
                <wp:effectExtent l="7620" t="13335" r="7620" b="5715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46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F32264" id="Прямая со стрелкой 1" o:spid="_x0000_s1026" type="#_x0000_t32" style="position:absolute;margin-left:267.6pt;margin-top:13.8pt;width:204.3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"/>
            </w:pict>
          </mc:Fallback>
        </mc:AlternateContent>
      </w:r>
      <w:r>
        <w:rPr>
          <w:rFonts w:ascii="Arial"/>
          <w:b/>
          <w:bCs/>
          <w:i/>
          <w:iCs/>
          <w:color w:val="000000"/>
        </w:rPr>
        <w:t>Соколов</w:t>
      </w:r>
      <w:r>
        <w:rPr>
          <w:rFonts w:ascii="Arial"/>
          <w:b/>
          <w:bCs/>
          <w:i/>
          <w:iCs/>
          <w:color w:val="000000"/>
        </w:rPr>
        <w:t xml:space="preserve"> </w:t>
      </w:r>
      <w:r>
        <w:rPr>
          <w:rFonts w:ascii="Arial"/>
          <w:b/>
          <w:bCs/>
          <w:i/>
          <w:iCs/>
          <w:color w:val="000000"/>
        </w:rPr>
        <w:t>Дмитрий</w:t>
      </w:r>
      <w:r>
        <w:rPr>
          <w:rFonts w:ascii="Arial"/>
          <w:b/>
          <w:bCs/>
          <w:i/>
          <w:iCs/>
          <w:color w:val="000000"/>
        </w:rPr>
        <w:t xml:space="preserve"> </w:t>
      </w:r>
      <w:r>
        <w:rPr>
          <w:rFonts w:ascii="Arial"/>
          <w:b/>
          <w:bCs/>
          <w:i/>
          <w:iCs/>
          <w:color w:val="000000"/>
        </w:rPr>
        <w:t>Александрович</w:t>
      </w:r>
      <w:r>
        <w:rPr>
          <w:rFonts w:ascii="Arial"/>
          <w:b/>
          <w:bCs/>
          <w:i/>
          <w:iCs/>
          <w:color w:val="000000"/>
        </w:rPr>
        <w:t xml:space="preserve">                            </w:t>
      </w:r>
    </w:p>
    <w:p w14:paraId="61D963AF" w14:textId="77777777" w:rsidR="008F045E" w:rsidRDefault="008F045E" w:rsidP="008F045E">
      <w:pPr>
        <w:shd w:val="clear" w:color="auto" w:fill="FFFFFF"/>
        <w:ind w:firstLine="709"/>
        <w:rPr>
          <w:b/>
          <w:bCs/>
          <w:color w:val="000000"/>
        </w:rPr>
      </w:pPr>
      <w:r>
        <w:rPr>
          <w:rFonts w:ascii="Arial"/>
          <w:b/>
          <w:bCs/>
          <w:i/>
          <w:iCs/>
          <w:color w:val="000000"/>
        </w:rPr>
        <w:t xml:space="preserve">                                                                                                       </w:t>
      </w:r>
      <w:r>
        <w:rPr>
          <w:b/>
          <w:bCs/>
          <w:color w:val="000000"/>
        </w:rPr>
        <w:t>(Ф.И.О.)</w:t>
      </w:r>
    </w:p>
    <w:p w14:paraId="6BD20CF5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44811C8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BDF0C63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6EAE6A5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C9EEFA6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85CBDD8" w14:textId="160324D4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254241C" w14:textId="77777777" w:rsidR="004F0FA2" w:rsidRDefault="004F0FA2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18EC0221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311A6CCD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DCCD2E1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15C2FCD9" w14:textId="77777777" w:rsidR="008F045E" w:rsidRDefault="008F045E" w:rsidP="008F045E">
      <w:pPr>
        <w:pStyle w:val="2"/>
        <w:ind w:firstLine="709"/>
      </w:pPr>
      <w:bookmarkStart w:id="1" w:name="_Toc184563564"/>
      <w:r>
        <w:t>Нижний Новгород</w:t>
      </w:r>
      <w:bookmarkEnd w:id="1"/>
    </w:p>
    <w:p w14:paraId="746AD504" w14:textId="77777777" w:rsidR="008F045E" w:rsidRDefault="008F045E" w:rsidP="008F045E">
      <w:pPr>
        <w:shd w:val="clear" w:color="auto" w:fill="FFFFFF"/>
        <w:ind w:firstLine="709"/>
        <w:jc w:val="center"/>
      </w:pPr>
    </w:p>
    <w:p w14:paraId="21DE3F99" w14:textId="40301118" w:rsidR="008F045E" w:rsidRDefault="008F045E" w:rsidP="004F0FA2">
      <w:pPr>
        <w:shd w:val="clear" w:color="auto" w:fill="FFFFFF"/>
        <w:ind w:firstLine="709"/>
        <w:jc w:val="center"/>
        <w:rPr>
          <w:b/>
          <w:color w:val="000000"/>
          <w:sz w:val="26"/>
          <w:szCs w:val="26"/>
        </w:rPr>
      </w:pPr>
      <w:r w:rsidRPr="0020500E">
        <w:rPr>
          <w:b/>
          <w:color w:val="000000"/>
          <w:sz w:val="26"/>
          <w:szCs w:val="26"/>
        </w:rPr>
        <w:t>20</w:t>
      </w:r>
      <w:r w:rsidRPr="00485FEE">
        <w:rPr>
          <w:b/>
          <w:color w:val="000000"/>
          <w:sz w:val="26"/>
          <w:szCs w:val="26"/>
        </w:rPr>
        <w:t>2</w:t>
      </w:r>
      <w:r w:rsidR="001B742E">
        <w:rPr>
          <w:b/>
          <w:color w:val="000000"/>
          <w:sz w:val="26"/>
          <w:szCs w:val="26"/>
          <w:lang w:val="en-US"/>
        </w:rPr>
        <w:t>5</w:t>
      </w:r>
      <w:bookmarkStart w:id="2" w:name="_GoBack"/>
      <w:bookmarkEnd w:id="2"/>
      <w:r w:rsidRPr="0020500E">
        <w:rPr>
          <w:b/>
          <w:color w:val="000000"/>
          <w:sz w:val="26"/>
          <w:szCs w:val="26"/>
        </w:rPr>
        <w:t xml:space="preserve"> г.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9882415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5C9A0F" w14:textId="4985A146" w:rsidR="00213964" w:rsidRPr="00213964" w:rsidRDefault="00213964">
          <w:pPr>
            <w:pStyle w:val="a7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213964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7A438D85" w14:textId="3BD41F67" w:rsidR="00213964" w:rsidRPr="00213964" w:rsidRDefault="00213964" w:rsidP="00213964">
          <w:pPr>
            <w:pStyle w:val="21"/>
            <w:tabs>
              <w:tab w:val="right" w:leader="dot" w:pos="9345"/>
            </w:tabs>
            <w:rPr>
              <w:noProof/>
              <w:color w:val="000000" w:themeColor="text1"/>
              <w:sz w:val="28"/>
              <w:szCs w:val="28"/>
            </w:rPr>
          </w:pPr>
          <w:r w:rsidRPr="00213964">
            <w:rPr>
              <w:color w:val="000000" w:themeColor="text1"/>
              <w:sz w:val="28"/>
              <w:szCs w:val="28"/>
            </w:rPr>
            <w:fldChar w:fldCharType="begin"/>
          </w:r>
          <w:r w:rsidRPr="00213964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213964">
            <w:rPr>
              <w:color w:val="000000" w:themeColor="text1"/>
              <w:sz w:val="28"/>
              <w:szCs w:val="28"/>
            </w:rPr>
            <w:fldChar w:fldCharType="separate"/>
          </w:r>
        </w:p>
        <w:p w14:paraId="0C993370" w14:textId="55796118" w:rsidR="00213964" w:rsidRPr="00213964" w:rsidRDefault="001B742E">
          <w:pPr>
            <w:pStyle w:val="11"/>
            <w:tabs>
              <w:tab w:val="right" w:leader="dot" w:pos="9345"/>
            </w:tabs>
            <w:rPr>
              <w:noProof/>
              <w:color w:val="000000" w:themeColor="text1"/>
              <w:sz w:val="28"/>
              <w:szCs w:val="28"/>
            </w:rPr>
          </w:pPr>
          <w:hyperlink w:anchor="_Toc184563565" w:history="1">
            <w:r w:rsidR="00213964" w:rsidRPr="00213964">
              <w:rPr>
                <w:rStyle w:val="a8"/>
                <w:noProof/>
                <w:color w:val="000000" w:themeColor="text1"/>
                <w:sz w:val="28"/>
                <w:szCs w:val="28"/>
              </w:rPr>
              <w:t>1 Цель выполнения работы.</w:t>
            </w:r>
            <w:r w:rsidR="00213964" w:rsidRPr="00213964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13964" w:rsidRPr="00213964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13964" w:rsidRPr="00213964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_Toc184563565 \h </w:instrText>
            </w:r>
            <w:r w:rsidR="00213964" w:rsidRPr="00213964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213964" w:rsidRPr="00213964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13964" w:rsidRPr="00213964">
              <w:rPr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213964" w:rsidRPr="00213964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C56F693" w14:textId="6104DAFB" w:rsidR="00213964" w:rsidRPr="00213964" w:rsidRDefault="001B742E">
          <w:pPr>
            <w:pStyle w:val="11"/>
            <w:tabs>
              <w:tab w:val="right" w:leader="dot" w:pos="9345"/>
            </w:tabs>
            <w:rPr>
              <w:noProof/>
              <w:color w:val="000000" w:themeColor="text1"/>
              <w:sz w:val="28"/>
              <w:szCs w:val="28"/>
            </w:rPr>
          </w:pPr>
          <w:hyperlink w:anchor="_Toc184563566" w:history="1">
            <w:r w:rsidR="00213964" w:rsidRPr="00213964">
              <w:rPr>
                <w:rStyle w:val="a8"/>
                <w:noProof/>
                <w:color w:val="000000" w:themeColor="text1"/>
                <w:sz w:val="28"/>
                <w:szCs w:val="28"/>
              </w:rPr>
              <w:t>2 Описание содержания выполненных работ.</w:t>
            </w:r>
            <w:r w:rsidR="00213964" w:rsidRPr="00213964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13964" w:rsidRPr="00213964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13964" w:rsidRPr="00213964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_Toc184563566 \h </w:instrText>
            </w:r>
            <w:r w:rsidR="00213964" w:rsidRPr="00213964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213964" w:rsidRPr="00213964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13964" w:rsidRPr="00213964">
              <w:rPr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213964" w:rsidRPr="00213964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F3E49A8" w14:textId="7DBED7FC" w:rsidR="00213964" w:rsidRPr="00213964" w:rsidRDefault="001B742E">
          <w:pPr>
            <w:pStyle w:val="11"/>
            <w:tabs>
              <w:tab w:val="right" w:leader="dot" w:pos="9345"/>
            </w:tabs>
            <w:rPr>
              <w:noProof/>
              <w:color w:val="000000" w:themeColor="text1"/>
              <w:sz w:val="28"/>
              <w:szCs w:val="28"/>
            </w:rPr>
          </w:pPr>
          <w:hyperlink w:anchor="_Toc184563567" w:history="1">
            <w:r w:rsidR="00213964" w:rsidRPr="00213964">
              <w:rPr>
                <w:rStyle w:val="a8"/>
                <w:noProof/>
                <w:color w:val="000000" w:themeColor="text1"/>
                <w:sz w:val="28"/>
                <w:szCs w:val="28"/>
              </w:rPr>
              <w:t>2.1. Использование команды SELECT INTO в хранимых процедурах (в отчете приведите пример хранимой процедуры, обрабатывающей данные таблицы БД вашего варианта и содержащей команду SELECT INTO).</w:t>
            </w:r>
            <w:r w:rsidR="00213964" w:rsidRPr="00213964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13964" w:rsidRPr="00213964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13964" w:rsidRPr="00213964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_Toc184563567 \h </w:instrText>
            </w:r>
            <w:r w:rsidR="00213964" w:rsidRPr="00213964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213964" w:rsidRPr="00213964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13964" w:rsidRPr="00213964">
              <w:rPr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213964" w:rsidRPr="00213964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39C8D5E" w14:textId="2C13179F" w:rsidR="00213964" w:rsidRPr="00213964" w:rsidRDefault="001B742E">
          <w:pPr>
            <w:pStyle w:val="11"/>
            <w:tabs>
              <w:tab w:val="right" w:leader="dot" w:pos="9345"/>
            </w:tabs>
            <w:rPr>
              <w:noProof/>
              <w:color w:val="000000" w:themeColor="text1"/>
              <w:sz w:val="28"/>
              <w:szCs w:val="28"/>
            </w:rPr>
          </w:pPr>
          <w:hyperlink w:anchor="_Toc184563568" w:history="1">
            <w:r w:rsidR="00213964" w:rsidRPr="00213964">
              <w:rPr>
                <w:rStyle w:val="a8"/>
                <w:noProof/>
                <w:color w:val="000000" w:themeColor="text1"/>
                <w:sz w:val="28"/>
                <w:szCs w:val="28"/>
              </w:rPr>
              <w:t>2.2. Использование атрибута %TYPE в хранимых процедурах (в отчете приведите пример хранимой процедуры, обрабатывающей данные таблицы БД вашего варианта и содержащей атрибут типа %TYPE).</w:t>
            </w:r>
            <w:r w:rsidR="00213964" w:rsidRPr="00213964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13964" w:rsidRPr="00213964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13964" w:rsidRPr="00213964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_Toc184563568 \h </w:instrText>
            </w:r>
            <w:r w:rsidR="00213964" w:rsidRPr="00213964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213964" w:rsidRPr="00213964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13964" w:rsidRPr="00213964">
              <w:rPr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213964" w:rsidRPr="00213964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7E83919" w14:textId="42B7D407" w:rsidR="00213964" w:rsidRPr="00213964" w:rsidRDefault="001B742E">
          <w:pPr>
            <w:pStyle w:val="11"/>
            <w:tabs>
              <w:tab w:val="right" w:leader="dot" w:pos="9345"/>
            </w:tabs>
            <w:rPr>
              <w:noProof/>
              <w:color w:val="000000" w:themeColor="text1"/>
              <w:sz w:val="28"/>
              <w:szCs w:val="28"/>
            </w:rPr>
          </w:pPr>
          <w:hyperlink w:anchor="_Toc184563569" w:history="1">
            <w:r w:rsidR="00213964" w:rsidRPr="00213964">
              <w:rPr>
                <w:rStyle w:val="a8"/>
                <w:noProof/>
                <w:color w:val="000000" w:themeColor="text1"/>
                <w:sz w:val="28"/>
                <w:szCs w:val="28"/>
              </w:rPr>
              <w:t>2.3. Использование атрибута %ROWTYPE в хранимых процедурах (в отчете приведите пример хранимой процедуры, обрабатывающей данные таблицы БД вашего варианта и содержащей атрибут типа %ROWTYPE).</w:t>
            </w:r>
            <w:r w:rsidR="00213964" w:rsidRPr="00213964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13964" w:rsidRPr="00213964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13964" w:rsidRPr="00213964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_Toc184563569 \h </w:instrText>
            </w:r>
            <w:r w:rsidR="00213964" w:rsidRPr="00213964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213964" w:rsidRPr="00213964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13964" w:rsidRPr="00213964">
              <w:rPr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213964" w:rsidRPr="00213964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2E347EE" w14:textId="1FF68C5D" w:rsidR="00213964" w:rsidRPr="00213964" w:rsidRDefault="001B742E">
          <w:pPr>
            <w:pStyle w:val="11"/>
            <w:tabs>
              <w:tab w:val="right" w:leader="dot" w:pos="9345"/>
            </w:tabs>
            <w:rPr>
              <w:noProof/>
              <w:color w:val="000000" w:themeColor="text1"/>
              <w:sz w:val="28"/>
              <w:szCs w:val="28"/>
            </w:rPr>
          </w:pPr>
          <w:hyperlink w:anchor="_Toc184563570" w:history="1">
            <w:r w:rsidR="00213964" w:rsidRPr="00213964">
              <w:rPr>
                <w:rStyle w:val="a8"/>
                <w:noProof/>
                <w:color w:val="000000" w:themeColor="text1"/>
                <w:sz w:val="28"/>
                <w:szCs w:val="28"/>
              </w:rPr>
              <w:t>2.4. Использование условных команд в хранимых процедурах (в отчете приведите пример хранимой процедуры, обрабатывающей данные таблицы БД вашего варианта и содержащей условные команды).</w:t>
            </w:r>
            <w:r w:rsidR="00213964" w:rsidRPr="00213964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13964" w:rsidRPr="00213964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13964" w:rsidRPr="00213964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_Toc184563570 \h </w:instrText>
            </w:r>
            <w:r w:rsidR="00213964" w:rsidRPr="00213964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213964" w:rsidRPr="00213964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13964" w:rsidRPr="00213964">
              <w:rPr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213964" w:rsidRPr="00213964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44B32C0" w14:textId="4CB24C0E" w:rsidR="00213964" w:rsidRPr="00213964" w:rsidRDefault="001B742E">
          <w:pPr>
            <w:pStyle w:val="11"/>
            <w:tabs>
              <w:tab w:val="right" w:leader="dot" w:pos="9345"/>
            </w:tabs>
            <w:rPr>
              <w:noProof/>
              <w:color w:val="000000" w:themeColor="text1"/>
              <w:sz w:val="28"/>
              <w:szCs w:val="28"/>
            </w:rPr>
          </w:pPr>
          <w:hyperlink w:anchor="_Toc184563571" w:history="1">
            <w:r w:rsidR="00213964" w:rsidRPr="00213964">
              <w:rPr>
                <w:rStyle w:val="a8"/>
                <w:noProof/>
                <w:color w:val="000000" w:themeColor="text1"/>
                <w:sz w:val="28"/>
                <w:szCs w:val="28"/>
              </w:rPr>
              <w:t>2.5. Использование циклов в хранимых процедурах (в отчете приведите пример хранимой процедуры, обрабатывающей данные таблицы БД вашего варианта и содержащей команды циклов).</w:t>
            </w:r>
            <w:r w:rsidR="00213964" w:rsidRPr="00213964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13964" w:rsidRPr="00213964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13964" w:rsidRPr="00213964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_Toc184563571 \h </w:instrText>
            </w:r>
            <w:r w:rsidR="00213964" w:rsidRPr="00213964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213964" w:rsidRPr="00213964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13964" w:rsidRPr="00213964">
              <w:rPr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213964" w:rsidRPr="00213964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3E6DFEC" w14:textId="06EADB38" w:rsidR="00213964" w:rsidRPr="00213964" w:rsidRDefault="001B742E">
          <w:pPr>
            <w:pStyle w:val="11"/>
            <w:tabs>
              <w:tab w:val="right" w:leader="dot" w:pos="9345"/>
            </w:tabs>
            <w:rPr>
              <w:noProof/>
              <w:color w:val="000000" w:themeColor="text1"/>
              <w:sz w:val="28"/>
              <w:szCs w:val="28"/>
            </w:rPr>
          </w:pPr>
          <w:hyperlink w:anchor="_Toc184563572" w:history="1">
            <w:r w:rsidR="00213964" w:rsidRPr="00213964">
              <w:rPr>
                <w:rStyle w:val="a8"/>
                <w:noProof/>
                <w:color w:val="000000" w:themeColor="text1"/>
                <w:sz w:val="28"/>
                <w:szCs w:val="28"/>
              </w:rPr>
              <w:t>3 Выводы.</w:t>
            </w:r>
            <w:r w:rsidR="00213964" w:rsidRPr="00213964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13964" w:rsidRPr="00213964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13964" w:rsidRPr="00213964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_Toc184563572 \h </w:instrText>
            </w:r>
            <w:r w:rsidR="00213964" w:rsidRPr="00213964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213964" w:rsidRPr="00213964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13964" w:rsidRPr="00213964">
              <w:rPr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213964" w:rsidRPr="00213964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78EF87B" w14:textId="7AE8A16C" w:rsidR="00213964" w:rsidRDefault="00213964">
          <w:r w:rsidRPr="00213964">
            <w:rPr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3FCC831D" w14:textId="77777777" w:rsidR="00213964" w:rsidRDefault="00213964">
      <w:pPr>
        <w:spacing w:after="160" w:line="259" w:lineRule="auto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br w:type="page"/>
      </w:r>
    </w:p>
    <w:p w14:paraId="3F354BB7" w14:textId="6AB513FB" w:rsidR="00836DAC" w:rsidRDefault="00836DAC" w:rsidP="00836DAC">
      <w:pPr>
        <w:pStyle w:val="1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bookmarkStart w:id="3" w:name="_Toc184563565"/>
      <w:r w:rsidRPr="00836DAC"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>1 Цель выполнения работы.</w:t>
      </w:r>
      <w:bookmarkEnd w:id="3"/>
    </w:p>
    <w:p w14:paraId="75F9F0B5" w14:textId="109459A0" w:rsidR="00836DAC" w:rsidRDefault="00836DAC" w:rsidP="00836DAC"/>
    <w:p w14:paraId="263F0AFF" w14:textId="13ED9D8C" w:rsidR="00836DAC" w:rsidRPr="00836DAC" w:rsidRDefault="00836DAC" w:rsidP="00836DAC">
      <w:pPr>
        <w:shd w:val="clear" w:color="auto" w:fill="FFFFFF"/>
        <w:ind w:firstLine="709"/>
        <w:jc w:val="both"/>
        <w:rPr>
          <w:color w:val="1A1A1A"/>
          <w:sz w:val="28"/>
          <w:szCs w:val="28"/>
        </w:rPr>
      </w:pPr>
      <w:r w:rsidRPr="00836DAC">
        <w:rPr>
          <w:b/>
          <w:color w:val="1A1A1A"/>
          <w:sz w:val="28"/>
          <w:szCs w:val="28"/>
        </w:rPr>
        <w:t>Цель работы</w:t>
      </w:r>
      <w:r w:rsidRPr="00836DAC">
        <w:rPr>
          <w:color w:val="1A1A1A"/>
          <w:sz w:val="28"/>
          <w:szCs w:val="28"/>
        </w:rPr>
        <w:t xml:space="preserve"> – освоение различных аспектов разработки функций хранимых процедур с использованием языка PL/pgSQL, поддерживаемого СУБД PostgreSQL.</w:t>
      </w:r>
    </w:p>
    <w:p w14:paraId="7AA68AC9" w14:textId="77777777" w:rsidR="00836DAC" w:rsidRPr="00836DAC" w:rsidRDefault="00836DAC" w:rsidP="00836DAC">
      <w:pPr>
        <w:pStyle w:val="1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bookmarkStart w:id="4" w:name="_Toc184563566"/>
      <w:r w:rsidRPr="00836DAC">
        <w:rPr>
          <w:rFonts w:ascii="Times New Roman" w:eastAsia="Times New Roman" w:hAnsi="Times New Roman" w:cs="Times New Roman"/>
          <w:color w:val="1A1A1A"/>
          <w:sz w:val="28"/>
          <w:szCs w:val="28"/>
        </w:rPr>
        <w:t>2 Описание содержания выполненных работ.</w:t>
      </w:r>
      <w:bookmarkEnd w:id="4"/>
    </w:p>
    <w:p w14:paraId="62274305" w14:textId="7F2B691A" w:rsidR="00836DAC" w:rsidRDefault="00836DAC" w:rsidP="00836DAC">
      <w:pPr>
        <w:pStyle w:val="1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bookmarkStart w:id="5" w:name="_Toc184563567"/>
      <w:r w:rsidRPr="00836DAC">
        <w:rPr>
          <w:rFonts w:ascii="Times New Roman" w:eastAsia="Times New Roman" w:hAnsi="Times New Roman" w:cs="Times New Roman"/>
          <w:color w:val="1A1A1A"/>
          <w:sz w:val="28"/>
          <w:szCs w:val="28"/>
        </w:rPr>
        <w:t>2.1. Использование команды SELECT INTO в хранимых процедурах (в отчете приведите пример хранимой процедуры, обрабатывающей данные таблицы БД вашего варианта и содержащей команду SELECT INTO).</w:t>
      </w:r>
      <w:bookmarkEnd w:id="5"/>
    </w:p>
    <w:p w14:paraId="3F6C087A" w14:textId="2E8DF7E1" w:rsidR="006208D2" w:rsidRDefault="006208D2" w:rsidP="006208D2"/>
    <w:p w14:paraId="176B3820" w14:textId="2E79630C" w:rsidR="006208D2" w:rsidRDefault="006208D2" w:rsidP="006208D2">
      <w:pPr>
        <w:rPr>
          <w:sz w:val="28"/>
          <w:szCs w:val="28"/>
        </w:rPr>
      </w:pPr>
      <w:r w:rsidRPr="006208D2">
        <w:rPr>
          <w:sz w:val="28"/>
          <w:szCs w:val="28"/>
        </w:rPr>
        <w:t>Процедура, возвращающая общую стоимость заказов:</w:t>
      </w:r>
    </w:p>
    <w:p w14:paraId="01D995A2" w14:textId="06EE6F88" w:rsidR="006208D2" w:rsidRPr="006208D2" w:rsidRDefault="006208D2" w:rsidP="006208D2">
      <w:pPr>
        <w:rPr>
          <w:sz w:val="28"/>
          <w:szCs w:val="28"/>
        </w:rPr>
      </w:pPr>
      <w:r w:rsidRPr="006208D2">
        <w:rPr>
          <w:noProof/>
          <w:sz w:val="28"/>
          <w:szCs w:val="28"/>
        </w:rPr>
        <w:drawing>
          <wp:inline distT="0" distB="0" distL="0" distR="0" wp14:anchorId="0439639D" wp14:editId="4F6E182C">
            <wp:extent cx="5940425" cy="45999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B88B9" w14:textId="77777777" w:rsidR="003614AE" w:rsidRDefault="003614AE">
      <w:pPr>
        <w:spacing w:after="160" w:line="259" w:lineRule="auto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br w:type="page"/>
      </w:r>
    </w:p>
    <w:p w14:paraId="1742F65A" w14:textId="61CD21EE" w:rsidR="00836DAC" w:rsidRDefault="00836DAC" w:rsidP="00836DAC">
      <w:pPr>
        <w:pStyle w:val="1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bookmarkStart w:id="6" w:name="_Toc184563568"/>
      <w:r w:rsidRPr="00836DAC"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>2.2. Использование атрибута %TYPE в хранимых процедурах (в отчете приведите пример хранимой процедуры, обрабатывающей данные таблицы БД вашего варианта и содержащей атрибут типа %TYPE).</w:t>
      </w:r>
      <w:bookmarkEnd w:id="6"/>
    </w:p>
    <w:p w14:paraId="178B9B2F" w14:textId="205579B7" w:rsidR="003614AE" w:rsidRPr="003614AE" w:rsidRDefault="003614AE" w:rsidP="003614AE">
      <w:pPr>
        <w:rPr>
          <w:lang w:val="en-US"/>
        </w:rPr>
      </w:pPr>
      <w:r w:rsidRPr="003614AE">
        <w:rPr>
          <w:noProof/>
        </w:rPr>
        <w:drawing>
          <wp:inline distT="0" distB="0" distL="0" distR="0" wp14:anchorId="0A2B1868" wp14:editId="04F5B0B2">
            <wp:extent cx="5940425" cy="29146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1A4DF" w14:textId="60884D84" w:rsidR="00836DAC" w:rsidRDefault="00836DAC" w:rsidP="00836DAC">
      <w:pPr>
        <w:pStyle w:val="1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bookmarkStart w:id="7" w:name="_Toc184563569"/>
      <w:r w:rsidRPr="00836DAC">
        <w:rPr>
          <w:rFonts w:ascii="Times New Roman" w:eastAsia="Times New Roman" w:hAnsi="Times New Roman" w:cs="Times New Roman"/>
          <w:color w:val="1A1A1A"/>
          <w:sz w:val="28"/>
          <w:szCs w:val="28"/>
        </w:rPr>
        <w:t>2.3. Использование атрибута %ROWTYPE в хранимых процедурах (в отчете приведите пример хранимой процедуры, обрабатывающей данные таблицы БД вашего варианта и содержащей атрибут типа %ROWTYPE).</w:t>
      </w:r>
      <w:bookmarkEnd w:id="7"/>
    </w:p>
    <w:p w14:paraId="6812AB46" w14:textId="40DE508A" w:rsidR="003614AE" w:rsidRPr="003614AE" w:rsidRDefault="003614AE" w:rsidP="003614AE">
      <w:r w:rsidRPr="003614AE">
        <w:rPr>
          <w:noProof/>
        </w:rPr>
        <w:drawing>
          <wp:inline distT="0" distB="0" distL="0" distR="0" wp14:anchorId="2BC49C9E" wp14:editId="638DB8DC">
            <wp:extent cx="5940425" cy="46704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EF879" w14:textId="4EF9B6BA" w:rsidR="00836DAC" w:rsidRDefault="00836DAC" w:rsidP="00836DAC">
      <w:pPr>
        <w:pStyle w:val="1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bookmarkStart w:id="8" w:name="_Toc184563570"/>
      <w:r w:rsidRPr="00836DAC"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>2.4. Использование условных команд в хранимых процедурах (в отчете приведите пример хранимой процедуры, обрабатывающей данные таблицы БД вашего варианта и содержащей условные команды).</w:t>
      </w:r>
      <w:bookmarkEnd w:id="8"/>
    </w:p>
    <w:p w14:paraId="5CE3D024" w14:textId="34A5A3BD" w:rsidR="003614AE" w:rsidRPr="003614AE" w:rsidRDefault="003614AE" w:rsidP="003614AE">
      <w:r w:rsidRPr="003614AE">
        <w:rPr>
          <w:noProof/>
        </w:rPr>
        <w:drawing>
          <wp:inline distT="0" distB="0" distL="0" distR="0" wp14:anchorId="5187569C" wp14:editId="64D456BB">
            <wp:extent cx="5940425" cy="46412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EFE5E" w14:textId="41101EAC" w:rsidR="00836DAC" w:rsidRDefault="00836DAC" w:rsidP="00836DAC">
      <w:pPr>
        <w:pStyle w:val="1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bookmarkStart w:id="9" w:name="_Toc184563571"/>
      <w:r w:rsidRPr="00836DAC"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>2.5. Использование циклов в хранимых процедурах (в отчете приведите пример хранимой процедуры, обрабатывающей данные таблицы БД вашего варианта и содержащей команды циклов).</w:t>
      </w:r>
      <w:bookmarkEnd w:id="9"/>
    </w:p>
    <w:p w14:paraId="2275850D" w14:textId="1EBCF151" w:rsidR="003614AE" w:rsidRDefault="003614AE" w:rsidP="003614AE">
      <w:r w:rsidRPr="003614AE">
        <w:rPr>
          <w:noProof/>
        </w:rPr>
        <w:drawing>
          <wp:inline distT="0" distB="0" distL="0" distR="0" wp14:anchorId="3EE00C9E" wp14:editId="71CE9F2A">
            <wp:extent cx="5940425" cy="46501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268FF" w14:textId="7D130460" w:rsidR="003614AE" w:rsidRDefault="003614AE" w:rsidP="003614AE"/>
    <w:p w14:paraId="5D9BDB7F" w14:textId="495BF857" w:rsidR="003614AE" w:rsidRPr="003614AE" w:rsidRDefault="003614AE" w:rsidP="003614AE">
      <w:pPr>
        <w:rPr>
          <w:sz w:val="28"/>
          <w:szCs w:val="28"/>
          <w:lang w:val="en-US"/>
        </w:rPr>
      </w:pPr>
      <w:r w:rsidRPr="003614AE">
        <w:rPr>
          <w:sz w:val="28"/>
          <w:szCs w:val="28"/>
        </w:rPr>
        <w:t>Все процедуры</w:t>
      </w:r>
      <w:r w:rsidRPr="003614AE">
        <w:rPr>
          <w:sz w:val="28"/>
          <w:szCs w:val="28"/>
          <w:lang w:val="en-US"/>
        </w:rPr>
        <w:t>:</w:t>
      </w:r>
    </w:p>
    <w:p w14:paraId="6852FD04" w14:textId="27A02B25" w:rsidR="003614AE" w:rsidRPr="003614AE" w:rsidRDefault="003614AE" w:rsidP="003614AE">
      <w:pPr>
        <w:rPr>
          <w:lang w:val="en-US"/>
        </w:rPr>
      </w:pPr>
      <w:r w:rsidRPr="003614AE">
        <w:rPr>
          <w:noProof/>
          <w:lang w:val="en-US"/>
        </w:rPr>
        <w:lastRenderedPageBreak/>
        <w:drawing>
          <wp:inline distT="0" distB="0" distL="0" distR="0" wp14:anchorId="46A3F0E0" wp14:editId="1A5C9153">
            <wp:extent cx="3715268" cy="743053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743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C6C7D" w14:textId="77777777" w:rsidR="003614AE" w:rsidRDefault="003614AE">
      <w:pPr>
        <w:spacing w:after="160" w:line="259" w:lineRule="auto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br w:type="page"/>
      </w:r>
    </w:p>
    <w:p w14:paraId="2D912FC5" w14:textId="5B3957EF" w:rsidR="00836DAC" w:rsidRDefault="00836DAC" w:rsidP="00836DAC">
      <w:pPr>
        <w:pStyle w:val="1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bookmarkStart w:id="10" w:name="_Toc184563572"/>
      <w:r w:rsidRPr="00836DAC"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>3 Выводы.</w:t>
      </w:r>
      <w:bookmarkEnd w:id="10"/>
    </w:p>
    <w:p w14:paraId="72201C82" w14:textId="77777777" w:rsidR="00046F6C" w:rsidRPr="00046F6C" w:rsidRDefault="00046F6C" w:rsidP="00046F6C">
      <w:pPr>
        <w:pStyle w:val="a5"/>
        <w:rPr>
          <w:sz w:val="28"/>
          <w:szCs w:val="28"/>
        </w:rPr>
      </w:pPr>
      <w:r w:rsidRPr="00046F6C">
        <w:rPr>
          <w:sz w:val="28"/>
          <w:szCs w:val="28"/>
        </w:rPr>
        <w:t>В процессе выполнения работы были созданы хранимые процедуры для обработки данных в базе данных пиццерии. В ходе работы были изучены:</w:t>
      </w:r>
    </w:p>
    <w:p w14:paraId="54F2A122" w14:textId="77777777" w:rsidR="00046F6C" w:rsidRPr="00046F6C" w:rsidRDefault="00046F6C" w:rsidP="00046F6C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046F6C">
        <w:rPr>
          <w:rStyle w:val="a6"/>
          <w:sz w:val="28"/>
          <w:szCs w:val="28"/>
        </w:rPr>
        <w:t xml:space="preserve">Команда </w:t>
      </w:r>
      <w:r w:rsidRPr="00046F6C">
        <w:rPr>
          <w:rStyle w:val="HTML"/>
          <w:rFonts w:ascii="Times New Roman" w:eastAsiaTheme="majorEastAsia" w:hAnsi="Times New Roman" w:cs="Times New Roman"/>
          <w:b/>
          <w:bCs/>
          <w:sz w:val="22"/>
          <w:szCs w:val="22"/>
        </w:rPr>
        <w:t>SELECT INTO</w:t>
      </w:r>
      <w:r w:rsidRPr="00046F6C">
        <w:rPr>
          <w:sz w:val="28"/>
          <w:szCs w:val="28"/>
        </w:rPr>
        <w:t xml:space="preserve"> для сохранения результатов запросов в переменные.</w:t>
      </w:r>
    </w:p>
    <w:p w14:paraId="7B1C8391" w14:textId="77777777" w:rsidR="00046F6C" w:rsidRPr="00046F6C" w:rsidRDefault="00046F6C" w:rsidP="00046F6C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046F6C">
        <w:rPr>
          <w:rStyle w:val="a6"/>
          <w:sz w:val="28"/>
          <w:szCs w:val="28"/>
        </w:rPr>
        <w:t xml:space="preserve">Атрибут </w:t>
      </w:r>
      <w:r w:rsidRPr="00046F6C">
        <w:rPr>
          <w:rStyle w:val="HTML"/>
          <w:rFonts w:ascii="Times New Roman" w:eastAsiaTheme="majorEastAsia" w:hAnsi="Times New Roman" w:cs="Times New Roman"/>
          <w:b/>
          <w:bCs/>
          <w:sz w:val="22"/>
          <w:szCs w:val="22"/>
        </w:rPr>
        <w:t>%TYPE</w:t>
      </w:r>
      <w:r w:rsidRPr="00046F6C">
        <w:rPr>
          <w:sz w:val="28"/>
          <w:szCs w:val="28"/>
        </w:rPr>
        <w:t xml:space="preserve"> для использования типов данных столбцов таблицы при объявлении переменных.</w:t>
      </w:r>
    </w:p>
    <w:p w14:paraId="0FF0594D" w14:textId="77777777" w:rsidR="00046F6C" w:rsidRPr="00046F6C" w:rsidRDefault="00046F6C" w:rsidP="00046F6C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046F6C">
        <w:rPr>
          <w:rStyle w:val="a6"/>
          <w:sz w:val="28"/>
          <w:szCs w:val="28"/>
        </w:rPr>
        <w:t xml:space="preserve">Атрибут </w:t>
      </w:r>
      <w:r w:rsidRPr="00046F6C">
        <w:rPr>
          <w:rStyle w:val="HTML"/>
          <w:rFonts w:ascii="Times New Roman" w:eastAsiaTheme="majorEastAsia" w:hAnsi="Times New Roman" w:cs="Times New Roman"/>
          <w:b/>
          <w:bCs/>
          <w:sz w:val="22"/>
          <w:szCs w:val="22"/>
        </w:rPr>
        <w:t>%ROWTYPE</w:t>
      </w:r>
      <w:r w:rsidRPr="00046F6C">
        <w:rPr>
          <w:sz w:val="28"/>
          <w:szCs w:val="28"/>
        </w:rPr>
        <w:t xml:space="preserve"> для хранения целых строк данных таблицы.</w:t>
      </w:r>
    </w:p>
    <w:p w14:paraId="129E89C3" w14:textId="77777777" w:rsidR="00046F6C" w:rsidRPr="00046F6C" w:rsidRDefault="00046F6C" w:rsidP="00046F6C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046F6C">
        <w:rPr>
          <w:rStyle w:val="a6"/>
          <w:sz w:val="28"/>
          <w:szCs w:val="28"/>
        </w:rPr>
        <w:t>Условные команды</w:t>
      </w:r>
      <w:r w:rsidRPr="00046F6C">
        <w:rPr>
          <w:sz w:val="28"/>
          <w:szCs w:val="28"/>
        </w:rPr>
        <w:t xml:space="preserve"> для обработки данных на основе условий.</w:t>
      </w:r>
    </w:p>
    <w:p w14:paraId="6717A673" w14:textId="77777777" w:rsidR="00046F6C" w:rsidRPr="00046F6C" w:rsidRDefault="00046F6C" w:rsidP="00046F6C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046F6C">
        <w:rPr>
          <w:rStyle w:val="a6"/>
          <w:sz w:val="28"/>
          <w:szCs w:val="28"/>
        </w:rPr>
        <w:t>Циклы</w:t>
      </w:r>
      <w:r w:rsidRPr="00046F6C">
        <w:rPr>
          <w:sz w:val="28"/>
          <w:szCs w:val="28"/>
        </w:rPr>
        <w:t xml:space="preserve"> для обработки нескольких записей из таблицы.</w:t>
      </w:r>
    </w:p>
    <w:p w14:paraId="115974DA" w14:textId="77777777" w:rsidR="00046F6C" w:rsidRDefault="00046F6C" w:rsidP="00046F6C">
      <w:pPr>
        <w:pStyle w:val="a5"/>
      </w:pPr>
      <w:r w:rsidRPr="00046F6C">
        <w:rPr>
          <w:sz w:val="28"/>
          <w:szCs w:val="28"/>
        </w:rPr>
        <w:t>Полученные знания позволяют автоматизировать процессы обработки данных и повышают эффективность работы с базой данных</w:t>
      </w:r>
      <w:r>
        <w:t>.</w:t>
      </w:r>
    </w:p>
    <w:p w14:paraId="41EF637C" w14:textId="77777777" w:rsidR="00046F6C" w:rsidRPr="00046F6C" w:rsidRDefault="00046F6C" w:rsidP="00046F6C"/>
    <w:p w14:paraId="1C8889D4" w14:textId="77777777" w:rsidR="00AA409D" w:rsidRDefault="00AA409D"/>
    <w:sectPr w:rsidR="00AA40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80202"/>
    <w:multiLevelType w:val="multilevel"/>
    <w:tmpl w:val="632AC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FB9"/>
    <w:rsid w:val="00046F6C"/>
    <w:rsid w:val="001B742E"/>
    <w:rsid w:val="001B7FB9"/>
    <w:rsid w:val="00213964"/>
    <w:rsid w:val="003614AE"/>
    <w:rsid w:val="004F0FA2"/>
    <w:rsid w:val="006208D2"/>
    <w:rsid w:val="00836DAC"/>
    <w:rsid w:val="008F045E"/>
    <w:rsid w:val="00AA4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A4D63"/>
  <w15:chartTrackingRefBased/>
  <w15:docId w15:val="{A464C89C-5066-43D1-8C42-703C21C30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04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36D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8F045E"/>
    <w:pPr>
      <w:keepNext/>
      <w:shd w:val="clear" w:color="auto" w:fill="FFFFFF"/>
      <w:autoSpaceDE w:val="0"/>
      <w:autoSpaceDN w:val="0"/>
      <w:adjustRightInd w:val="0"/>
      <w:jc w:val="center"/>
      <w:outlineLvl w:val="1"/>
    </w:pPr>
    <w:rPr>
      <w:color w:val="000000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8F045E"/>
    <w:rPr>
      <w:rFonts w:ascii="Times New Roman" w:eastAsia="Times New Roman" w:hAnsi="Times New Roman" w:cs="Times New Roman"/>
      <w:color w:val="000000"/>
      <w:sz w:val="30"/>
      <w:szCs w:val="30"/>
      <w:shd w:val="clear" w:color="auto" w:fill="FFFFFF"/>
      <w:lang w:eastAsia="ru-RU"/>
    </w:rPr>
  </w:style>
  <w:style w:type="paragraph" w:styleId="a3">
    <w:name w:val="Body Text"/>
    <w:basedOn w:val="a"/>
    <w:link w:val="a4"/>
    <w:rsid w:val="008F045E"/>
    <w:pPr>
      <w:shd w:val="clear" w:color="auto" w:fill="FFFFFF"/>
      <w:autoSpaceDE w:val="0"/>
      <w:autoSpaceDN w:val="0"/>
      <w:adjustRightInd w:val="0"/>
      <w:jc w:val="center"/>
    </w:pPr>
    <w:rPr>
      <w:b/>
      <w:bCs/>
      <w:color w:val="000000"/>
      <w:sz w:val="30"/>
      <w:szCs w:val="30"/>
    </w:rPr>
  </w:style>
  <w:style w:type="character" w:customStyle="1" w:styleId="a4">
    <w:name w:val="Основной текст Знак"/>
    <w:basedOn w:val="a0"/>
    <w:link w:val="a3"/>
    <w:rsid w:val="008F045E"/>
    <w:rPr>
      <w:rFonts w:ascii="Times New Roman" w:eastAsia="Times New Roman" w:hAnsi="Times New Roman" w:cs="Times New Roman"/>
      <w:b/>
      <w:bCs/>
      <w:color w:val="000000"/>
      <w:sz w:val="30"/>
      <w:szCs w:val="30"/>
      <w:shd w:val="clear" w:color="auto" w:fill="FFFFFF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36DA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5">
    <w:name w:val="Normal (Web)"/>
    <w:basedOn w:val="a"/>
    <w:uiPriority w:val="99"/>
    <w:semiHidden/>
    <w:unhideWhenUsed/>
    <w:rsid w:val="00046F6C"/>
    <w:pPr>
      <w:spacing w:before="100" w:beforeAutospacing="1" w:after="100" w:afterAutospacing="1"/>
    </w:pPr>
  </w:style>
  <w:style w:type="character" w:styleId="a6">
    <w:name w:val="Strong"/>
    <w:basedOn w:val="a0"/>
    <w:uiPriority w:val="22"/>
    <w:qFormat/>
    <w:rsid w:val="00046F6C"/>
    <w:rPr>
      <w:b/>
      <w:bCs/>
    </w:rPr>
  </w:style>
  <w:style w:type="character" w:styleId="HTML">
    <w:name w:val="HTML Code"/>
    <w:basedOn w:val="a0"/>
    <w:uiPriority w:val="99"/>
    <w:semiHidden/>
    <w:unhideWhenUsed/>
    <w:rsid w:val="00046F6C"/>
    <w:rPr>
      <w:rFonts w:ascii="Courier New" w:eastAsia="Times New Roman" w:hAnsi="Courier New" w:cs="Courier New"/>
      <w:sz w:val="20"/>
      <w:szCs w:val="20"/>
    </w:rPr>
  </w:style>
  <w:style w:type="paragraph" w:styleId="a7">
    <w:name w:val="TOC Heading"/>
    <w:basedOn w:val="1"/>
    <w:next w:val="a"/>
    <w:uiPriority w:val="39"/>
    <w:unhideWhenUsed/>
    <w:qFormat/>
    <w:rsid w:val="00213964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213964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213964"/>
    <w:pPr>
      <w:spacing w:after="100"/>
    </w:pPr>
  </w:style>
  <w:style w:type="character" w:styleId="a8">
    <w:name w:val="Hyperlink"/>
    <w:basedOn w:val="a0"/>
    <w:uiPriority w:val="99"/>
    <w:unhideWhenUsed/>
    <w:rsid w:val="002139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78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CBCEDB-F918-463A-B73E-66C8F9D64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8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Соколов</dc:creator>
  <cp:keywords/>
  <dc:description/>
  <cp:lastModifiedBy>Дмитрий Соколов</cp:lastModifiedBy>
  <cp:revision>7</cp:revision>
  <dcterms:created xsi:type="dcterms:W3CDTF">2024-11-30T16:53:00Z</dcterms:created>
  <dcterms:modified xsi:type="dcterms:W3CDTF">2025-06-13T16:40:00Z</dcterms:modified>
</cp:coreProperties>
</file>