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B3C81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>Федеральное государстве</w:t>
      </w:r>
      <w:r>
        <w:rPr>
          <w:b/>
          <w:sz w:val="24"/>
          <w:szCs w:val="24"/>
        </w:rPr>
        <w:t xml:space="preserve">нное бюджетное образовательное </w:t>
      </w:r>
      <w:r w:rsidRPr="00784C36">
        <w:rPr>
          <w:b/>
          <w:sz w:val="24"/>
          <w:szCs w:val="24"/>
        </w:rPr>
        <w:t>учреждение</w:t>
      </w:r>
    </w:p>
    <w:p w14:paraId="1D7CE68D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 xml:space="preserve"> высшего образования</w:t>
      </w:r>
    </w:p>
    <w:p w14:paraId="5BA55FDA" w14:textId="77777777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«Р</w:t>
      </w:r>
      <w:r w:rsidRPr="00784C36">
        <w:rPr>
          <w:b/>
          <w:sz w:val="24"/>
          <w:szCs w:val="24"/>
        </w:rPr>
        <w:t xml:space="preserve">ОССИЙСКАЯ </w:t>
      </w:r>
      <w:r>
        <w:rPr>
          <w:b/>
          <w:sz w:val="24"/>
          <w:szCs w:val="24"/>
        </w:rPr>
        <w:t xml:space="preserve">АКАДЕМИЯ НАРОДНОГО ХОЗЯЙСТВА И </w:t>
      </w:r>
    </w:p>
    <w:p w14:paraId="725B039C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 xml:space="preserve">ГОСУДАРСТВЕННОЙ СЛУЖБЫ </w:t>
      </w:r>
      <w:r>
        <w:rPr>
          <w:b/>
          <w:sz w:val="24"/>
          <w:szCs w:val="24"/>
        </w:rPr>
        <w:br/>
      </w:r>
      <w:r w:rsidRPr="00784C36">
        <w:rPr>
          <w:b/>
          <w:sz w:val="24"/>
          <w:szCs w:val="24"/>
        </w:rPr>
        <w:t>при ПРЕЗИДЕНТЕ РОССИЙСКОЙ ФЕДЕРАЦИИ</w:t>
      </w:r>
      <w:r>
        <w:rPr>
          <w:b/>
          <w:sz w:val="24"/>
          <w:szCs w:val="24"/>
        </w:rPr>
        <w:t>»</w:t>
      </w:r>
    </w:p>
    <w:p w14:paraId="28A67A93" w14:textId="77777777" w:rsidR="006109C3" w:rsidRPr="006521A9" w:rsidRDefault="006109C3" w:rsidP="006109C3">
      <w:pPr>
        <w:jc w:val="center"/>
        <w:rPr>
          <w:b/>
          <w:sz w:val="24"/>
          <w:szCs w:val="24"/>
        </w:rPr>
      </w:pPr>
    </w:p>
    <w:p w14:paraId="15B91978" w14:textId="77777777" w:rsidR="006109C3" w:rsidRPr="00DF7077" w:rsidRDefault="006109C3" w:rsidP="006109C3">
      <w:pPr>
        <w:jc w:val="center"/>
        <w:rPr>
          <w:b/>
          <w:sz w:val="24"/>
          <w:szCs w:val="24"/>
        </w:rPr>
      </w:pPr>
      <w:r w:rsidRPr="00AC47C4">
        <w:rPr>
          <w:b/>
          <w:sz w:val="24"/>
          <w:szCs w:val="24"/>
        </w:rPr>
        <w:t>НИЖЕГОРОДСКИЙ ИНСТИТУТ УПРАВЛЕНИЯ</w:t>
      </w:r>
      <w:r w:rsidRPr="00056BEE"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ФИЛИАЛ</w:t>
      </w:r>
    </w:p>
    <w:p w14:paraId="7912CFAE" w14:textId="77777777" w:rsidR="006109C3" w:rsidRPr="006109C3" w:rsidRDefault="006109C3" w:rsidP="006109C3">
      <w:pPr>
        <w:autoSpaceDE w:val="0"/>
        <w:autoSpaceDN w:val="0"/>
        <w:adjustRightInd w:val="0"/>
        <w:ind w:firstLine="851"/>
        <w:jc w:val="center"/>
        <w:rPr>
          <w:bCs/>
          <w:i/>
          <w:sz w:val="20"/>
        </w:rPr>
      </w:pPr>
    </w:p>
    <w:p w14:paraId="4E59CE88" w14:textId="77777777" w:rsidR="006109C3" w:rsidRPr="006109C3" w:rsidRDefault="006109C3" w:rsidP="006109C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6109C3">
        <w:rPr>
          <w:bCs/>
          <w:sz w:val="24"/>
          <w:szCs w:val="24"/>
        </w:rPr>
        <w:t>Кафедра информатики и информационных технологий</w:t>
      </w:r>
    </w:p>
    <w:p w14:paraId="4EC68F40" w14:textId="66551D4F" w:rsidR="006109C3" w:rsidRPr="006109C3" w:rsidRDefault="006109C3" w:rsidP="006109C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6109C3">
        <w:rPr>
          <w:bCs/>
          <w:sz w:val="24"/>
          <w:szCs w:val="24"/>
        </w:rPr>
        <w:t>Направление подготовки (специальность): 09.03.03 Прикладная информатика</w:t>
      </w:r>
    </w:p>
    <w:p w14:paraId="32726F7B" w14:textId="77777777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6B2B845E" w14:textId="1039E63F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1842B882" w14:textId="52AD20DA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56D22BED" w14:textId="77777777" w:rsidR="006109C3" w:rsidRPr="009A5162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7F81FD4F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>ОТЧЕТ</w:t>
      </w:r>
    </w:p>
    <w:p w14:paraId="38DFC6F2" w14:textId="77777777" w:rsidR="006109C3" w:rsidRPr="001F6061" w:rsidRDefault="006109C3" w:rsidP="006109C3">
      <w:pPr>
        <w:autoSpaceDE w:val="0"/>
        <w:autoSpaceDN w:val="0"/>
        <w:adjustRightInd w:val="0"/>
        <w:jc w:val="center"/>
        <w:rPr>
          <w:i/>
          <w:sz w:val="20"/>
          <w:highlight w:val="yellow"/>
        </w:rPr>
      </w:pPr>
      <w:r w:rsidRPr="00784C36">
        <w:rPr>
          <w:b/>
          <w:sz w:val="24"/>
          <w:szCs w:val="24"/>
        </w:rPr>
        <w:t xml:space="preserve">о прохождении </w:t>
      </w:r>
      <w:r w:rsidRPr="001F6061">
        <w:rPr>
          <w:b/>
          <w:sz w:val="24"/>
          <w:szCs w:val="24"/>
          <w:highlight w:val="yellow"/>
        </w:rPr>
        <w:t>учебной</w:t>
      </w:r>
      <w:r>
        <w:rPr>
          <w:b/>
          <w:sz w:val="24"/>
          <w:szCs w:val="24"/>
        </w:rPr>
        <w:t xml:space="preserve"> </w:t>
      </w:r>
      <w:r w:rsidRPr="00784C36">
        <w:rPr>
          <w:b/>
          <w:sz w:val="24"/>
          <w:szCs w:val="24"/>
        </w:rPr>
        <w:t>практики</w:t>
      </w:r>
      <w:r>
        <w:rPr>
          <w:b/>
          <w:sz w:val="24"/>
          <w:szCs w:val="24"/>
        </w:rPr>
        <w:t xml:space="preserve"> </w:t>
      </w:r>
      <w:r w:rsidRPr="001F6061">
        <w:rPr>
          <w:b/>
          <w:sz w:val="24"/>
          <w:szCs w:val="24"/>
          <w:highlight w:val="yellow"/>
        </w:rPr>
        <w:t>(</w:t>
      </w:r>
      <w:r w:rsidRPr="001F6061">
        <w:rPr>
          <w:b/>
          <w:sz w:val="25"/>
          <w:szCs w:val="25"/>
          <w:highlight w:val="yellow"/>
        </w:rPr>
        <w:t>практики по получению первичных профессиональных умений и навыков, в том числе первичных умений и навыков научно-исследовательской деятельности)</w:t>
      </w:r>
    </w:p>
    <w:p w14:paraId="7BE00681" w14:textId="77777777" w:rsidR="006109C3" w:rsidRDefault="006109C3" w:rsidP="006109C3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1F6061">
        <w:rPr>
          <w:sz w:val="24"/>
          <w:szCs w:val="24"/>
          <w:highlight w:val="yellow"/>
        </w:rPr>
        <w:t>Ивановой Ольги Ивановны</w:t>
      </w:r>
    </w:p>
    <w:p w14:paraId="5C6685D6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i/>
          <w:sz w:val="20"/>
        </w:rPr>
      </w:pPr>
    </w:p>
    <w:p w14:paraId="64295010" w14:textId="77777777" w:rsidR="006109C3" w:rsidRPr="00784C36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proofErr w:type="gramStart"/>
      <w:r w:rsidRPr="001F6061">
        <w:rPr>
          <w:sz w:val="24"/>
          <w:szCs w:val="24"/>
          <w:highlight w:val="yellow"/>
        </w:rPr>
        <w:t>2</w:t>
      </w:r>
      <w:r>
        <w:rPr>
          <w:sz w:val="24"/>
          <w:szCs w:val="24"/>
        </w:rPr>
        <w:t xml:space="preserve"> </w:t>
      </w:r>
      <w:r w:rsidRPr="00784C36">
        <w:rPr>
          <w:sz w:val="24"/>
          <w:szCs w:val="24"/>
        </w:rPr>
        <w:t xml:space="preserve"> курс</w:t>
      </w:r>
      <w:proofErr w:type="gramEnd"/>
      <w:r w:rsidRPr="00784C36">
        <w:rPr>
          <w:sz w:val="24"/>
          <w:szCs w:val="24"/>
        </w:rPr>
        <w:t xml:space="preserve"> обучения                          </w:t>
      </w:r>
      <w:r>
        <w:rPr>
          <w:sz w:val="24"/>
          <w:szCs w:val="24"/>
        </w:rPr>
        <w:t xml:space="preserve">                               учебная группа № </w:t>
      </w:r>
      <w:r w:rsidRPr="001F6061">
        <w:rPr>
          <w:sz w:val="24"/>
          <w:szCs w:val="24"/>
          <w:highlight w:val="yellow"/>
        </w:rPr>
        <w:t>Гк-721</w:t>
      </w:r>
    </w:p>
    <w:p w14:paraId="1FF1502E" w14:textId="77777777" w:rsidR="006109C3" w:rsidRPr="00784C36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79DAA70" w14:textId="77777777" w:rsidR="006109C3" w:rsidRPr="001F6061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84C36">
        <w:rPr>
          <w:sz w:val="24"/>
          <w:szCs w:val="24"/>
        </w:rPr>
        <w:t xml:space="preserve">Место прохождения </w:t>
      </w:r>
      <w:proofErr w:type="gramStart"/>
      <w:r w:rsidRPr="00784C36">
        <w:rPr>
          <w:sz w:val="24"/>
          <w:szCs w:val="24"/>
        </w:rPr>
        <w:t xml:space="preserve">практики  </w:t>
      </w:r>
      <w:r w:rsidRPr="001F6061">
        <w:rPr>
          <w:sz w:val="24"/>
          <w:szCs w:val="24"/>
          <w:highlight w:val="yellow"/>
        </w:rPr>
        <w:t>Администрация</w:t>
      </w:r>
      <w:proofErr w:type="gramEnd"/>
      <w:r w:rsidRPr="001F6061">
        <w:rPr>
          <w:sz w:val="24"/>
          <w:szCs w:val="24"/>
          <w:highlight w:val="yellow"/>
        </w:rPr>
        <w:t xml:space="preserve"> Московского района города Нижнего Новгорода, Отдел по развитию территориального общественного самоуправления и работе с населением, 603157 г. Нижний Новгород, ул. </w:t>
      </w:r>
      <w:proofErr w:type="spellStart"/>
      <w:r w:rsidRPr="001F6061">
        <w:rPr>
          <w:sz w:val="24"/>
          <w:szCs w:val="24"/>
          <w:highlight w:val="yellow"/>
        </w:rPr>
        <w:t>Берёзовская</w:t>
      </w:r>
      <w:proofErr w:type="spellEnd"/>
      <w:r w:rsidRPr="001F6061">
        <w:rPr>
          <w:sz w:val="24"/>
          <w:szCs w:val="24"/>
          <w:highlight w:val="yellow"/>
        </w:rPr>
        <w:t>, д.100, к. 11</w:t>
      </w:r>
    </w:p>
    <w:p w14:paraId="46A0473B" w14:textId="77777777" w:rsidR="006109C3" w:rsidRPr="00784C36" w:rsidRDefault="006109C3" w:rsidP="006109C3">
      <w:pPr>
        <w:autoSpaceDE w:val="0"/>
        <w:autoSpaceDN w:val="0"/>
        <w:adjustRightInd w:val="0"/>
        <w:ind w:firstLine="851"/>
        <w:jc w:val="center"/>
        <w:rPr>
          <w:sz w:val="24"/>
          <w:szCs w:val="24"/>
        </w:rPr>
      </w:pPr>
    </w:p>
    <w:p w14:paraId="0DD97349" w14:textId="77777777" w:rsidR="006109C3" w:rsidRPr="00784C36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84C36">
        <w:rPr>
          <w:sz w:val="24"/>
          <w:szCs w:val="24"/>
        </w:rPr>
        <w:t xml:space="preserve">Срок прохождения практики: </w:t>
      </w:r>
      <w:r w:rsidRPr="001F6061">
        <w:rPr>
          <w:sz w:val="24"/>
          <w:szCs w:val="24"/>
          <w:highlight w:val="yellow"/>
        </w:rPr>
        <w:t>с «28» марта 2022 г. по «10» апреля 2022 г.</w:t>
      </w:r>
      <w:r w:rsidRPr="00784C36">
        <w:rPr>
          <w:sz w:val="24"/>
          <w:szCs w:val="24"/>
        </w:rPr>
        <w:t xml:space="preserve"> </w:t>
      </w:r>
    </w:p>
    <w:p w14:paraId="6A286A9E" w14:textId="77777777" w:rsidR="006109C3" w:rsidRPr="00784C36" w:rsidRDefault="006109C3" w:rsidP="006109C3">
      <w:pPr>
        <w:autoSpaceDE w:val="0"/>
        <w:autoSpaceDN w:val="0"/>
        <w:adjustRightInd w:val="0"/>
        <w:ind w:firstLine="851"/>
        <w:jc w:val="both"/>
        <w:rPr>
          <w:sz w:val="24"/>
          <w:szCs w:val="24"/>
        </w:rPr>
      </w:pPr>
    </w:p>
    <w:p w14:paraId="2B8F2AF5" w14:textId="77777777" w:rsidR="006109C3" w:rsidRDefault="006109C3" w:rsidP="006109C3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2E6FC0A3" w14:textId="77777777" w:rsidR="006109C3" w:rsidRPr="00DA611E" w:rsidRDefault="006109C3" w:rsidP="006109C3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DA611E">
        <w:rPr>
          <w:b/>
          <w:sz w:val="24"/>
          <w:szCs w:val="24"/>
        </w:rPr>
        <w:t xml:space="preserve">Руководители по практической подготовке: </w:t>
      </w:r>
    </w:p>
    <w:p w14:paraId="103DF992" w14:textId="77777777" w:rsidR="006109C3" w:rsidRDefault="006109C3" w:rsidP="006109C3">
      <w:pPr>
        <w:rPr>
          <w:sz w:val="24"/>
          <w:szCs w:val="24"/>
        </w:rPr>
      </w:pPr>
    </w:p>
    <w:p w14:paraId="349C0D0A" w14:textId="77777777" w:rsidR="006109C3" w:rsidRPr="00AC47C4" w:rsidRDefault="006109C3" w:rsidP="006109C3">
      <w:pPr>
        <w:rPr>
          <w:sz w:val="24"/>
          <w:szCs w:val="24"/>
        </w:rPr>
      </w:pPr>
      <w:r w:rsidRPr="00DA611E">
        <w:rPr>
          <w:sz w:val="24"/>
          <w:szCs w:val="24"/>
        </w:rPr>
        <w:t xml:space="preserve">От </w:t>
      </w:r>
      <w:proofErr w:type="gramStart"/>
      <w:r w:rsidRPr="00DA611E">
        <w:rPr>
          <w:sz w:val="24"/>
          <w:szCs w:val="24"/>
        </w:rPr>
        <w:t>института: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   </w:t>
      </w:r>
      <w:r w:rsidRPr="001F6061">
        <w:rPr>
          <w:sz w:val="24"/>
          <w:szCs w:val="24"/>
          <w:highlight w:val="yellow"/>
        </w:rPr>
        <w:t>(руководителю практики от кафедры)</w:t>
      </w:r>
      <w:r>
        <w:tab/>
      </w:r>
      <w:r w:rsidRPr="00AC47C4">
        <w:rPr>
          <w:sz w:val="24"/>
          <w:szCs w:val="24"/>
        </w:rPr>
        <w:t xml:space="preserve"> _________</w:t>
      </w:r>
      <w:r>
        <w:rPr>
          <w:sz w:val="24"/>
          <w:szCs w:val="24"/>
        </w:rPr>
        <w:t>__</w:t>
      </w:r>
      <w:r w:rsidRPr="00AC47C4">
        <w:rPr>
          <w:sz w:val="24"/>
          <w:szCs w:val="24"/>
        </w:rPr>
        <w:t>____________</w:t>
      </w:r>
      <w:r>
        <w:rPr>
          <w:sz w:val="24"/>
          <w:szCs w:val="24"/>
        </w:rPr>
        <w:t xml:space="preserve">                        </w:t>
      </w:r>
    </w:p>
    <w:p w14:paraId="61ACF88B" w14:textId="77777777" w:rsidR="006109C3" w:rsidRPr="00AC47C4" w:rsidRDefault="006109C3" w:rsidP="006109C3">
      <w:pPr>
        <w:ind w:firstLine="2835"/>
        <w:rPr>
          <w:i/>
        </w:rPr>
      </w:pPr>
      <w:r w:rsidRPr="00AC47C4">
        <w:rPr>
          <w:i/>
        </w:rPr>
        <w:t>(</w:t>
      </w:r>
      <w:r>
        <w:rPr>
          <w:i/>
        </w:rPr>
        <w:t xml:space="preserve">И.О. </w:t>
      </w:r>
      <w:proofErr w:type="gramStart"/>
      <w:r>
        <w:rPr>
          <w:i/>
        </w:rPr>
        <w:t>Фамилия</w:t>
      </w:r>
      <w:r w:rsidRPr="00AC47C4">
        <w:rPr>
          <w:i/>
        </w:rPr>
        <w:t>)</w:t>
      </w:r>
      <w:r>
        <w:rPr>
          <w:i/>
        </w:rPr>
        <w:t xml:space="preserve">   </w:t>
      </w:r>
      <w:proofErr w:type="gramEnd"/>
      <w:r>
        <w:rPr>
          <w:i/>
        </w:rPr>
        <w:t xml:space="preserve">                                                    </w:t>
      </w:r>
      <w:r w:rsidRPr="00AC47C4">
        <w:rPr>
          <w:i/>
        </w:rPr>
        <w:t>(должность)</w:t>
      </w:r>
    </w:p>
    <w:p w14:paraId="43C7EA60" w14:textId="77777777" w:rsidR="006109C3" w:rsidRDefault="006109C3" w:rsidP="006109C3">
      <w:pPr>
        <w:rPr>
          <w:sz w:val="24"/>
          <w:szCs w:val="24"/>
        </w:rPr>
      </w:pPr>
    </w:p>
    <w:p w14:paraId="677744B5" w14:textId="77777777" w:rsidR="006109C3" w:rsidRDefault="006109C3" w:rsidP="006109C3">
      <w:pPr>
        <w:rPr>
          <w:b/>
          <w:sz w:val="24"/>
          <w:szCs w:val="24"/>
        </w:rPr>
      </w:pPr>
      <w:r w:rsidRPr="00DA611E">
        <w:rPr>
          <w:sz w:val="24"/>
          <w:szCs w:val="24"/>
        </w:rPr>
        <w:t xml:space="preserve">От </w:t>
      </w:r>
      <w:r>
        <w:rPr>
          <w:sz w:val="24"/>
          <w:szCs w:val="24"/>
        </w:rPr>
        <w:t xml:space="preserve">профильной </w:t>
      </w:r>
      <w:r w:rsidRPr="00DA611E">
        <w:rPr>
          <w:sz w:val="24"/>
          <w:szCs w:val="24"/>
        </w:rPr>
        <w:t>организации</w:t>
      </w:r>
      <w:r>
        <w:rPr>
          <w:b/>
          <w:sz w:val="24"/>
          <w:szCs w:val="24"/>
        </w:rPr>
        <w:t xml:space="preserve"> </w:t>
      </w:r>
    </w:p>
    <w:p w14:paraId="6593B9CE" w14:textId="77777777" w:rsidR="006109C3" w:rsidRPr="00AC47C4" w:rsidRDefault="006109C3" w:rsidP="006109C3">
      <w:pPr>
        <w:ind w:firstLine="851"/>
        <w:rPr>
          <w:sz w:val="24"/>
          <w:szCs w:val="24"/>
        </w:rPr>
      </w:pPr>
      <w:r w:rsidRPr="003A7BE9">
        <w:rPr>
          <w:i/>
          <w:sz w:val="20"/>
        </w:rPr>
        <w:t>(при наличии</w:t>
      </w:r>
      <w:proofErr w:type="gramStart"/>
      <w:r w:rsidRPr="003A7BE9">
        <w:rPr>
          <w:i/>
          <w:sz w:val="20"/>
        </w:rPr>
        <w:t>)</w:t>
      </w:r>
      <w:r>
        <w:rPr>
          <w:b/>
          <w:sz w:val="24"/>
          <w:szCs w:val="24"/>
        </w:rPr>
        <w:t xml:space="preserve">:  </w:t>
      </w:r>
      <w:r w:rsidRPr="001F6061">
        <w:rPr>
          <w:sz w:val="24"/>
          <w:szCs w:val="24"/>
          <w:highlight w:val="yellow"/>
        </w:rPr>
        <w:t>(</w:t>
      </w:r>
      <w:proofErr w:type="gramEnd"/>
      <w:r w:rsidRPr="001F6061">
        <w:rPr>
          <w:sz w:val="24"/>
          <w:szCs w:val="24"/>
          <w:highlight w:val="yellow"/>
        </w:rPr>
        <w:t xml:space="preserve">руководителю практики от </w:t>
      </w:r>
      <w:r>
        <w:rPr>
          <w:sz w:val="24"/>
          <w:szCs w:val="24"/>
          <w:highlight w:val="yellow"/>
        </w:rPr>
        <w:t>организации</w:t>
      </w:r>
      <w:r w:rsidRPr="001F6061">
        <w:rPr>
          <w:sz w:val="24"/>
          <w:szCs w:val="24"/>
          <w:highlight w:val="yellow"/>
        </w:rPr>
        <w:t>)</w:t>
      </w:r>
      <w:r>
        <w:rPr>
          <w:sz w:val="24"/>
          <w:szCs w:val="24"/>
        </w:rPr>
        <w:t xml:space="preserve">  </w:t>
      </w:r>
      <w:r w:rsidRPr="00AC47C4">
        <w:rPr>
          <w:sz w:val="24"/>
          <w:szCs w:val="24"/>
        </w:rPr>
        <w:t>_________</w:t>
      </w:r>
      <w:r>
        <w:rPr>
          <w:sz w:val="24"/>
          <w:szCs w:val="24"/>
        </w:rPr>
        <w:t xml:space="preserve">____________           </w:t>
      </w:r>
    </w:p>
    <w:p w14:paraId="6F4BFCCF" w14:textId="77777777" w:rsidR="006109C3" w:rsidRPr="00AC47C4" w:rsidRDefault="006109C3" w:rsidP="006109C3">
      <w:pPr>
        <w:ind w:firstLine="3402"/>
        <w:rPr>
          <w:i/>
        </w:rPr>
      </w:pPr>
      <w:r w:rsidRPr="00AC47C4">
        <w:rPr>
          <w:i/>
        </w:rPr>
        <w:t>(</w:t>
      </w:r>
      <w:r>
        <w:rPr>
          <w:i/>
        </w:rPr>
        <w:t xml:space="preserve">И.О. </w:t>
      </w:r>
      <w:proofErr w:type="gramStart"/>
      <w:r>
        <w:rPr>
          <w:i/>
        </w:rPr>
        <w:t>Фамилия</w:t>
      </w:r>
      <w:r w:rsidRPr="00AC47C4">
        <w:rPr>
          <w:i/>
        </w:rPr>
        <w:t>)</w:t>
      </w:r>
      <w:r>
        <w:rPr>
          <w:i/>
        </w:rPr>
        <w:t xml:space="preserve">   </w:t>
      </w:r>
      <w:proofErr w:type="gramEnd"/>
      <w:r>
        <w:rPr>
          <w:i/>
        </w:rPr>
        <w:t xml:space="preserve">                                         </w:t>
      </w:r>
      <w:r w:rsidRPr="00AC47C4">
        <w:rPr>
          <w:i/>
        </w:rPr>
        <w:t>(должность)</w:t>
      </w:r>
    </w:p>
    <w:p w14:paraId="512E7D65" w14:textId="77777777" w:rsidR="006109C3" w:rsidRPr="00AC47C4" w:rsidRDefault="006109C3" w:rsidP="006109C3">
      <w:pPr>
        <w:rPr>
          <w:i/>
        </w:rPr>
      </w:pPr>
    </w:p>
    <w:p w14:paraId="7F8D709E" w14:textId="77777777" w:rsidR="006109C3" w:rsidRPr="00784C36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84C36">
        <w:rPr>
          <w:sz w:val="24"/>
          <w:szCs w:val="24"/>
        </w:rPr>
        <w:t xml:space="preserve">Отчет подготовлен           _______________________        </w:t>
      </w:r>
      <w:r>
        <w:rPr>
          <w:sz w:val="24"/>
          <w:szCs w:val="24"/>
        </w:rPr>
        <w:t xml:space="preserve">       </w:t>
      </w:r>
      <w:r w:rsidRPr="00784C36">
        <w:rPr>
          <w:sz w:val="24"/>
          <w:szCs w:val="24"/>
        </w:rPr>
        <w:t xml:space="preserve">       </w:t>
      </w:r>
      <w:r w:rsidRPr="001F6061">
        <w:rPr>
          <w:sz w:val="24"/>
          <w:szCs w:val="24"/>
          <w:highlight w:val="yellow"/>
        </w:rPr>
        <w:t>О. И. Иванова</w:t>
      </w:r>
    </w:p>
    <w:p w14:paraId="702650EF" w14:textId="77777777" w:rsidR="006109C3" w:rsidRPr="00784C36" w:rsidRDefault="006109C3" w:rsidP="006109C3">
      <w:pPr>
        <w:autoSpaceDE w:val="0"/>
        <w:autoSpaceDN w:val="0"/>
        <w:adjustRightInd w:val="0"/>
        <w:ind w:firstLine="3119"/>
        <w:jc w:val="both"/>
        <w:rPr>
          <w:sz w:val="20"/>
        </w:rPr>
      </w:pPr>
      <w:r w:rsidRPr="00784C36">
        <w:rPr>
          <w:i/>
          <w:sz w:val="20"/>
        </w:rPr>
        <w:t xml:space="preserve"> (подпись</w:t>
      </w:r>
      <w:r>
        <w:rPr>
          <w:i/>
          <w:sz w:val="20"/>
        </w:rPr>
        <w:t xml:space="preserve"> студента</w:t>
      </w:r>
      <w:r w:rsidRPr="00784C36">
        <w:rPr>
          <w:i/>
          <w:sz w:val="20"/>
        </w:rPr>
        <w:t xml:space="preserve">)                             </w:t>
      </w:r>
      <w:r>
        <w:rPr>
          <w:i/>
          <w:sz w:val="20"/>
        </w:rPr>
        <w:t xml:space="preserve">    </w:t>
      </w:r>
      <w:r w:rsidRPr="00784C36">
        <w:rPr>
          <w:i/>
          <w:sz w:val="20"/>
        </w:rPr>
        <w:t xml:space="preserve">         </w:t>
      </w:r>
    </w:p>
    <w:p w14:paraId="08FBE4A0" w14:textId="77777777" w:rsidR="006109C3" w:rsidRDefault="006109C3" w:rsidP="006109C3">
      <w:pPr>
        <w:jc w:val="both"/>
        <w:rPr>
          <w:b/>
          <w:sz w:val="24"/>
          <w:szCs w:val="24"/>
        </w:rPr>
      </w:pPr>
    </w:p>
    <w:p w14:paraId="427E9515" w14:textId="77777777" w:rsidR="006109C3" w:rsidRDefault="006109C3" w:rsidP="006109C3">
      <w:pPr>
        <w:jc w:val="both"/>
        <w:rPr>
          <w:b/>
          <w:sz w:val="24"/>
          <w:szCs w:val="24"/>
        </w:rPr>
      </w:pPr>
      <w:r w:rsidRPr="00014834">
        <w:rPr>
          <w:b/>
          <w:sz w:val="24"/>
          <w:szCs w:val="24"/>
        </w:rPr>
        <w:t xml:space="preserve">Представитель </w:t>
      </w:r>
      <w:r>
        <w:rPr>
          <w:b/>
          <w:sz w:val="24"/>
          <w:szCs w:val="24"/>
        </w:rPr>
        <w:t>центра карьеры института-филиала</w:t>
      </w:r>
    </w:p>
    <w:p w14:paraId="0D2A20FF" w14:textId="44787CF2" w:rsidR="006109C3" w:rsidRPr="00AC47C4" w:rsidRDefault="006109C3" w:rsidP="006109C3">
      <w:pPr>
        <w:jc w:val="both"/>
        <w:rPr>
          <w:sz w:val="24"/>
          <w:szCs w:val="24"/>
        </w:rPr>
      </w:pPr>
      <w:r w:rsidRPr="00AC47C4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</w:t>
      </w:r>
      <w:r w:rsidRPr="00AC47C4">
        <w:rPr>
          <w:sz w:val="24"/>
          <w:szCs w:val="24"/>
        </w:rPr>
        <w:t>__________________________________________________________</w:t>
      </w:r>
    </w:p>
    <w:p w14:paraId="24408C5D" w14:textId="4C646D7E" w:rsidR="006109C3" w:rsidRDefault="006109C3" w:rsidP="006109C3">
      <w:pPr>
        <w:jc w:val="center"/>
        <w:rPr>
          <w:i/>
        </w:rPr>
      </w:pPr>
      <w:r w:rsidRPr="00AC47C4">
        <w:rPr>
          <w:i/>
        </w:rPr>
        <w:t>(Ф.И.О., должность</w:t>
      </w:r>
      <w:r>
        <w:rPr>
          <w:i/>
        </w:rPr>
        <w:t>, подпись</w:t>
      </w:r>
      <w:r w:rsidRPr="00AC47C4">
        <w:rPr>
          <w:i/>
        </w:rPr>
        <w:t>)</w:t>
      </w:r>
    </w:p>
    <w:p w14:paraId="43C96463" w14:textId="201CF173" w:rsidR="006109C3" w:rsidRDefault="006109C3" w:rsidP="006109C3">
      <w:pPr>
        <w:jc w:val="center"/>
        <w:rPr>
          <w:i/>
        </w:rPr>
      </w:pPr>
    </w:p>
    <w:p w14:paraId="11678732" w14:textId="77777777" w:rsidR="006109C3" w:rsidRDefault="006109C3" w:rsidP="006109C3">
      <w:pPr>
        <w:jc w:val="center"/>
      </w:pPr>
    </w:p>
    <w:p w14:paraId="5B558853" w14:textId="5D5E2E79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0129BAA4" w14:textId="38E9E186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F7D9124" w14:textId="0F3617FA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29429C13" w14:textId="7B6A5EF6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3ACA104F" w14:textId="74E073CC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61C755CA" w14:textId="373309D0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37BDEAB" w14:textId="6A523ABC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6FA432BC" w14:textId="093B3A7B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03F2E9D" w14:textId="52EC2423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8332A28" w14:textId="6DE51965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090C21DE" w14:textId="317C03F6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DB0C4B0" w14:textId="0176895B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3B800D73" w14:textId="3A90C0C2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1EC5A30C" w14:textId="1F0CB5CA" w:rsidR="006109C3" w:rsidRDefault="006109C3" w:rsidP="006109C3">
      <w:pPr>
        <w:autoSpaceDE w:val="0"/>
        <w:autoSpaceDN w:val="0"/>
        <w:adjustRightInd w:val="0"/>
        <w:rPr>
          <w:sz w:val="8"/>
          <w:szCs w:val="24"/>
        </w:rPr>
      </w:pPr>
      <w:bookmarkStart w:id="0" w:name="_GoBack"/>
      <w:bookmarkEnd w:id="0"/>
    </w:p>
    <w:p w14:paraId="0C2EFC41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784C36">
        <w:rPr>
          <w:sz w:val="24"/>
          <w:szCs w:val="24"/>
        </w:rPr>
        <w:t xml:space="preserve">г. </w:t>
      </w:r>
      <w:r>
        <w:rPr>
          <w:sz w:val="24"/>
          <w:szCs w:val="24"/>
        </w:rPr>
        <w:t xml:space="preserve">Нижний </w:t>
      </w:r>
      <w:proofErr w:type="gramStart"/>
      <w:r>
        <w:rPr>
          <w:sz w:val="24"/>
          <w:szCs w:val="24"/>
        </w:rPr>
        <w:t>Новгород ,</w:t>
      </w:r>
      <w:proofErr w:type="gramEnd"/>
      <w:r>
        <w:rPr>
          <w:sz w:val="24"/>
          <w:szCs w:val="24"/>
        </w:rPr>
        <w:t xml:space="preserve">  2025 </w:t>
      </w:r>
      <w:r w:rsidRPr="00784C36">
        <w:rPr>
          <w:sz w:val="24"/>
          <w:szCs w:val="24"/>
        </w:rPr>
        <w:t xml:space="preserve"> г.</w:t>
      </w:r>
    </w:p>
    <w:bookmarkStart w:id="1" w:name="__RefHeading___5" w:displacedByCustomXml="next"/>
    <w:bookmarkEnd w:id="1" w:displacedByCustomXml="next"/>
    <w:sdt>
      <w:sdtPr>
        <w:rPr>
          <w:rFonts w:ascii="Times New Roman" w:eastAsia="SimSun" w:hAnsi="Times New Roman" w:cs="Times New Roman"/>
          <w:b w:val="0"/>
          <w:bCs w:val="0"/>
          <w:color w:val="000000" w:themeColor="text1"/>
          <w:sz w:val="22"/>
          <w:szCs w:val="20"/>
        </w:rPr>
        <w:id w:val="-1537422070"/>
        <w:docPartObj>
          <w:docPartGallery w:val="Table of Contents"/>
          <w:docPartUnique/>
        </w:docPartObj>
      </w:sdtPr>
      <w:sdtEndPr/>
      <w:sdtContent>
        <w:p w14:paraId="4C8E01ED" w14:textId="77777777" w:rsidR="00B445E1" w:rsidRPr="00E31C80" w:rsidRDefault="00E31C80" w:rsidP="00E31C80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EECCCC4" w14:textId="77777777" w:rsidR="00C42BD6" w:rsidRPr="00C42BD6" w:rsidRDefault="00B445E1" w:rsidP="00C42BD6">
          <w:pPr>
            <w:pStyle w:val="1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r w:rsidRPr="00C42BD6">
            <w:rPr>
              <w:color w:val="000000" w:themeColor="text1"/>
              <w:sz w:val="28"/>
              <w:szCs w:val="28"/>
            </w:rPr>
            <w:fldChar w:fldCharType="begin"/>
          </w:r>
          <w:r w:rsidRPr="00C42BD6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42BD6">
            <w:rPr>
              <w:color w:val="000000" w:themeColor="text1"/>
              <w:sz w:val="28"/>
              <w:szCs w:val="28"/>
            </w:rPr>
            <w:fldChar w:fldCharType="separate"/>
          </w:r>
          <w:hyperlink w:anchor="_Toc140528962" w:history="1">
            <w:r w:rsidR="00C42BD6" w:rsidRPr="00C42BD6">
              <w:rPr>
                <w:rStyle w:val="a3"/>
                <w:noProof/>
                <w:sz w:val="28"/>
                <w:szCs w:val="28"/>
              </w:rPr>
              <w:t>Введение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_Toc140528962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3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87C14" w14:textId="77777777" w:rsidR="00C42BD6" w:rsidRPr="00C42BD6" w:rsidRDefault="00F80991" w:rsidP="00C42BD6">
          <w:pPr>
            <w:pStyle w:val="1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hyperlink w:anchor="_Toc140528963" w:history="1">
            <w:r w:rsidR="00C42BD6" w:rsidRPr="00C42BD6">
              <w:rPr>
                <w:rStyle w:val="a3"/>
                <w:noProof/>
                <w:sz w:val="28"/>
                <w:szCs w:val="28"/>
              </w:rPr>
              <w:t>Характеристика организации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_Toc140528963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4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CF549" w14:textId="77777777" w:rsidR="00C42BD6" w:rsidRPr="00C42BD6" w:rsidRDefault="00F80991" w:rsidP="00C42BD6">
          <w:pPr>
            <w:pStyle w:val="2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hyperlink w:anchor="_Toc140528964" w:history="1">
            <w:r w:rsidR="00C42BD6" w:rsidRPr="00C42BD6">
              <w:rPr>
                <w:rStyle w:val="a3"/>
                <w:b/>
                <w:bCs/>
                <w:noProof/>
                <w:sz w:val="28"/>
                <w:szCs w:val="28"/>
              </w:rPr>
              <w:t>1.1. Общая характеристика организации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_Toc140528964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4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AF28C" w14:textId="77777777" w:rsidR="00C42BD6" w:rsidRPr="00C42BD6" w:rsidRDefault="00F80991" w:rsidP="00C42BD6">
          <w:pPr>
            <w:pStyle w:val="2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hyperlink w:anchor="_Toc140528965" w:history="1">
            <w:r w:rsidR="00C42BD6" w:rsidRPr="00C42BD6">
              <w:rPr>
                <w:rStyle w:val="a3"/>
                <w:b/>
                <w:bCs/>
                <w:noProof/>
                <w:sz w:val="28"/>
                <w:szCs w:val="28"/>
              </w:rPr>
              <w:t>1.2. Реквизиты организации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_Toc140528965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5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7B69A" w14:textId="77777777" w:rsidR="00C42BD6" w:rsidRPr="00C42BD6" w:rsidRDefault="00F80991" w:rsidP="00C42BD6">
          <w:pPr>
            <w:pStyle w:val="1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hyperlink w:anchor="_Toc140528966" w:history="1">
            <w:r w:rsidR="00C42BD6" w:rsidRPr="00C42BD6">
              <w:rPr>
                <w:rStyle w:val="a3"/>
                <w:bCs/>
                <w:noProof/>
                <w:sz w:val="28"/>
                <w:szCs w:val="28"/>
              </w:rPr>
              <w:t>Основная часть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_Toc140528966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6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538AC" w14:textId="77777777" w:rsidR="00C42BD6" w:rsidRPr="00C42BD6" w:rsidRDefault="00F80991" w:rsidP="00C42BD6">
          <w:pPr>
            <w:pStyle w:val="20"/>
            <w:tabs>
              <w:tab w:val="left" w:pos="800"/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hyperlink w:anchor="_Toc140528967" w:history="1">
            <w:r w:rsidR="00C42BD6" w:rsidRPr="00C42BD6">
              <w:rPr>
                <w:rStyle w:val="a3"/>
                <w:b/>
                <w:bCs/>
                <w:noProof/>
                <w:sz w:val="28"/>
                <w:szCs w:val="28"/>
              </w:rPr>
              <w:t>1.1.</w:t>
            </w:r>
            <w:r w:rsidR="00C42BD6" w:rsidRPr="00C42BD6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C42BD6" w:rsidRPr="00C42BD6">
              <w:rPr>
                <w:rStyle w:val="a3"/>
                <w:b/>
                <w:bCs/>
                <w:noProof/>
                <w:sz w:val="28"/>
                <w:szCs w:val="28"/>
              </w:rPr>
              <w:t>Получение практического задания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_Toc140528967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6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BC261" w14:textId="77777777" w:rsidR="00C42BD6" w:rsidRPr="00C42BD6" w:rsidRDefault="00F80991" w:rsidP="00C42BD6">
          <w:pPr>
            <w:pStyle w:val="20"/>
            <w:tabs>
              <w:tab w:val="left" w:pos="800"/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hyperlink w:anchor="_Toc140528968" w:history="1">
            <w:r w:rsidR="00C42BD6" w:rsidRPr="00C42BD6">
              <w:rPr>
                <w:rStyle w:val="a3"/>
                <w:b/>
                <w:noProof/>
                <w:sz w:val="28"/>
                <w:szCs w:val="28"/>
              </w:rPr>
              <w:t>1.2.</w:t>
            </w:r>
            <w:r w:rsidR="00C42BD6" w:rsidRPr="00C42BD6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C42BD6" w:rsidRPr="00C42BD6">
              <w:rPr>
                <w:rStyle w:val="a3"/>
                <w:b/>
                <w:noProof/>
                <w:sz w:val="28"/>
                <w:szCs w:val="28"/>
              </w:rPr>
              <w:t>Разработка функциональной модели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_Toc140528968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7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CB6F1" w14:textId="77777777" w:rsidR="00C42BD6" w:rsidRPr="00C42BD6" w:rsidRDefault="00F80991" w:rsidP="00C42BD6">
          <w:pPr>
            <w:pStyle w:val="20"/>
            <w:tabs>
              <w:tab w:val="left" w:pos="800"/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hyperlink w:anchor="_Toc140528969" w:history="1">
            <w:r w:rsidR="00C42BD6" w:rsidRPr="00C42BD6">
              <w:rPr>
                <w:rStyle w:val="a3"/>
                <w:b/>
                <w:noProof/>
                <w:sz w:val="28"/>
                <w:szCs w:val="28"/>
              </w:rPr>
              <w:t>1.3.</w:t>
            </w:r>
            <w:r w:rsidR="00C42BD6" w:rsidRPr="00C42BD6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C42BD6" w:rsidRPr="00C42BD6">
              <w:rPr>
                <w:rStyle w:val="a3"/>
                <w:b/>
                <w:noProof/>
                <w:sz w:val="28"/>
                <w:szCs w:val="28"/>
              </w:rPr>
              <w:t>Проектирование информационной базы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_Toc140528969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8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2FBC4" w14:textId="77777777" w:rsidR="00C42BD6" w:rsidRPr="00C42BD6" w:rsidRDefault="00F80991" w:rsidP="00C42BD6">
          <w:pPr>
            <w:pStyle w:val="20"/>
            <w:tabs>
              <w:tab w:val="left" w:pos="800"/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hyperlink w:anchor="_Toc140528970" w:history="1">
            <w:r w:rsidR="00C42BD6" w:rsidRPr="00C42BD6">
              <w:rPr>
                <w:rStyle w:val="a3"/>
                <w:b/>
                <w:noProof/>
                <w:sz w:val="28"/>
                <w:szCs w:val="28"/>
              </w:rPr>
              <w:t>1.4.</w:t>
            </w:r>
            <w:r w:rsidR="00C42BD6" w:rsidRPr="00C42BD6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C42BD6" w:rsidRPr="00C42BD6">
              <w:rPr>
                <w:rStyle w:val="a3"/>
                <w:b/>
                <w:noProof/>
                <w:sz w:val="28"/>
                <w:szCs w:val="28"/>
              </w:rPr>
              <w:t>Разаработка макетов экранных форм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_Toc140528970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11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15B3B" w14:textId="77777777" w:rsidR="00C42BD6" w:rsidRPr="00C42BD6" w:rsidRDefault="00F80991" w:rsidP="00C42BD6">
          <w:pPr>
            <w:pStyle w:val="1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hyperlink w:anchor="_Toc140528971" w:history="1">
            <w:r w:rsidR="00C42BD6" w:rsidRPr="00C42BD6">
              <w:rPr>
                <w:rStyle w:val="a3"/>
                <w:noProof/>
                <w:sz w:val="28"/>
                <w:szCs w:val="28"/>
              </w:rPr>
              <w:t>Заключение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_Toc140528971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13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5B5C9" w14:textId="77777777" w:rsidR="00C42BD6" w:rsidRPr="00C42BD6" w:rsidRDefault="00F80991" w:rsidP="00C42BD6">
          <w:pPr>
            <w:pStyle w:val="1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hyperlink w:anchor="_Toc140528972" w:history="1">
            <w:r w:rsidR="00C42BD6" w:rsidRPr="00C42BD6">
              <w:rPr>
                <w:rStyle w:val="a3"/>
                <w:noProof/>
                <w:sz w:val="28"/>
                <w:szCs w:val="28"/>
              </w:rPr>
              <w:t>Библиографический список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_Toc140528972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14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BA135" w14:textId="77777777" w:rsidR="00B445E1" w:rsidRPr="00E31C80" w:rsidRDefault="00B445E1" w:rsidP="00E31C80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C42BD6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4544925" w14:textId="77777777" w:rsidR="000E438A" w:rsidRDefault="00C42BD6">
      <w:pPr>
        <w:pStyle w:val="1"/>
        <w:spacing w:before="0" w:after="120" w:line="360" w:lineRule="auto"/>
        <w:ind w:left="-227" w:firstLine="227"/>
        <w:rPr>
          <w:sz w:val="32"/>
        </w:rPr>
      </w:pPr>
      <w:r>
        <w:br w:type="page"/>
      </w:r>
      <w:bookmarkStart w:id="2" w:name="_Toc140528962"/>
      <w:r>
        <w:rPr>
          <w:sz w:val="32"/>
        </w:rPr>
        <w:lastRenderedPageBreak/>
        <w:t>Введение</w:t>
      </w:r>
      <w:bookmarkEnd w:id="2"/>
    </w:p>
    <w:p w14:paraId="0086D096" w14:textId="77777777" w:rsidR="000E438A" w:rsidRDefault="00C42BD6">
      <w:pPr>
        <w:pStyle w:val="a7"/>
        <w:spacing w:line="360" w:lineRule="auto"/>
        <w:ind w:firstLine="709"/>
        <w:jc w:val="both"/>
        <w:rPr>
          <w:spacing w:val="-8"/>
        </w:rPr>
      </w:pPr>
      <w:r>
        <w:t xml:space="preserve">В период </w:t>
      </w:r>
      <w:bookmarkStart w:id="3" w:name="_Hlk111205757"/>
      <w:proofErr w:type="gramStart"/>
      <w:r>
        <w:t>с</w:t>
      </w:r>
      <w:r>
        <w:rPr>
          <w:spacing w:val="-68"/>
        </w:rPr>
        <w:t xml:space="preserve"> </w:t>
      </w:r>
      <w:r>
        <w:t xml:space="preserve"> 22</w:t>
      </w:r>
      <w:proofErr w:type="gramEnd"/>
      <w:r>
        <w:t xml:space="preserve"> июня по 19 июля </w:t>
      </w:r>
      <w:bookmarkEnd w:id="3"/>
      <w:r>
        <w:t>2023 года, мной была пройдена проектно-технологическая практика</w:t>
      </w:r>
      <w:r>
        <w:rPr>
          <w:spacing w:val="1"/>
        </w:rPr>
        <w:t xml:space="preserve"> в </w:t>
      </w:r>
      <w:r>
        <w:rPr>
          <w:spacing w:val="-6"/>
        </w:rPr>
        <w:t xml:space="preserve">автономной </w:t>
      </w:r>
      <w:proofErr w:type="spellStart"/>
      <w:r>
        <w:rPr>
          <w:spacing w:val="-6"/>
        </w:rPr>
        <w:t>некомерческой</w:t>
      </w:r>
      <w:proofErr w:type="spellEnd"/>
      <w:r>
        <w:rPr>
          <w:spacing w:val="-6"/>
        </w:rPr>
        <w:t xml:space="preserve"> организации</w:t>
      </w:r>
      <w:r>
        <w:t xml:space="preserve"> «Региональный центр поддержки и координации отечественных цифровых технологий и разработчиков «Горький Тех».</w:t>
      </w:r>
    </w:p>
    <w:p w14:paraId="4EFCAA30" w14:textId="77777777" w:rsidR="000E438A" w:rsidRDefault="00C42BD6">
      <w:pPr>
        <w:pStyle w:val="a7"/>
        <w:spacing w:after="120" w:line="360" w:lineRule="auto"/>
        <w:ind w:left="-57" w:right="235" w:firstLine="227"/>
        <w:jc w:val="both"/>
      </w:pPr>
      <w:r>
        <w:rPr>
          <w:b/>
        </w:rPr>
        <w:t>Цель</w:t>
      </w:r>
      <w:r>
        <w:rPr>
          <w:b/>
          <w:spacing w:val="-10"/>
        </w:rPr>
        <w:t xml:space="preserve"> </w:t>
      </w:r>
      <w:r>
        <w:rPr>
          <w:b/>
        </w:rPr>
        <w:t>прохождения</w:t>
      </w:r>
      <w:r>
        <w:rPr>
          <w:b/>
          <w:spacing w:val="-8"/>
        </w:rPr>
        <w:t xml:space="preserve"> </w:t>
      </w:r>
      <w:r>
        <w:rPr>
          <w:b/>
        </w:rPr>
        <w:t>практики:</w:t>
      </w:r>
      <w:r>
        <w:rPr>
          <w:b/>
          <w:spacing w:val="-3"/>
        </w:rPr>
        <w:t xml:space="preserve"> </w:t>
      </w:r>
      <w:r>
        <w:t>систематизация, расширение и закрепление профессиональных знаний, формирование навыков решения профессиональных задач, исследования и экспериментирования.</w:t>
      </w:r>
    </w:p>
    <w:p w14:paraId="4E19C6E9" w14:textId="77777777" w:rsidR="000E438A" w:rsidRDefault="00C42BD6">
      <w:pPr>
        <w:spacing w:after="120" w:line="360" w:lineRule="auto"/>
        <w:ind w:left="-57" w:firstLine="227"/>
        <w:jc w:val="both"/>
        <w:rPr>
          <w:sz w:val="28"/>
        </w:rPr>
      </w:pPr>
      <w:r>
        <w:rPr>
          <w:b/>
          <w:sz w:val="28"/>
        </w:rPr>
        <w:t>Задачи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практики:</w:t>
      </w:r>
      <w:r>
        <w:rPr>
          <w:sz w:val="28"/>
        </w:rPr>
        <w:t xml:space="preserve"> </w:t>
      </w:r>
    </w:p>
    <w:p w14:paraId="4DF0A4EC" w14:textId="77777777" w:rsidR="000E438A" w:rsidRDefault="00C42BD6">
      <w:pPr>
        <w:numPr>
          <w:ilvl w:val="0"/>
          <w:numId w:val="1"/>
        </w:numPr>
        <w:spacing w:after="120" w:line="360" w:lineRule="auto"/>
        <w:ind w:left="-57" w:firstLine="227"/>
        <w:jc w:val="both"/>
        <w:rPr>
          <w:sz w:val="28"/>
        </w:rPr>
      </w:pPr>
      <w:r>
        <w:rPr>
          <w:sz w:val="28"/>
        </w:rPr>
        <w:t>проведение анализа, систематизации и обобщения научно-технической информации по теме бакалаврской выпускной работы;</w:t>
      </w:r>
    </w:p>
    <w:p w14:paraId="23F3C821" w14:textId="77777777" w:rsidR="000E438A" w:rsidRDefault="00C42BD6">
      <w:pPr>
        <w:numPr>
          <w:ilvl w:val="0"/>
          <w:numId w:val="1"/>
        </w:numPr>
        <w:spacing w:after="120" w:line="360" w:lineRule="auto"/>
        <w:ind w:left="-57" w:firstLine="227"/>
        <w:jc w:val="both"/>
        <w:rPr>
          <w:sz w:val="28"/>
        </w:rPr>
      </w:pPr>
      <w:r>
        <w:rPr>
          <w:sz w:val="28"/>
        </w:rPr>
        <w:t>выполнение теоретического или экспериментального исследования в рамках поставленных задач;</w:t>
      </w:r>
    </w:p>
    <w:p w14:paraId="5A515E06" w14:textId="77777777" w:rsidR="000E438A" w:rsidRDefault="00C42BD6">
      <w:pPr>
        <w:numPr>
          <w:ilvl w:val="0"/>
          <w:numId w:val="1"/>
        </w:numPr>
        <w:spacing w:after="120" w:line="360" w:lineRule="auto"/>
        <w:ind w:left="-57" w:firstLine="227"/>
        <w:jc w:val="both"/>
        <w:rPr>
          <w:sz w:val="28"/>
        </w:rPr>
      </w:pPr>
      <w:r>
        <w:rPr>
          <w:sz w:val="28"/>
        </w:rPr>
        <w:t>проведение расчета и анализа технико-экономической эффективности разработки.</w:t>
      </w:r>
    </w:p>
    <w:p w14:paraId="7E90E351" w14:textId="77777777" w:rsidR="000E438A" w:rsidRDefault="00C42BD6">
      <w:pPr>
        <w:spacing w:after="120" w:line="360" w:lineRule="auto"/>
        <w:ind w:left="170"/>
        <w:jc w:val="both"/>
        <w:rPr>
          <w:b/>
          <w:sz w:val="28"/>
        </w:rPr>
      </w:pPr>
      <w:r>
        <w:rPr>
          <w:b/>
          <w:sz w:val="28"/>
        </w:rPr>
        <w:t xml:space="preserve">Планируемые результаты практики: </w:t>
      </w:r>
    </w:p>
    <w:p w14:paraId="176DA426" w14:textId="77777777" w:rsidR="000E438A" w:rsidRDefault="00C42BD6">
      <w:pPr>
        <w:numPr>
          <w:ilvl w:val="0"/>
          <w:numId w:val="2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t>закрепление, углубление и расширение знаний, полученных в ходе обучения.</w:t>
      </w:r>
    </w:p>
    <w:p w14:paraId="643EF3E2" w14:textId="77777777" w:rsidR="000E438A" w:rsidRDefault="00C42BD6">
      <w:pPr>
        <w:numPr>
          <w:ilvl w:val="0"/>
          <w:numId w:val="2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t>приобретение новых, закрепление, углубление и расширение имеющихся профессиональных умений и навыков.</w:t>
      </w:r>
    </w:p>
    <w:p w14:paraId="5E1F1A23" w14:textId="77777777" w:rsidR="000E438A" w:rsidRDefault="00C42BD6">
      <w:pPr>
        <w:numPr>
          <w:ilvl w:val="0"/>
          <w:numId w:val="2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t>получение реального опыта полноценной профессиональной деятельности.</w:t>
      </w:r>
    </w:p>
    <w:p w14:paraId="6A3AA646" w14:textId="77777777" w:rsidR="000E438A" w:rsidRDefault="00C42BD6">
      <w:pPr>
        <w:pStyle w:val="1"/>
        <w:spacing w:before="0" w:after="120" w:line="360" w:lineRule="auto"/>
        <w:ind w:left="-397" w:firstLine="227"/>
      </w:pPr>
      <w:r>
        <w:br w:type="page"/>
      </w:r>
      <w:bookmarkStart w:id="4" w:name="_Toc140528963"/>
      <w:r>
        <w:lastRenderedPageBreak/>
        <w:t>Глава 1. Характеристика организации</w:t>
      </w:r>
      <w:bookmarkEnd w:id="4"/>
    </w:p>
    <w:p w14:paraId="6709CB68" w14:textId="77777777" w:rsidR="000E438A" w:rsidRDefault="00C42BD6">
      <w:pPr>
        <w:jc w:val="center"/>
        <w:outlineLvl w:val="1"/>
        <w:rPr>
          <w:b/>
          <w:bCs/>
        </w:rPr>
      </w:pPr>
      <w:bookmarkStart w:id="5" w:name="_Toc140528964"/>
      <w:r>
        <w:rPr>
          <w:b/>
          <w:bCs/>
          <w:sz w:val="28"/>
        </w:rPr>
        <w:t>1.1. Общая характеристика организации</w:t>
      </w:r>
      <w:bookmarkEnd w:id="5"/>
    </w:p>
    <w:p w14:paraId="7DCD37E8" w14:textId="77777777" w:rsidR="000E438A" w:rsidRDefault="000E438A"/>
    <w:p w14:paraId="44E6CB66" w14:textId="77777777"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АНО «Региональный центр поддержки и координации отечественных цифровых технологий и разработчиков «Горький Тех» — это</w:t>
      </w:r>
      <w:r w:rsidRPr="00DF6428">
        <w:rPr>
          <w:szCs w:val="28"/>
        </w:rPr>
        <w:t xml:space="preserve"> </w:t>
      </w:r>
      <w:r>
        <w:rPr>
          <w:szCs w:val="28"/>
        </w:rPr>
        <w:t xml:space="preserve">некоммерческая </w:t>
      </w:r>
      <w:r>
        <w:rPr>
          <w:rFonts w:eastAsiaTheme="minorEastAsia" w:cstheme="minorBidi"/>
        </w:rPr>
        <w:t>организация</w:t>
      </w:r>
      <w:r>
        <w:rPr>
          <w:szCs w:val="28"/>
        </w:rPr>
        <w:t xml:space="preserve">, которая занимается развитием цифровой экономики и поддержкой разработчиков в Нижегородской области. </w:t>
      </w:r>
    </w:p>
    <w:p w14:paraId="6515D54E" w14:textId="77777777"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Центр создан с </w:t>
      </w:r>
      <w:r>
        <w:rPr>
          <w:rFonts w:eastAsiaTheme="minorEastAsia" w:cstheme="minorBidi"/>
        </w:rPr>
        <w:t xml:space="preserve">целью </w:t>
      </w:r>
      <w:r>
        <w:rPr>
          <w:szCs w:val="28"/>
        </w:rPr>
        <w:t xml:space="preserve">содействия развитию инновационных технологий, а также повышения качества и доступности цифровых услуг для населения. Организация осуществляет сбор и анализ информации о новых технологиях и </w:t>
      </w:r>
      <w:r>
        <w:rPr>
          <w:rFonts w:eastAsiaTheme="minorEastAsia" w:cstheme="minorBidi"/>
          <w:szCs w:val="28"/>
        </w:rPr>
        <w:t xml:space="preserve">трендах </w:t>
      </w:r>
      <w:r>
        <w:rPr>
          <w:szCs w:val="28"/>
        </w:rPr>
        <w:t>в IT-отрасли, организует мероприятия и конференции для разработчиков, а также предоставляет консультационную поддержку и помощь в реализации проектов. «Горький Тех» является важным звеном в развитии IT-сектора в регионе и способствует укреплению позиций Нижегородской области на рынке цифровых технологий.</w:t>
      </w:r>
    </w:p>
    <w:p w14:paraId="11A4F598" w14:textId="77777777"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Основной вид деятельности организации: Разработка компьютерного программного обеспечения (код по ОКВЭД 62.01).</w:t>
      </w:r>
    </w:p>
    <w:p w14:paraId="006E7D0C" w14:textId="77777777"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До 28.05.2021 основным видом деятельности организации значился "Деятельность по обработке данных, предоставление услуг по размещению информации, деятельность порталов в информационно-коммуникационной сети Интернет" (код по ОКВЭД 63.1).</w:t>
      </w:r>
    </w:p>
    <w:p w14:paraId="29BFEB02" w14:textId="77777777"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Дополнительно организация заявила следующие виды деятельности:</w:t>
      </w:r>
    </w:p>
    <w:p w14:paraId="42A787AA" w14:textId="77777777"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58.29</w:t>
      </w:r>
      <w:r>
        <w:rPr>
          <w:szCs w:val="28"/>
        </w:rPr>
        <w:tab/>
        <w:t>Издание прочих программных продуктов</w:t>
      </w:r>
    </w:p>
    <w:p w14:paraId="300C653B" w14:textId="77777777"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61.90</w:t>
      </w:r>
      <w:r>
        <w:rPr>
          <w:szCs w:val="28"/>
        </w:rPr>
        <w:tab/>
        <w:t>Деятельность в области телекоммуникаций прочая</w:t>
      </w:r>
    </w:p>
    <w:p w14:paraId="669449C5" w14:textId="77777777"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62.02.3 Деятельность по обучению пользователей</w:t>
      </w:r>
    </w:p>
    <w:p w14:paraId="61DEF364" w14:textId="77777777"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62.02.4 Деятельность по подготовке компьютерных систем к эксплуатации</w:t>
      </w:r>
    </w:p>
    <w:p w14:paraId="412C2197" w14:textId="77777777"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62.02.9 Деятельность консультативная в области компьютерных технологий прочая</w:t>
      </w:r>
    </w:p>
    <w:p w14:paraId="551164A9" w14:textId="77777777"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Руководителем организации (лицом, имеющим право без доверенности действовать от имени юридического лица) с 9 апреля 2021 г. является директор Федосеев Евгений Викторович (ИНН: 524610564805).</w:t>
      </w:r>
    </w:p>
    <w:p w14:paraId="174F9A30" w14:textId="77777777" w:rsidR="000E438A" w:rsidRDefault="000E438A">
      <w:pPr>
        <w:pStyle w:val="a7"/>
        <w:spacing w:line="360" w:lineRule="auto"/>
        <w:ind w:firstLine="709"/>
        <w:jc w:val="both"/>
        <w:rPr>
          <w:szCs w:val="28"/>
        </w:rPr>
      </w:pPr>
    </w:p>
    <w:p w14:paraId="63DAE167" w14:textId="77777777" w:rsidR="000E438A" w:rsidRDefault="00C42BD6">
      <w:pPr>
        <w:pStyle w:val="a7"/>
        <w:spacing w:line="360" w:lineRule="auto"/>
        <w:ind w:firstLine="709"/>
        <w:jc w:val="center"/>
        <w:outlineLvl w:val="1"/>
        <w:rPr>
          <w:b/>
          <w:bCs/>
          <w:szCs w:val="28"/>
        </w:rPr>
      </w:pPr>
      <w:bookmarkStart w:id="6" w:name="_Toc140528965"/>
      <w:r>
        <w:rPr>
          <w:b/>
          <w:bCs/>
          <w:szCs w:val="28"/>
        </w:rPr>
        <w:t>1.2. Реквизиты организации</w:t>
      </w:r>
      <w:bookmarkEnd w:id="6"/>
    </w:p>
    <w:p w14:paraId="5F060E93" w14:textId="77777777" w:rsidR="000E438A" w:rsidRDefault="00C42BD6">
      <w:pPr>
        <w:pStyle w:val="a7"/>
        <w:spacing w:line="360" w:lineRule="auto"/>
        <w:ind w:firstLine="709"/>
        <w:jc w:val="both"/>
      </w:pPr>
      <w:r>
        <w:rPr>
          <w:szCs w:val="28"/>
        </w:rPr>
        <w:t>Юридической наименование: а</w:t>
      </w:r>
      <w:r>
        <w:rPr>
          <w:spacing w:val="-6"/>
        </w:rPr>
        <w:t xml:space="preserve">втономная </w:t>
      </w:r>
      <w:r w:rsidR="00DF6428">
        <w:rPr>
          <w:spacing w:val="-6"/>
        </w:rPr>
        <w:t>некоммерческая</w:t>
      </w:r>
      <w:r>
        <w:rPr>
          <w:spacing w:val="-6"/>
        </w:rPr>
        <w:t xml:space="preserve"> организация </w:t>
      </w:r>
      <w:r>
        <w:t>«Региональный центр поддержки и координации отечественных цифровых технологий и разработчиков «Горький Тех»</w:t>
      </w:r>
    </w:p>
    <w:p w14:paraId="0669F54C" w14:textId="77777777" w:rsidR="000E438A" w:rsidRDefault="00C42BD6">
      <w:pPr>
        <w:pStyle w:val="a7"/>
        <w:spacing w:line="360" w:lineRule="auto"/>
        <w:ind w:firstLine="709"/>
        <w:jc w:val="both"/>
      </w:pPr>
      <w:r>
        <w:rPr>
          <w:rFonts w:eastAsiaTheme="minorEastAsia" w:cstheme="minorBidi"/>
          <w:szCs w:val="28"/>
        </w:rPr>
        <w:t xml:space="preserve">Юридический адрес: </w:t>
      </w:r>
      <w:r>
        <w:rPr>
          <w:rFonts w:eastAsiaTheme="minorEastAsia"/>
          <w:szCs w:val="28"/>
        </w:rPr>
        <w:t xml:space="preserve">603000, Нижегородская область, </w:t>
      </w:r>
      <w:r w:rsidR="00DF6428">
        <w:rPr>
          <w:rFonts w:eastAsiaTheme="minorEastAsia"/>
          <w:szCs w:val="28"/>
        </w:rPr>
        <w:t>г.</w:t>
      </w:r>
      <w:r>
        <w:rPr>
          <w:rFonts w:eastAsiaTheme="minorEastAsia"/>
          <w:szCs w:val="28"/>
        </w:rPr>
        <w:t xml:space="preserve"> Город Нижний Новгород, г Нижний Новгород, </w:t>
      </w:r>
      <w:r w:rsidR="00DF6428">
        <w:rPr>
          <w:rFonts w:eastAsiaTheme="minorEastAsia"/>
          <w:szCs w:val="28"/>
        </w:rPr>
        <w:t>ул.</w:t>
      </w:r>
      <w:r>
        <w:rPr>
          <w:rFonts w:eastAsiaTheme="minorEastAsia"/>
          <w:szCs w:val="28"/>
        </w:rPr>
        <w:t xml:space="preserve"> Нестерова, д. 9.</w:t>
      </w:r>
    </w:p>
    <w:p w14:paraId="29F41A8F" w14:textId="77777777" w:rsidR="000E438A" w:rsidRDefault="00C42BD6">
      <w:pPr>
        <w:pStyle w:val="a7"/>
        <w:wordWrap w:val="0"/>
        <w:spacing w:line="360" w:lineRule="auto"/>
        <w:ind w:firstLine="709"/>
        <w:jc w:val="right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Таблица 1.</w:t>
      </w:r>
    </w:p>
    <w:p w14:paraId="14ABB166" w14:textId="77777777" w:rsidR="000E438A" w:rsidRDefault="00C42BD6">
      <w:pPr>
        <w:pStyle w:val="a7"/>
        <w:spacing w:line="360" w:lineRule="auto"/>
        <w:ind w:firstLine="709"/>
        <w:jc w:val="center"/>
        <w:rPr>
          <w:rFonts w:eastAsiaTheme="minorEastAsia" w:cstheme="minorBidi"/>
          <w:b/>
          <w:bCs/>
          <w:szCs w:val="28"/>
        </w:rPr>
      </w:pPr>
      <w:r>
        <w:rPr>
          <w:b/>
          <w:bCs/>
          <w:szCs w:val="28"/>
        </w:rPr>
        <w:t xml:space="preserve">Сведения об </w:t>
      </w:r>
      <w:r>
        <w:rPr>
          <w:rFonts w:eastAsiaTheme="minorEastAsia" w:cstheme="minorBidi"/>
          <w:b/>
          <w:bCs/>
          <w:szCs w:val="28"/>
        </w:rPr>
        <w:t>организации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44"/>
        <w:gridCol w:w="4645"/>
      </w:tblGrid>
      <w:tr w:rsidR="000E438A" w14:paraId="0EC895D7" w14:textId="77777777">
        <w:tc>
          <w:tcPr>
            <w:tcW w:w="4644" w:type="dxa"/>
          </w:tcPr>
          <w:p w14:paraId="19C15A8B" w14:textId="77777777" w:rsidR="000E438A" w:rsidRPr="000543DB" w:rsidRDefault="00C42BD6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0543DB">
              <w:rPr>
                <w:rFonts w:eastAsiaTheme="minorEastAsia" w:cstheme="minorBidi"/>
                <w:sz w:val="24"/>
                <w:szCs w:val="24"/>
              </w:rPr>
              <w:t>ИНН</w:t>
            </w:r>
          </w:p>
        </w:tc>
        <w:tc>
          <w:tcPr>
            <w:tcW w:w="4645" w:type="dxa"/>
          </w:tcPr>
          <w:p w14:paraId="29BB3AB9" w14:textId="77777777" w:rsidR="000E438A" w:rsidRPr="000543DB" w:rsidRDefault="00C42BD6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0543DB">
              <w:rPr>
                <w:rFonts w:eastAsiaTheme="minorEastAsia"/>
                <w:sz w:val="24"/>
                <w:szCs w:val="24"/>
              </w:rPr>
              <w:t>5260470977</w:t>
            </w:r>
          </w:p>
        </w:tc>
      </w:tr>
      <w:tr w:rsidR="000E438A" w14:paraId="5C6A3BAC" w14:textId="77777777">
        <w:tc>
          <w:tcPr>
            <w:tcW w:w="4644" w:type="dxa"/>
          </w:tcPr>
          <w:p w14:paraId="40290949" w14:textId="77777777" w:rsidR="000E438A" w:rsidRPr="000543DB" w:rsidRDefault="00C42BD6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0543DB">
              <w:rPr>
                <w:rFonts w:eastAsiaTheme="minorEastAsia" w:cstheme="minorBidi"/>
                <w:sz w:val="24"/>
                <w:szCs w:val="24"/>
              </w:rPr>
              <w:t>КПП</w:t>
            </w:r>
          </w:p>
        </w:tc>
        <w:tc>
          <w:tcPr>
            <w:tcW w:w="4645" w:type="dxa"/>
          </w:tcPr>
          <w:p w14:paraId="0156077F" w14:textId="77777777" w:rsidR="000E438A" w:rsidRPr="000543DB" w:rsidRDefault="00C42BD6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0543DB">
              <w:rPr>
                <w:rFonts w:eastAsiaTheme="minorEastAsia"/>
                <w:sz w:val="24"/>
                <w:szCs w:val="24"/>
              </w:rPr>
              <w:t>526001001</w:t>
            </w:r>
          </w:p>
        </w:tc>
      </w:tr>
      <w:tr w:rsidR="000E438A" w14:paraId="5B045346" w14:textId="77777777">
        <w:tc>
          <w:tcPr>
            <w:tcW w:w="4644" w:type="dxa"/>
          </w:tcPr>
          <w:p w14:paraId="72801996" w14:textId="77777777" w:rsidR="000E438A" w:rsidRPr="000543DB" w:rsidRDefault="00C42BD6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0543DB">
              <w:rPr>
                <w:rFonts w:eastAsiaTheme="minorEastAsia" w:cstheme="minorBidi"/>
                <w:sz w:val="24"/>
                <w:szCs w:val="24"/>
              </w:rPr>
              <w:t>ОГРН</w:t>
            </w:r>
          </w:p>
        </w:tc>
        <w:tc>
          <w:tcPr>
            <w:tcW w:w="4645" w:type="dxa"/>
          </w:tcPr>
          <w:p w14:paraId="37628E92" w14:textId="77777777" w:rsidR="000E438A" w:rsidRPr="000543DB" w:rsidRDefault="00C42BD6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0543DB">
              <w:rPr>
                <w:rFonts w:eastAsiaTheme="minorEastAsia"/>
                <w:sz w:val="24"/>
                <w:szCs w:val="24"/>
              </w:rPr>
              <w:t>1205200017440</w:t>
            </w:r>
          </w:p>
        </w:tc>
      </w:tr>
      <w:tr w:rsidR="000E438A" w14:paraId="1B6F9E7C" w14:textId="77777777">
        <w:tc>
          <w:tcPr>
            <w:tcW w:w="4644" w:type="dxa"/>
          </w:tcPr>
          <w:p w14:paraId="4FFB9545" w14:textId="77777777" w:rsidR="000E438A" w:rsidRPr="000543DB" w:rsidRDefault="00C42BD6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0543DB">
              <w:rPr>
                <w:rFonts w:eastAsiaTheme="minorEastAsia" w:cstheme="minorBidi"/>
                <w:sz w:val="24"/>
                <w:szCs w:val="24"/>
              </w:rPr>
              <w:t>Дата образования</w:t>
            </w:r>
          </w:p>
        </w:tc>
        <w:tc>
          <w:tcPr>
            <w:tcW w:w="4645" w:type="dxa"/>
          </w:tcPr>
          <w:p w14:paraId="019A670A" w14:textId="77777777" w:rsidR="000E438A" w:rsidRPr="000543DB" w:rsidRDefault="00C42BD6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0543DB">
              <w:rPr>
                <w:rFonts w:eastAsiaTheme="minorEastAsia" w:cstheme="minorBidi"/>
                <w:sz w:val="24"/>
                <w:szCs w:val="24"/>
              </w:rPr>
              <w:t>06.04.2020</w:t>
            </w:r>
          </w:p>
        </w:tc>
      </w:tr>
    </w:tbl>
    <w:p w14:paraId="241FC933" w14:textId="77777777" w:rsidR="000E438A" w:rsidRDefault="000E438A" w:rsidP="000543DB">
      <w:pPr>
        <w:spacing w:line="360" w:lineRule="auto"/>
        <w:rPr>
          <w:b/>
          <w:bCs/>
          <w:sz w:val="28"/>
        </w:rPr>
      </w:pPr>
    </w:p>
    <w:p w14:paraId="727679CF" w14:textId="77777777" w:rsidR="000E438A" w:rsidRDefault="000543DB">
      <w:pPr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t>1.3</w:t>
      </w:r>
      <w:r w:rsidR="00C42BD6">
        <w:rPr>
          <w:b/>
          <w:bCs/>
          <w:sz w:val="28"/>
        </w:rPr>
        <w:t>. Программное обеспечение организации</w:t>
      </w:r>
    </w:p>
    <w:p w14:paraId="462BFF4F" w14:textId="77777777"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Рабочее место офисного сотрудника оснащено персональным компьютером HUAWEI </w:t>
      </w:r>
      <w:proofErr w:type="spellStart"/>
      <w:r>
        <w:rPr>
          <w:sz w:val="28"/>
        </w:rPr>
        <w:t>MateBook</w:t>
      </w:r>
      <w:proofErr w:type="spellEnd"/>
      <w:r>
        <w:rPr>
          <w:sz w:val="28"/>
        </w:rPr>
        <w:t xml:space="preserve"> D 16. Это ноутбук для ведения потоковых трансляций, офисной работы и просмотра контента онлайн в высоком разрешении. Веб-камера на 2 </w:t>
      </w:r>
      <w:proofErr w:type="spellStart"/>
      <w:r>
        <w:rPr>
          <w:sz w:val="28"/>
        </w:rPr>
        <w:t>Мп</w:t>
      </w:r>
      <w:proofErr w:type="spellEnd"/>
      <w:r>
        <w:rPr>
          <w:sz w:val="28"/>
        </w:rPr>
        <w:t xml:space="preserve"> позволяет проводить онлайн-конференции или записывать видеоролики.</w:t>
      </w:r>
    </w:p>
    <w:p w14:paraId="20EE5ABC" w14:textId="77777777"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Основные характеристики:</w:t>
      </w:r>
    </w:p>
    <w:p w14:paraId="731B9A63" w14:textId="77777777"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Матовый IPS-экран разрешением 1920х1200;</w:t>
      </w:r>
    </w:p>
    <w:p w14:paraId="04FEBBBC" w14:textId="77777777"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Процессор </w:t>
      </w:r>
      <w:proofErr w:type="spellStart"/>
      <w:r>
        <w:rPr>
          <w:sz w:val="28"/>
        </w:rPr>
        <w:t>Intel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Core</w:t>
      </w:r>
      <w:proofErr w:type="spellEnd"/>
      <w:r>
        <w:rPr>
          <w:sz w:val="28"/>
        </w:rPr>
        <w:t xml:space="preserve"> i5 12450H частотой до 4,4 ГГц, 8 ядер и 12 потоков;</w:t>
      </w:r>
    </w:p>
    <w:p w14:paraId="3B74C0D6" w14:textId="77777777"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- 16 Гб оперативной памяти;</w:t>
      </w:r>
    </w:p>
    <w:p w14:paraId="0916ABA9" w14:textId="77777777"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- 512 Гб внутренней памяти;</w:t>
      </w:r>
    </w:p>
    <w:p w14:paraId="45C424AC" w14:textId="77777777" w:rsidR="000E438A" w:rsidRPr="00DF6428" w:rsidRDefault="00C42BD6">
      <w:pPr>
        <w:spacing w:line="360" w:lineRule="auto"/>
        <w:ind w:firstLine="709"/>
        <w:jc w:val="both"/>
        <w:rPr>
          <w:sz w:val="28"/>
          <w:lang w:val="en-US"/>
        </w:rPr>
      </w:pPr>
      <w:r w:rsidRPr="00DF6428">
        <w:rPr>
          <w:sz w:val="28"/>
          <w:lang w:val="en-US"/>
        </w:rPr>
        <w:t xml:space="preserve">- </w:t>
      </w:r>
      <w:proofErr w:type="spellStart"/>
      <w:r>
        <w:rPr>
          <w:sz w:val="28"/>
        </w:rPr>
        <w:t>Видеоядро</w:t>
      </w:r>
      <w:proofErr w:type="spellEnd"/>
      <w:r w:rsidRPr="00DF6428">
        <w:rPr>
          <w:sz w:val="28"/>
          <w:lang w:val="en-US"/>
        </w:rPr>
        <w:t xml:space="preserve"> UHD Graphics;</w:t>
      </w:r>
    </w:p>
    <w:p w14:paraId="10BFAFC2" w14:textId="77777777" w:rsidR="000E438A" w:rsidRPr="00DF6428" w:rsidRDefault="00C42BD6">
      <w:pPr>
        <w:spacing w:line="360" w:lineRule="auto"/>
        <w:ind w:firstLine="709"/>
        <w:jc w:val="both"/>
        <w:rPr>
          <w:sz w:val="28"/>
          <w:lang w:val="en-US"/>
        </w:rPr>
      </w:pPr>
      <w:r w:rsidRPr="00DF6428">
        <w:rPr>
          <w:sz w:val="28"/>
          <w:lang w:val="en-US"/>
        </w:rPr>
        <w:lastRenderedPageBreak/>
        <w:t>- OC Windows 11;</w:t>
      </w:r>
    </w:p>
    <w:p w14:paraId="24C64DB7" w14:textId="77777777"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Встроенная HD-камера;</w:t>
      </w:r>
    </w:p>
    <w:p w14:paraId="66A02DB6" w14:textId="77777777"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r w:rsidR="00DF6428">
        <w:rPr>
          <w:sz w:val="28"/>
        </w:rPr>
        <w:t>программное</w:t>
      </w:r>
      <w:r>
        <w:rPr>
          <w:sz w:val="28"/>
        </w:rPr>
        <w:t xml:space="preserve"> обеспечение, которое используют </w:t>
      </w:r>
      <w:r w:rsidR="000543DB">
        <w:rPr>
          <w:sz w:val="28"/>
        </w:rPr>
        <w:t>сотрудники,</w:t>
      </w:r>
      <w:r>
        <w:rPr>
          <w:sz w:val="28"/>
        </w:rPr>
        <w:t xml:space="preserve"> входят такие программы как: </w:t>
      </w:r>
    </w:p>
    <w:p w14:paraId="2A067CDB" w14:textId="77777777"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«Мой офис» - это офисный пакет приложений, разработанный корпорацией «Р7-Офис». Он предоставляет пользователю набор инструментов для работы в офисной среде. В состав пакета входят различные приложения, такие как текстовый редактор, электронная таблица, презентационное приложение и другие.</w:t>
      </w:r>
    </w:p>
    <w:p w14:paraId="55F099F3" w14:textId="77777777" w:rsidR="000E438A" w:rsidRDefault="00C42BD6" w:rsidP="001D2C3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Браузер «Яндекс» - это веб-браузер, разработанный компанией «Яндекс». Он предоставляет пользователям быстрый и безопасный доступ к интернету. Браузер имеет интегрированные сервисы Яндекса, такие как поиск, карты и переводчик, что делает его удобным для использования в повседневной жизни. Он также предлагает возможность настройки интерфейса и поддерживает расширения для расширения функциональности. Яндекс Браузер пользуется популярностью среди пользователей благодаря своей производительности и удобству в использовании.</w:t>
      </w:r>
    </w:p>
    <w:p w14:paraId="0A4EE88E" w14:textId="77777777" w:rsidR="000E438A" w:rsidRPr="001D2C36" w:rsidRDefault="00C42BD6" w:rsidP="001D2C36">
      <w:pPr>
        <w:pStyle w:val="1"/>
        <w:spacing w:line="360" w:lineRule="auto"/>
        <w:rPr>
          <w:b w:val="0"/>
          <w:bCs/>
          <w:color w:val="000000" w:themeColor="text1"/>
        </w:rPr>
      </w:pPr>
      <w:bookmarkStart w:id="7" w:name="_Toc140528966"/>
      <w:r w:rsidRPr="001D2C36">
        <w:rPr>
          <w:bCs/>
          <w:color w:val="000000" w:themeColor="text1"/>
        </w:rPr>
        <w:t>Глава 2. Основная часть</w:t>
      </w:r>
      <w:bookmarkEnd w:id="7"/>
    </w:p>
    <w:p w14:paraId="103C4AEF" w14:textId="77777777" w:rsidR="000E438A" w:rsidRPr="001D2C36" w:rsidRDefault="00C42BD6" w:rsidP="001D2C36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</w:rPr>
      </w:pPr>
      <w:bookmarkStart w:id="8" w:name="_Toc140528967"/>
      <w:r w:rsidRPr="001D2C36">
        <w:rPr>
          <w:rFonts w:ascii="Times New Roman" w:hAnsi="Times New Roman"/>
          <w:b/>
          <w:bCs/>
          <w:color w:val="000000" w:themeColor="text1"/>
          <w:sz w:val="28"/>
        </w:rPr>
        <w:t>Получение практического задания</w:t>
      </w:r>
      <w:bookmarkEnd w:id="8"/>
    </w:p>
    <w:p w14:paraId="741360E7" w14:textId="77777777" w:rsidR="000543DB" w:rsidRDefault="00C42BD6" w:rsidP="000543D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период </w:t>
      </w:r>
      <w:proofErr w:type="gramStart"/>
      <w:r>
        <w:rPr>
          <w:sz w:val="28"/>
        </w:rPr>
        <w:t>с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 22</w:t>
      </w:r>
      <w:proofErr w:type="gramEnd"/>
      <w:r>
        <w:rPr>
          <w:sz w:val="28"/>
        </w:rPr>
        <w:t xml:space="preserve"> июня по 19 июля 2023 года, мной была пройдена проектно-технологическая практика</w:t>
      </w:r>
      <w:r>
        <w:rPr>
          <w:spacing w:val="1"/>
          <w:sz w:val="28"/>
        </w:rPr>
        <w:t xml:space="preserve"> в </w:t>
      </w:r>
      <w:r>
        <w:rPr>
          <w:spacing w:val="-6"/>
          <w:sz w:val="28"/>
        </w:rPr>
        <w:t xml:space="preserve">автономной </w:t>
      </w:r>
      <w:r w:rsidR="00DF6428">
        <w:rPr>
          <w:spacing w:val="-6"/>
          <w:sz w:val="28"/>
        </w:rPr>
        <w:t>некоммерческой</w:t>
      </w:r>
      <w:r>
        <w:rPr>
          <w:spacing w:val="-6"/>
          <w:sz w:val="28"/>
        </w:rPr>
        <w:t xml:space="preserve"> организации</w:t>
      </w:r>
      <w:r>
        <w:rPr>
          <w:sz w:val="28"/>
        </w:rPr>
        <w:t xml:space="preserve"> «Региональный центр поддержки и координации отечественных цифровых технологий и разработчиков «Горький Тех».</w:t>
      </w:r>
    </w:p>
    <w:p w14:paraId="267972F5" w14:textId="77777777" w:rsidR="00866717" w:rsidRDefault="00866717" w:rsidP="000543DB">
      <w:pPr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Деятельность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организации </w:t>
      </w:r>
      <w:r w:rsidRPr="00866717">
        <w:rPr>
          <w:sz w:val="28"/>
          <w:szCs w:val="28"/>
        </w:rPr>
        <w:t>«</w:t>
      </w:r>
      <w:r>
        <w:rPr>
          <w:rFonts w:ascii="Times New Roman CYR" w:hAnsi="Times New Roman CYR" w:cs="Times New Roman CYR"/>
          <w:sz w:val="28"/>
          <w:szCs w:val="28"/>
        </w:rPr>
        <w:t>Горький Тех</w:t>
      </w:r>
      <w:r w:rsidRPr="00866717">
        <w:rPr>
          <w:sz w:val="28"/>
          <w:szCs w:val="28"/>
        </w:rPr>
        <w:t xml:space="preserve">» </w:t>
      </w:r>
      <w:r>
        <w:rPr>
          <w:rFonts w:ascii="Times New Roman CYR" w:hAnsi="Times New Roman CYR" w:cs="Times New Roman CYR"/>
          <w:sz w:val="28"/>
          <w:szCs w:val="28"/>
        </w:rPr>
        <w:t xml:space="preserve">разделена на 6 отделов: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ит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-аналитика,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ит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-поддержка,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ит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-продажи,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ит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-кадры,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ит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-решения,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ит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-популяризация.</w:t>
      </w:r>
    </w:p>
    <w:p w14:paraId="1C3BF05B" w14:textId="77777777" w:rsidR="001D2C36" w:rsidRDefault="00866717" w:rsidP="00971B3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рамках прохождения проектно-технологической практики я была направлена в отдел «ИТ-решения». </w:t>
      </w:r>
      <w:r w:rsidR="001D2C36">
        <w:rPr>
          <w:sz w:val="28"/>
        </w:rPr>
        <w:t xml:space="preserve">На базе </w:t>
      </w:r>
      <w:r>
        <w:rPr>
          <w:sz w:val="28"/>
        </w:rPr>
        <w:t>этого отдела</w:t>
      </w:r>
      <w:r w:rsidR="001D2C36" w:rsidRPr="001D2C36">
        <w:rPr>
          <w:sz w:val="28"/>
        </w:rPr>
        <w:t xml:space="preserve"> сформирован центр компетенций по </w:t>
      </w:r>
      <w:r w:rsidR="00971B3E">
        <w:rPr>
          <w:sz w:val="28"/>
        </w:rPr>
        <w:t>внедрению</w:t>
      </w:r>
      <w:r w:rsidR="001D2C36" w:rsidRPr="001D2C36">
        <w:rPr>
          <w:sz w:val="28"/>
        </w:rPr>
        <w:t xml:space="preserve"> информационных систем </w:t>
      </w:r>
      <w:r w:rsidR="00971B3E">
        <w:rPr>
          <w:sz w:val="28"/>
        </w:rPr>
        <w:t xml:space="preserve">для </w:t>
      </w:r>
      <w:r w:rsidR="00971B3E">
        <w:rPr>
          <w:sz w:val="28"/>
        </w:rPr>
        <w:lastRenderedPageBreak/>
        <w:t>автоматизации работы компаний Нижегородской области.</w:t>
      </w:r>
    </w:p>
    <w:p w14:paraId="4280943F" w14:textId="77777777" w:rsidR="000543DB" w:rsidRDefault="00971B3E" w:rsidP="00971B3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Мне было поручено задание: спроектировать модель реорганизации для магазина строительных материалов после внедрения информационной системы.</w:t>
      </w:r>
    </w:p>
    <w:p w14:paraId="59C40FC6" w14:textId="77777777" w:rsidR="000E438A" w:rsidRPr="001D2C36" w:rsidRDefault="001D2C36" w:rsidP="00971B3E">
      <w:pPr>
        <w:pStyle w:val="ae"/>
        <w:numPr>
          <w:ilvl w:val="1"/>
          <w:numId w:val="4"/>
        </w:numPr>
        <w:spacing w:line="360" w:lineRule="auto"/>
        <w:jc w:val="center"/>
        <w:outlineLvl w:val="1"/>
        <w:rPr>
          <w:b/>
          <w:sz w:val="32"/>
        </w:rPr>
      </w:pPr>
      <w:bookmarkStart w:id="9" w:name="_Toc140528968"/>
      <w:r w:rsidRPr="001D2C36">
        <w:rPr>
          <w:b/>
          <w:sz w:val="28"/>
          <w:szCs w:val="28"/>
        </w:rPr>
        <w:t>Разработка функциональной модели</w:t>
      </w:r>
      <w:bookmarkEnd w:id="9"/>
    </w:p>
    <w:p w14:paraId="519E056E" w14:textId="77777777" w:rsidR="00971B3E" w:rsidRPr="00971B3E" w:rsidRDefault="00971B3E" w:rsidP="00971B3E">
      <w:pPr>
        <w:spacing w:line="360" w:lineRule="auto"/>
        <w:ind w:firstLine="709"/>
        <w:jc w:val="both"/>
        <w:rPr>
          <w:sz w:val="28"/>
          <w:szCs w:val="28"/>
        </w:rPr>
      </w:pPr>
      <w:r w:rsidRPr="00971B3E">
        <w:rPr>
          <w:sz w:val="28"/>
          <w:szCs w:val="28"/>
        </w:rPr>
        <w:t>Компания ООО «</w:t>
      </w:r>
      <w:proofErr w:type="spellStart"/>
      <w:r w:rsidRPr="00971B3E">
        <w:rPr>
          <w:sz w:val="28"/>
          <w:szCs w:val="28"/>
        </w:rPr>
        <w:t>Атех</w:t>
      </w:r>
      <w:proofErr w:type="spellEnd"/>
      <w:r w:rsidRPr="00971B3E">
        <w:rPr>
          <w:sz w:val="28"/>
          <w:szCs w:val="28"/>
        </w:rPr>
        <w:t xml:space="preserve">» является </w:t>
      </w:r>
      <w:r>
        <w:rPr>
          <w:sz w:val="28"/>
          <w:szCs w:val="28"/>
        </w:rPr>
        <w:t xml:space="preserve">исследуемой организацией по внедрению информационной системы. </w:t>
      </w:r>
      <w:r w:rsidRPr="00971B3E">
        <w:rPr>
          <w:sz w:val="28"/>
          <w:szCs w:val="28"/>
        </w:rPr>
        <w:t xml:space="preserve"> Организация, специализируется на продаже </w:t>
      </w:r>
      <w:proofErr w:type="spellStart"/>
      <w:r w:rsidRPr="00971B3E">
        <w:rPr>
          <w:sz w:val="28"/>
          <w:szCs w:val="28"/>
        </w:rPr>
        <w:t>межвенцового</w:t>
      </w:r>
      <w:proofErr w:type="spellEnd"/>
      <w:r w:rsidRPr="00971B3E">
        <w:rPr>
          <w:sz w:val="28"/>
          <w:szCs w:val="28"/>
        </w:rPr>
        <w:t xml:space="preserve"> утеплителя из джута и льна, крепежей для строительства деревянного дома и пропитках для обработки дерева.  </w:t>
      </w:r>
    </w:p>
    <w:p w14:paraId="36433962" w14:textId="77777777" w:rsidR="00971B3E" w:rsidRDefault="00971B3E" w:rsidP="00971B3E">
      <w:pPr>
        <w:spacing w:line="360" w:lineRule="auto"/>
        <w:ind w:firstLine="709"/>
        <w:jc w:val="both"/>
        <w:rPr>
          <w:sz w:val="28"/>
          <w:szCs w:val="28"/>
        </w:rPr>
      </w:pPr>
      <w:r w:rsidRPr="00971B3E">
        <w:rPr>
          <w:sz w:val="28"/>
          <w:szCs w:val="28"/>
        </w:rPr>
        <w:t>Основные бизнес-процессы компании – закупки товара, складирование запасов, продажи, взаиморасчеты с поставщиками и клиентами, ведение бухгалтерской отчетности.</w:t>
      </w:r>
    </w:p>
    <w:p w14:paraId="4BFD3812" w14:textId="77777777" w:rsidR="00971B3E" w:rsidRDefault="00971B3E" w:rsidP="00971B3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Модель реорганизации представляет собой описание результирующего состояния бизнес-процессов и информационных потоков после автоматизации работы организации.</w:t>
      </w:r>
    </w:p>
    <w:p w14:paraId="4C5CF1B7" w14:textId="77777777" w:rsidR="00971B3E" w:rsidRPr="00971B3E" w:rsidRDefault="00971B3E" w:rsidP="00971B3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B28599C" wp14:editId="56029C9F">
            <wp:extent cx="4643252" cy="326571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039" cy="326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D7E4" w14:textId="77777777" w:rsidR="00CC0550" w:rsidRPr="00AC4A2D" w:rsidRDefault="00CC0550" w:rsidP="00CC0550">
      <w:pPr>
        <w:spacing w:line="360" w:lineRule="auto"/>
        <w:ind w:firstLine="709"/>
        <w:jc w:val="center"/>
        <w:rPr>
          <w:sz w:val="28"/>
          <w:szCs w:val="28"/>
        </w:rPr>
      </w:pPr>
      <w:r w:rsidRPr="00CC0550">
        <w:rPr>
          <w:i/>
          <w:sz w:val="28"/>
          <w:szCs w:val="28"/>
        </w:rPr>
        <w:t>Рис.1.</w:t>
      </w:r>
      <w:r>
        <w:rPr>
          <w:sz w:val="28"/>
          <w:szCs w:val="28"/>
        </w:rPr>
        <w:t xml:space="preserve"> </w:t>
      </w:r>
      <w:r w:rsidRPr="00AC4A2D">
        <w:rPr>
          <w:sz w:val="28"/>
          <w:szCs w:val="28"/>
        </w:rPr>
        <w:t xml:space="preserve">Деятельность </w:t>
      </w:r>
      <w:r>
        <w:rPr>
          <w:sz w:val="28"/>
          <w:szCs w:val="28"/>
        </w:rPr>
        <w:t>компании</w:t>
      </w:r>
      <w:r w:rsidRPr="00AC4A2D">
        <w:rPr>
          <w:sz w:val="28"/>
          <w:szCs w:val="28"/>
        </w:rPr>
        <w:t xml:space="preserve"> после реорганизации – IDEF0. </w:t>
      </w:r>
    </w:p>
    <w:p w14:paraId="55B41A92" w14:textId="77777777" w:rsidR="00CC0550" w:rsidRDefault="00CC0550" w:rsidP="00CC05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Представленный рисунок демонстрирует входящие и исходящие данные, механизмы управления и исполнения в магазине строительных материалов после внедрения информационной системы. </w:t>
      </w:r>
    </w:p>
    <w:p w14:paraId="796C3D95" w14:textId="77777777" w:rsidR="00CC0550" w:rsidRDefault="00CC0550" w:rsidP="00CC0550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C4A2D">
        <w:rPr>
          <w:sz w:val="28"/>
          <w:szCs w:val="28"/>
          <w:shd w:val="clear" w:color="auto" w:fill="FFFFFF"/>
        </w:rPr>
        <w:lastRenderedPageBreak/>
        <w:t>Входящие данные, такие как заказы от клиентов, будут обрабатываться в системе, что позволит ускорить процесс обработки и увеличить точность выполнения заказов.</w:t>
      </w:r>
    </w:p>
    <w:p w14:paraId="48838892" w14:textId="77777777" w:rsidR="00CC0550" w:rsidRPr="00741C70" w:rsidRDefault="00CC0550" w:rsidP="00CC0550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41C70">
        <w:rPr>
          <w:sz w:val="28"/>
          <w:szCs w:val="28"/>
          <w:shd w:val="clear" w:color="auto" w:fill="FFFFFF"/>
        </w:rPr>
        <w:t xml:space="preserve">Исходящие данные включают готовые продукты и услуги, которые будут </w:t>
      </w:r>
      <w:r>
        <w:rPr>
          <w:sz w:val="28"/>
          <w:szCs w:val="28"/>
          <w:shd w:val="clear" w:color="auto" w:fill="FFFFFF"/>
        </w:rPr>
        <w:t>предоставлены</w:t>
      </w:r>
      <w:r w:rsidRPr="00741C70">
        <w:rPr>
          <w:sz w:val="28"/>
          <w:szCs w:val="28"/>
          <w:shd w:val="clear" w:color="auto" w:fill="FFFFFF"/>
        </w:rPr>
        <w:t xml:space="preserve"> клиентам.</w:t>
      </w:r>
    </w:p>
    <w:p w14:paraId="791B2439" w14:textId="77777777" w:rsidR="001D2C36" w:rsidRDefault="00CC0550" w:rsidP="00CC0550">
      <w:pPr>
        <w:pStyle w:val="ae"/>
        <w:ind w:left="72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D3F6FC8" wp14:editId="45B01456">
            <wp:extent cx="4583875" cy="2814452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510" cy="281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A116" w14:textId="77777777" w:rsidR="00CC0550" w:rsidRPr="00CC0550" w:rsidRDefault="00CC0550" w:rsidP="00CC0550">
      <w:pPr>
        <w:pStyle w:val="ae"/>
        <w:ind w:left="720" w:firstLine="0"/>
        <w:jc w:val="center"/>
        <w:rPr>
          <w:sz w:val="28"/>
          <w:szCs w:val="28"/>
        </w:rPr>
      </w:pPr>
      <w:r w:rsidRPr="00CC0550">
        <w:rPr>
          <w:i/>
          <w:sz w:val="28"/>
          <w:szCs w:val="28"/>
        </w:rPr>
        <w:t>Рис.2</w:t>
      </w:r>
      <w:r>
        <w:rPr>
          <w:sz w:val="28"/>
          <w:szCs w:val="28"/>
        </w:rPr>
        <w:t xml:space="preserve">. </w:t>
      </w:r>
      <w:r w:rsidRPr="00741C70">
        <w:rPr>
          <w:sz w:val="28"/>
          <w:szCs w:val="28"/>
        </w:rPr>
        <w:t>Внедрение ИС – IDEF0.</w:t>
      </w:r>
    </w:p>
    <w:p w14:paraId="20B57E91" w14:textId="77777777" w:rsidR="00CC0550" w:rsidRPr="001D2C36" w:rsidRDefault="00CC0550" w:rsidP="00CC0550">
      <w:pPr>
        <w:pStyle w:val="ae"/>
        <w:ind w:left="720" w:firstLine="0"/>
        <w:jc w:val="center"/>
        <w:rPr>
          <w:sz w:val="28"/>
          <w:szCs w:val="28"/>
        </w:rPr>
      </w:pPr>
    </w:p>
    <w:p w14:paraId="6DC555A4" w14:textId="77777777" w:rsidR="001D2C36" w:rsidRPr="00CC0550" w:rsidRDefault="00CC0550" w:rsidP="00CC0550">
      <w:pPr>
        <w:pStyle w:val="ae"/>
        <w:numPr>
          <w:ilvl w:val="1"/>
          <w:numId w:val="4"/>
        </w:numPr>
        <w:spacing w:line="360" w:lineRule="auto"/>
        <w:jc w:val="center"/>
        <w:outlineLvl w:val="1"/>
        <w:rPr>
          <w:b/>
          <w:sz w:val="32"/>
        </w:rPr>
      </w:pPr>
      <w:bookmarkStart w:id="10" w:name="_Toc140528969"/>
      <w:r w:rsidRPr="00CC0550">
        <w:rPr>
          <w:b/>
          <w:sz w:val="28"/>
          <w:szCs w:val="28"/>
        </w:rPr>
        <w:t>Проектирование информационной базы</w:t>
      </w:r>
      <w:bookmarkEnd w:id="10"/>
    </w:p>
    <w:p w14:paraId="46737408" w14:textId="77777777" w:rsidR="00CC0550" w:rsidRDefault="00CC0550" w:rsidP="00CC05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проекта реорганизации предусмотрено создание информационной базы, которая будет также использоваться для хранения различных данных, связанных с функционированием компании. Для начала необходимо спроектировать логическую модель </w:t>
      </w:r>
      <w:r w:rsidRPr="00CC0550">
        <w:rPr>
          <w:sz w:val="28"/>
          <w:szCs w:val="28"/>
          <w:shd w:val="clear" w:color="auto" w:fill="FFFFFF"/>
        </w:rPr>
        <w:t>базы</w:t>
      </w:r>
      <w:r>
        <w:rPr>
          <w:sz w:val="28"/>
          <w:szCs w:val="28"/>
        </w:rPr>
        <w:t xml:space="preserve"> данных. Для создания логической модели использовано средство проектирования </w:t>
      </w:r>
      <w:proofErr w:type="spellStart"/>
      <w:r>
        <w:rPr>
          <w:sz w:val="28"/>
          <w:szCs w:val="28"/>
        </w:rPr>
        <w:t>ERwin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Modeler</w:t>
      </w:r>
      <w:proofErr w:type="spellEnd"/>
      <w:r>
        <w:rPr>
          <w:sz w:val="28"/>
          <w:szCs w:val="28"/>
        </w:rPr>
        <w:t>.  Модель представлена на рисунке  3.</w:t>
      </w:r>
    </w:p>
    <w:p w14:paraId="56372FB2" w14:textId="77777777" w:rsidR="00CC0550" w:rsidRDefault="00CC0550" w:rsidP="00CC0550">
      <w:pPr>
        <w:spacing w:line="360" w:lineRule="auto"/>
        <w:ind w:firstLine="709"/>
        <w:jc w:val="both"/>
        <w:rPr>
          <w:sz w:val="32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0F09086D" wp14:editId="689507A0">
            <wp:extent cx="5410200" cy="2638425"/>
            <wp:effectExtent l="0" t="0" r="0" b="9525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A2DF" w14:textId="77777777" w:rsidR="00CC0550" w:rsidRPr="00CC0550" w:rsidRDefault="00CC0550" w:rsidP="00CC0550">
      <w:pPr>
        <w:spacing w:line="360" w:lineRule="auto"/>
        <w:ind w:firstLine="709"/>
        <w:jc w:val="center"/>
        <w:rPr>
          <w:b/>
          <w:sz w:val="32"/>
        </w:rPr>
      </w:pPr>
      <w:r w:rsidRPr="00CC0550">
        <w:rPr>
          <w:b/>
          <w:i/>
          <w:sz w:val="32"/>
        </w:rPr>
        <w:t>Рис.3.</w:t>
      </w:r>
      <w:r w:rsidRPr="00CC0550">
        <w:rPr>
          <w:b/>
          <w:sz w:val="32"/>
        </w:rPr>
        <w:t xml:space="preserve"> </w:t>
      </w:r>
      <w:r w:rsidRPr="00CC0550">
        <w:rPr>
          <w:b/>
          <w:sz w:val="28"/>
          <w:szCs w:val="28"/>
        </w:rPr>
        <w:t>Логическая модель базы данных</w:t>
      </w:r>
    </w:p>
    <w:p w14:paraId="57CE0B5E" w14:textId="77777777" w:rsidR="00CC0550" w:rsidRDefault="00CC0550" w:rsidP="00CC0550">
      <w:pPr>
        <w:spacing w:line="360" w:lineRule="auto"/>
        <w:ind w:firstLine="851"/>
        <w:jc w:val="both"/>
        <w:rPr>
          <w:sz w:val="28"/>
          <w:szCs w:val="28"/>
        </w:rPr>
      </w:pPr>
      <w:r w:rsidRPr="00741C70">
        <w:rPr>
          <w:sz w:val="28"/>
          <w:szCs w:val="28"/>
        </w:rPr>
        <w:t>Представленная модель включает в себя 11 сущностей, представляющих интерес в рамках проектирования информационной системы: Поставщики, Поставки, Товар, Категории товара, Единица измерения товара, Проданный товар, Сотрудник, Должность, Транспортные компании, Продажа, Клиент.</w:t>
      </w:r>
    </w:p>
    <w:p w14:paraId="1697047F" w14:textId="77777777" w:rsidR="00CC0550" w:rsidRDefault="00CC0550" w:rsidP="00CC055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входе в программу информационной системе необходимо идентифицировать пользователя. Права доступа пользователя зависят непосредственно от должности сотрудника. Эта информация хранится в таблице «Должность».</w:t>
      </w:r>
    </w:p>
    <w:p w14:paraId="3A942C77" w14:textId="77777777" w:rsidR="00CC0550" w:rsidRDefault="00CC0550" w:rsidP="00CC055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Создание сущности «Клиент» обусловлено работой магазина не только офлайн, но и онлайн. Хранение информации о клиенте позволяет оперативно и точно производить доставку в другие города, а также вводить систему лояльности для постоянных покупателей. В базе данных хранится следующая информация о клиенте: ФИО, номер телефона, адрес.</w:t>
      </w:r>
    </w:p>
    <w:p w14:paraId="617AB123" w14:textId="77777777" w:rsidR="00CC0550" w:rsidRDefault="00CC0550" w:rsidP="00CC0550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C27D3D">
        <w:rPr>
          <w:sz w:val="28"/>
          <w:szCs w:val="28"/>
          <w:shd w:val="clear" w:color="auto" w:fill="FFFFFF"/>
        </w:rPr>
        <w:t>Сущность «Товар» содержит полную информацию о конкрет</w:t>
      </w:r>
      <w:r>
        <w:rPr>
          <w:sz w:val="28"/>
          <w:szCs w:val="28"/>
          <w:shd w:val="clear" w:color="auto" w:fill="FFFFFF"/>
        </w:rPr>
        <w:t>ном товаре: Артикул, Стоимость</w:t>
      </w:r>
      <w:r w:rsidRPr="00C27D3D">
        <w:rPr>
          <w:sz w:val="28"/>
          <w:szCs w:val="28"/>
          <w:shd w:val="clear" w:color="auto" w:fill="FFFFFF"/>
        </w:rPr>
        <w:t xml:space="preserve">, Описание. С целью препятствия дублирования данных информация о </w:t>
      </w:r>
      <w:r>
        <w:rPr>
          <w:sz w:val="28"/>
          <w:szCs w:val="28"/>
          <w:shd w:val="clear" w:color="auto" w:fill="FFFFFF"/>
        </w:rPr>
        <w:t>единицах измерения товара</w:t>
      </w:r>
      <w:r w:rsidRPr="00C27D3D">
        <w:rPr>
          <w:sz w:val="28"/>
          <w:szCs w:val="28"/>
          <w:shd w:val="clear" w:color="auto" w:fill="FFFFFF"/>
        </w:rPr>
        <w:t xml:space="preserve"> и категории (типе) товара хранится в отдельных сущностях «</w:t>
      </w:r>
      <w:r>
        <w:rPr>
          <w:sz w:val="28"/>
          <w:szCs w:val="28"/>
          <w:shd w:val="clear" w:color="auto" w:fill="FFFFFF"/>
        </w:rPr>
        <w:t>Единица измерения</w:t>
      </w:r>
      <w:r w:rsidRPr="00C27D3D">
        <w:rPr>
          <w:sz w:val="28"/>
          <w:szCs w:val="28"/>
          <w:shd w:val="clear" w:color="auto" w:fill="FFFFFF"/>
        </w:rPr>
        <w:t>» и «</w:t>
      </w:r>
      <w:r>
        <w:rPr>
          <w:sz w:val="28"/>
          <w:szCs w:val="28"/>
          <w:shd w:val="clear" w:color="auto" w:fill="FFFFFF"/>
        </w:rPr>
        <w:t>Категория</w:t>
      </w:r>
      <w:r w:rsidRPr="00C27D3D">
        <w:rPr>
          <w:sz w:val="28"/>
          <w:szCs w:val="28"/>
          <w:shd w:val="clear" w:color="auto" w:fill="FFFFFF"/>
        </w:rPr>
        <w:t>», атрибутами которых являются уникальные коды и наименования.</w:t>
      </w:r>
    </w:p>
    <w:p w14:paraId="3AEA78BC" w14:textId="77777777" w:rsidR="00CC0550" w:rsidRDefault="00CC0550" w:rsidP="00CC0550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Сущности</w:t>
      </w:r>
      <w:r w:rsidRPr="009F7EB7">
        <w:rPr>
          <w:sz w:val="28"/>
          <w:szCs w:val="28"/>
          <w:shd w:val="clear" w:color="auto" w:fill="FFFFFF"/>
        </w:rPr>
        <w:t xml:space="preserve"> «</w:t>
      </w:r>
      <w:r>
        <w:rPr>
          <w:sz w:val="28"/>
          <w:szCs w:val="28"/>
          <w:shd w:val="clear" w:color="auto" w:fill="FFFFFF"/>
        </w:rPr>
        <w:t>Продажа</w:t>
      </w:r>
      <w:r w:rsidRPr="009F7EB7">
        <w:rPr>
          <w:sz w:val="28"/>
          <w:szCs w:val="28"/>
          <w:shd w:val="clear" w:color="auto" w:fill="FFFFFF"/>
        </w:rPr>
        <w:t>» и «</w:t>
      </w:r>
      <w:r>
        <w:rPr>
          <w:sz w:val="28"/>
          <w:szCs w:val="28"/>
          <w:shd w:val="clear" w:color="auto" w:fill="FFFFFF"/>
        </w:rPr>
        <w:t xml:space="preserve">Проданные товары» </w:t>
      </w:r>
      <w:r w:rsidRPr="009F7EB7">
        <w:rPr>
          <w:sz w:val="28"/>
          <w:szCs w:val="28"/>
          <w:shd w:val="clear" w:color="auto" w:fill="FFFFFF"/>
        </w:rPr>
        <w:t xml:space="preserve">являются базой для формирования чека по услуге. В данной сущности ранится информация об проданных товарах в рамках одного заказа, сумма заказа </w:t>
      </w:r>
      <w:r>
        <w:rPr>
          <w:sz w:val="28"/>
          <w:szCs w:val="28"/>
          <w:shd w:val="clear" w:color="auto" w:fill="FFFFFF"/>
        </w:rPr>
        <w:t>хранится в атрибуте «</w:t>
      </w:r>
      <w:proofErr w:type="spellStart"/>
      <w:r>
        <w:rPr>
          <w:sz w:val="28"/>
          <w:szCs w:val="28"/>
          <w:shd w:val="clear" w:color="auto" w:fill="FFFFFF"/>
        </w:rPr>
        <w:t>Сумма_к_оплате</w:t>
      </w:r>
      <w:proofErr w:type="spellEnd"/>
      <w:r w:rsidRPr="009F7EB7">
        <w:rPr>
          <w:sz w:val="28"/>
          <w:szCs w:val="28"/>
          <w:shd w:val="clear" w:color="auto" w:fill="FFFFFF"/>
        </w:rPr>
        <w:t xml:space="preserve">», и атрибут «Количество» отображает количество позиций в заказе. </w:t>
      </w:r>
      <w:r>
        <w:rPr>
          <w:sz w:val="28"/>
          <w:szCs w:val="28"/>
          <w:shd w:val="clear" w:color="auto" w:fill="FFFFFF"/>
        </w:rPr>
        <w:t>С</w:t>
      </w:r>
      <w:r w:rsidRPr="009F7EB7">
        <w:rPr>
          <w:sz w:val="28"/>
          <w:szCs w:val="28"/>
          <w:shd w:val="clear" w:color="auto" w:fill="FFFFFF"/>
        </w:rPr>
        <w:t>ущность</w:t>
      </w:r>
      <w:r>
        <w:rPr>
          <w:sz w:val="28"/>
          <w:szCs w:val="28"/>
          <w:shd w:val="clear" w:color="auto" w:fill="FFFFFF"/>
        </w:rPr>
        <w:t xml:space="preserve"> </w:t>
      </w:r>
      <w:r w:rsidRPr="009F7EB7">
        <w:rPr>
          <w:sz w:val="28"/>
          <w:szCs w:val="28"/>
          <w:shd w:val="clear" w:color="auto" w:fill="FFFFFF"/>
        </w:rPr>
        <w:t>«</w:t>
      </w:r>
      <w:r>
        <w:rPr>
          <w:sz w:val="28"/>
          <w:szCs w:val="28"/>
          <w:shd w:val="clear" w:color="auto" w:fill="FFFFFF"/>
        </w:rPr>
        <w:t>Продажа</w:t>
      </w:r>
      <w:r w:rsidRPr="009F7EB7">
        <w:rPr>
          <w:sz w:val="28"/>
          <w:szCs w:val="28"/>
          <w:shd w:val="clear" w:color="auto" w:fill="FFFFFF"/>
        </w:rPr>
        <w:t xml:space="preserve">» хранит данные о том, когда состоялась продажа, </w:t>
      </w:r>
      <w:r>
        <w:rPr>
          <w:sz w:val="28"/>
          <w:szCs w:val="28"/>
          <w:shd w:val="clear" w:color="auto" w:fill="FFFFFF"/>
        </w:rPr>
        <w:t>какой именно сотрудник</w:t>
      </w:r>
      <w:r w:rsidRPr="009F7EB7">
        <w:rPr>
          <w:sz w:val="28"/>
          <w:szCs w:val="28"/>
          <w:shd w:val="clear" w:color="auto" w:fill="FFFFFF"/>
        </w:rPr>
        <w:t xml:space="preserve"> осуществлял продажу и, если за</w:t>
      </w:r>
      <w:r>
        <w:rPr>
          <w:sz w:val="28"/>
          <w:szCs w:val="28"/>
          <w:shd w:val="clear" w:color="auto" w:fill="FFFFFF"/>
        </w:rPr>
        <w:t>казчик записан в базе, данные о</w:t>
      </w:r>
      <w:r w:rsidRPr="009F7EB7">
        <w:rPr>
          <w:sz w:val="28"/>
          <w:szCs w:val="28"/>
          <w:shd w:val="clear" w:color="auto" w:fill="FFFFFF"/>
        </w:rPr>
        <w:t xml:space="preserve"> клиенте.</w:t>
      </w:r>
    </w:p>
    <w:p w14:paraId="5026A926" w14:textId="77777777" w:rsidR="00CC0550" w:rsidRPr="009F7EB7" w:rsidRDefault="00CC0550" w:rsidP="00CC0550">
      <w:pPr>
        <w:spacing w:line="360" w:lineRule="auto"/>
        <w:ind w:firstLine="851"/>
        <w:jc w:val="both"/>
        <w:rPr>
          <w:sz w:val="28"/>
          <w:szCs w:val="28"/>
        </w:rPr>
      </w:pPr>
      <w:r w:rsidRPr="00C27D3D">
        <w:rPr>
          <w:sz w:val="28"/>
          <w:szCs w:val="28"/>
          <w:shd w:val="clear" w:color="auto" w:fill="FFFFFF"/>
        </w:rPr>
        <w:t>Сущность «</w:t>
      </w:r>
      <w:r>
        <w:rPr>
          <w:sz w:val="28"/>
          <w:szCs w:val="28"/>
          <w:shd w:val="clear" w:color="auto" w:fill="FFFFFF"/>
        </w:rPr>
        <w:t>Поставщик</w:t>
      </w:r>
      <w:r w:rsidRPr="00C27D3D">
        <w:rPr>
          <w:sz w:val="28"/>
          <w:szCs w:val="28"/>
          <w:shd w:val="clear" w:color="auto" w:fill="FFFFFF"/>
        </w:rPr>
        <w:t xml:space="preserve">» </w:t>
      </w:r>
      <w:r>
        <w:rPr>
          <w:sz w:val="28"/>
          <w:szCs w:val="28"/>
          <w:shd w:val="clear" w:color="auto" w:fill="FFFFFF"/>
        </w:rPr>
        <w:t>хранит</w:t>
      </w:r>
      <w:r w:rsidRPr="00C27D3D">
        <w:rPr>
          <w:sz w:val="28"/>
          <w:szCs w:val="28"/>
          <w:shd w:val="clear" w:color="auto" w:fill="FFFFFF"/>
        </w:rPr>
        <w:t xml:space="preserve"> полную информацию о конкрет</w:t>
      </w:r>
      <w:r>
        <w:rPr>
          <w:sz w:val="28"/>
          <w:szCs w:val="28"/>
          <w:shd w:val="clear" w:color="auto" w:fill="FFFFFF"/>
        </w:rPr>
        <w:t xml:space="preserve">ном поставщике: наименование организации, контакты для связи и реквизиты для оплаты. С помощью этих данных можно быстро сделать заказ </w:t>
      </w:r>
      <w:proofErr w:type="spellStart"/>
      <w:r>
        <w:rPr>
          <w:sz w:val="28"/>
          <w:szCs w:val="28"/>
          <w:shd w:val="clear" w:color="auto" w:fill="FFFFFF"/>
        </w:rPr>
        <w:t>тна</w:t>
      </w:r>
      <w:proofErr w:type="spellEnd"/>
      <w:r>
        <w:rPr>
          <w:sz w:val="28"/>
          <w:szCs w:val="28"/>
          <w:shd w:val="clear" w:color="auto" w:fill="FFFFFF"/>
        </w:rPr>
        <w:t xml:space="preserve"> поставку товара в магазин. </w:t>
      </w:r>
    </w:p>
    <w:p w14:paraId="7634035F" w14:textId="77777777" w:rsidR="00CC0550" w:rsidRPr="00741C70" w:rsidRDefault="00CC0550" w:rsidP="00CC0550">
      <w:pPr>
        <w:spacing w:line="360" w:lineRule="auto"/>
        <w:ind w:firstLine="851"/>
        <w:jc w:val="both"/>
        <w:rPr>
          <w:sz w:val="28"/>
          <w:szCs w:val="28"/>
        </w:rPr>
      </w:pPr>
      <w:r w:rsidRPr="00741C70">
        <w:rPr>
          <w:sz w:val="28"/>
          <w:szCs w:val="28"/>
        </w:rPr>
        <w:t xml:space="preserve">На основе вышеописанной организации данных в SQL </w:t>
      </w:r>
      <w:proofErr w:type="spellStart"/>
      <w:r w:rsidRPr="00741C70">
        <w:rPr>
          <w:sz w:val="28"/>
          <w:szCs w:val="28"/>
        </w:rPr>
        <w:t>Server</w:t>
      </w:r>
      <w:proofErr w:type="spellEnd"/>
      <w:r w:rsidRPr="00741C70">
        <w:rPr>
          <w:sz w:val="28"/>
          <w:szCs w:val="28"/>
        </w:rPr>
        <w:t xml:space="preserve"> </w:t>
      </w:r>
      <w:proofErr w:type="spellStart"/>
      <w:r w:rsidRPr="00741C70">
        <w:rPr>
          <w:sz w:val="28"/>
          <w:szCs w:val="28"/>
        </w:rPr>
        <w:t>Management</w:t>
      </w:r>
      <w:proofErr w:type="spellEnd"/>
      <w:r w:rsidRPr="00741C70">
        <w:rPr>
          <w:sz w:val="28"/>
          <w:szCs w:val="28"/>
        </w:rPr>
        <w:t xml:space="preserve"> </w:t>
      </w:r>
      <w:proofErr w:type="spellStart"/>
      <w:r w:rsidRPr="00741C70">
        <w:rPr>
          <w:sz w:val="28"/>
          <w:szCs w:val="28"/>
        </w:rPr>
        <w:t>Studio</w:t>
      </w:r>
      <w:proofErr w:type="spellEnd"/>
      <w:r w:rsidRPr="00741C70">
        <w:rPr>
          <w:sz w:val="28"/>
          <w:szCs w:val="28"/>
        </w:rPr>
        <w:t xml:space="preserve"> была создана база данных «</w:t>
      </w:r>
      <w:proofErr w:type="spellStart"/>
      <w:r w:rsidRPr="00741C70">
        <w:rPr>
          <w:sz w:val="28"/>
          <w:szCs w:val="28"/>
        </w:rPr>
        <w:t>Атех</w:t>
      </w:r>
      <w:proofErr w:type="spellEnd"/>
      <w:r w:rsidRPr="00741C70">
        <w:rPr>
          <w:sz w:val="28"/>
          <w:szCs w:val="28"/>
        </w:rPr>
        <w:t xml:space="preserve">», которая содержит соответствующие таблицы с атрибутами и связи между таблицами. Рассмотрим физическую модель данных, представленную на рисунке </w:t>
      </w:r>
      <w:r>
        <w:rPr>
          <w:sz w:val="28"/>
          <w:szCs w:val="28"/>
        </w:rPr>
        <w:t>4</w:t>
      </w:r>
      <w:r w:rsidRPr="00741C70">
        <w:rPr>
          <w:sz w:val="28"/>
          <w:szCs w:val="28"/>
        </w:rPr>
        <w:t>.</w:t>
      </w:r>
    </w:p>
    <w:p w14:paraId="44725B48" w14:textId="77777777" w:rsidR="00CC0550" w:rsidRDefault="00CC0550" w:rsidP="00CC055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85270A6" wp14:editId="4DB85CE2">
            <wp:extent cx="6142990" cy="42037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128" cy="420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B816" w14:textId="77777777" w:rsidR="00CC0550" w:rsidRPr="00CC0550" w:rsidRDefault="00CC0550" w:rsidP="00CC0550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CC0550">
        <w:rPr>
          <w:b/>
          <w:iCs/>
          <w:sz w:val="28"/>
          <w:szCs w:val="28"/>
        </w:rPr>
        <w:t>Рис.4</w:t>
      </w:r>
      <w:r w:rsidRPr="00CC0550">
        <w:rPr>
          <w:b/>
          <w:sz w:val="28"/>
          <w:szCs w:val="28"/>
        </w:rPr>
        <w:t>. Физическая модель базы данных</w:t>
      </w:r>
    </w:p>
    <w:p w14:paraId="05B72985" w14:textId="77777777" w:rsidR="00CC0550" w:rsidRDefault="00CC0550" w:rsidP="00CC0550">
      <w:pPr>
        <w:spacing w:line="360" w:lineRule="auto"/>
        <w:ind w:firstLine="851"/>
        <w:jc w:val="both"/>
        <w:rPr>
          <w:sz w:val="28"/>
          <w:szCs w:val="28"/>
        </w:rPr>
      </w:pPr>
      <w:bookmarkStart w:id="11" w:name="_3dy6vkm" w:colFirst="0" w:colLast="0"/>
      <w:bookmarkEnd w:id="11"/>
      <w:r>
        <w:rPr>
          <w:sz w:val="28"/>
          <w:szCs w:val="28"/>
        </w:rPr>
        <w:lastRenderedPageBreak/>
        <w:t>Представленная модель организована посредством сущностей, описанных выше. База данных нормализованная, значит все представленные таблицы находятся в 3NF. Между таблицами организована межтабличная связь «один-ко-многим», позволяющая создать соответствия при помощи внешних ключей. Скрипт создания базы данных представлен в приложении2.</w:t>
      </w:r>
    </w:p>
    <w:p w14:paraId="5EC07ACD" w14:textId="77777777" w:rsidR="00CC0550" w:rsidRPr="00CC0550" w:rsidRDefault="00CC0550" w:rsidP="00B445E1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2" w:name="_vdosz3qj6j94" w:colFirst="0" w:colLast="0"/>
      <w:bookmarkStart w:id="13" w:name="_Toc137070966"/>
      <w:bookmarkStart w:id="14" w:name="_Toc140528970"/>
      <w:bookmarkEnd w:id="12"/>
      <w:proofErr w:type="spellStart"/>
      <w:r w:rsidRPr="00CC0550">
        <w:rPr>
          <w:rFonts w:ascii="Times New Roman" w:hAnsi="Times New Roman"/>
          <w:b/>
          <w:color w:val="000000" w:themeColor="text1"/>
          <w:sz w:val="28"/>
          <w:szCs w:val="28"/>
        </w:rPr>
        <w:t>Разаработка</w:t>
      </w:r>
      <w:proofErr w:type="spellEnd"/>
      <w:r w:rsidRPr="00CC055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макетов экранных форм</w:t>
      </w:r>
      <w:bookmarkEnd w:id="13"/>
      <w:bookmarkEnd w:id="14"/>
    </w:p>
    <w:p w14:paraId="1934001D" w14:textId="77777777" w:rsidR="00CC0550" w:rsidRPr="00CC0550" w:rsidRDefault="00CC0550" w:rsidP="00CC0550">
      <w:pPr>
        <w:spacing w:line="360" w:lineRule="auto"/>
        <w:ind w:firstLine="708"/>
        <w:jc w:val="both"/>
        <w:rPr>
          <w:sz w:val="28"/>
          <w:szCs w:val="28"/>
        </w:rPr>
      </w:pPr>
      <w:r w:rsidRPr="00CC0550">
        <w:rPr>
          <w:sz w:val="28"/>
          <w:szCs w:val="28"/>
        </w:rPr>
        <w:t xml:space="preserve">Для удобного взаимодействия пользователя с информационной базой используют экранные формы. В ходе выполнения проекта была составлена модель информационной системы. Учитывая необходимый функционал будущей программы, были созданы макеты экранных форм: </w:t>
      </w:r>
    </w:p>
    <w:p w14:paraId="7AF512C0" w14:textId="77777777" w:rsidR="00CC0550" w:rsidRDefault="00CC0550" w:rsidP="00CC0550">
      <w:pPr>
        <w:spacing w:after="14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34D01601" wp14:editId="2DE8FE47">
            <wp:extent cx="5039995" cy="260223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5520" w14:textId="77777777" w:rsidR="00CC0550" w:rsidRDefault="00B445E1" w:rsidP="00CC0550">
      <w:pPr>
        <w:spacing w:line="360" w:lineRule="auto"/>
        <w:ind w:firstLine="709"/>
        <w:jc w:val="center"/>
        <w:rPr>
          <w:sz w:val="28"/>
          <w:szCs w:val="28"/>
        </w:rPr>
      </w:pPr>
      <w:r w:rsidRPr="00B445E1">
        <w:rPr>
          <w:b/>
          <w:i/>
          <w:sz w:val="28"/>
          <w:szCs w:val="28"/>
        </w:rPr>
        <w:t>Рис.5</w:t>
      </w:r>
      <w:r w:rsidR="00CC0550" w:rsidRPr="00B445E1">
        <w:rPr>
          <w:b/>
          <w:i/>
          <w:sz w:val="28"/>
          <w:szCs w:val="28"/>
        </w:rPr>
        <w:t>.</w:t>
      </w:r>
      <w:r w:rsidR="00CC0550">
        <w:rPr>
          <w:b/>
          <w:sz w:val="28"/>
          <w:szCs w:val="28"/>
        </w:rPr>
        <w:t xml:space="preserve"> Макет окна авторизации</w:t>
      </w:r>
    </w:p>
    <w:p w14:paraId="14176C64" w14:textId="77777777" w:rsidR="00CC0550" w:rsidRDefault="00CC0550" w:rsidP="00CC05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Представленная форма необходима для авторизации пользователя. На ней будет размещен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 – раскрывающийся список, содержащий информацию о зарегистрированных пользователях. Для авторизации необходимо выбрать из списка необходимые логин, в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 xml:space="preserve">, расположенный ниже, ввести корректный пароль и нажать кнопку «Вход». После успешной авторизации пользователю открывается главная форма, представленная на рисунке </w:t>
      </w:r>
      <w:r w:rsidR="00B445E1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</w:p>
    <w:p w14:paraId="61A601E8" w14:textId="77777777" w:rsidR="00CC0550" w:rsidRDefault="00CC0550" w:rsidP="00CC055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 wp14:anchorId="5E6FC26E" wp14:editId="0082F199">
            <wp:extent cx="5038725" cy="2705100"/>
            <wp:effectExtent l="0" t="0" r="9525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941" cy="270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095B" w14:textId="77777777" w:rsidR="00CC0550" w:rsidRDefault="00CC0550" w:rsidP="00CC0550">
      <w:pPr>
        <w:spacing w:line="360" w:lineRule="auto"/>
        <w:ind w:firstLine="709"/>
        <w:jc w:val="center"/>
        <w:rPr>
          <w:sz w:val="28"/>
          <w:szCs w:val="28"/>
        </w:rPr>
      </w:pPr>
      <w:r w:rsidRPr="00B445E1">
        <w:rPr>
          <w:b/>
          <w:i/>
          <w:iCs/>
          <w:sz w:val="28"/>
          <w:szCs w:val="28"/>
        </w:rPr>
        <w:t>Рис</w:t>
      </w:r>
      <w:r w:rsidR="00B445E1" w:rsidRPr="00B445E1">
        <w:rPr>
          <w:b/>
          <w:i/>
          <w:iCs/>
          <w:sz w:val="28"/>
          <w:szCs w:val="28"/>
        </w:rPr>
        <w:t>.6</w:t>
      </w:r>
      <w:r>
        <w:rPr>
          <w:b/>
          <w:iCs/>
          <w:sz w:val="28"/>
          <w:szCs w:val="28"/>
        </w:rPr>
        <w:t xml:space="preserve">. </w:t>
      </w:r>
      <w:r>
        <w:rPr>
          <w:b/>
          <w:sz w:val="28"/>
          <w:szCs w:val="28"/>
        </w:rPr>
        <w:t>Макет главной формы</w:t>
      </w:r>
    </w:p>
    <w:p w14:paraId="0807CD5E" w14:textId="77777777" w:rsidR="00CC0550" w:rsidRDefault="00CC0550" w:rsidP="00CC055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</w:t>
      </w:r>
      <w:r w:rsidR="00B445E1">
        <w:rPr>
          <w:sz w:val="28"/>
          <w:szCs w:val="28"/>
        </w:rPr>
        <w:t>ое</w:t>
      </w:r>
      <w:r>
        <w:rPr>
          <w:sz w:val="28"/>
          <w:szCs w:val="28"/>
        </w:rPr>
        <w:t xml:space="preserve"> назначение главной формы – координация. С главной формы можно перейти практически к любой другой. Также на главной форме в верхней правой части расположено информационное поле с именем авторизованного в данный момент пользователя. Эта форма будет обеспечивать поиск записей среди заказов по следующим параметрам: номер заказа, номер телефона, примечание. Также основное пространство формы занимает таблица, в которой начального отображаются данные о последних заказах, а в результате запроса поиска – искомые заказы. С этой формы можно выйти из профиля, тогда программа отправит пользователя обратно к окну авторизации. Также возможно отображение информации о заказах по дате, при выставлении интересующей даты в нижней области формы. </w:t>
      </w:r>
    </w:p>
    <w:p w14:paraId="2E5E3271" w14:textId="77777777" w:rsidR="00B445E1" w:rsidRDefault="00B445E1" w:rsidP="00E31C80">
      <w:pPr>
        <w:pStyle w:val="1"/>
        <w:spacing w:line="360" w:lineRule="auto"/>
        <w:rPr>
          <w:b w:val="0"/>
        </w:rPr>
      </w:pPr>
      <w:bookmarkStart w:id="15" w:name="_Toc140524900"/>
      <w:r>
        <w:br w:type="page"/>
      </w:r>
      <w:bookmarkStart w:id="16" w:name="_Toc140528971"/>
      <w:r>
        <w:lastRenderedPageBreak/>
        <w:t>Заключение</w:t>
      </w:r>
      <w:bookmarkEnd w:id="15"/>
      <w:bookmarkEnd w:id="16"/>
    </w:p>
    <w:p w14:paraId="6EC1E1BB" w14:textId="77777777" w:rsidR="00E31C80" w:rsidRDefault="00B445E1" w:rsidP="00E31C8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рамках прохождения технологической практики были применены торические знания и практические навыки, получе</w:t>
      </w:r>
      <w:r w:rsidR="00E31C80">
        <w:rPr>
          <w:sz w:val="28"/>
        </w:rPr>
        <w:t>нные в результате обучения.</w:t>
      </w:r>
    </w:p>
    <w:p w14:paraId="1EFDA41E" w14:textId="77777777" w:rsidR="00B445E1" w:rsidRDefault="00B445E1" w:rsidP="00E31C8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Выполнение практического задания, выданного руководителем организации, было выпол</w:t>
      </w:r>
      <w:r w:rsidR="00E31C80">
        <w:rPr>
          <w:sz w:val="28"/>
        </w:rPr>
        <w:t>нено в полном объеме, п</w:t>
      </w:r>
      <w:r>
        <w:rPr>
          <w:sz w:val="28"/>
        </w:rPr>
        <w:t xml:space="preserve">оставленные задачи в рамках прохождения </w:t>
      </w:r>
      <w:r w:rsidR="00E31C80">
        <w:rPr>
          <w:sz w:val="28"/>
        </w:rPr>
        <w:t>технологической</w:t>
      </w:r>
      <w:r>
        <w:rPr>
          <w:sz w:val="28"/>
        </w:rPr>
        <w:t xml:space="preserve"> практики были выполнены. Цель по приобретению профессиональных навыков, практического опыта, закреплению, систематизации и расширению теоретических знаний и практических навыков в области проектирования и разработки информационных систем – была достигнута. </w:t>
      </w:r>
    </w:p>
    <w:p w14:paraId="038DDD02" w14:textId="77777777" w:rsidR="00CC0550" w:rsidRDefault="00E31C80" w:rsidP="00E31C80">
      <w:pPr>
        <w:spacing w:line="360" w:lineRule="auto"/>
        <w:ind w:firstLine="709"/>
        <w:jc w:val="both"/>
        <w:rPr>
          <w:sz w:val="28"/>
          <w:szCs w:val="28"/>
        </w:rPr>
      </w:pPr>
      <w:r w:rsidRPr="00E31C80">
        <w:rPr>
          <w:sz w:val="28"/>
          <w:szCs w:val="28"/>
        </w:rPr>
        <w:t>Кроме того, я приобрела ценный опыт работы в коллективе, улучшила свои коммуникативные навыки и научилась эффективно работать в команде. В целом, прохождение технологической практики было полезным и познавательным опытом, который поможет мне в дальнейшей карьере и личностном развитии. Я благодарна за возможность пройти данную практику и надеюсь на дальнейшее сотрудничество с организацией.</w:t>
      </w:r>
    </w:p>
    <w:p w14:paraId="74643B7D" w14:textId="77777777" w:rsidR="00C42BD6" w:rsidRDefault="00C42BD6" w:rsidP="00C42BD6">
      <w:pPr>
        <w:pStyle w:val="1"/>
        <w:spacing w:line="360" w:lineRule="auto"/>
      </w:pPr>
      <w:r>
        <w:rPr>
          <w:sz w:val="32"/>
        </w:rPr>
        <w:br w:type="page"/>
      </w:r>
      <w:bookmarkStart w:id="17" w:name="_Toc137070968"/>
      <w:bookmarkStart w:id="18" w:name="_Toc140528972"/>
      <w:r>
        <w:rPr>
          <w:szCs w:val="28"/>
        </w:rPr>
        <w:lastRenderedPageBreak/>
        <w:t>Библиографический список</w:t>
      </w:r>
      <w:bookmarkEnd w:id="17"/>
      <w:bookmarkEnd w:id="18"/>
    </w:p>
    <w:p w14:paraId="444B193B" w14:textId="77777777"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Атре</w:t>
      </w:r>
      <w:proofErr w:type="spellEnd"/>
      <w:r>
        <w:rPr>
          <w:sz w:val="28"/>
          <w:szCs w:val="28"/>
        </w:rPr>
        <w:t xml:space="preserve"> Ш., Структурный подход к организации баз данных / Ш. </w:t>
      </w:r>
      <w:proofErr w:type="spellStart"/>
      <w:r>
        <w:rPr>
          <w:sz w:val="28"/>
          <w:szCs w:val="28"/>
        </w:rPr>
        <w:t>Атре</w:t>
      </w:r>
      <w:proofErr w:type="spellEnd"/>
      <w:r>
        <w:rPr>
          <w:sz w:val="28"/>
          <w:szCs w:val="28"/>
        </w:rPr>
        <w:t xml:space="preserve">. - М.: Финансы и статистика, 2018. - 317 c. </w:t>
      </w:r>
    </w:p>
    <w:p w14:paraId="1013B8CA" w14:textId="77777777"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Бондаренко, И. С. Базы данных: создание баз данных в среде SQL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: лабораторный практикум / И. С. Бондаренко. - </w:t>
      </w:r>
      <w:proofErr w:type="gramStart"/>
      <w:r>
        <w:rPr>
          <w:sz w:val="28"/>
          <w:szCs w:val="28"/>
        </w:rPr>
        <w:t>Москва :</w:t>
      </w:r>
      <w:proofErr w:type="gramEnd"/>
      <w:r>
        <w:rPr>
          <w:sz w:val="28"/>
          <w:szCs w:val="28"/>
        </w:rPr>
        <w:t xml:space="preserve"> Изд. Дом НИТУ «</w:t>
      </w:r>
      <w:proofErr w:type="spellStart"/>
      <w:r>
        <w:rPr>
          <w:sz w:val="28"/>
          <w:szCs w:val="28"/>
        </w:rPr>
        <w:t>МИСиС</w:t>
      </w:r>
      <w:proofErr w:type="spellEnd"/>
      <w:r>
        <w:rPr>
          <w:sz w:val="28"/>
          <w:szCs w:val="28"/>
        </w:rPr>
        <w:t xml:space="preserve">», 2019. - 39 с. - Текст: электронный. - URL: https://znanium.com/catalog/product/1232752 (дата обращения: 21.05.2023). – Режим доступа: по </w:t>
      </w:r>
      <w:proofErr w:type="spellStart"/>
      <w:proofErr w:type="gramStart"/>
      <w:r>
        <w:rPr>
          <w:sz w:val="28"/>
          <w:szCs w:val="28"/>
        </w:rPr>
        <w:t>подписке.Старостина</w:t>
      </w:r>
      <w:proofErr w:type="spellEnd"/>
      <w:proofErr w:type="gramEnd"/>
      <w:r>
        <w:rPr>
          <w:sz w:val="28"/>
          <w:szCs w:val="28"/>
        </w:rPr>
        <w:t>, Н.А. Проектирование информационных систем [Текст] / Н.А. Старостина. – М.: Издательство «Экзамен», 2018. – 288 с.</w:t>
      </w:r>
    </w:p>
    <w:p w14:paraId="5FA4D461" w14:textId="77777777"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информационных систем: учебное пособие / В. И. Грекул, Г. А. Левочкина, Н. Л. Коровкина – М. Интернет-Ун-т </w:t>
      </w:r>
      <w:proofErr w:type="spellStart"/>
      <w:r>
        <w:rPr>
          <w:sz w:val="28"/>
          <w:szCs w:val="28"/>
        </w:rPr>
        <w:t>Информ</w:t>
      </w:r>
      <w:proofErr w:type="spellEnd"/>
      <w:r>
        <w:rPr>
          <w:sz w:val="28"/>
          <w:szCs w:val="28"/>
        </w:rPr>
        <w:t>. технологий, 2019. – 197 с.</w:t>
      </w:r>
    </w:p>
    <w:p w14:paraId="51747384" w14:textId="77777777"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информационных систем. Стандартизация: учебное пособие / Т. В. Гвоздева, Б. А. </w:t>
      </w:r>
      <w:proofErr w:type="spellStart"/>
      <w:r>
        <w:rPr>
          <w:sz w:val="28"/>
          <w:szCs w:val="28"/>
        </w:rPr>
        <w:t>Баллод</w:t>
      </w:r>
      <w:proofErr w:type="spellEnd"/>
      <w:r>
        <w:rPr>
          <w:sz w:val="28"/>
          <w:szCs w:val="28"/>
        </w:rPr>
        <w:t>. – СПб.: Лань, 2019. – 145 с.</w:t>
      </w:r>
    </w:p>
    <w:p w14:paraId="7B806677" w14:textId="77777777"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и реализация баз данных в СУБД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с использованием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Workbench</w:t>
      </w:r>
      <w:proofErr w:type="spellEnd"/>
      <w:r>
        <w:rPr>
          <w:sz w:val="28"/>
          <w:szCs w:val="28"/>
        </w:rPr>
        <w:t xml:space="preserve"> / С.А. </w:t>
      </w:r>
      <w:proofErr w:type="spellStart"/>
      <w:r>
        <w:rPr>
          <w:sz w:val="28"/>
          <w:szCs w:val="28"/>
        </w:rPr>
        <w:t>Мартишин</w:t>
      </w:r>
      <w:proofErr w:type="spellEnd"/>
      <w:r>
        <w:rPr>
          <w:sz w:val="28"/>
          <w:szCs w:val="28"/>
        </w:rPr>
        <w:t>, В.Л. Симонов, М.В. Храпченко. - М.: Форум, 2018. - 44 c.</w:t>
      </w:r>
    </w:p>
    <w:p w14:paraId="07E7E96E" w14:textId="77777777"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Чернов, А.В. Проектирование информационной системы магазина строительных материалов с использованием CASE-технологий [Текст] / А.В. Чернов // Информационные технологии в науке, управлении, социальной сфере и медицине: материалы международной научной конференции. – Томск: Издательство Томского государственного университета, 2019. – С. 84-87.</w:t>
      </w:r>
    </w:p>
    <w:p w14:paraId="66F2E0B9" w14:textId="77777777"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Смирнова, Е.А. Проектирование информационной системы магазина строительных материалов на основе CASE-технологий [Текст] / Е.А. Смирнова // Информационные технологии в науке, управлении, социальной сфере и медицине: материалы международной научной конференции. – Томск: Издательство Томского государственного университета, 2020. – С. 75-78.</w:t>
      </w:r>
    </w:p>
    <w:p w14:paraId="0EA40927" w14:textId="77777777"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Кузнецова, О.В. Проектирование информационной системы магазина строительных материалов с использованием CASE-технологий [Текст] / О.В. Кузнецова // Информационные технологии в науке, управлении, социальной сфере и медицине: материалы международной научной конференции. – Томск: Издательство Томского государственного университета, 2021. – С. 64-67.</w:t>
      </w:r>
    </w:p>
    <w:p w14:paraId="45FFDEE1" w14:textId="77777777"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[Электронный ресурс] // Моделирование бизнес-процессов – Режим доступа: https://rzbpm.ru/knowledge/instrumenty-upravleniya-imodelirovaniya-biznes-processov.html (дата обращения 11.05.2023)</w:t>
      </w:r>
    </w:p>
    <w:p w14:paraId="0416430C" w14:textId="77777777"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[Электронный ресурс] //Методы бизнес-анализа – Режим доступа: https://habr.com/ru/post/124164/ / (дата обращения 11.05.2023)</w:t>
      </w:r>
    </w:p>
    <w:p w14:paraId="6516C6A6" w14:textId="77777777" w:rsidR="00C42BD6" w:rsidRPr="00CC0550" w:rsidRDefault="00C42BD6" w:rsidP="00E31C80">
      <w:pPr>
        <w:spacing w:line="360" w:lineRule="auto"/>
        <w:ind w:firstLine="709"/>
        <w:jc w:val="both"/>
        <w:rPr>
          <w:sz w:val="32"/>
        </w:rPr>
      </w:pPr>
    </w:p>
    <w:tbl>
      <w:tblPr>
        <w:tblpPr w:leftFromText="180" w:rightFromText="180" w:vertAnchor="text" w:horzAnchor="page" w:tblpX="108" w:tblpY="416"/>
        <w:tblOverlap w:val="never"/>
        <w:tblW w:w="18516" w:type="dxa"/>
        <w:tblLayout w:type="fixed"/>
        <w:tblLook w:val="04A0" w:firstRow="1" w:lastRow="0" w:firstColumn="1" w:lastColumn="0" w:noHBand="0" w:noVBand="1"/>
      </w:tblPr>
      <w:tblGrid>
        <w:gridCol w:w="18156"/>
        <w:gridCol w:w="360"/>
      </w:tblGrid>
      <w:tr w:rsidR="000E438A" w14:paraId="7974F1FB" w14:textId="77777777">
        <w:tc>
          <w:tcPr>
            <w:tcW w:w="18156" w:type="dxa"/>
            <w:shd w:val="clear" w:color="auto" w:fill="FFFFFF"/>
          </w:tcPr>
          <w:p w14:paraId="35CFBD59" w14:textId="77777777" w:rsidR="000E438A" w:rsidRPr="00CC0550" w:rsidRDefault="000E438A" w:rsidP="00CC0550">
            <w:pPr>
              <w:spacing w:before="180" w:after="180"/>
              <w:ind w:left="180" w:right="180"/>
              <w:jc w:val="both"/>
              <w:rPr>
                <w:color w:val="555555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FFFFFF"/>
          </w:tcPr>
          <w:p w14:paraId="7D9FE083" w14:textId="77777777" w:rsidR="000E438A" w:rsidRDefault="000E438A">
            <w:pPr>
              <w:spacing w:before="180" w:after="180"/>
              <w:ind w:left="180" w:right="180"/>
            </w:pPr>
          </w:p>
        </w:tc>
      </w:tr>
    </w:tbl>
    <w:p w14:paraId="167415B5" w14:textId="77777777" w:rsidR="000E438A" w:rsidRDefault="000E438A">
      <w:pPr>
        <w:pStyle w:val="1"/>
        <w:spacing w:before="0" w:after="120"/>
        <w:jc w:val="both"/>
        <w:rPr>
          <w:b w:val="0"/>
        </w:rPr>
      </w:pPr>
    </w:p>
    <w:sectPr w:rsidR="000E438A" w:rsidSect="001D2C36">
      <w:footerReference w:type="default" r:id="rId15"/>
      <w:pgSz w:w="11908" w:h="16848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807A7" w14:textId="77777777" w:rsidR="00F80991" w:rsidRDefault="00F80991">
      <w:r>
        <w:separator/>
      </w:r>
    </w:p>
  </w:endnote>
  <w:endnote w:type="continuationSeparator" w:id="0">
    <w:p w14:paraId="390DF743" w14:textId="77777777" w:rsidR="00F80991" w:rsidRDefault="00F80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CYR">
    <w:panose1 w:val="02020603050405020304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3639" w14:textId="77777777" w:rsidR="000E438A" w:rsidRDefault="00C42BD6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>
      <w:rPr>
        <w:noProof/>
      </w:rPr>
      <w:t>2</w:t>
    </w:r>
    <w:r>
      <w:fldChar w:fldCharType="end"/>
    </w:r>
  </w:p>
  <w:p w14:paraId="2357F2AA" w14:textId="77777777" w:rsidR="000E438A" w:rsidRDefault="000E438A">
    <w:pPr>
      <w:pStyle w:val="a9"/>
      <w:jc w:val="center"/>
    </w:pPr>
  </w:p>
  <w:p w14:paraId="000521F4" w14:textId="77777777" w:rsidR="000E438A" w:rsidRDefault="000E43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2E2D0" w14:textId="77777777" w:rsidR="00F80991" w:rsidRDefault="00F80991">
      <w:r>
        <w:separator/>
      </w:r>
    </w:p>
  </w:footnote>
  <w:footnote w:type="continuationSeparator" w:id="0">
    <w:p w14:paraId="2170DE37" w14:textId="77777777" w:rsidR="00F80991" w:rsidRDefault="00F80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" w15:restartNumberingAfterBreak="0">
    <w:nsid w:val="DDBF78B6"/>
    <w:multiLevelType w:val="multilevel"/>
    <w:tmpl w:val="DDBF78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3" w15:restartNumberingAfterBreak="0">
    <w:nsid w:val="01001B4E"/>
    <w:multiLevelType w:val="multilevel"/>
    <w:tmpl w:val="01001B4E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4" w15:restartNumberingAfterBreak="0">
    <w:nsid w:val="4D784BCE"/>
    <w:multiLevelType w:val="multilevel"/>
    <w:tmpl w:val="A82070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38A"/>
    <w:rsid w:val="000543DB"/>
    <w:rsid w:val="000E438A"/>
    <w:rsid w:val="001D2C36"/>
    <w:rsid w:val="006109C3"/>
    <w:rsid w:val="00866717"/>
    <w:rsid w:val="00971B3E"/>
    <w:rsid w:val="00B445E1"/>
    <w:rsid w:val="00C42BD6"/>
    <w:rsid w:val="00CC0550"/>
    <w:rsid w:val="00DF6428"/>
    <w:rsid w:val="00E31C80"/>
    <w:rsid w:val="00F80991"/>
    <w:rsid w:val="22D36C7A"/>
    <w:rsid w:val="236D3C4E"/>
    <w:rsid w:val="249902F6"/>
    <w:rsid w:val="46E8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8087"/>
  <w15:docId w15:val="{0743BE2D-CFE2-4163-92AF-3ABBDE11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color w:val="000000"/>
      <w:sz w:val="22"/>
    </w:rPr>
  </w:style>
  <w:style w:type="paragraph" w:styleId="1">
    <w:name w:val="heading 1"/>
    <w:basedOn w:val="a"/>
    <w:next w:val="a"/>
    <w:uiPriority w:val="9"/>
    <w:qFormat/>
    <w:pPr>
      <w:spacing w:before="72"/>
      <w:ind w:left="96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40"/>
      <w:outlineLvl w:val="1"/>
    </w:pPr>
    <w:rPr>
      <w:rFonts w:ascii="Calibri Light" w:hAnsi="Calibri Light"/>
      <w:color w:val="2F5496"/>
      <w:sz w:val="26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40"/>
      <w:outlineLvl w:val="2"/>
    </w:pPr>
    <w:rPr>
      <w:rFonts w:ascii="Calibri Light" w:hAnsi="Calibri Light"/>
      <w:color w:val="1F3863"/>
      <w:sz w:val="24"/>
    </w:rPr>
  </w:style>
  <w:style w:type="paragraph" w:styleId="4">
    <w:name w:val="heading 4"/>
    <w:next w:val="a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uiPriority w:val="9"/>
    <w:qFormat/>
    <w:pPr>
      <w:spacing w:before="120" w:after="120"/>
      <w:outlineLvl w:val="4"/>
    </w:pPr>
    <w:rPr>
      <w:rFonts w:ascii="XO Thames" w:hAnsi="XO Thames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a4">
    <w:name w:val="Strong"/>
    <w:basedOn w:val="a0"/>
    <w:rPr>
      <w:b/>
    </w:rPr>
  </w:style>
  <w:style w:type="paragraph" w:styleId="a5">
    <w:name w:val="caption"/>
    <w:basedOn w:val="a"/>
    <w:next w:val="a"/>
    <w:pPr>
      <w:spacing w:after="200"/>
    </w:pPr>
    <w:rPr>
      <w:i/>
      <w:color w:val="44546A"/>
      <w:sz w:val="18"/>
    </w:rPr>
  </w:style>
  <w:style w:type="paragraph" w:styleId="8">
    <w:name w:val="toc 8"/>
    <w:next w:val="a"/>
    <w:uiPriority w:val="39"/>
    <w:pPr>
      <w:ind w:left="1400"/>
    </w:pPr>
    <w:rPr>
      <w:rFonts w:ascii="Calibri" w:hAnsi="Calibri"/>
      <w:color w:val="000000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9">
    <w:name w:val="toc 9"/>
    <w:next w:val="a"/>
    <w:uiPriority w:val="39"/>
    <w:pPr>
      <w:ind w:left="1600"/>
    </w:pPr>
    <w:rPr>
      <w:rFonts w:ascii="Calibri" w:hAnsi="Calibri"/>
      <w:color w:val="000000"/>
    </w:rPr>
  </w:style>
  <w:style w:type="paragraph" w:styleId="7">
    <w:name w:val="toc 7"/>
    <w:next w:val="a"/>
    <w:uiPriority w:val="39"/>
    <w:pPr>
      <w:ind w:left="1200"/>
    </w:pPr>
    <w:rPr>
      <w:rFonts w:ascii="Calibri" w:hAnsi="Calibri"/>
      <w:color w:val="000000"/>
    </w:rPr>
  </w:style>
  <w:style w:type="paragraph" w:styleId="a7">
    <w:name w:val="Body Text"/>
    <w:basedOn w:val="a"/>
    <w:rPr>
      <w:sz w:val="28"/>
    </w:rPr>
  </w:style>
  <w:style w:type="paragraph" w:styleId="10">
    <w:name w:val="toc 1"/>
    <w:basedOn w:val="a"/>
    <w:next w:val="a"/>
    <w:uiPriority w:val="39"/>
    <w:pPr>
      <w:spacing w:after="100"/>
    </w:pPr>
  </w:style>
  <w:style w:type="paragraph" w:styleId="6">
    <w:name w:val="toc 6"/>
    <w:next w:val="a"/>
    <w:uiPriority w:val="39"/>
    <w:pPr>
      <w:ind w:left="1000"/>
    </w:pPr>
    <w:rPr>
      <w:rFonts w:ascii="Calibri" w:hAnsi="Calibri"/>
      <w:color w:val="000000"/>
    </w:rPr>
  </w:style>
  <w:style w:type="paragraph" w:styleId="30">
    <w:name w:val="toc 3"/>
    <w:next w:val="a"/>
    <w:uiPriority w:val="39"/>
    <w:pPr>
      <w:ind w:left="400"/>
    </w:pPr>
    <w:rPr>
      <w:rFonts w:ascii="Calibri" w:hAnsi="Calibri"/>
      <w:color w:val="000000"/>
    </w:rPr>
  </w:style>
  <w:style w:type="paragraph" w:styleId="20">
    <w:name w:val="toc 2"/>
    <w:basedOn w:val="a"/>
    <w:next w:val="a"/>
    <w:uiPriority w:val="39"/>
    <w:pPr>
      <w:spacing w:after="100"/>
      <w:ind w:left="220"/>
    </w:pPr>
  </w:style>
  <w:style w:type="paragraph" w:styleId="40">
    <w:name w:val="toc 4"/>
    <w:next w:val="a"/>
    <w:uiPriority w:val="39"/>
    <w:pPr>
      <w:ind w:left="600"/>
    </w:pPr>
    <w:rPr>
      <w:rFonts w:ascii="Calibri" w:hAnsi="Calibri"/>
      <w:color w:val="000000"/>
    </w:rPr>
  </w:style>
  <w:style w:type="paragraph" w:styleId="50">
    <w:name w:val="toc 5"/>
    <w:next w:val="a"/>
    <w:uiPriority w:val="39"/>
    <w:pPr>
      <w:ind w:left="800"/>
    </w:pPr>
    <w:rPr>
      <w:rFonts w:ascii="Calibri" w:hAnsi="Calibri"/>
      <w:color w:val="000000"/>
    </w:rPr>
  </w:style>
  <w:style w:type="paragraph" w:styleId="a8">
    <w:name w:val="Title"/>
    <w:next w:val="a"/>
    <w:uiPriority w:val="10"/>
    <w:qFormat/>
    <w:rPr>
      <w:rFonts w:ascii="XO Thames" w:hAnsi="XO Thames"/>
      <w:b/>
      <w:color w:val="000000"/>
      <w:sz w:val="52"/>
    </w:r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Normal (Web)"/>
    <w:basedOn w:val="a"/>
    <w:pPr>
      <w:widowControl/>
      <w:spacing w:beforeAutospacing="1" w:afterAutospacing="1"/>
    </w:pPr>
    <w:rPr>
      <w:sz w:val="24"/>
    </w:rPr>
  </w:style>
  <w:style w:type="paragraph" w:styleId="ab">
    <w:name w:val="Subtitle"/>
    <w:next w:val="a"/>
    <w:uiPriority w:val="11"/>
    <w:qFormat/>
    <w:rPr>
      <w:rFonts w:ascii="XO Thames" w:hAnsi="XO Thames"/>
      <w:i/>
      <w:color w:val="616161"/>
      <w:sz w:val="24"/>
    </w:rPr>
  </w:style>
  <w:style w:type="table" w:styleId="ac">
    <w:name w:val="Table Grid"/>
    <w:basedOn w:val="a1"/>
    <w:uiPriority w:val="99"/>
    <w:semiHidden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оглавления1"/>
    <w:basedOn w:val="1"/>
    <w:next w:val="a"/>
    <w:link w:val="TOCHeading1"/>
    <w:pPr>
      <w:keepNext/>
      <w:keepLines/>
      <w:widowControl/>
      <w:spacing w:before="240" w:line="264" w:lineRule="auto"/>
      <w:ind w:left="0"/>
      <w:jc w:val="left"/>
      <w:outlineLvl w:val="8"/>
    </w:pPr>
    <w:rPr>
      <w:rFonts w:ascii="Calibri Light" w:hAnsi="Calibri Light"/>
      <w:b w:val="0"/>
      <w:color w:val="2F5496"/>
      <w:sz w:val="32"/>
    </w:rPr>
  </w:style>
  <w:style w:type="character" w:customStyle="1" w:styleId="TOCHeading1">
    <w:name w:val="TOC Heading1"/>
    <w:link w:val="11"/>
    <w:rPr>
      <w:rFonts w:ascii="Calibri Light" w:hAnsi="Calibri Light"/>
      <w:color w:val="2F5496"/>
      <w:sz w:val="32"/>
    </w:rPr>
  </w:style>
  <w:style w:type="paragraph" w:customStyle="1" w:styleId="ad">
    <w:name w:val="_"/>
    <w:link w:val="12"/>
    <w:rPr>
      <w:rFonts w:ascii="Calibri" w:hAnsi="Calibri"/>
      <w:color w:val="000000"/>
    </w:rPr>
  </w:style>
  <w:style w:type="character" w:customStyle="1" w:styleId="12">
    <w:name w:val="_1"/>
    <w:basedOn w:val="a0"/>
    <w:link w:val="ad"/>
  </w:style>
  <w:style w:type="paragraph" w:customStyle="1" w:styleId="13">
    <w:name w:val="Неразрешенное упоминание1"/>
    <w:link w:val="UnresolvedMention1"/>
    <w:rPr>
      <w:rFonts w:ascii="Calibri" w:hAnsi="Calibri"/>
      <w:color w:val="605E5C"/>
      <w:shd w:val="clear" w:color="auto" w:fill="E1DFDD"/>
    </w:rPr>
  </w:style>
  <w:style w:type="character" w:customStyle="1" w:styleId="UnresolvedMention1">
    <w:name w:val="Unresolved Mention1"/>
    <w:basedOn w:val="a0"/>
    <w:link w:val="13"/>
    <w:rPr>
      <w:color w:val="605E5C"/>
      <w:shd w:val="clear" w:color="auto" w:fill="E1DFDD"/>
    </w:rPr>
  </w:style>
  <w:style w:type="paragraph" w:styleId="ae">
    <w:name w:val="List Paragraph"/>
    <w:basedOn w:val="a"/>
    <w:pPr>
      <w:ind w:left="1586" w:hanging="362"/>
    </w:pPr>
  </w:style>
  <w:style w:type="paragraph" w:customStyle="1" w:styleId="Footnote">
    <w:name w:val="Footnote"/>
    <w:link w:val="Footnote1"/>
    <w:rPr>
      <w:rFonts w:ascii="XO Thames" w:hAnsi="XO Thames"/>
      <w:color w:val="000000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customStyle="1" w:styleId="HeaderandFooter">
    <w:name w:val="Header and Footer"/>
    <w:link w:val="HeaderandFooter1"/>
    <w:pPr>
      <w:spacing w:line="360" w:lineRule="auto"/>
    </w:pPr>
    <w:rPr>
      <w:rFonts w:ascii="XO Thames" w:hAnsi="XO Thames"/>
      <w:color w:val="00000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customStyle="1" w:styleId="TableParagraph">
    <w:name w:val="Table Paragraph"/>
    <w:basedOn w:val="a"/>
    <w:link w:val="TableParagraph1"/>
  </w:style>
  <w:style w:type="character" w:customStyle="1" w:styleId="TableParagraph1">
    <w:name w:val="Table Paragraph1"/>
    <w:link w:val="TableParagraph"/>
  </w:style>
  <w:style w:type="paragraph" w:customStyle="1" w:styleId="toc10">
    <w:name w:val="toc 10"/>
    <w:next w:val="a"/>
    <w:link w:val="toc101"/>
    <w:uiPriority w:val="39"/>
    <w:pPr>
      <w:ind w:left="1800"/>
    </w:pPr>
    <w:rPr>
      <w:rFonts w:ascii="Calibri" w:hAnsi="Calibri"/>
      <w:color w:val="000000"/>
    </w:rPr>
  </w:style>
  <w:style w:type="character" w:customStyle="1" w:styleId="toc101">
    <w:name w:val="toc 101"/>
    <w:link w:val="toc10"/>
  </w:style>
  <w:style w:type="table" w:customStyle="1" w:styleId="TableNormal1">
    <w:name w:val="Table Normal1"/>
    <w:pPr>
      <w:widowControl w:val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971B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71B3E"/>
    <w:rPr>
      <w:rFonts w:ascii="Tahoma" w:hAnsi="Tahoma" w:cs="Tahoma"/>
      <w:color w:val="000000"/>
      <w:sz w:val="16"/>
      <w:szCs w:val="16"/>
    </w:rPr>
  </w:style>
  <w:style w:type="paragraph" w:styleId="af1">
    <w:name w:val="TOC Heading"/>
    <w:basedOn w:val="1"/>
    <w:next w:val="a"/>
    <w:uiPriority w:val="39"/>
    <w:semiHidden/>
    <w:unhideWhenUsed/>
    <w:qFormat/>
    <w:rsid w:val="00B445E1"/>
    <w:pPr>
      <w:keepNext/>
      <w:keepLines/>
      <w:widowControl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8D1524-4B2A-4D95-A7DB-FCCA76F3B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2557</Words>
  <Characters>14578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Григорий</dc:creator>
  <cp:lastModifiedBy>Дмитрий</cp:lastModifiedBy>
  <cp:revision>3</cp:revision>
  <cp:lastPrinted>2023-07-17T20:31:00Z</cp:lastPrinted>
  <dcterms:created xsi:type="dcterms:W3CDTF">2023-07-14T15:38:00Z</dcterms:created>
  <dcterms:modified xsi:type="dcterms:W3CDTF">2025-04-29T07:48:00Z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C44EFD2DF834401585971639BADC2FA3</vt:lpwstr>
  </property>
</Properties>
</file>