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913" w:rsidRDefault="00881913"/>
    <w:p w:rsidR="004910CB" w:rsidRPr="004910CB" w:rsidRDefault="00FE3B0A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Диаграммы Взаимодействия (поведения)</w:t>
      </w:r>
    </w:p>
    <w:p w:rsidR="004910CB" w:rsidRDefault="004910CB" w:rsidP="00F83E3C">
      <w:pPr>
        <w:pStyle w:val="a5"/>
        <w:shd w:val="clear" w:color="auto" w:fill="FFFFFF"/>
        <w:spacing w:line="240" w:lineRule="atLeast"/>
        <w:rPr>
          <w:rStyle w:val="keyword"/>
          <w:rFonts w:ascii="Tahoma" w:hAnsi="Tahoma" w:cs="Tahoma"/>
          <w:b/>
          <w:bCs/>
          <w:i/>
          <w:iCs/>
          <w:color w:val="000000"/>
          <w:sz w:val="18"/>
          <w:szCs w:val="18"/>
        </w:rPr>
      </w:pPr>
    </w:p>
    <w:p w:rsidR="00F83E3C" w:rsidRPr="00F83E3C" w:rsidRDefault="00F83E3C" w:rsidP="00F83E3C">
      <w:pPr>
        <w:pStyle w:val="a5"/>
        <w:shd w:val="clear" w:color="auto" w:fill="FFFFFF"/>
        <w:spacing w:line="240" w:lineRule="atLeast"/>
        <w:rPr>
          <w:rFonts w:ascii="Tahoma" w:hAnsi="Tahoma" w:cs="Tahoma"/>
          <w:color w:val="000000"/>
          <w:sz w:val="18"/>
          <w:szCs w:val="18"/>
        </w:rPr>
      </w:pPr>
      <w:r>
        <w:rPr>
          <w:rStyle w:val="keyword"/>
          <w:rFonts w:ascii="Tahoma" w:hAnsi="Tahoma" w:cs="Tahoma"/>
          <w:b/>
          <w:bCs/>
          <w:i/>
          <w:iCs/>
          <w:color w:val="000000"/>
          <w:sz w:val="18"/>
          <w:szCs w:val="18"/>
        </w:rPr>
        <w:t>Диаграмма последовательности (</w:t>
      </w:r>
      <w:proofErr w:type="spellStart"/>
      <w:r>
        <w:rPr>
          <w:rStyle w:val="keyword"/>
          <w:rFonts w:ascii="Tahoma" w:hAnsi="Tahoma" w:cs="Tahoma"/>
          <w:b/>
          <w:bCs/>
          <w:i/>
          <w:iCs/>
          <w:color w:val="000000"/>
          <w:sz w:val="18"/>
          <w:szCs w:val="18"/>
        </w:rPr>
        <w:t>sequence</w:t>
      </w:r>
      <w:proofErr w:type="spellEnd"/>
      <w:r>
        <w:rPr>
          <w:rStyle w:val="keyword"/>
          <w:rFonts w:ascii="Tahoma" w:hAnsi="Tahoma" w:cs="Tahoma"/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rStyle w:val="keyword"/>
          <w:rFonts w:ascii="Tahoma" w:hAnsi="Tahoma" w:cs="Tahoma"/>
          <w:b/>
          <w:bCs/>
          <w:i/>
          <w:iCs/>
          <w:color w:val="000000"/>
          <w:sz w:val="18"/>
          <w:szCs w:val="18"/>
        </w:rPr>
        <w:t>diagram</w:t>
      </w:r>
      <w:proofErr w:type="spellEnd"/>
      <w:r>
        <w:rPr>
          <w:rStyle w:val="keyword"/>
          <w:rFonts w:ascii="Tahoma" w:hAnsi="Tahoma" w:cs="Tahoma"/>
          <w:b/>
          <w:bCs/>
          <w:i/>
          <w:iCs/>
          <w:color w:val="000000"/>
          <w:sz w:val="18"/>
          <w:szCs w:val="18"/>
        </w:rPr>
        <w:t>)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>
        <w:rPr>
          <w:rFonts w:ascii="Tahoma" w:hAnsi="Tahoma" w:cs="Tahoma"/>
          <w:color w:val="000000"/>
          <w:sz w:val="18"/>
          <w:szCs w:val="18"/>
        </w:rPr>
        <w:t xml:space="preserve">- диаграмма, на которой показаны взаимодействия </w:t>
      </w:r>
      <w:r w:rsidRPr="00F83E3C">
        <w:rPr>
          <w:rFonts w:ascii="Tahoma" w:hAnsi="Tahoma" w:cs="Tahoma"/>
          <w:b/>
          <w:color w:val="000000"/>
          <w:sz w:val="28"/>
          <w:szCs w:val="28"/>
        </w:rPr>
        <w:t>объектов</w:t>
      </w:r>
      <w:r>
        <w:rPr>
          <w:rFonts w:ascii="Tahoma" w:hAnsi="Tahoma" w:cs="Tahoma"/>
          <w:color w:val="000000"/>
          <w:sz w:val="18"/>
          <w:szCs w:val="18"/>
        </w:rPr>
        <w:t>, упорядоченные по времени их проявления.</w:t>
      </w:r>
      <w:r w:rsidRPr="00F83E3C">
        <w:rPr>
          <w:rFonts w:ascii="Tahoma" w:hAnsi="Tahoma" w:cs="Tahoma"/>
          <w:color w:val="000000"/>
          <w:sz w:val="18"/>
          <w:szCs w:val="18"/>
        </w:rPr>
        <w:t xml:space="preserve"> </w:t>
      </w:r>
    </w:p>
    <w:p w:rsidR="00F83E3C" w:rsidRDefault="00F83E3C" w:rsidP="00F83E3C">
      <w:pPr>
        <w:pStyle w:val="a5"/>
        <w:shd w:val="clear" w:color="auto" w:fill="FFFFFF"/>
        <w:spacing w:line="240" w:lineRule="atLeast"/>
        <w:ind w:firstLine="708"/>
        <w:jc w:val="both"/>
        <w:rPr>
          <w:rFonts w:ascii="Tahoma" w:hAnsi="Tahoma" w:cs="Tahoma"/>
          <w:color w:val="000000"/>
          <w:sz w:val="18"/>
          <w:szCs w:val="18"/>
        </w:rPr>
      </w:pPr>
      <w:r w:rsidRPr="00F83E3C">
        <w:rPr>
          <w:rFonts w:ascii="Tahoma" w:hAnsi="Tahoma" w:cs="Tahoma"/>
          <w:i/>
          <w:color w:val="000000"/>
          <w:sz w:val="18"/>
          <w:szCs w:val="18"/>
        </w:rPr>
        <w:t xml:space="preserve">Особенности взаимодействия элементов моделируемой системы могут быть представлены на </w:t>
      </w:r>
      <w:r w:rsidRPr="00F83E3C">
        <w:rPr>
          <w:rFonts w:ascii="Tahoma" w:hAnsi="Tahoma" w:cs="Tahoma"/>
          <w:b/>
          <w:i/>
          <w:color w:val="000000"/>
          <w:sz w:val="18"/>
          <w:szCs w:val="18"/>
        </w:rPr>
        <w:t>диаграммах кооперации</w:t>
      </w:r>
      <w:r w:rsidRPr="00F83E3C">
        <w:rPr>
          <w:rFonts w:ascii="Tahoma" w:hAnsi="Tahoma" w:cs="Tahoma"/>
          <w:i/>
          <w:color w:val="000000"/>
          <w:sz w:val="18"/>
          <w:szCs w:val="18"/>
        </w:rPr>
        <w:t xml:space="preserve"> и </w:t>
      </w:r>
      <w:r w:rsidRPr="00FE3B0A">
        <w:rPr>
          <w:rFonts w:ascii="Tahoma" w:hAnsi="Tahoma" w:cs="Tahoma"/>
          <w:b/>
          <w:i/>
          <w:color w:val="000000"/>
          <w:sz w:val="18"/>
          <w:szCs w:val="18"/>
        </w:rPr>
        <w:t>последовательности</w:t>
      </w:r>
      <w:r w:rsidRPr="00FE3B0A">
        <w:rPr>
          <w:rFonts w:ascii="Tahoma" w:hAnsi="Tahoma" w:cs="Tahoma"/>
          <w:b/>
          <w:color w:val="000000"/>
          <w:sz w:val="18"/>
          <w:szCs w:val="18"/>
        </w:rPr>
        <w:t>.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bookmarkStart w:id="0" w:name="_GoBack"/>
    </w:p>
    <w:p w:rsidR="00F83E3C" w:rsidRPr="00F83E3C" w:rsidRDefault="00F83E3C" w:rsidP="00F83E3C">
      <w:pPr>
        <w:pStyle w:val="a5"/>
        <w:shd w:val="clear" w:color="auto" w:fill="FFFFFF"/>
        <w:spacing w:line="240" w:lineRule="atLeast"/>
        <w:ind w:firstLine="708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Диаграммы поведения - !!!</w:t>
      </w:r>
    </w:p>
    <w:bookmarkEnd w:id="0"/>
    <w:p w:rsidR="00F83E3C" w:rsidRDefault="00F83E3C" w:rsidP="00F83E3C">
      <w:pPr>
        <w:pStyle w:val="a5"/>
        <w:shd w:val="clear" w:color="auto" w:fill="FFFFFF"/>
        <w:spacing w:line="240" w:lineRule="atLeast"/>
        <w:ind w:firstLine="708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Диаграммы кооперации используются для спецификации динамики поведения систем, хотя время в явном виде в них отсутствует. </w:t>
      </w:r>
    </w:p>
    <w:p w:rsidR="00F83E3C" w:rsidRDefault="00F83E3C" w:rsidP="00F83E3C">
      <w:pPr>
        <w:pStyle w:val="a5"/>
        <w:shd w:val="clear" w:color="auto" w:fill="FFFFFF"/>
        <w:spacing w:line="240" w:lineRule="atLeast"/>
        <w:ind w:firstLine="708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Однако временной аспект поведения может иметь существенное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1" w:name="keyword2"/>
      <w:bookmarkEnd w:id="1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значение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>
        <w:rPr>
          <w:rFonts w:ascii="Tahoma" w:hAnsi="Tahoma" w:cs="Tahoma"/>
          <w:color w:val="000000"/>
          <w:sz w:val="18"/>
          <w:szCs w:val="18"/>
        </w:rPr>
        <w:t>при моделировании синхронных процессов, описывающих взаимодействие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2" w:name="keyword3"/>
      <w:bookmarkEnd w:id="2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объектов</w:t>
      </w:r>
      <w:r>
        <w:rPr>
          <w:rFonts w:ascii="Tahoma" w:hAnsi="Tahoma" w:cs="Tahoma"/>
          <w:color w:val="000000"/>
          <w:sz w:val="18"/>
          <w:szCs w:val="18"/>
        </w:rPr>
        <w:t>. Именно для этой цели в языке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3" w:name="keyword4"/>
      <w:bookmarkEnd w:id="3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UML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>
        <w:rPr>
          <w:rFonts w:ascii="Tahoma" w:hAnsi="Tahoma" w:cs="Tahoma"/>
          <w:color w:val="000000"/>
          <w:sz w:val="18"/>
          <w:szCs w:val="18"/>
        </w:rPr>
        <w:t>используются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4" w:name="keyword5"/>
      <w:bookmarkEnd w:id="4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диаграммы последовательности</w:t>
      </w:r>
      <w:r>
        <w:rPr>
          <w:rFonts w:ascii="Tahoma" w:hAnsi="Tahoma" w:cs="Tahoma"/>
          <w:color w:val="000000"/>
          <w:sz w:val="18"/>
          <w:szCs w:val="18"/>
        </w:rPr>
        <w:t>.</w:t>
      </w:r>
    </w:p>
    <w:p w:rsidR="00F83E3C" w:rsidRDefault="00F83E3C" w:rsidP="00F83E3C">
      <w:pPr>
        <w:pStyle w:val="a5"/>
        <w:shd w:val="clear" w:color="auto" w:fill="FFFFFF"/>
        <w:spacing w:line="240" w:lineRule="atLeast"/>
        <w:ind w:firstLine="708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На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5" w:name="keyword6"/>
      <w:bookmarkEnd w:id="5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диаграмме последовательности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>
        <w:rPr>
          <w:rFonts w:ascii="Tahoma" w:hAnsi="Tahoma" w:cs="Tahoma"/>
          <w:color w:val="000000"/>
          <w:sz w:val="18"/>
          <w:szCs w:val="18"/>
        </w:rPr>
        <w:t>неявно присутствует ось времени, что позволяет визуализировать временные отношения между передаваемыми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6" w:name="keyword7"/>
      <w:bookmarkEnd w:id="6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сообщениями</w:t>
      </w:r>
      <w:r>
        <w:rPr>
          <w:rFonts w:ascii="Tahoma" w:hAnsi="Tahoma" w:cs="Tahoma"/>
          <w:color w:val="000000"/>
          <w:sz w:val="18"/>
          <w:szCs w:val="18"/>
        </w:rPr>
        <w:t>. С помощью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7" w:name="keyword8"/>
      <w:bookmarkEnd w:id="7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диаграммы последовательности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>
        <w:rPr>
          <w:rFonts w:ascii="Tahoma" w:hAnsi="Tahoma" w:cs="Tahoma"/>
          <w:color w:val="000000"/>
          <w:sz w:val="18"/>
          <w:szCs w:val="18"/>
        </w:rPr>
        <w:t>можно представить взаимодействие элементов модели как своеобразный временной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8" w:name="keyword9"/>
      <w:bookmarkEnd w:id="8"/>
      <w:r w:rsidRPr="00F83E3C">
        <w:rPr>
          <w:rStyle w:val="keyword"/>
          <w:rFonts w:ascii="Tahoma" w:hAnsi="Tahoma" w:cs="Tahoma"/>
          <w:b/>
          <w:i/>
          <w:iCs/>
          <w:color w:val="000000"/>
          <w:sz w:val="18"/>
          <w:szCs w:val="18"/>
        </w:rPr>
        <w:t>график</w:t>
      </w:r>
      <w:r w:rsidRPr="00F83E3C">
        <w:rPr>
          <w:rStyle w:val="apple-converted-space"/>
          <w:rFonts w:ascii="Tahoma" w:hAnsi="Tahoma" w:cs="Tahoma"/>
          <w:b/>
          <w:color w:val="000000"/>
          <w:sz w:val="18"/>
          <w:szCs w:val="18"/>
        </w:rPr>
        <w:t> </w:t>
      </w:r>
      <w:r w:rsidRPr="00F83E3C">
        <w:rPr>
          <w:rFonts w:ascii="Tahoma" w:hAnsi="Tahoma" w:cs="Tahoma"/>
          <w:b/>
          <w:color w:val="000000"/>
          <w:sz w:val="18"/>
          <w:szCs w:val="18"/>
        </w:rPr>
        <w:t>"жизни" всей совокупности</w:t>
      </w:r>
      <w:r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bookmarkStart w:id="9" w:name="keyword10"/>
      <w:bookmarkEnd w:id="9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</w:rPr>
        <w:t>объектов</w:t>
      </w:r>
      <w:r>
        <w:rPr>
          <w:rFonts w:ascii="Tahoma" w:hAnsi="Tahoma" w:cs="Tahoma"/>
          <w:color w:val="000000"/>
          <w:sz w:val="18"/>
          <w:szCs w:val="18"/>
        </w:rPr>
        <w:t xml:space="preserve">, связанных между собой для </w:t>
      </w:r>
      <w:r w:rsidRPr="00F83E3C">
        <w:rPr>
          <w:rFonts w:ascii="Tahoma" w:hAnsi="Tahoma" w:cs="Tahoma"/>
          <w:b/>
          <w:color w:val="000000"/>
          <w:sz w:val="18"/>
          <w:szCs w:val="18"/>
        </w:rPr>
        <w:t>реализации варианта использования программной системы</w:t>
      </w:r>
      <w:r>
        <w:rPr>
          <w:rFonts w:ascii="Tahoma" w:hAnsi="Tahoma" w:cs="Tahoma"/>
          <w:color w:val="000000"/>
          <w:sz w:val="18"/>
          <w:szCs w:val="18"/>
        </w:rPr>
        <w:t xml:space="preserve">, </w:t>
      </w:r>
      <w:r w:rsidRPr="004910CB">
        <w:rPr>
          <w:rFonts w:ascii="Tahoma" w:hAnsi="Tahoma" w:cs="Tahoma"/>
          <w:b/>
          <w:color w:val="F7CAAC" w:themeColor="accent2" w:themeTint="66"/>
          <w:sz w:val="18"/>
          <w:szCs w:val="1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достижения бизнес-цели </w:t>
      </w:r>
      <w:r>
        <w:rPr>
          <w:rFonts w:ascii="Tahoma" w:hAnsi="Tahoma" w:cs="Tahoma"/>
          <w:color w:val="000000"/>
          <w:sz w:val="18"/>
          <w:szCs w:val="18"/>
        </w:rPr>
        <w:t xml:space="preserve">или </w:t>
      </w:r>
      <w:r w:rsidRPr="004910CB">
        <w:rPr>
          <w:rFonts w:ascii="Tahoma" w:hAnsi="Tahoma" w:cs="Tahoma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выполнения какой-либо задачи</w:t>
      </w:r>
      <w:r>
        <w:rPr>
          <w:rFonts w:ascii="Tahoma" w:hAnsi="Tahoma" w:cs="Tahoma"/>
          <w:color w:val="000000"/>
          <w:sz w:val="18"/>
          <w:szCs w:val="18"/>
        </w:rPr>
        <w:t>.</w:t>
      </w:r>
    </w:p>
    <w:p w:rsidR="00BB7745" w:rsidRDefault="00FE3B0A" w:rsidP="00BB7745">
      <w:hyperlink r:id="rId6" w:history="1">
        <w:r w:rsidR="00BB7745" w:rsidRPr="00057D29">
          <w:rPr>
            <w:rStyle w:val="a3"/>
          </w:rPr>
          <w:t>https://msdn.microsoft.com/ru-ru/library/dd409377.aspx</w:t>
        </w:r>
      </w:hyperlink>
    </w:p>
    <w:p w:rsidR="00BB7745" w:rsidRDefault="00BB7745" w:rsidP="00BB7745">
      <w:pPr>
        <w:ind w:firstLine="708"/>
      </w:pPr>
      <w:r>
        <w:rPr>
          <w:rFonts w:ascii="Segoe UI" w:hAnsi="Segoe UI" w:cs="Segoe UI"/>
          <w:color w:val="2A2A2A"/>
          <w:sz w:val="20"/>
          <w:szCs w:val="20"/>
          <w:shd w:val="clear" w:color="auto" w:fill="FFFFE1"/>
        </w:rPr>
        <w:t>Взаимодействие — это последовательность сообщений между типичными экземплярами классов, компонентов, подсистем или субъектов.</w:t>
      </w:r>
    </w:p>
    <w:p w:rsidR="00BB7745" w:rsidRDefault="00BB7745" w:rsidP="00BB7745">
      <w:pPr>
        <w:ind w:firstLine="708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>
        <w:t>С</w:t>
      </w:r>
      <w:r w:rsidRPr="00BB7745">
        <w:rPr>
          <w:rFonts w:ascii="Segoe UI" w:eastAsia="Times New Roman" w:hAnsi="Segoe UI" w:cs="Segoe UI"/>
          <w:i/>
          <w:iCs/>
          <w:color w:val="2A2A2A"/>
          <w:sz w:val="20"/>
          <w:szCs w:val="20"/>
          <w:lang w:eastAsia="ru-RU"/>
        </w:rPr>
        <w:t>хема последовательностей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 показывает взаимодействие, которое представляет последовательность сообщений между</w:t>
      </w:r>
      <w:r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:</w:t>
      </w:r>
    </w:p>
    <w:p w:rsidR="00BB7745" w:rsidRPr="00BB7745" w:rsidRDefault="00BB7745" w:rsidP="00BB7745">
      <w:pPr>
        <w:pStyle w:val="a4"/>
        <w:numPr>
          <w:ilvl w:val="0"/>
          <w:numId w:val="1"/>
        </w:num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экземплярами классов, </w:t>
      </w:r>
    </w:p>
    <w:p w:rsidR="00BB7745" w:rsidRPr="00BB7745" w:rsidRDefault="00BB7745" w:rsidP="00BB7745">
      <w:pPr>
        <w:pStyle w:val="a4"/>
        <w:numPr>
          <w:ilvl w:val="0"/>
          <w:numId w:val="1"/>
        </w:num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компонентами, </w:t>
      </w:r>
    </w:p>
    <w:p w:rsidR="00BB7745" w:rsidRPr="00BB7745" w:rsidRDefault="00BB7745" w:rsidP="00BB7745">
      <w:pPr>
        <w:pStyle w:val="a4"/>
        <w:numPr>
          <w:ilvl w:val="0"/>
          <w:numId w:val="1"/>
        </w:num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подсистемами и </w:t>
      </w:r>
    </w:p>
    <w:p w:rsidR="00BB7745" w:rsidRPr="00BB7745" w:rsidRDefault="00BB7745" w:rsidP="00BB7745">
      <w:pPr>
        <w:pStyle w:val="a4"/>
        <w:numPr>
          <w:ilvl w:val="0"/>
          <w:numId w:val="1"/>
        </w:num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субъектами.</w:t>
      </w:r>
    </w:p>
    <w:p w:rsidR="00BB7745" w:rsidRPr="00BB7745" w:rsidRDefault="00BB7745" w:rsidP="00BB7745">
      <w:pPr>
        <w:spacing w:after="0" w:line="270" w:lineRule="atLeast"/>
        <w:ind w:firstLine="708"/>
        <w:jc w:val="both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shd w:val="clear" w:color="auto" w:fill="FFFFE1"/>
          <w:lang w:eastAsia="ru-RU"/>
        </w:rPr>
        <w:t xml:space="preserve">Время увеличивается вниз по диаграмме, на которой показывается переход управления от одного участника к другому. 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Схемы последовательностей служат для визуализации экземпляров и событий, а не классов и методов.</w:t>
      </w:r>
      <w:r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На схеме может быть несколько экземпляров одного </w:t>
      </w:r>
      <w:proofErr w:type="spellStart"/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типа.Также</w:t>
      </w:r>
      <w:proofErr w:type="spellEnd"/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может быть несколько вхождений одного сообщения.</w:t>
      </w:r>
    </w:p>
    <w:p w:rsidR="00BB7745" w:rsidRDefault="00BB7745" w:rsidP="00BB7745">
      <w:pPr>
        <w:spacing w:after="0" w:line="270" w:lineRule="atLeast"/>
        <w:ind w:firstLine="708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Схемы последовательностей UML являются частью модели UML и существуют только в проектах моделирования UML.</w:t>
      </w:r>
      <w:r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Чтобы создать схему последовательностей UML, в меню </w:t>
      </w:r>
      <w:r w:rsidRPr="00BB7745">
        <w:rPr>
          <w:rFonts w:ascii="Segoe UI" w:eastAsia="Times New Roman" w:hAnsi="Segoe UI" w:cs="Segoe UI"/>
          <w:b/>
          <w:bCs/>
          <w:color w:val="2A2A2A"/>
          <w:sz w:val="20"/>
          <w:szCs w:val="20"/>
          <w:lang w:eastAsia="ru-RU"/>
        </w:rPr>
        <w:t>Архитектура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 выберите пункт </w:t>
      </w:r>
      <w:proofErr w:type="gramStart"/>
      <w:r w:rsidRPr="00BB7745">
        <w:rPr>
          <w:rFonts w:ascii="Segoe UI" w:eastAsia="Times New Roman" w:hAnsi="Segoe UI" w:cs="Segoe UI"/>
          <w:b/>
          <w:bCs/>
          <w:color w:val="2A2A2A"/>
          <w:sz w:val="20"/>
          <w:szCs w:val="20"/>
          <w:lang w:eastAsia="ru-RU"/>
        </w:rPr>
        <w:t>Создать</w:t>
      </w:r>
      <w:proofErr w:type="gramEnd"/>
      <w:r w:rsidRPr="00BB7745">
        <w:rPr>
          <w:rFonts w:ascii="Segoe UI" w:eastAsia="Times New Roman" w:hAnsi="Segoe UI" w:cs="Segoe UI"/>
          <w:b/>
          <w:bCs/>
          <w:color w:val="2A2A2A"/>
          <w:sz w:val="20"/>
          <w:szCs w:val="20"/>
          <w:lang w:eastAsia="ru-RU"/>
        </w:rPr>
        <w:t xml:space="preserve"> схему UML или схему слоев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.</w:t>
      </w:r>
      <w:r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Получите общие сведения о создании </w:t>
      </w:r>
      <w:hyperlink r:id="rId7" w:history="1">
        <w:r w:rsidRPr="00BB7745">
          <w:rPr>
            <w:rFonts w:ascii="Segoe UI" w:eastAsia="Times New Roman" w:hAnsi="Segoe UI" w:cs="Segoe UI"/>
            <w:color w:val="00709F"/>
            <w:sz w:val="20"/>
            <w:szCs w:val="20"/>
            <w:lang w:eastAsia="ru-RU"/>
          </w:rPr>
          <w:t>схем последовательностей UML</w:t>
        </w:r>
      </w:hyperlink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 и </w:t>
      </w:r>
      <w:hyperlink r:id="rId8" w:history="1">
        <w:r w:rsidRPr="00BB7745">
          <w:rPr>
            <w:rFonts w:ascii="Segoe UI" w:eastAsia="Times New Roman" w:hAnsi="Segoe UI" w:cs="Segoe UI"/>
            <w:color w:val="00709F"/>
            <w:sz w:val="20"/>
            <w:szCs w:val="20"/>
            <w:lang w:eastAsia="ru-RU"/>
          </w:rPr>
          <w:t>схем моделирования UML</w:t>
        </w:r>
      </w:hyperlink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.</w:t>
      </w:r>
    </w:p>
    <w:p w:rsidR="00F83E3C" w:rsidRDefault="00F83E3C" w:rsidP="00BB7745">
      <w:pPr>
        <w:spacing w:after="0" w:line="270" w:lineRule="atLeast"/>
        <w:ind w:firstLine="708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</w:p>
    <w:p w:rsidR="00F83E3C" w:rsidRPr="00BB7745" w:rsidRDefault="00F83E3C" w:rsidP="00BB7745">
      <w:pPr>
        <w:spacing w:after="0" w:line="270" w:lineRule="atLeast"/>
        <w:ind w:firstLine="708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</w:p>
    <w:p w:rsidR="00BB7745" w:rsidRDefault="00BB7745"/>
    <w:p w:rsidR="00BB7745" w:rsidRPr="00F83E3C" w:rsidRDefault="00F83E3C">
      <w:pPr>
        <w:rPr>
          <w:b/>
        </w:rPr>
      </w:pPr>
      <w:r w:rsidRPr="00F83E3C">
        <w:rPr>
          <w:b/>
        </w:rPr>
        <w:t>Использование схем последовательностей</w:t>
      </w:r>
    </w:p>
    <w:p w:rsidR="00BB7745" w:rsidRPr="00BB7745" w:rsidRDefault="00BB7745" w:rsidP="00BB7745">
      <w:pPr>
        <w:spacing w:after="0" w:line="270" w:lineRule="atLeast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Схемы последовательностей можно использовать в разных целях и на разных уровнях детализации программы.</w:t>
      </w:r>
      <w:r w:rsidR="00F83E3C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shd w:val="clear" w:color="auto" w:fill="FFFFE1"/>
          <w:lang w:eastAsia="ru-RU"/>
        </w:rPr>
        <w:t xml:space="preserve">Как правило, </w:t>
      </w:r>
      <w:r w:rsidRPr="00F83E3C">
        <w:rPr>
          <w:rFonts w:ascii="Segoe UI" w:eastAsia="Times New Roman" w:hAnsi="Segoe UI" w:cs="Segoe UI"/>
          <w:b/>
          <w:color w:val="2A2A2A"/>
          <w:sz w:val="20"/>
          <w:szCs w:val="20"/>
          <w:shd w:val="clear" w:color="auto" w:fill="FFFFE1"/>
          <w:lang w:eastAsia="ru-RU"/>
        </w:rPr>
        <w:t>схема последовательностей создается в указанных ниже случаях</w:t>
      </w:r>
      <w:r w:rsidRPr="00BB7745">
        <w:rPr>
          <w:rFonts w:ascii="Segoe UI" w:eastAsia="Times New Roman" w:hAnsi="Segoe UI" w:cs="Segoe UI"/>
          <w:color w:val="2A2A2A"/>
          <w:sz w:val="20"/>
          <w:szCs w:val="20"/>
          <w:shd w:val="clear" w:color="auto" w:fill="FFFFE1"/>
          <w:lang w:eastAsia="ru-RU"/>
        </w:rPr>
        <w:t>.</w:t>
      </w:r>
    </w:p>
    <w:p w:rsidR="00F83E3C" w:rsidRDefault="00BB7745" w:rsidP="00BB7745">
      <w:pPr>
        <w:numPr>
          <w:ilvl w:val="0"/>
          <w:numId w:val="2"/>
        </w:numPr>
        <w:spacing w:after="0" w:line="270" w:lineRule="atLeast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lastRenderedPageBreak/>
        <w:t>Если есть схема вариантов использования, которая обобщает сведения о пользователях системы и их целях, можно создать схемы последовательностей, чтобы описать, как основные компоненты системы взаимодействуют для достижения цели каждого варианта использования.</w:t>
      </w:r>
    </w:p>
    <w:p w:rsidR="00BB7745" w:rsidRPr="00BB7745" w:rsidRDefault="00F83E3C" w:rsidP="00BB7745">
      <w:pPr>
        <w:numPr>
          <w:ilvl w:val="0"/>
          <w:numId w:val="2"/>
        </w:numPr>
        <w:spacing w:after="0" w:line="270" w:lineRule="atLeast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</w:t>
      </w:r>
      <w:r w:rsidR="00BB7745"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Если определены сообщения, поступающие в интерфейс компонента, можно создать схемы последовательностей, чтобы описать, как внутренние части компонента взаимодействуют для достижения результата, требуемого для каждого входящего сообщения.</w:t>
      </w:r>
      <w:r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</w:t>
      </w:r>
      <w:r w:rsidR="00BB7745"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Подробнее см. в разделе </w:t>
      </w:r>
      <w:hyperlink r:id="rId9" w:history="1">
        <w:r w:rsidR="00BB7745" w:rsidRPr="00BB7745">
          <w:rPr>
            <w:rFonts w:ascii="Segoe UI" w:eastAsia="Times New Roman" w:hAnsi="Segoe UI" w:cs="Segoe UI"/>
            <w:color w:val="00709F"/>
            <w:sz w:val="20"/>
            <w:szCs w:val="20"/>
            <w:lang w:eastAsia="ru-RU"/>
          </w:rPr>
          <w:t>UML-схемы компонентов: правила работы</w:t>
        </w:r>
      </w:hyperlink>
      <w:r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 xml:space="preserve"> (!!!!)</w:t>
      </w:r>
      <w:r w:rsidR="00BB7745"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.</w:t>
      </w:r>
    </w:p>
    <w:p w:rsidR="00BB7745" w:rsidRPr="00BB7745" w:rsidRDefault="00BB7745" w:rsidP="00BB7745">
      <w:pPr>
        <w:spacing w:after="0" w:line="270" w:lineRule="atLeast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Создание схем последовательностей имеет несколько преимуществ.</w:t>
      </w:r>
    </w:p>
    <w:p w:rsidR="00BB7745" w:rsidRPr="00BB7745" w:rsidRDefault="00BB7745" w:rsidP="00BB7745">
      <w:pPr>
        <w:numPr>
          <w:ilvl w:val="0"/>
          <w:numId w:val="3"/>
        </w:numPr>
        <w:spacing w:after="0" w:line="270" w:lineRule="atLeast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Можно легко увидеть, как задачи распределяются между компонентами.</w:t>
      </w:r>
    </w:p>
    <w:p w:rsidR="00BB7745" w:rsidRPr="00BB7745" w:rsidRDefault="00BB7745" w:rsidP="00BB7745">
      <w:pPr>
        <w:numPr>
          <w:ilvl w:val="0"/>
          <w:numId w:val="3"/>
        </w:numPr>
        <w:spacing w:after="0" w:line="270" w:lineRule="atLeast"/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</w:pPr>
      <w:r w:rsidRPr="00BB7745">
        <w:rPr>
          <w:rFonts w:ascii="Segoe UI" w:eastAsia="Times New Roman" w:hAnsi="Segoe UI" w:cs="Segoe UI"/>
          <w:color w:val="2A2A2A"/>
          <w:sz w:val="20"/>
          <w:szCs w:val="20"/>
          <w:lang w:eastAsia="ru-RU"/>
        </w:rPr>
        <w:t>Можно определить шаблоны взаимодействия, затрудняющие обновление программы.</w:t>
      </w:r>
    </w:p>
    <w:p w:rsidR="00BB7745" w:rsidRDefault="00BB7745"/>
    <w:p w:rsidR="00BB7745" w:rsidRDefault="00F83E3C" w:rsidP="00F83E3C">
      <w:pPr>
        <w:ind w:left="720"/>
      </w:pPr>
      <w:r>
        <w:t>ЛИНИЯ ЖИЗНИ ОБЪЕКТА</w:t>
      </w:r>
      <w:r w:rsidR="004910CB">
        <w:t xml:space="preserve"> – в рамках темы:</w:t>
      </w:r>
    </w:p>
    <w:p w:rsidR="004910CB" w:rsidRPr="004910CB" w:rsidRDefault="004910CB" w:rsidP="004910CB">
      <w:pPr>
        <w:shd w:val="clear" w:color="auto" w:fill="FFFFFF"/>
        <w:spacing w:before="75" w:after="75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1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Объекты и их изображение на диаграмме последовательности</w:t>
      </w:r>
    </w:p>
    <w:p w:rsid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 </w:t>
      </w:r>
      <w:bookmarkStart w:id="10" w:name="keyword11"/>
      <w:bookmarkEnd w:id="10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диаграмме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изображаются </w:t>
      </w:r>
      <w:bookmarkStart w:id="11" w:name="keyword12"/>
      <w:bookmarkEnd w:id="11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объекты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, которые непосредственно участвуют во взаимодействии, при этом никакие </w:t>
      </w:r>
      <w:r w:rsidRPr="004910CB"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>статические связи</w:t>
      </w:r>
      <w:r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 xml:space="preserve"> (!!!)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с другими </w:t>
      </w:r>
      <w:bookmarkStart w:id="12" w:name="keyword13"/>
      <w:bookmarkEnd w:id="12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объектами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не визуализируются. Для </w:t>
      </w:r>
      <w:bookmarkStart w:id="13" w:name="keyword14"/>
      <w:bookmarkEnd w:id="13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диаграммы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 w:rsidRPr="004910CB"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>ключевым моментом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является именно динамика взаимодействия </w:t>
      </w:r>
      <w:bookmarkStart w:id="14" w:name="keyword15"/>
      <w:bookmarkEnd w:id="14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объектов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во времени. </w:t>
      </w:r>
    </w:p>
    <w:p w:rsidR="004910CB" w:rsidRP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 этом </w:t>
      </w:r>
      <w:bookmarkStart w:id="15" w:name="keyword16"/>
      <w:bookmarkEnd w:id="15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диаграмма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имеет как бы два измерения. Одно - слева направо в виде вертикальных линий, каждая из которых изображает </w:t>
      </w:r>
      <w:bookmarkStart w:id="16" w:name="keyword17"/>
      <w:bookmarkEnd w:id="16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линию жизни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отдельного </w:t>
      </w:r>
      <w:bookmarkStart w:id="17" w:name="keyword18"/>
      <w:bookmarkEnd w:id="17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участвующего во взаимодействии. Второе измерение </w:t>
      </w:r>
      <w:bookmarkStart w:id="18" w:name="keyword19"/>
      <w:bookmarkEnd w:id="18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диаграммы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- вертикальная временная ось, направленная сверху вниз.</w:t>
      </w:r>
    </w:p>
    <w:p w:rsid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Каждый </w:t>
      </w:r>
      <w:bookmarkStart w:id="19" w:name="keyword20"/>
      <w:bookmarkEnd w:id="19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графически изображается в форме прямоугольника и располагается в верхней части своей </w:t>
      </w:r>
      <w:bookmarkStart w:id="20" w:name="keyword21"/>
      <w:bookmarkEnd w:id="20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линии жизни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. </w:t>
      </w:r>
    </w:p>
    <w:p w:rsid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Внутри прямоугольника записываются собственное имя </w:t>
      </w:r>
      <w:bookmarkStart w:id="21" w:name="keyword22"/>
      <w:bookmarkEnd w:id="21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со строчной буквы и </w:t>
      </w:r>
      <w:bookmarkStart w:id="22" w:name="keyword23"/>
      <w:bookmarkEnd w:id="22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имя класса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, разделенные двоеточием. </w:t>
      </w:r>
    </w:p>
    <w:p w:rsidR="004910CB" w:rsidRP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 этом вся </w:t>
      </w:r>
      <w:bookmarkStart w:id="23" w:name="keyword24"/>
      <w:bookmarkEnd w:id="23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запись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подчеркивается, что является признаком </w:t>
      </w:r>
      <w:bookmarkStart w:id="24" w:name="keyword25"/>
      <w:bookmarkEnd w:id="24"/>
      <w:r w:rsidRPr="004910CB">
        <w:rPr>
          <w:rFonts w:ascii="Tahoma" w:eastAsia="Times New Roman" w:hAnsi="Tahoma" w:cs="Tahoma"/>
          <w:b/>
          <w:i/>
          <w:iCs/>
          <w:color w:val="000000"/>
          <w:sz w:val="18"/>
          <w:szCs w:val="18"/>
          <w:lang w:eastAsia="ru-RU"/>
        </w:rPr>
        <w:t>объекта</w:t>
      </w:r>
      <w:r w:rsidRPr="004910CB"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>,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который, как указывалось ранее, представляет собой экземпляр класса.</w:t>
      </w:r>
    </w:p>
    <w:p w:rsid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Для </w:t>
      </w:r>
      <w:bookmarkStart w:id="25" w:name="keyword26"/>
      <w:bookmarkEnd w:id="25"/>
      <w:r w:rsidRPr="004910CB">
        <w:rPr>
          <w:rFonts w:ascii="Tahoma" w:eastAsia="Times New Roman" w:hAnsi="Tahoma" w:cs="Tahoma"/>
          <w:b/>
          <w:i/>
          <w:iCs/>
          <w:color w:val="000000"/>
          <w:sz w:val="18"/>
          <w:szCs w:val="18"/>
          <w:lang w:eastAsia="ru-RU"/>
        </w:rPr>
        <w:t>объектов</w:t>
      </w:r>
      <w:r w:rsidRPr="004910CB"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> </w:t>
      </w:r>
      <w:bookmarkStart w:id="26" w:name="keyword27"/>
      <w:bookmarkEnd w:id="26"/>
      <w:r w:rsidRPr="004910CB">
        <w:rPr>
          <w:rFonts w:ascii="Tahoma" w:eastAsia="Times New Roman" w:hAnsi="Tahoma" w:cs="Tahoma"/>
          <w:b/>
          <w:i/>
          <w:iCs/>
          <w:color w:val="000000"/>
          <w:sz w:val="18"/>
          <w:szCs w:val="18"/>
          <w:lang w:eastAsia="ru-RU"/>
        </w:rPr>
        <w:t>диаграммы</w:t>
      </w:r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 xml:space="preserve">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остаются справедливыми правила именования, рассмотренные ранее применительно к диаграммам кооперации. </w:t>
      </w:r>
    </w:p>
    <w:p w:rsid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Если на </w:t>
      </w:r>
      <w:bookmarkStart w:id="27" w:name="keyword28"/>
      <w:bookmarkEnd w:id="27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диаграмме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отсутствует собственное имя </w:t>
      </w:r>
      <w:bookmarkStart w:id="28" w:name="keyword29"/>
      <w:bookmarkEnd w:id="28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то при этом должно быть указано </w:t>
      </w:r>
      <w:bookmarkStart w:id="29" w:name="keyword30"/>
      <w:bookmarkEnd w:id="29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имя класса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Такой </w:t>
      </w:r>
      <w:bookmarkStart w:id="30" w:name="keyword31"/>
      <w:bookmarkEnd w:id="30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считается </w:t>
      </w:r>
      <w:r w:rsidRPr="004910CB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анонимным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. </w:t>
      </w:r>
    </w:p>
    <w:p w:rsidR="004910CB" w:rsidRPr="004910CB" w:rsidRDefault="004910CB" w:rsidP="004910CB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Может отсутствовать и </w:t>
      </w:r>
      <w:bookmarkStart w:id="31" w:name="keyword32"/>
      <w:bookmarkEnd w:id="31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имя класса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но при этом должно быть указано собственное имя </w:t>
      </w:r>
      <w:bookmarkStart w:id="32" w:name="keyword33"/>
      <w:bookmarkEnd w:id="32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Такой </w:t>
      </w:r>
      <w:bookmarkStart w:id="33" w:name="keyword34"/>
      <w:bookmarkEnd w:id="33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считается </w:t>
      </w:r>
      <w:r w:rsidRPr="004910CB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сиротой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Роль классов в именах </w:t>
      </w:r>
      <w:bookmarkStart w:id="34" w:name="keyword35"/>
      <w:bookmarkEnd w:id="34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объектов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 </w:t>
      </w:r>
      <w:bookmarkStart w:id="35" w:name="keyword36"/>
      <w:bookmarkEnd w:id="35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диаграммах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как правило, не указывается.</w:t>
      </w:r>
    </w:p>
    <w:p w:rsidR="004910CB" w:rsidRDefault="004910CB" w:rsidP="00455D03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Крайним слева на диаграмме изображается </w:t>
      </w:r>
      <w:bookmarkStart w:id="36" w:name="keyword37"/>
      <w:bookmarkEnd w:id="36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- инициатор моделируемого процесса взаимодействия </w:t>
      </w:r>
      <w:proofErr w:type="gramStart"/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 </w:t>
      </w:r>
      <w:bookmarkStart w:id="37" w:name="keyword38"/>
      <w:bookmarkEnd w:id="37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proofErr w:type="gramEnd"/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 w:rsid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 Правее - другой </w:t>
      </w:r>
      <w:bookmarkStart w:id="38" w:name="keyword39"/>
      <w:bookmarkEnd w:id="38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который непосредственно взаимодействует с первым. Таким образом, порядок расположения </w:t>
      </w:r>
      <w:bookmarkStart w:id="39" w:name="keyword40"/>
      <w:bookmarkEnd w:id="39"/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объектов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</w:t>
      </w:r>
      <w:bookmarkStart w:id="40" w:name="keyword41"/>
      <w:bookmarkEnd w:id="40"/>
      <w:r w:rsid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Pr="004910CB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диаграмме последовательности</w:t>
      </w:r>
      <w:r w:rsidRPr="004910C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 w:rsidR="00455D03">
        <w:rPr>
          <w:rFonts w:ascii="Tahoma" w:hAnsi="Tahoma" w:cs="Tahoma"/>
          <w:color w:val="000000"/>
          <w:sz w:val="18"/>
          <w:szCs w:val="18"/>
          <w:shd w:val="clear" w:color="auto" w:fill="FFFFFF"/>
        </w:rPr>
        <w:t>определяется исключительно соображениями удобства визуализации их взаимодействия друг с другом.</w:t>
      </w:r>
    </w:p>
    <w:p w:rsidR="004910CB" w:rsidRDefault="004910CB" w:rsidP="004910CB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</w:p>
    <w:p w:rsidR="004910CB" w:rsidRPr="004910CB" w:rsidRDefault="004910CB" w:rsidP="004910CB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90DF838" wp14:editId="4DFA6FEB">
            <wp:extent cx="3811905" cy="3058160"/>
            <wp:effectExtent l="0" t="0" r="0" b="8890"/>
            <wp:docPr id="1" name="Рисунок 1" descr="Графические элементы диаграммы последова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рафические элементы диаграммы последовательност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E3C" w:rsidRDefault="00455D03" w:rsidP="00F83E3C">
      <w:pPr>
        <w:ind w:left="720"/>
      </w:pPr>
      <w:r>
        <w:t>Рис. 1. Графические элементы диаграммы последовательности.</w:t>
      </w:r>
    </w:p>
    <w:p w:rsidR="00455D03" w:rsidRDefault="00455D03" w:rsidP="00455D03">
      <w:pPr>
        <w:ind w:left="720" w:firstLine="696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</w:rPr>
      </w:pP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Начальному моменту времени соответствует самая верхняя часть диаграммы. При этом процесс взаимодействия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1" w:name="keyword42"/>
      <w:bookmarkEnd w:id="41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 xml:space="preserve">объектов 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реализуется посредством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2" w:name="keyword43"/>
      <w:bookmarkEnd w:id="42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сообщений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, которые посылаются одними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3" w:name="keyword44"/>
      <w:bookmarkEnd w:id="43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объектами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другим.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4" w:name="keyword45"/>
      <w:bookmarkEnd w:id="44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Сообщения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изображаются в виде горизонтальных стрелок с именем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5" w:name="keyword46"/>
      <w:bookmarkEnd w:id="45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сообщения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и образуют определенный порядок </w:t>
      </w:r>
      <w:r w:rsidRPr="00455D03">
        <w:rPr>
          <w:rFonts w:ascii="Tahoma" w:hAnsi="Tahoma" w:cs="Tahoma"/>
          <w:b/>
          <w:color w:val="000000"/>
          <w:sz w:val="18"/>
          <w:szCs w:val="18"/>
          <w:shd w:val="clear" w:color="auto" w:fill="FFFFFF"/>
        </w:rPr>
        <w:t>относительно времени своей инициализаци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и. </w:t>
      </w:r>
    </w:p>
    <w:p w:rsidR="00455D03" w:rsidRDefault="00455D03" w:rsidP="00455D03">
      <w:pPr>
        <w:ind w:left="720" w:firstLine="696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</w:rPr>
      </w:pP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Другими словами,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6" w:name="keyword47"/>
      <w:bookmarkEnd w:id="46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сообщения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, расположенные на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7" w:name="keyword48"/>
      <w:bookmarkEnd w:id="47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диаграмме последовательности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выше, передаются раньше тех, которые расположены ниже. При этом </w:t>
      </w:r>
      <w:r w:rsidRPr="00455D03">
        <w:rPr>
          <w:rFonts w:ascii="Tahoma" w:hAnsi="Tahoma" w:cs="Tahoma"/>
          <w:b/>
          <w:color w:val="000000"/>
          <w:sz w:val="18"/>
          <w:szCs w:val="18"/>
          <w:shd w:val="clear" w:color="auto" w:fill="FFFFFF"/>
        </w:rPr>
        <w:t>масштаб на оси времени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 не указывается, поскольку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48" w:name="keyword49"/>
      <w:bookmarkEnd w:id="48"/>
      <w:r>
        <w:rPr>
          <w:rStyle w:val="keyword"/>
          <w:rFonts w:ascii="Tahoma" w:hAnsi="Tahoma" w:cs="Tahoma"/>
          <w:i/>
          <w:iCs/>
          <w:color w:val="000000"/>
          <w:sz w:val="18"/>
          <w:szCs w:val="18"/>
          <w:shd w:val="clear" w:color="auto" w:fill="FFFFFF"/>
        </w:rPr>
        <w:t>диаграмма последовательности</w:t>
      </w:r>
      <w:r>
        <w:rPr>
          <w:rStyle w:val="apple-converted-space"/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моделирует лишь временную упорядоченность взаимодействий </w:t>
      </w:r>
      <w:r w:rsidRPr="00455D03">
        <w:rPr>
          <w:rFonts w:ascii="Tahoma" w:hAnsi="Tahoma" w:cs="Tahoma"/>
          <w:b/>
          <w:color w:val="000000"/>
          <w:sz w:val="18"/>
          <w:szCs w:val="18"/>
          <w:shd w:val="clear" w:color="auto" w:fill="FFFFFF"/>
        </w:rPr>
        <w:t>типа "раньше-позже"</w:t>
      </w:r>
      <w:r w:rsidRPr="00455D03">
        <w:rPr>
          <w:rFonts w:ascii="Tahoma" w:hAnsi="Tahoma" w:cs="Tahoma"/>
          <w:color w:val="000000"/>
          <w:sz w:val="18"/>
          <w:szCs w:val="18"/>
          <w:shd w:val="clear" w:color="auto" w:fill="FFFFFF"/>
        </w:rPr>
        <w:t>.</w:t>
      </w:r>
    </w:p>
    <w:p w:rsidR="00455D03" w:rsidRPr="00455D03" w:rsidRDefault="00455D03" w:rsidP="00455D03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55D03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Линия жизни объекта (</w:t>
      </w:r>
      <w:proofErr w:type="spellStart"/>
      <w:r w:rsidRPr="00455D03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object</w:t>
      </w:r>
      <w:proofErr w:type="spellEnd"/>
      <w:r w:rsidRPr="00455D03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 xml:space="preserve"> </w:t>
      </w:r>
      <w:proofErr w:type="spellStart"/>
      <w:r w:rsidRPr="00455D03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lifeline</w:t>
      </w:r>
      <w:proofErr w:type="spellEnd"/>
      <w:r w:rsidRPr="00455D03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)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- вертикальная линия на диаграмме последовательности, которая представляет существование объекта в течение определенного периода времени.</w:t>
      </w:r>
    </w:p>
    <w:p w:rsidR="00455D03" w:rsidRPr="00455D03" w:rsidRDefault="00455D03" w:rsidP="00455D03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49" w:name="keyword51"/>
      <w:bookmarkEnd w:id="49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Линия жизни </w:t>
      </w:r>
      <w:bookmarkStart w:id="50" w:name="keyword52"/>
      <w:bookmarkEnd w:id="50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изображается пунктирной вертикальной линией, ассоциированной с единственным </w:t>
      </w:r>
      <w:bookmarkStart w:id="51" w:name="keyword53"/>
      <w:bookmarkEnd w:id="51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объектом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 </w:t>
      </w:r>
      <w:bookmarkStart w:id="52" w:name="keyword54"/>
      <w:bookmarkEnd w:id="52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диаграмме последовательности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 </w:t>
      </w:r>
      <w:bookmarkStart w:id="53" w:name="keyword55"/>
      <w:bookmarkEnd w:id="53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Линия жизни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служит для </w:t>
      </w:r>
      <w:r w:rsidRPr="00455D03"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>обозначения периода времени, в течение которого </w:t>
      </w:r>
      <w:bookmarkStart w:id="54" w:name="keyword56"/>
      <w:bookmarkEnd w:id="54"/>
      <w:r w:rsidRPr="00455D03">
        <w:rPr>
          <w:rFonts w:ascii="Tahoma" w:eastAsia="Times New Roman" w:hAnsi="Tahoma" w:cs="Tahoma"/>
          <w:b/>
          <w:i/>
          <w:iCs/>
          <w:color w:val="000000"/>
          <w:sz w:val="18"/>
          <w:szCs w:val="18"/>
          <w:lang w:eastAsia="ru-RU"/>
        </w:rPr>
        <w:t>объект</w:t>
      </w:r>
      <w:r w:rsidRPr="00455D03">
        <w:rPr>
          <w:rFonts w:ascii="Tahoma" w:eastAsia="Times New Roman" w:hAnsi="Tahoma" w:cs="Tahoma"/>
          <w:b/>
          <w:color w:val="000000"/>
          <w:sz w:val="18"/>
          <w:szCs w:val="18"/>
          <w:lang w:eastAsia="ru-RU"/>
        </w:rPr>
        <w:t> существует в системе и, следовательно, может потенциально участвовать во всех ее взаимодействиях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Если </w:t>
      </w:r>
      <w:bookmarkStart w:id="55" w:name="keyword57"/>
      <w:bookmarkEnd w:id="55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существует в системе постоянно, то и его</w:t>
      </w:r>
      <w:bookmarkStart w:id="56" w:name="keyword58"/>
      <w:bookmarkEnd w:id="56"/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линия жизни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должна продолжаться по всей рабочей области </w:t>
      </w:r>
      <w:bookmarkStart w:id="57" w:name="keyword59"/>
      <w:bookmarkEnd w:id="57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диаграммы последовательности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от самой верхней ее части до самой нижней </w:t>
      </w:r>
      <w:proofErr w:type="gramStart"/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 </w:t>
      </w:r>
      <w:bookmarkStart w:id="58" w:name="keyword60"/>
      <w:bookmarkEnd w:id="58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proofErr w:type="gramEnd"/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 w:rsid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1 </w:t>
      </w:r>
      <w:bookmarkStart w:id="59" w:name="keyword61"/>
      <w:bookmarkStart w:id="60" w:name="keyword62"/>
      <w:bookmarkEnd w:id="59"/>
      <w:bookmarkEnd w:id="60"/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на </w:t>
      </w:r>
      <w:r>
        <w:rPr>
          <w:rFonts w:ascii="Tahoma" w:eastAsia="Times New Roman" w:hAnsi="Tahoma" w:cs="Tahoma"/>
          <w:color w:val="0071A6"/>
          <w:sz w:val="18"/>
          <w:szCs w:val="18"/>
          <w:u w:val="single"/>
          <w:lang w:eastAsia="ru-RU"/>
        </w:rPr>
        <w:t>рис. 2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</w:t>
      </w:r>
    </w:p>
    <w:p w:rsidR="00455D03" w:rsidRDefault="00455D03" w:rsidP="008C54FD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Отдельные </w:t>
      </w:r>
      <w:bookmarkStart w:id="61" w:name="keyword63"/>
      <w:bookmarkEnd w:id="61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объекты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закончив выполнение своих операций, могут быть уничтожены, чтобы освободить занимаемые ими ресурсы. Для таких </w:t>
      </w:r>
      <w:bookmarkStart w:id="62" w:name="keyword64"/>
      <w:bookmarkEnd w:id="62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объектов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63" w:name="keyword65"/>
      <w:bookmarkEnd w:id="63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линия жизни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обрывается в момент его уничтожения. Для обозначения момента уничтожения </w:t>
      </w:r>
      <w:bookmarkStart w:id="64" w:name="keyword66"/>
      <w:bookmarkEnd w:id="64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языке</w:t>
      </w:r>
      <w:bookmarkStart w:id="65" w:name="keyword67"/>
      <w:bookmarkEnd w:id="65"/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UML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применяется </w:t>
      </w:r>
      <w:bookmarkStart w:id="66" w:name="keyword68"/>
      <w:bookmarkEnd w:id="66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специальный символ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форме латинской буквы "X". На </w:t>
      </w:r>
      <w:hyperlink r:id="rId11" w:anchor="image.8.2" w:history="1">
        <w:r w:rsidR="008C54FD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 xml:space="preserve">рис. </w:t>
        </w:r>
        <w:r w:rsidRPr="00455D03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2</w:t>
        </w:r>
      </w:hyperlink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этот символ используется для уничтожения анонимного </w:t>
      </w:r>
      <w:bookmarkStart w:id="67" w:name="keyword69"/>
      <w:bookmarkEnd w:id="67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образованного от Класса 3. Ниже этого символа пунктирная линия не изображается, поскольку соответствующего </w:t>
      </w:r>
      <w:bookmarkStart w:id="68" w:name="keyword70"/>
      <w:bookmarkEnd w:id="68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системе уже нет, и этот </w:t>
      </w:r>
      <w:bookmarkStart w:id="69" w:name="keyword71"/>
      <w:bookmarkEnd w:id="69"/>
      <w:r w:rsidRPr="00455D0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455D0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должен быть исключен из всех последующих взаимодействий.</w:t>
      </w:r>
    </w:p>
    <w:p w:rsidR="008C54FD" w:rsidRPr="00455D03" w:rsidRDefault="008C54FD" w:rsidP="008C54FD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</w:p>
    <w:p w:rsidR="00455D03" w:rsidRDefault="00455D03" w:rsidP="00455D03">
      <w:pPr>
        <w:ind w:left="720" w:firstLine="696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6202029" wp14:editId="5AB61ED7">
            <wp:extent cx="3811905" cy="2535555"/>
            <wp:effectExtent l="0" t="0" r="0" b="0"/>
            <wp:docPr id="2" name="Рисунок 2" descr="Графическое изображение линий жизни и фокусов управления объе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Графическое изображение линий жизни и фокусов управления объектов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D03" w:rsidRDefault="00455D03" w:rsidP="00455D03">
      <w:pPr>
        <w:ind w:left="720" w:firstLine="696"/>
        <w:jc w:val="both"/>
      </w:pPr>
      <w:r>
        <w:t xml:space="preserve">Рис.2. </w:t>
      </w:r>
      <w:r w:rsidR="008C54FD">
        <w:t>Графическое представление линий жизни и фокусов управления</w:t>
      </w:r>
    </w:p>
    <w:p w:rsidR="008C54FD" w:rsidRDefault="008C54FD" w:rsidP="00455D03">
      <w:pPr>
        <w:ind w:left="720" w:firstLine="696"/>
        <w:jc w:val="both"/>
      </w:pPr>
    </w:p>
    <w:p w:rsidR="008C54FD" w:rsidRPr="008C54FD" w:rsidRDefault="008C54FD" w:rsidP="008C54FD">
      <w:pPr>
        <w:shd w:val="clear" w:color="auto" w:fill="FFFFFF"/>
        <w:spacing w:before="100" w:beforeAutospacing="1" w:after="100" w:afterAutospacing="1" w:line="240" w:lineRule="atLeast"/>
        <w:ind w:firstLine="708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Вовсе не обязательно создавать все </w:t>
      </w:r>
      <w:bookmarkStart w:id="70" w:name="keyword72"/>
      <w:bookmarkEnd w:id="70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объекты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начальный момент времени. Отдельные </w:t>
      </w:r>
      <w:bookmarkStart w:id="71" w:name="keyword73"/>
      <w:bookmarkEnd w:id="71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объекты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системе могут создаваться по мере необходимости, существенно экономя ресурсы системы и повышая ее </w:t>
      </w:r>
      <w:bookmarkStart w:id="72" w:name="keyword74"/>
      <w:bookmarkEnd w:id="72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производительность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В этом случае </w:t>
      </w:r>
      <w:bookmarkStart w:id="73" w:name="keyword75"/>
      <w:bookmarkEnd w:id="73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прямоугольник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такого</w:t>
      </w:r>
      <w:bookmarkStart w:id="74" w:name="keyword76"/>
      <w:bookmarkEnd w:id="74"/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</w:t>
      </w:r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изображается не в верхней части </w:t>
      </w:r>
      <w:bookmarkStart w:id="75" w:name="keyword77"/>
      <w:bookmarkEnd w:id="75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диаграммы последовательности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а в той, которая соответствует моменту создания </w:t>
      </w:r>
      <w:bookmarkStart w:id="76" w:name="keyword78"/>
      <w:bookmarkEnd w:id="76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 xml:space="preserve"> 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</w:t>
      </w:r>
      <w:bookmarkStart w:id="77" w:name="keyword79"/>
      <w:bookmarkEnd w:id="77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анонимный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78" w:name="keyword80"/>
      <w:bookmarkEnd w:id="78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образованный от Класса 3 на </w:t>
      </w:r>
      <w:hyperlink r:id="rId13" w:anchor="image.8.2" w:history="1">
        <w:r>
          <w:rPr>
            <w:rFonts w:ascii="Tahoma" w:eastAsia="Times New Roman" w:hAnsi="Tahoma" w:cs="Tahoma"/>
            <w:color w:val="0071A6"/>
            <w:sz w:val="18"/>
            <w:szCs w:val="18"/>
            <w:lang w:eastAsia="ru-RU"/>
          </w:rPr>
          <w:t xml:space="preserve">рис. </w:t>
        </w:r>
        <w:r w:rsidRPr="008C54FD">
          <w:rPr>
            <w:rFonts w:ascii="Tahoma" w:eastAsia="Times New Roman" w:hAnsi="Tahoma" w:cs="Tahoma"/>
            <w:color w:val="0071A6"/>
            <w:sz w:val="18"/>
            <w:szCs w:val="18"/>
            <w:lang w:eastAsia="ru-RU"/>
          </w:rPr>
          <w:t>2</w:t>
        </w:r>
      </w:hyperlink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 При этом </w:t>
      </w:r>
      <w:bookmarkStart w:id="79" w:name="keyword81"/>
      <w:bookmarkEnd w:id="79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прямоугольник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80" w:name="keyword82"/>
      <w:bookmarkEnd w:id="80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вертикально располагается в том месте диаграммы, которое по оси времени совпадает с моментом его возникновения в системе. </w:t>
      </w:r>
      <w:bookmarkStart w:id="81" w:name="keyword83"/>
      <w:bookmarkEnd w:id="81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создается со своей </w:t>
      </w:r>
      <w:bookmarkStart w:id="82" w:name="keyword84"/>
      <w:bookmarkEnd w:id="82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 xml:space="preserve">линией </w:t>
      </w:r>
      <w:r w:rsidR="00FD40F9"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жизни,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а, возможно, и с </w:t>
      </w:r>
      <w:bookmarkStart w:id="83" w:name="keyword85"/>
      <w:bookmarkEnd w:id="83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фокусом управления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:rsidR="008C54FD" w:rsidRPr="008C54FD" w:rsidRDefault="008C54FD" w:rsidP="00FD40F9">
      <w:pPr>
        <w:shd w:val="clear" w:color="auto" w:fill="FFFFFF"/>
        <w:spacing w:before="100" w:beforeAutospacing="1" w:after="100" w:afterAutospacing="1" w:line="240" w:lineRule="atLeast"/>
        <w:ind w:firstLine="708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процессе функционирования объектно-ориентированных систем одни </w:t>
      </w:r>
      <w:bookmarkStart w:id="84" w:name="keyword86"/>
      <w:bookmarkEnd w:id="84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объекты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могут находиться в активном состоянии, непосредственно выполняя определенные действия, или в состоянии </w:t>
      </w:r>
      <w:bookmarkStart w:id="85" w:name="keyword87"/>
      <w:bookmarkEnd w:id="85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пассивного ожидания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86" w:name="keyword88"/>
      <w:bookmarkEnd w:id="86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сообщений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от других </w:t>
      </w:r>
      <w:bookmarkStart w:id="87" w:name="keyword89"/>
      <w:bookmarkEnd w:id="87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объектов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 </w:t>
      </w:r>
      <w:bookmarkStart w:id="88" w:name="keyword-context3"/>
      <w:bookmarkStart w:id="89" w:name="keyword90"/>
      <w:bookmarkEnd w:id="88"/>
      <w:bookmarkEnd w:id="89"/>
      <w:r w:rsidRPr="008C54FD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Фокус управления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- символ, применяемый для того, чтобы явно выделить подобную активность </w:t>
      </w:r>
      <w:bookmarkStart w:id="90" w:name="keyword91"/>
      <w:bookmarkEnd w:id="90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объектов</w:t>
      </w:r>
      <w:r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 </w:t>
      </w:r>
      <w:bookmarkStart w:id="91" w:name="keyword92"/>
      <w:bookmarkEnd w:id="91"/>
      <w:r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 xml:space="preserve">диаграммах </w:t>
      </w:r>
      <w:r w:rsidR="00FD40F9" w:rsidRPr="008C54FD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последовательности</w:t>
      </w:r>
      <w:r w:rsidR="00FD40F9" w:rsidRPr="008C54FD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:rsidR="00FD40F9" w:rsidRPr="00FD40F9" w:rsidRDefault="00FD40F9" w:rsidP="00FD40F9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Фокус управления (</w:t>
      </w:r>
      <w:proofErr w:type="spellStart"/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focus</w:t>
      </w:r>
      <w:proofErr w:type="spellEnd"/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 xml:space="preserve"> </w:t>
      </w:r>
      <w:proofErr w:type="spellStart"/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of</w:t>
      </w:r>
      <w:proofErr w:type="spellEnd"/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 xml:space="preserve"> </w:t>
      </w:r>
      <w:proofErr w:type="spellStart"/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control</w:t>
      </w:r>
      <w:proofErr w:type="spellEnd"/>
      <w:r w:rsidRPr="00FD40F9">
        <w:rPr>
          <w:rFonts w:ascii="Tahoma" w:eastAsia="Times New Roman" w:hAnsi="Tahoma" w:cs="Tahoma"/>
          <w:b/>
          <w:bCs/>
          <w:i/>
          <w:iCs/>
          <w:color w:val="000000"/>
          <w:sz w:val="18"/>
          <w:szCs w:val="18"/>
          <w:lang w:eastAsia="ru-RU"/>
        </w:rPr>
        <w:t>)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- специальный символ на диаграмме последовательности, указывающий период времени, в течение которого объект выполняет некоторое действие, находясь в активном состоянии.</w:t>
      </w:r>
    </w:p>
    <w:p w:rsidR="00FD40F9" w:rsidRPr="00FD40F9" w:rsidRDefault="00FD40F9" w:rsidP="00FD40F9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92" w:name="keyword94"/>
      <w:bookmarkEnd w:id="92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изображается в форме вытянутого узкого прямоугольника </w:t>
      </w:r>
      <w:proofErr w:type="gram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 </w:t>
      </w:r>
      <w:bookmarkStart w:id="93" w:name="keyword95"/>
      <w:bookmarkEnd w:id="93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proofErr w:type="gramEnd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а на </w:t>
      </w:r>
      <w:hyperlink r:id="rId14" w:anchor="image.8.1" w:history="1"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рис. 8.1</w:t>
        </w:r>
      </w:hyperlink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), верхняя сторона которого обозначает начало получения </w:t>
      </w:r>
      <w:bookmarkStart w:id="94" w:name="keyword96"/>
      <w:bookmarkEnd w:id="94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фокуса управления </w:t>
      </w:r>
      <w:bookmarkStart w:id="95" w:name="keyword97"/>
      <w:bookmarkEnd w:id="95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(начало активности), а ее нижняя сторона - окончание фокуса управления (окончание активности). Этот </w:t>
      </w:r>
      <w:bookmarkStart w:id="96" w:name="keyword98"/>
      <w:bookmarkEnd w:id="96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прямоугольник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располагается ниже обозначения соответствующего </w:t>
      </w:r>
      <w:bookmarkStart w:id="97" w:name="keyword99"/>
      <w:bookmarkEnd w:id="97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и может заменять </w:t>
      </w:r>
      <w:proofErr w:type="spell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его</w:t>
      </w:r>
      <w:bookmarkStart w:id="98" w:name="keyword100"/>
      <w:bookmarkEnd w:id="98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линию</w:t>
      </w:r>
      <w:proofErr w:type="spellEnd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 xml:space="preserve"> жизни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proofErr w:type="gram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 </w:t>
      </w:r>
      <w:bookmarkStart w:id="99" w:name="keyword101"/>
      <w:bookmarkEnd w:id="99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proofErr w:type="gramEnd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 w:rsidRPr="00FD40F9">
        <w:rPr>
          <w:rFonts w:ascii="Courier New" w:eastAsia="Times New Roman" w:hAnsi="Courier New" w:cs="Courier New"/>
          <w:color w:val="8B0000"/>
          <w:sz w:val="18"/>
          <w:szCs w:val="18"/>
          <w:lang w:eastAsia="ru-RU"/>
        </w:rPr>
        <w:t>a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 </w:t>
      </w:r>
      <w:hyperlink r:id="rId15" w:anchor="image.8.2" w:history="1"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рис. 8.2</w:t>
        </w:r>
      </w:hyperlink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), если на всем ее протяжении он активен.</w:t>
      </w:r>
    </w:p>
    <w:p w:rsidR="00FD40F9" w:rsidRPr="00FD40F9" w:rsidRDefault="00FD40F9" w:rsidP="00FD40F9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Периоды активности </w:t>
      </w:r>
      <w:bookmarkStart w:id="100" w:name="keyword102"/>
      <w:bookmarkEnd w:id="100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могут чередоваться с периодами его пассивности или ожидания. В этом случае у такого </w:t>
      </w:r>
      <w:bookmarkStart w:id="101" w:name="keyword103"/>
      <w:bookmarkEnd w:id="101"/>
      <w:proofErr w:type="spellStart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bookmarkStart w:id="102" w:name="keyword104"/>
      <w:bookmarkEnd w:id="102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фокусы</w:t>
      </w:r>
      <w:proofErr w:type="spellEnd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 xml:space="preserve">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изменяют свое изображение на </w:t>
      </w:r>
      <w:bookmarkStart w:id="103" w:name="keyword105"/>
      <w:bookmarkEnd w:id="103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линию жизни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и наоборот </w:t>
      </w:r>
      <w:proofErr w:type="gram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 </w:t>
      </w:r>
      <w:bookmarkStart w:id="104" w:name="keyword106"/>
      <w:bookmarkEnd w:id="104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proofErr w:type="gramEnd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сирота </w:t>
      </w:r>
      <w:r w:rsidRPr="00FD40F9">
        <w:rPr>
          <w:rFonts w:ascii="Courier New" w:eastAsia="Times New Roman" w:hAnsi="Courier New" w:cs="Courier New"/>
          <w:color w:val="8B0000"/>
          <w:sz w:val="18"/>
          <w:szCs w:val="18"/>
          <w:lang w:eastAsia="ru-RU"/>
        </w:rPr>
        <w:t>ob2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 </w:t>
      </w:r>
      <w:hyperlink r:id="rId16" w:anchor="image.8.2" w:history="1"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рис. 8.2</w:t>
        </w:r>
      </w:hyperlink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 Важно понимать, что получить </w:t>
      </w:r>
      <w:bookmarkStart w:id="105" w:name="keyword107"/>
      <w:bookmarkEnd w:id="105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может только </w:t>
      </w:r>
      <w:bookmarkStart w:id="106" w:name="keyword108"/>
      <w:bookmarkEnd w:id="106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у которого в этот момент имеется </w:t>
      </w:r>
      <w:bookmarkStart w:id="107" w:name="keyword109"/>
      <w:bookmarkEnd w:id="107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линия жизни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Если же </w:t>
      </w:r>
      <w:bookmarkStart w:id="108" w:name="keyword110"/>
      <w:bookmarkEnd w:id="108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был уничтожен, то вновь возникнуть в системе он уже не может. Вместо него может быть создан лишь экземпляр этого же класса, который, строго говоря, будет другим </w:t>
      </w:r>
      <w:bookmarkStart w:id="109" w:name="keyword111"/>
      <w:bookmarkEnd w:id="109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объектом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:rsidR="00FD40F9" w:rsidRPr="00FD40F9" w:rsidRDefault="00FD40F9" w:rsidP="00FD40F9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отдельных случаях инициатором взаимодействия в системе может быть </w:t>
      </w:r>
      <w:bookmarkStart w:id="110" w:name="keyword112"/>
      <w:bookmarkEnd w:id="110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актер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или внешний </w:t>
      </w:r>
      <w:bookmarkStart w:id="111" w:name="keyword113"/>
      <w:bookmarkEnd w:id="111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пользователь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При этом </w:t>
      </w:r>
      <w:bookmarkStart w:id="112" w:name="keyword114"/>
      <w:bookmarkEnd w:id="112"/>
      <w:proofErr w:type="spellStart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актер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изображается</w:t>
      </w:r>
      <w:proofErr w:type="spellEnd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 на </w:t>
      </w:r>
      <w:bookmarkStart w:id="113" w:name="keyword115"/>
      <w:bookmarkEnd w:id="113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диаграмме последовательности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самым первым </w:t>
      </w:r>
      <w:bookmarkStart w:id="114" w:name="keyword116"/>
      <w:bookmarkEnd w:id="114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объектом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слева со своим </w:t>
      </w:r>
      <w:bookmarkStart w:id="115" w:name="keyword117"/>
      <w:bookmarkEnd w:id="115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фокусом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proofErr w:type="gram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(</w:t>
      </w:r>
      <w:hyperlink r:id="rId17" w:anchor="image.8.3" w:history="1">
        <w:r w:rsidRPr="00FD40F9">
          <w:rPr>
            <w:rFonts w:ascii="Tahoma" w:eastAsia="Times New Roman" w:hAnsi="Tahoma" w:cs="Tahoma"/>
            <w:color w:val="0071A6"/>
            <w:sz w:val="18"/>
            <w:szCs w:val="18"/>
            <w:lang w:eastAsia="ru-RU"/>
          </w:rPr>
          <w:t> </w:t>
        </w:r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рис.</w:t>
        </w:r>
        <w:proofErr w:type="gramEnd"/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 xml:space="preserve"> 8.3</w:t>
        </w:r>
      </w:hyperlink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 Наиболее часто </w:t>
      </w:r>
      <w:bookmarkStart w:id="116" w:name="keyword118"/>
      <w:bookmarkEnd w:id="116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актер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 его </w:t>
      </w:r>
      <w:bookmarkStart w:id="117" w:name="keyword119"/>
      <w:bookmarkEnd w:id="117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будут существовать в системе постоянно, отмечая характерную для пользователя </w:t>
      </w:r>
      <w:bookmarkStart w:id="118" w:name="keyword120"/>
      <w:bookmarkEnd w:id="118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активность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инициировании взаимодействий с системой. </w:t>
      </w:r>
      <w:bookmarkStart w:id="119" w:name="keyword121"/>
      <w:bookmarkEnd w:id="119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Актер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может иметь собственное имя либо оставаться анонимным.</w:t>
      </w:r>
    </w:p>
    <w:p w:rsidR="00FD40F9" w:rsidRPr="00FD40F9" w:rsidRDefault="00FD40F9" w:rsidP="00FD40F9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отдельных случаях </w:t>
      </w:r>
      <w:bookmarkStart w:id="120" w:name="keyword122"/>
      <w:bookmarkEnd w:id="120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может посылать </w:t>
      </w:r>
      <w:bookmarkStart w:id="121" w:name="keyword123"/>
      <w:bookmarkEnd w:id="121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самому себе, инициируя так называемые </w:t>
      </w:r>
      <w:r w:rsidRPr="00FD40F9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рефлексивные </w:t>
      </w:r>
      <w:bookmarkStart w:id="122" w:name="keyword124"/>
      <w:bookmarkEnd w:id="122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. Для этой цели служит специальное изображение </w:t>
      </w:r>
      <w:proofErr w:type="gram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lastRenderedPageBreak/>
        <w:t>( </w:t>
      </w:r>
      <w:bookmarkStart w:id="123" w:name="keyword125"/>
      <w:bookmarkEnd w:id="123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сообщение</w:t>
      </w:r>
      <w:proofErr w:type="gramEnd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у </w:t>
      </w:r>
      <w:bookmarkStart w:id="124" w:name="keyword126"/>
      <w:bookmarkEnd w:id="124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r w:rsidRPr="00FD40F9">
        <w:rPr>
          <w:rFonts w:ascii="Courier New" w:eastAsia="Times New Roman" w:hAnsi="Courier New" w:cs="Courier New"/>
          <w:color w:val="8B0000"/>
          <w:sz w:val="18"/>
          <w:szCs w:val="18"/>
          <w:lang w:eastAsia="ru-RU"/>
        </w:rPr>
        <w:t>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 </w:t>
      </w:r>
      <w:hyperlink r:id="rId18" w:anchor="image.8.3" w:history="1"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рис. 8.3</w:t>
        </w:r>
      </w:hyperlink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 Такие </w:t>
      </w:r>
      <w:bookmarkStart w:id="125" w:name="keyword127"/>
      <w:bookmarkEnd w:id="125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изображаются в </w:t>
      </w:r>
      <w:proofErr w:type="spellStart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форме</w:t>
      </w:r>
      <w:bookmarkStart w:id="126" w:name="keyword128"/>
      <w:bookmarkEnd w:id="126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сообщения</w:t>
      </w:r>
      <w:proofErr w:type="spellEnd"/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начало и конец которого соприкасаются с </w:t>
      </w:r>
      <w:bookmarkStart w:id="127" w:name="keyword129"/>
      <w:bookmarkEnd w:id="127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линией жизни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или </w:t>
      </w:r>
      <w:bookmarkStart w:id="128" w:name="keyword130"/>
      <w:bookmarkEnd w:id="128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фокусом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одного и того же </w:t>
      </w:r>
      <w:bookmarkStart w:id="129" w:name="keyword131"/>
      <w:bookmarkEnd w:id="129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Подобные ситуации возникают, например, при обработке нажатий на клавиши клавиатуры при вводе текста в редактируемый документ, при наборе цифр номера телефона абонента.</w:t>
      </w:r>
    </w:p>
    <w:p w:rsidR="00FD40F9" w:rsidRPr="00FD40F9" w:rsidRDefault="00FD40F9" w:rsidP="00FD40F9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Если в результате рефлексивного </w:t>
      </w:r>
      <w:bookmarkStart w:id="130" w:name="keyword132"/>
      <w:bookmarkEnd w:id="130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сообщения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создается новый </w:t>
      </w:r>
      <w:bookmarkStart w:id="131" w:name="keyword133"/>
      <w:bookmarkEnd w:id="131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подпроцесс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или нить управления, то говорят о рекурсивном или вложенном </w:t>
      </w:r>
      <w:bookmarkStart w:id="132" w:name="keyword134"/>
      <w:bookmarkEnd w:id="132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фокусе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На </w:t>
      </w:r>
      <w:bookmarkStart w:id="133" w:name="keyword135"/>
      <w:bookmarkEnd w:id="133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диаграмме последовательности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134" w:name="keyword136"/>
      <w:bookmarkEnd w:id="134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рекурсия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обозначается небольшим прямоугольником, присоединенным к правой стороне </w:t>
      </w:r>
      <w:bookmarkStart w:id="135" w:name="keyword137"/>
      <w:bookmarkEnd w:id="135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фокуса управления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того </w:t>
      </w:r>
      <w:bookmarkStart w:id="136" w:name="keyword138"/>
      <w:bookmarkEnd w:id="136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объекта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для которого изображается данное рекурсивное взаимодействие (</w:t>
      </w:r>
      <w:bookmarkStart w:id="137" w:name="keyword139"/>
      <w:bookmarkEnd w:id="137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анонимный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138" w:name="keyword140"/>
      <w:bookmarkEnd w:id="138"/>
      <w:r w:rsidRPr="00FD40F9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объект</w:t>
      </w:r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Класса 2 на </w:t>
      </w:r>
      <w:hyperlink r:id="rId19" w:anchor="image.8.3" w:history="1">
        <w:r w:rsidRPr="00FD40F9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рис. 8.3</w:t>
        </w:r>
      </w:hyperlink>
      <w:r w:rsidRPr="00FD40F9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).</w:t>
      </w:r>
    </w:p>
    <w:p w:rsidR="008C54FD" w:rsidRDefault="008C54FD" w:rsidP="00455D03">
      <w:pPr>
        <w:ind w:left="720" w:firstLine="696"/>
        <w:jc w:val="both"/>
      </w:pPr>
    </w:p>
    <w:sectPr w:rsidR="008C5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8D7CA9"/>
    <w:multiLevelType w:val="multilevel"/>
    <w:tmpl w:val="833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516E6"/>
    <w:multiLevelType w:val="multilevel"/>
    <w:tmpl w:val="47D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B45BA"/>
    <w:multiLevelType w:val="hybridMultilevel"/>
    <w:tmpl w:val="67D834B8"/>
    <w:lvl w:ilvl="0" w:tplc="0419000F">
      <w:start w:val="1"/>
      <w:numFmt w:val="decimal"/>
      <w:lvlText w:val="%1."/>
      <w:lvlJc w:val="left"/>
      <w:pPr>
        <w:ind w:left="1487" w:hanging="360"/>
      </w:pPr>
    </w:lvl>
    <w:lvl w:ilvl="1" w:tplc="04190019" w:tentative="1">
      <w:start w:val="1"/>
      <w:numFmt w:val="lowerLetter"/>
      <w:lvlText w:val="%2."/>
      <w:lvlJc w:val="left"/>
      <w:pPr>
        <w:ind w:left="2207" w:hanging="360"/>
      </w:pPr>
    </w:lvl>
    <w:lvl w:ilvl="2" w:tplc="0419001B" w:tentative="1">
      <w:start w:val="1"/>
      <w:numFmt w:val="lowerRoman"/>
      <w:lvlText w:val="%3."/>
      <w:lvlJc w:val="right"/>
      <w:pPr>
        <w:ind w:left="2927" w:hanging="180"/>
      </w:pPr>
    </w:lvl>
    <w:lvl w:ilvl="3" w:tplc="0419000F" w:tentative="1">
      <w:start w:val="1"/>
      <w:numFmt w:val="decimal"/>
      <w:lvlText w:val="%4."/>
      <w:lvlJc w:val="left"/>
      <w:pPr>
        <w:ind w:left="3647" w:hanging="360"/>
      </w:pPr>
    </w:lvl>
    <w:lvl w:ilvl="4" w:tplc="04190019" w:tentative="1">
      <w:start w:val="1"/>
      <w:numFmt w:val="lowerLetter"/>
      <w:lvlText w:val="%5."/>
      <w:lvlJc w:val="left"/>
      <w:pPr>
        <w:ind w:left="4367" w:hanging="360"/>
      </w:pPr>
    </w:lvl>
    <w:lvl w:ilvl="5" w:tplc="0419001B" w:tentative="1">
      <w:start w:val="1"/>
      <w:numFmt w:val="lowerRoman"/>
      <w:lvlText w:val="%6."/>
      <w:lvlJc w:val="right"/>
      <w:pPr>
        <w:ind w:left="5087" w:hanging="180"/>
      </w:pPr>
    </w:lvl>
    <w:lvl w:ilvl="6" w:tplc="0419000F" w:tentative="1">
      <w:start w:val="1"/>
      <w:numFmt w:val="decimal"/>
      <w:lvlText w:val="%7."/>
      <w:lvlJc w:val="left"/>
      <w:pPr>
        <w:ind w:left="5807" w:hanging="360"/>
      </w:pPr>
    </w:lvl>
    <w:lvl w:ilvl="7" w:tplc="04190019" w:tentative="1">
      <w:start w:val="1"/>
      <w:numFmt w:val="lowerLetter"/>
      <w:lvlText w:val="%8."/>
      <w:lvlJc w:val="left"/>
      <w:pPr>
        <w:ind w:left="6527" w:hanging="360"/>
      </w:pPr>
    </w:lvl>
    <w:lvl w:ilvl="8" w:tplc="0419001B" w:tentative="1">
      <w:start w:val="1"/>
      <w:numFmt w:val="lowerRoman"/>
      <w:lvlText w:val="%9."/>
      <w:lvlJc w:val="right"/>
      <w:pPr>
        <w:ind w:left="724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745"/>
    <w:rsid w:val="00455D03"/>
    <w:rsid w:val="004910CB"/>
    <w:rsid w:val="00881913"/>
    <w:rsid w:val="008C54FD"/>
    <w:rsid w:val="00BB7745"/>
    <w:rsid w:val="00F83E3C"/>
    <w:rsid w:val="00FD40F9"/>
    <w:rsid w:val="00F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EF0FE-0795-4A1D-B790-170B478C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774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B7745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83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F83E3C"/>
  </w:style>
  <w:style w:type="character" w:customStyle="1" w:styleId="apple-converted-space">
    <w:name w:val="apple-converted-space"/>
    <w:basedOn w:val="a0"/>
    <w:rsid w:val="00F8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dn.microsoft.com/ru-ru/library/dd409405.aspx" TargetMode="External"/><Relationship Id="rId13" Type="http://schemas.openxmlformats.org/officeDocument/2006/relationships/hyperlink" Target="http://www.intuit.ru/studies/courses/32/32/lecture/1014?page=1" TargetMode="External"/><Relationship Id="rId18" Type="http://schemas.openxmlformats.org/officeDocument/2006/relationships/hyperlink" Target="http://www.intuit.ru/studies/courses/32/32/lecture/1014?page=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msdn.microsoft.com/ru-ru/library/dd409389.aspx" TargetMode="External"/><Relationship Id="rId12" Type="http://schemas.openxmlformats.org/officeDocument/2006/relationships/image" Target="media/image2.gif"/><Relationship Id="rId17" Type="http://schemas.openxmlformats.org/officeDocument/2006/relationships/hyperlink" Target="http://www.intuit.ru/studies/courses/32/32/lecture/1014?page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intuit.ru/studies/courses/32/32/lecture/1014?page=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msdn.microsoft.com/ru-ru/library/dd409377.aspx" TargetMode="External"/><Relationship Id="rId11" Type="http://schemas.openxmlformats.org/officeDocument/2006/relationships/hyperlink" Target="http://www.intuit.ru/studies/courses/32/32/lecture/1014?page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ntuit.ru/studies/courses/32/32/lecture/1014?page=1" TargetMode="External"/><Relationship Id="rId10" Type="http://schemas.openxmlformats.org/officeDocument/2006/relationships/image" Target="media/image1.gif"/><Relationship Id="rId19" Type="http://schemas.openxmlformats.org/officeDocument/2006/relationships/hyperlink" Target="http://www.intuit.ru/studies/courses/32/32/lecture/1014?page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sdn.microsoft.com/ru-ru/library/dd409393.aspx" TargetMode="External"/><Relationship Id="rId14" Type="http://schemas.openxmlformats.org/officeDocument/2006/relationships/hyperlink" Target="http://www.intuit.ru/studies/courses/32/32/lecture/1014?page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F529F-6F43-4C61-BDCC-92386F269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Okulich</dc:creator>
  <cp:keywords/>
  <dc:description/>
  <cp:lastModifiedBy>Victor Okulich</cp:lastModifiedBy>
  <cp:revision>2</cp:revision>
  <dcterms:created xsi:type="dcterms:W3CDTF">2016-04-25T06:16:00Z</dcterms:created>
  <dcterms:modified xsi:type="dcterms:W3CDTF">2016-04-25T08:33:00Z</dcterms:modified>
</cp:coreProperties>
</file>