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1A45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 Практическая часть</w:t>
      </w:r>
    </w:p>
    <w:p w14:paraId="51D980D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20315B5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208A66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789CA7F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2CE5465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2.1.4. Глоссарий проекта</w:t>
      </w:r>
    </w:p>
    <w:p w14:paraId="72C9332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2.1.5. Дополнительные спецификации</w:t>
      </w:r>
    </w:p>
    <w:p w14:paraId="2BBB4E8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4BC188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5A93454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5ED671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63DEE62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79301C5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2.2.5. Описание альтернативных потоков событий</w:t>
      </w:r>
    </w:p>
    <w:p w14:paraId="45BC1BF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 Проектирование логической структуры информационной системы</w:t>
      </w:r>
    </w:p>
    <w:p w14:paraId="5C8964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1DE6AADE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3535BE7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69D8E7C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2.3.4. Классы-сущности</w:t>
      </w:r>
    </w:p>
    <w:p w14:paraId="41414DA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2.3.5. Управляющие классы</w:t>
      </w:r>
    </w:p>
    <w:p w14:paraId="014D09F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2.3.6. Граничные классы и их интерфейсы</w:t>
      </w:r>
    </w:p>
    <w:p w14:paraId="0384EE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 Проектирование базы данных</w:t>
      </w:r>
    </w:p>
    <w:p w14:paraId="1DB3ED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1A9FC9D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2.4.2. ER-диаграмма</w:t>
      </w:r>
    </w:p>
    <w:p w14:paraId="7F0E8D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2.4.3. Логическая модель данных</w:t>
      </w:r>
    </w:p>
    <w:p w14:paraId="6C5F707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2.4.4. Физическая модель базы данных</w:t>
      </w:r>
    </w:p>
    <w:p w14:paraId="2469A83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2.4.5. Описание основных таблиц и связей</w:t>
      </w:r>
    </w:p>
    <w:p w14:paraId="046842D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 Создание макетов экранных форм и отчетов</w:t>
      </w:r>
    </w:p>
    <w:p w14:paraId="2ED916A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2.5.1. Макет формы “Клиенты”</w:t>
      </w:r>
    </w:p>
    <w:p w14:paraId="594722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2.5.2. Макет формы “Автомобили”</w:t>
      </w:r>
    </w:p>
    <w:p w14:paraId="18F3BE4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2.5.3. Макет формы “Заказ-наряд”</w:t>
      </w:r>
    </w:p>
    <w:p w14:paraId="59D6545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2.5.4. Макет формы “Услуги и запчасти”</w:t>
      </w:r>
    </w:p>
    <w:p w14:paraId="0E6DBB0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2.5.5. Макет отчетов системы</w:t>
      </w:r>
    </w:p>
    <w:p w14:paraId="22AD1B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 Технологическое обеспечение системы</w:t>
      </w:r>
    </w:p>
    <w:p w14:paraId="660B28F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2.6.1. Диаграмма компонентов</w:t>
      </w:r>
    </w:p>
    <w:p w14:paraId="552F6E4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2.6.2. Диаграмма развертывания</w:t>
      </w:r>
    </w:p>
    <w:p w14:paraId="17A5D4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2.6.3. Технические средства</w:t>
      </w:r>
    </w:p>
    <w:p w14:paraId="4FDE11D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2.6.4. Программные средства</w:t>
      </w:r>
    </w:p>
    <w:p w14:paraId="155E9EF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 Программная реализация информационной системы</w:t>
      </w:r>
    </w:p>
    <w:p w14:paraId="6A058FB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2.7.1. Структура приложения</w:t>
      </w:r>
    </w:p>
    <w:p w14:paraId="7266865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2.7.2. Описание базы данных</w:t>
      </w:r>
    </w:p>
    <w:p w14:paraId="623BA56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2.7.3. Примеры реализации основных функций</w:t>
      </w:r>
    </w:p>
    <w:p w14:paraId="2545EB8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2.7.4. Контрольный пример работы системы</w:t>
      </w:r>
    </w:p>
    <w:p w14:paraId="0669D5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 Документационное обеспечение программного продукта</w:t>
      </w:r>
    </w:p>
    <w:p w14:paraId="2536AE0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2.8.1. Краткое руководство пользователя</w:t>
      </w:r>
    </w:p>
    <w:p w14:paraId="3DBE2E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2.8.2. Описание порядка работы в системе</w:t>
      </w:r>
    </w:p>
    <w:p w14:paraId="440FE7A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Заключение</w:t>
      </w:r>
    </w:p>
    <w:p w14:paraId="3135B8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Список использованных источников</w:t>
      </w:r>
    </w:p>
    <w:p w14:paraId="74FD462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Приложения</w:t>
      </w:r>
    </w:p>
    <w:p w14:paraId="337882E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________________________________________</w:t>
      </w:r>
    </w:p>
    <w:p w14:paraId="3141ED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Как уложиться в 40–50 страниц</w:t>
      </w:r>
    </w:p>
    <w:p w14:paraId="494A837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Держи такой ориентир:</w:t>
      </w:r>
    </w:p>
    <w:p w14:paraId="4AA2463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Введение — 2 стр. </w:t>
      </w:r>
    </w:p>
    <w:p w14:paraId="4E6CB1F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1 — 10–12 стр. </w:t>
      </w:r>
    </w:p>
    <w:p w14:paraId="3AF3AEC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2 — 22–28 стр. </w:t>
      </w:r>
    </w:p>
    <w:p w14:paraId="31854A5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Заключение — 2 стр. </w:t>
      </w:r>
    </w:p>
    <w:p w14:paraId="6182702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Источники — 1–2 стр. </w:t>
      </w:r>
    </w:p>
    <w:p w14:paraId="6414917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Приложения — отдельно или максимально компактно </w:t>
      </w:r>
    </w:p>
    <w:p w14:paraId="041E005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Что лучше выносить в приложения</w:t>
      </w:r>
    </w:p>
    <w:p w14:paraId="0DFED4B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диаграммы; </w:t>
      </w:r>
    </w:p>
    <w:p w14:paraId="0433D15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полный SQL-код; </w:t>
      </w:r>
    </w:p>
    <w:p w14:paraId="52F2D46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таблицы; </w:t>
      </w:r>
    </w:p>
    <w:p w14:paraId="48CBD0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полные тексты сценариев; </w:t>
      </w:r>
    </w:p>
    <w:p w14:paraId="786CDC23" w14:textId="4E004C96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>лишние скриншоты.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9957DA9" w14:textId="5A8D43BF" w:rsidR="00812246" w:rsidRDefault="00531E3F" w:rsidP="00531E3F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531E3F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ВВЕДЕНИЕ</w:t>
      </w:r>
    </w:p>
    <w:p w14:paraId="3942C5ED" w14:textId="1ECA0159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Современный автосервис представляет собой предприятие, деятельность которого связана с техническим обслуживанием, диагностикой и ремонтом автомобилей. В процессе работы автосервиса выполняется широкий перечень операций: прием автомобиля, выявление неисправностей, подбор необходимых работ, использование запасных частей и расходных материалов, выполнение ремонта, контроль качества и выдача автомобиля клиенту. На каждом из этих этапов формируется и обрабатывается значительный объем информации, от правильности учета которой зависит качество обслуживания, скорость выполнения работ и точность расчета стоимости оказанных услуг.</w:t>
      </w:r>
    </w:p>
    <w:p w14:paraId="62B3BE49" w14:textId="7DA1FD86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Актуальность темы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курсового проекта обусловлена тем, что учет услуг и запчастей в автосервисе является одной из наиболее важных и в то же время трудоемких частей деятельности предприятия. При ручном ведении учета или использовании разрозненных таблиц и документов возникают сложности с фиксацией перечня оказанных услуг, контролем расходования запчастей, расчетом итоговой стоимости ремонта и формированием отчетности. Кроме того, при большом количестве заказов повышается риск ошибок, дублирования данных, потери информации о выполненных работах и затрудняется анализ деятельности автосервиса.</w:t>
      </w:r>
    </w:p>
    <w:p w14:paraId="6FA84503" w14:textId="5E7F94B5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Использование информационной системы позволяет централизованно хранить сведения об услугах, заказах, клиентах, сотрудниках, запасных частях и расходных материалах. Это дает возможность ускорить обработку заказов, обеспечить более точный расчет стоимости работ, упростить контроль наличия и списания запчастей, а также повысить доступность и достоверность информации. </w:t>
      </w:r>
    </w:p>
    <w:p w14:paraId="3A443165" w14:textId="77777777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Объектом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4EC2E6ED" w14:textId="1ACABB2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Предметом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</w:t>
      </w:r>
      <w:r w:rsidRPr="00185551">
        <w:rPr>
          <w:rFonts w:ascii="Times New Roman" w:hAnsi="Times New Roman"/>
          <w:sz w:val="28"/>
          <w:szCs w:val="28"/>
          <w:lang w:val="ru-RU"/>
        </w:rPr>
        <w:lastRenderedPageBreak/>
        <w:t xml:space="preserve">методы их автоматизации с применением современных средств проектирования информационных систем. </w:t>
      </w:r>
    </w:p>
    <w:p w14:paraId="0039B2C9" w14:textId="6E7B1CA3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Целью курсового проекта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является проектирование информационной системы, обеспечивающей автоматизацию учета услуг и запчастей автосервиса. Разрабатываемая система должна обеспечивать регистрацию оказываемых услуг, учет используемых запасных частей и расходных материалов, хранение данных о заказах, контроль стоимости выполненных работ и формирование отчетной информации. </w:t>
      </w:r>
    </w:p>
    <w:p w14:paraId="65916857" w14:textId="094FF10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Для достижения поставленной цели необходимо решить следующие задачи: изучить предметную область автосервиса и определить особенности учета услуг и запчастей; выявить основные проблемы существующего подхода к ведению учета; определить границы проектируемой системы, ее входную и выходную информацию, а также перечень выполняемых функций; сформулировать требования к разрабатываемой информационной системе; построить модели бизнес-процессов и модели системы на различных уровнях представления; разработать логическую и физическую структуру базы данных; определить состав экранных форм и отчетов; представить примеры программной реализации основных функций системы. </w:t>
      </w:r>
    </w:p>
    <w:p w14:paraId="165CAD2C" w14:textId="52A6DD1E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Практическая значимость работы заключается в том, что результаты проектирования могут быть использованы как основа для создания программного продукта, предназначенного для автоматизации учета услуг и запчастей в автосервисе. Внедрение подобной системы позволит сократить время на оформление заказов, повысить точность учета выполненных работ и использованных материалов, упростить расчет стоимости услуг, улучшить контроль за движением запчастей и обеспечить формирование отчетности для анализа деятельности предприятия.</w:t>
      </w:r>
    </w:p>
    <w:p w14:paraId="667DAA94" w14:textId="7E05D211" w:rsidR="00363BD6" w:rsidRDefault="00363BD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725624FD" w14:textId="1C02A7F0" w:rsidR="00363BD6" w:rsidRPr="00363BD6" w:rsidRDefault="00145FE0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</w:t>
      </w:r>
      <w:r w:rsidR="00363BD6" w:rsidRPr="00363BD6">
        <w:rPr>
          <w:rFonts w:ascii="Times New Roman" w:hAnsi="Times New Roman"/>
          <w:b/>
          <w:bCs/>
          <w:sz w:val="28"/>
          <w:szCs w:val="28"/>
          <w:lang w:val="ru-RU"/>
        </w:rPr>
        <w:t>1. Теоретическая часть</w:t>
      </w:r>
    </w:p>
    <w:p w14:paraId="6B2B3BCB" w14:textId="249C787E" w:rsidR="00363BD6" w:rsidRPr="008716BE" w:rsidRDefault="00363BD6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 Характеристика предметной области автосервиса</w:t>
      </w:r>
    </w:p>
    <w:p w14:paraId="45CA4CF9" w14:textId="21C733EC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1.1.1. Назначение и особенности деятельности автосервиса</w:t>
      </w:r>
    </w:p>
    <w:p w14:paraId="798463AE" w14:textId="513CE36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Автосервис представляет собой предприятие, осуществляющее техническое обслуживание, диагностику и ремонт автомобилей. Основной целью его деятельности является обеспечение качественного и своевременного обслуживания транспортных средств клиентов. </w:t>
      </w:r>
    </w:p>
    <w:p w14:paraId="46C7C616" w14:textId="42E5BB23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Особенностью деятельности автосервиса является то, что в ходе выполнения работ одновременно обрабатываются разные виды информации: сведения о клиентах, автомобилях, перечне услуг, наличии и расходовании запчастей, сотрудниках, заказах и итоговой стоимости работ.</w:t>
      </w:r>
    </w:p>
    <w:p w14:paraId="79071B8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Еще одной важной особенностью является необходимость оперативного расчета стоимости заказа. Итоговая сумма складывается из стоимости выполненных услуг и стоимости запчастей или расходных материалов, использованных при ремонте. Если учет ведется вручную, возрастает риск ошибок в расчетах, дублирования информации и потери данных. Поэтому для автосервиса особенно важно наличие информационной системы, которая позволяет систематизировать сведения об услугах и запчастях, ускорить обработку заказов и повысить достоверность учетной информации.</w:t>
      </w:r>
    </w:p>
    <w:p w14:paraId="20B8B6B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152B84" w14:textId="49FA56A7" w:rsidR="008716BE" w:rsidRP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1.1.2. Основные участники бизнес-процесса</w:t>
      </w:r>
    </w:p>
    <w:p w14:paraId="6BEB3B9F" w14:textId="77777777" w:rsid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4FB0F8C3" w14:textId="2271C958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Клиент</w:t>
      </w:r>
      <w:r>
        <w:rPr>
          <w:rFonts w:ascii="Times New Roman" w:hAnsi="Times New Roman"/>
          <w:sz w:val="28"/>
          <w:szCs w:val="28"/>
          <w:lang w:val="ru-RU"/>
        </w:rPr>
        <w:t xml:space="preserve"> -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>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79D85EDD" w14:textId="2F4CCA93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П</w:t>
      </w:r>
      <w:r w:rsidR="008716BE" w:rsidRPr="000644D1">
        <w:rPr>
          <w:rFonts w:ascii="Times New Roman" w:hAnsi="Times New Roman"/>
          <w:b/>
          <w:bCs/>
          <w:sz w:val="28"/>
          <w:szCs w:val="28"/>
          <w:lang w:val="ru-RU"/>
        </w:rPr>
        <w:t>риемщик или администратор автосервиса</w:t>
      </w:r>
      <w:r>
        <w:rPr>
          <w:rFonts w:ascii="Times New Roman" w:hAnsi="Times New Roman"/>
          <w:sz w:val="28"/>
          <w:szCs w:val="28"/>
          <w:lang w:val="ru-RU"/>
        </w:rPr>
        <w:t xml:space="preserve"> -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осуществляет первичное взаимодействие с клиентом, принимает автомобиль, оформляет заказ-наряд,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lastRenderedPageBreak/>
        <w:t xml:space="preserve">фиксирует перечень предполагаемых услуг, передает информацию исполнителям и контролирует общее движение заказа. </w:t>
      </w:r>
    </w:p>
    <w:p w14:paraId="59BF6DA5" w14:textId="21801460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Мастер или механик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выполняет</w:t>
      </w:r>
      <w:r>
        <w:rPr>
          <w:rFonts w:ascii="Times New Roman" w:hAnsi="Times New Roman"/>
          <w:sz w:val="28"/>
          <w:szCs w:val="28"/>
          <w:lang w:val="ru-RU"/>
        </w:rPr>
        <w:t xml:space="preserve"> т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ехническую часть работы. Он проводит </w:t>
      </w:r>
      <w:r w:rsidR="008716BE" w:rsidRPr="000644D1">
        <w:rPr>
          <w:rFonts w:ascii="Times New Roman" w:hAnsi="Times New Roman"/>
          <w:sz w:val="28"/>
          <w:szCs w:val="28"/>
          <w:lang w:val="ru-RU"/>
        </w:rPr>
        <w:t>диагностику, определяет фактический объем работ, выполняет ремонт,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2A20BE0E" w14:textId="48F2D75B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27D6E8" w14:textId="273C8EC2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Таким образом, основными участниками бизнес-процесса автосервиса являются клиент, приемщик, мастер, сотрудник склада и руководитель. Их взаимодействие формирует основу процессов, которые подлежат дальнейшей автоматизации в проектируемой информационной системе. </w:t>
      </w:r>
    </w:p>
    <w:p w14:paraId="246C687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6F042C" w14:textId="593D7401" w:rsidR="008716BE" w:rsidRP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1.1.3. Основные этапы обслуживания автомобиля</w:t>
      </w:r>
    </w:p>
    <w:p w14:paraId="53999A59" w14:textId="77777777" w:rsid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6EC8CA2" w14:textId="61033874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Первый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прием автомобиля. На этом этапе фиксируются сведения о клиенте, автомобиле, причинах обращения и предполагаемой проблеме. </w:t>
      </w:r>
    </w:p>
    <w:p w14:paraId="2BDBF50D" w14:textId="46C32ADD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Второй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3054B12A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5E7E60" w14:textId="485034A7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Третий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5E263869" w14:textId="4800D8BD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Четвертый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7B4EF5C6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Пятый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выдача автомобиля клиенту. На этом этапе формируется итоговая информация по заказу: перечень оказанных услуг, список использованных запчастей, стоимость работ, общая сумма оплаты и факт завершения заказа. Таким образом, процесс обслуживания автомобиля представляет собой последовательную цепочку действий, на каждом этапе которой образуются данные, подлежащие регистрации и хранению.</w:t>
      </w:r>
    </w:p>
    <w:p w14:paraId="1F37A0C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9F25FB" w14:textId="73A1C3DE" w:rsid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1.1.4. Входная и выходная информация</w:t>
      </w:r>
    </w:p>
    <w:p w14:paraId="1FE40BF8" w14:textId="61BECF56" w:rsidR="004D4CD8" w:rsidRPr="008331CF" w:rsidRDefault="004D4CD8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Входная информация</w:t>
      </w:r>
      <w:r w:rsidRPr="008331CF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C187C59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 xml:space="preserve">Сведений 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о клиенте: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97AECB1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С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ведения об автомобиле: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марка, модель, государственный номер, VIN-код, год выпуска. </w:t>
      </w:r>
    </w:p>
    <w:p w14:paraId="77B4F180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Д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анные о заказе: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5980C4A8" w14:textId="256D9334" w:rsidR="008716BE" w:rsidRPr="006C4CD0" w:rsidRDefault="008716BE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3C053CE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A1932E" w14:textId="0097141D" w:rsidR="004D4CD8" w:rsidRPr="004D4CD8" w:rsidRDefault="004D4CD8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Выходная информация:</w:t>
      </w:r>
    </w:p>
    <w:p w14:paraId="668B7C30" w14:textId="77777777" w:rsidR="004D4CD8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К выходной информации относятся результаты обработки данных, используемые в деятельности автосервиса. </w:t>
      </w:r>
    </w:p>
    <w:p w14:paraId="6487A3EF" w14:textId="3F6BBAA7" w:rsidR="004D4CD8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з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аказ-наряд, содержащий сведения о клиенте, автомобиле, оказанных услугах и использованных запчастях</w:t>
      </w:r>
      <w:r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8764C3B" w14:textId="64334951" w:rsidR="006C4CD0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и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тоговая стоимость заказа</w:t>
      </w:r>
      <w:r w:rsidRPr="006C4CD0">
        <w:rPr>
          <w:rFonts w:ascii="Times New Roman" w:hAnsi="Times New Roman"/>
          <w:sz w:val="28"/>
          <w:szCs w:val="28"/>
        </w:rPr>
        <w:t>;</w:t>
      </w:r>
    </w:p>
    <w:p w14:paraId="11CC03D6" w14:textId="6D36A3B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документы для выдачи автомобиля клиенту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6D4DE8B9" w14:textId="684D014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сведения об остатках запчастей</w:t>
      </w:r>
      <w:r w:rsidR="006C4CD0" w:rsidRPr="006C4CD0">
        <w:rPr>
          <w:rFonts w:ascii="Times New Roman" w:hAnsi="Times New Roman"/>
          <w:sz w:val="28"/>
          <w:szCs w:val="28"/>
        </w:rPr>
        <w:t>;</w:t>
      </w:r>
    </w:p>
    <w:p w14:paraId="30D95565" w14:textId="13A627AE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отчеты по оказанным услугам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57FF76C" w14:textId="77777777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3B349403" w14:textId="32015183" w:rsidR="008716BE" w:rsidRPr="008716BE" w:rsidRDefault="008716BE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Таким образом, выходная информация должна обеспечивать как оперативную работу сотрудников, так и контроль деятельности автосервиса в целом.</w:t>
      </w:r>
    </w:p>
    <w:p w14:paraId="4058E25E" w14:textId="766B8C29" w:rsidR="00363BD6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Для выбранной темы особое значение имеет то, что входные и выходные данные тесно связаны между собой: введенные сведения об услугах и запчастях преобразуются в итоговую стоимость заказа, документы учета и отчеты. Поэтому при проектировании системы необходимо обеспечить полноту, точность и непротиворечивость информационных потоков.</w:t>
      </w:r>
    </w:p>
    <w:p w14:paraId="16ECE90C" w14:textId="77777777" w:rsidR="00DA54FD" w:rsidRDefault="00DA54FD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B69502B" w14:textId="19B5376C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1.1.5. Матрица функциональной ответственности</w:t>
      </w:r>
    </w:p>
    <w:p w14:paraId="2E934E22" w14:textId="1DC6F770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64294770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В таблице ниже используется следующее обозначение:</w:t>
      </w:r>
    </w:p>
    <w:p w14:paraId="1EA692C5" w14:textId="33A107FF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О - основной исполнитель функции;</w:t>
      </w:r>
    </w:p>
    <w:p w14:paraId="77594570" w14:textId="32A03749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У - участник функции;</w:t>
      </w:r>
    </w:p>
    <w:p w14:paraId="72EA96AA" w14:textId="750F3942" w:rsid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К - контролирует или использует результат.</w:t>
      </w:r>
    </w:p>
    <w:p w14:paraId="6414944F" w14:textId="048A73F1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E8EA4D7" w14:textId="5E51E19D" w:rsidR="00DA54FD" w:rsidRDefault="00DA54FD" w:rsidP="00DA54FD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Таблица 1.1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1026"/>
        <w:gridCol w:w="1424"/>
        <w:gridCol w:w="1027"/>
        <w:gridCol w:w="1495"/>
        <w:gridCol w:w="1737"/>
      </w:tblGrid>
      <w:tr w:rsidR="00DA54FD" w14:paraId="7C3C8963" w14:textId="77777777" w:rsidTr="00DA54FD">
        <w:trPr>
          <w:jc w:val="center"/>
        </w:trPr>
        <w:tc>
          <w:tcPr>
            <w:tcW w:w="4248" w:type="dxa"/>
          </w:tcPr>
          <w:p w14:paraId="364EC199" w14:textId="5882F7B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801" w:type="dxa"/>
          </w:tcPr>
          <w:p w14:paraId="0665CB2D" w14:textId="33658949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41" w:type="dxa"/>
          </w:tcPr>
          <w:p w14:paraId="0A30207E" w14:textId="595087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848" w:type="dxa"/>
          </w:tcPr>
          <w:p w14:paraId="735B3C84" w14:textId="01707B6B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95" w:type="dxa"/>
          </w:tcPr>
          <w:p w14:paraId="0E2D7D61" w14:textId="533B6D5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395" w:type="dxa"/>
          </w:tcPr>
          <w:p w14:paraId="022FBB99" w14:textId="29DFA38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A54FD" w14:paraId="640BBDC1" w14:textId="77777777" w:rsidTr="00DA54FD">
        <w:trPr>
          <w:jc w:val="center"/>
        </w:trPr>
        <w:tc>
          <w:tcPr>
            <w:tcW w:w="4248" w:type="dxa"/>
          </w:tcPr>
          <w:p w14:paraId="396F8CA2" w14:textId="0390C14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801" w:type="dxa"/>
            <w:vAlign w:val="center"/>
          </w:tcPr>
          <w:p w14:paraId="07730264" w14:textId="63531E0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41" w:type="dxa"/>
            <w:vAlign w:val="center"/>
          </w:tcPr>
          <w:p w14:paraId="622F5A24" w14:textId="06B3C1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4DA2108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D61427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773FC2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FD2D19D" w14:textId="77777777" w:rsidTr="00DA54FD">
        <w:trPr>
          <w:jc w:val="center"/>
        </w:trPr>
        <w:tc>
          <w:tcPr>
            <w:tcW w:w="4248" w:type="dxa"/>
          </w:tcPr>
          <w:p w14:paraId="317B916C" w14:textId="3916AFE6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Оформление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801" w:type="dxa"/>
            <w:vAlign w:val="center"/>
          </w:tcPr>
          <w:p w14:paraId="6C869CD2" w14:textId="3666CF9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033B1429" w14:textId="2135AC5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0C8123B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143ED83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5FB96BE" w14:textId="23207393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6512ADA8" w14:textId="77777777" w:rsidTr="00DA54FD">
        <w:trPr>
          <w:jc w:val="center"/>
        </w:trPr>
        <w:tc>
          <w:tcPr>
            <w:tcW w:w="4248" w:type="dxa"/>
          </w:tcPr>
          <w:p w14:paraId="25C03EAA" w14:textId="2EFE813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Согласование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перечня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801" w:type="dxa"/>
            <w:vAlign w:val="center"/>
          </w:tcPr>
          <w:p w14:paraId="5B30D64C" w14:textId="74AF879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7B9A19F1" w14:textId="0CF0EA85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61E227D0" w14:textId="1161BB2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3C1E3AB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EC05F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15D718BC" w14:textId="77777777" w:rsidTr="00DA54FD">
        <w:trPr>
          <w:jc w:val="center"/>
        </w:trPr>
        <w:tc>
          <w:tcPr>
            <w:tcW w:w="4248" w:type="dxa"/>
          </w:tcPr>
          <w:p w14:paraId="189CE1AC" w14:textId="6D564C11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Диагностика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801" w:type="dxa"/>
            <w:vAlign w:val="center"/>
          </w:tcPr>
          <w:p w14:paraId="558A3C94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342E357" w14:textId="22B1142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281857D3" w14:textId="7E5EC5E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48EDFD9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D27403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3D3A2E89" w14:textId="77777777" w:rsidTr="00DA54FD">
        <w:trPr>
          <w:jc w:val="center"/>
        </w:trPr>
        <w:tc>
          <w:tcPr>
            <w:tcW w:w="4248" w:type="dxa"/>
          </w:tcPr>
          <w:p w14:paraId="77DC91ED" w14:textId="14DB0F6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Определение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необходимых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801" w:type="dxa"/>
            <w:vAlign w:val="center"/>
          </w:tcPr>
          <w:p w14:paraId="63D722B0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5AA1DD" w14:textId="32EBA0A4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30072A6" w14:textId="147E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233B4291" w14:textId="52B9D96F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33757C9C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4B031347" w14:textId="77777777" w:rsidTr="00DA54FD">
        <w:trPr>
          <w:jc w:val="center"/>
        </w:trPr>
        <w:tc>
          <w:tcPr>
            <w:tcW w:w="4248" w:type="dxa"/>
          </w:tcPr>
          <w:p w14:paraId="7C180AA5" w14:textId="3ED762E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801" w:type="dxa"/>
            <w:vAlign w:val="center"/>
          </w:tcPr>
          <w:p w14:paraId="415D43B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1FBB35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201C3E71" w14:textId="67FACB4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694381C" w14:textId="1B5550F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395" w:type="dxa"/>
            <w:vAlign w:val="center"/>
          </w:tcPr>
          <w:p w14:paraId="2F3979D1" w14:textId="330EE17A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7748C353" w14:textId="77777777" w:rsidTr="00DA54FD">
        <w:trPr>
          <w:jc w:val="center"/>
        </w:trPr>
        <w:tc>
          <w:tcPr>
            <w:tcW w:w="4248" w:type="dxa"/>
          </w:tcPr>
          <w:p w14:paraId="50076827" w14:textId="5CECDA70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Выполнение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ремонтных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801" w:type="dxa"/>
            <w:vAlign w:val="center"/>
          </w:tcPr>
          <w:p w14:paraId="4733867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1EB99AE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51797C4B" w14:textId="0584E1B8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3CA22F4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4FD5F96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63973677" w14:textId="77777777" w:rsidTr="00DA54FD">
        <w:trPr>
          <w:jc w:val="center"/>
        </w:trPr>
        <w:tc>
          <w:tcPr>
            <w:tcW w:w="4248" w:type="dxa"/>
          </w:tcPr>
          <w:p w14:paraId="63E9FAD1" w14:textId="55D3F9F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801" w:type="dxa"/>
            <w:vAlign w:val="center"/>
          </w:tcPr>
          <w:p w14:paraId="2247FD0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EC25B2B" w14:textId="4028E2A0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41305CDC" w14:textId="7B8AFDE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7672E66" w14:textId="1E3C32D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C6BEE06" w14:textId="0677D9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40E1345B" w14:textId="77777777" w:rsidTr="00DA54FD">
        <w:trPr>
          <w:jc w:val="center"/>
        </w:trPr>
        <w:tc>
          <w:tcPr>
            <w:tcW w:w="4248" w:type="dxa"/>
          </w:tcPr>
          <w:p w14:paraId="3B116EB7" w14:textId="3EE3747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Выдача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автомобиля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801" w:type="dxa"/>
            <w:vAlign w:val="center"/>
          </w:tcPr>
          <w:p w14:paraId="26D12325" w14:textId="36F891D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403E12EA" w14:textId="78FFA1F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286877F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4AD0351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090DFA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4A9CD1A" w14:textId="77777777" w:rsidTr="00DA54FD">
        <w:trPr>
          <w:jc w:val="center"/>
        </w:trPr>
        <w:tc>
          <w:tcPr>
            <w:tcW w:w="4248" w:type="dxa"/>
          </w:tcPr>
          <w:p w14:paraId="1AA2585C" w14:textId="01F4AD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801" w:type="dxa"/>
            <w:vAlign w:val="center"/>
          </w:tcPr>
          <w:p w14:paraId="612477F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1B47EC" w14:textId="22B60F4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4A318FA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60020C67" w14:textId="3D74A7BB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9A2C69A" w14:textId="3F537D5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</w:tr>
    </w:tbl>
    <w:p w14:paraId="064935C8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15CD555" w14:textId="77777777" w:rsidR="00DA54FD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Представленная матрица показывает, что ключевая роль в процессе учета принадлежит приемщику, мастеру и сотруднику, отвечающему за запчасти. Клиент является источником исходной информации и получателем результата услуги, а руководитель использует итоговые данные для контроля и анализа. </w:t>
      </w:r>
    </w:p>
    <w:p w14:paraId="7EE75E5C" w14:textId="0170DD7F" w:rsidR="00185551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Такое распределение функций подтверждает, что проектируемая информационная система должна поддерживать не одного пользователя, а несколько ролей, взаимодействующих в рамках общего процесса учета услуг и запчастей.</w:t>
      </w:r>
    </w:p>
    <w:p w14:paraId="61EE0CC7" w14:textId="046D1E9E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6D51132E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1.2. Анализ проблемной области</w:t>
      </w:r>
    </w:p>
    <w:p w14:paraId="3E8F68C2" w14:textId="7758A4F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1.2.1. Недостатки ручного учета</w:t>
      </w:r>
    </w:p>
    <w:p w14:paraId="1EB2A841" w14:textId="0F9F51C4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При ручном учете услуг и запчастей в автосервисе значительная часть информации фиксируется в бумажных документах, таблицах или разрозненных файлах. Такой подход усложняет оформление заказов, повышает вероятность ошибок при указании перечня услуг, стоимости работ и использованных запчастей. Кроме того, ручной учет затрудняет контроль текущего состояния заказа и увеличивает время обработки информации сотрудниками. </w:t>
      </w:r>
    </w:p>
    <w:p w14:paraId="46ED8DE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4E9889" w14:textId="1EBE8FCC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1.2.2. Проблемы хранения и обработки данных</w:t>
      </w:r>
    </w:p>
    <w:p w14:paraId="363EA96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>В деятельности автосервиса одновременно используются данные о клиентах, автомобилях, услугах, сотрудниках, заказах, запчастях и расходных материалах. При отсутствии единой системы эти сведения могут дублироваться, храниться в разных местах и обрабатываться несогласованно. Это затрудняет поиск информации, усложняет расчет стоимости ремонта, контроль остатков запчастей и формирование отчетности. В предметной области автосервиса учет таких объектов рассматривается как одна из ключевых задач автоматизации.</w:t>
      </w:r>
    </w:p>
    <w:p w14:paraId="1CF64C0F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0E2366E" w14:textId="6E1078B5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1.2.3. Необходимость автоматизации</w:t>
      </w:r>
    </w:p>
    <w:p w14:paraId="3E6FDFD6" w14:textId="78F5F06B" w:rsidR="00A000BE" w:rsidRPr="00A000BE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Автоматизация учета услуг и запчастей необходима для повышения точности, оперативности и удобства работы автосервиса. Использование информационной системы позволяет централизованно хранить данные, фиксировать перечень выполненных работ, учитывать использованные детали, автоматически рассчитывать стоимость заказа и формировать отчетную информацию. </w:t>
      </w:r>
    </w:p>
    <w:p w14:paraId="20A9E93F" w14:textId="0E153628" w:rsidR="00A000BE" w:rsidRDefault="00A000B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22F245C3" w14:textId="3165C9BD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1.2.4. Границы проектируемой системы</w:t>
      </w:r>
    </w:p>
    <w:p w14:paraId="436B0748" w14:textId="5ECB449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Проектируемая система охватывает учет услуг и запчастей в рамках работы автосервиса. В границы системы входят ведение справочников услуг и запчастей, оформление заказов, учет выполненных работ, фиксация использованных материалов, расчет итоговой стоимости и формирование отчетов. </w:t>
      </w:r>
    </w:p>
    <w:p w14:paraId="20DE41EF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1.3. Предложения по решению</w:t>
      </w:r>
    </w:p>
    <w:p w14:paraId="0994214E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1.3.1. Цель создания информационной системы</w:t>
      </w:r>
    </w:p>
    <w:p w14:paraId="12CE58A6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2B8B56" w14:textId="3714420F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Целью создания информационной системы является автоматизация учета услуг и запчастей автосервиса для повышения точности ведения данных, ускорения оформления заказов и упрощения контроля выполненных работ. Система должна обеспечить централизованное хранение информации и поддержку основных операций, связанных с учетом услуг, деталей и стоимости ремонта. </w:t>
      </w:r>
    </w:p>
    <w:p w14:paraId="4E8D0A1A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49554A" w14:textId="1F36F911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1.3.2. Основные функции информационной системы</w:t>
      </w:r>
    </w:p>
    <w:p w14:paraId="13418E3F" w14:textId="77777777" w:rsidR="00145FE0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 xml:space="preserve">К основным функциям системы относятся: </w:t>
      </w:r>
    </w:p>
    <w:p w14:paraId="336760F7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2EF3546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оформление заказ-нарядов; </w:t>
      </w:r>
    </w:p>
    <w:p w14:paraId="63AC28B9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выполненных услуг; </w:t>
      </w:r>
    </w:p>
    <w:p w14:paraId="3345C20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использованных запчастей и расходных материалов; </w:t>
      </w:r>
    </w:p>
    <w:p w14:paraId="0FB8C413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расчет стоимости заказа; </w:t>
      </w:r>
    </w:p>
    <w:p w14:paraId="3A55062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>получение отчетов по услугам, материалам и заказам.</w:t>
      </w:r>
    </w:p>
    <w:p w14:paraId="1F59D8C4" w14:textId="50DE83DA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Также система должна обеспечивать доступ к информации для разных участников процесса в соответствии с их ролью. </w:t>
      </w:r>
    </w:p>
    <w:p w14:paraId="54DDABB9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C474F46" w14:textId="567A5D94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1.3.3. Ожидаемые результаты внедрения</w:t>
      </w:r>
    </w:p>
    <w:p w14:paraId="36B90A6B" w14:textId="2F64D686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Внедрение системы должно привести к сокращению времени на обработку заказов, снижению количества ошибок при учете услуг и запчастей, повышению прозрачности работы автосервиса и удобству формирования отчетности. </w:t>
      </w:r>
    </w:p>
    <w:p w14:paraId="73D18A7A" w14:textId="4A86B1C3" w:rsidR="00145FE0" w:rsidRDefault="00145FE0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3CF3642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1.4. Выбор средств проектирования и разработки</w:t>
      </w:r>
    </w:p>
    <w:p w14:paraId="6055D3BA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1.4.1. CASE-средства моделирования</w:t>
      </w:r>
    </w:p>
    <w:p w14:paraId="57A8832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2CB195" w14:textId="6D0065E9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CASE-средства моделирования в данной работе выбран diagrams.net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C2BCD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draw.i</w:t>
      </w:r>
      <w:proofErr w:type="spellEnd"/>
      <w:r>
        <w:rPr>
          <w:rFonts w:ascii="Times New Roman" w:hAnsi="Times New Roman"/>
          <w:sz w:val="28"/>
          <w:szCs w:val="28"/>
        </w:rPr>
        <w:t>o</w:t>
      </w:r>
      <w:r w:rsidRPr="003C2BCD">
        <w:rPr>
          <w:rFonts w:ascii="Times New Roman" w:hAnsi="Times New Roman"/>
          <w:sz w:val="28"/>
          <w:szCs w:val="28"/>
          <w:lang w:val="ru-RU"/>
        </w:rPr>
        <w:t xml:space="preserve">). Данный инструмент позволяет создавать различные виды диаграмм, включая UML-диаграммы, ER-диаграммы, архитектурные схемы и иные графические модели. </w:t>
      </w:r>
    </w:p>
    <w:p w14:paraId="74A583CE" w14:textId="4F495295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Выбор diagrams.net обусловлен тем, что инструмент доступен бесплатно, может использоваться локально без обязательной регистрации и подходит для построения большинства диаграмм, необходимых в курсовом проекте.</w:t>
      </w:r>
    </w:p>
    <w:p w14:paraId="0CBE7E8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50F5A5E" w14:textId="4AF20D2C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1.4.2. Средства проектирования базы данных</w:t>
      </w:r>
    </w:p>
    <w:p w14:paraId="4C8FDA90" w14:textId="13C165A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проектирования базы данных выбран инструмент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ориентированный на работу с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Он позволяет создавать структуру базы данных в графическом виде, задавать таблицы, связи, ограничения, ключи и другие объекты, а также экспортировать разработанную модель в SQL-скрипт или непосредственно в сервер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Такой подход удобен для поэтапного проектирования концептуальной, логической и физической модели данных. </w:t>
      </w:r>
    </w:p>
    <w:p w14:paraId="08207D1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8C92627" w14:textId="7D657CD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1.4.3. Средства программной реализации</w:t>
      </w:r>
    </w:p>
    <w:p w14:paraId="0449EC0E" w14:textId="7D149C44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качестве основного средства программной реализации в работе используется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Данная система управления базами данных является открытой объектно-реляционной СУБД и широко применяется для хранения и обработки структурированных данных. В рамках курсового проекта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будет использоваться для создания таблиц, связей, ограничений, заполнения тестовыми данными и выполнения SQL-запросов.</w:t>
      </w:r>
    </w:p>
    <w:p w14:paraId="22F1851E" w14:textId="39729D98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работы с базой данных выбран pgAdmin4, который является официальной платформой администрирования и разработки для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С его помощью можно выполнять SQL-скрипты, просматривать структуру объектов базы данных и проверять корректность реализованной схемы.</w:t>
      </w:r>
    </w:p>
    <w:p w14:paraId="7A140EF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lastRenderedPageBreak/>
        <w:t xml:space="preserve">Поскольку в данной курсовой работе не предусматривается полноценная реализация клиентской и серверной части приложения, пользовательский интерфейс будет представлен в виде прототипов экранных форм, разработанных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Этот инструмент предназначен для проектирования интерфейсов и прототипирования, является бесплатным и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open-source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а также может использоваться как в облачном режиме, так и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self-host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варианте. Такой подход позволяет показать структуру будущего интерфейса без разработки полного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-приложения.</w:t>
      </w:r>
    </w:p>
    <w:p w14:paraId="6E8EFD1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C6DC6F" w14:textId="1ABBEAEB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1.4.4. Обоснование выбора инструментов</w:t>
      </w:r>
    </w:p>
    <w:p w14:paraId="46038AEE" w14:textId="112945E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diagrams.net позволяет построить все необходимые диаграммы в рамках визуального проектирования,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обеспечивает удобное проектирование базы данных именно под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 pgAdmin4 позволяют реализовать и проверить структуру базы данных, 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используется для разработки прототипов экранных форм. В совокупности эти средства покрывают основные этапы работы: моделирование, проектирование данных, реализацию SQL-части и представление интерфейса.</w:t>
      </w:r>
    </w:p>
    <w:p w14:paraId="18D4DC66" w14:textId="77777777" w:rsidR="003C2BCD" w:rsidRPr="003C2BCD" w:rsidRDefault="003C2BCD" w:rsidP="00FA08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17EA68" w14:textId="77777777" w:rsidR="003C2BCD" w:rsidRPr="00FA0811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 Анализ существующих разработок</w:t>
      </w:r>
    </w:p>
    <w:p w14:paraId="3A9EDEEC" w14:textId="2F90BD46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1.5.1. Обзор аналогов</w:t>
      </w:r>
    </w:p>
    <w:p w14:paraId="7BDADB5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существующих разработок в области автоматизации автосервисов можно выделить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 и Альфа-Авто: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Автосервис+Автозапчасти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Эти программные продукты предназначены для учета заказ-нарядов, услуг, запасных частей, клиентов и других процессов, характерных для работы автосервиса. Например,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поддерживает заказ-наряды, прием автомобиля, дефектовку, подбор запчастей и выдачу автомобиля клиенту. </w:t>
      </w:r>
      <w:proofErr w:type="spellStart"/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ориентирован на ведение заказ-нарядов, учет товаров и материалов, а Альфа-Авто предназначен для автоматизации учета на предприятиях автобизнеса, включая автосервисы и магазины автозапчастей.</w:t>
      </w:r>
    </w:p>
    <w:p w14:paraId="161CE5F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C60163" w14:textId="7F08D323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1.5.2. Их достоинства и недостатки</w:t>
      </w:r>
    </w:p>
    <w:p w14:paraId="32A6F2A5" w14:textId="1098D5F6" w:rsidR="003C2BCD" w:rsidRP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К достоинствам перечисленных систем можно отнести широкий набор функций, поддержку заказ-нарядов, учет услуг, запасных частей, печатных документов и отчетности. Эти решения ориентированы на реальные предприятия и позволяют автоматизировать значительную часть бизнес-процессов автосервиса.</w:t>
      </w:r>
    </w:p>
    <w:p w14:paraId="49B76AC0" w14:textId="221922C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то же время их недостатком является избыточность функциональности. Коммерческие системы охватывают не только учет услуг и запчастей, но и расчеты, кассу, закупки, склад, взаиморасчеты, рабочее время персонала и другие процессы. </w:t>
      </w:r>
    </w:p>
    <w:p w14:paraId="1C87142E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7275D00" w14:textId="3957492A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1.5.3. Причины разработки собственной системы</w:t>
      </w:r>
    </w:p>
    <w:p w14:paraId="4D13E4ED" w14:textId="1A6AFE0C" w:rsid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Разработка собственной системы в рамках курсового проекта обусловлена учебными целями. В данной работе необходимо выполнить анализ предметной области, сформулировать требования, построить модели информационной системы, спроектировать базу данных и представить прототипы интерфейса.</w:t>
      </w:r>
    </w:p>
    <w:p w14:paraId="15A0C4A4" w14:textId="04E8975D" w:rsidR="00FA0811" w:rsidRPr="003C2BC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Выполнение данной курсовой работы затрагивает основные этапы проектирования ИС и создает прототип для дальнейшего расширения, который в дальнейшем может быть применен в практических целях.</w:t>
      </w:r>
    </w:p>
    <w:p w14:paraId="693C36B0" w14:textId="6A037CC3" w:rsidR="00DA54FD" w:rsidRDefault="00DA54F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6249A" w14:textId="372742AC" w:rsid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Вывод по 1 главе</w:t>
      </w:r>
    </w:p>
    <w:p w14:paraId="638980D0" w14:textId="39BF1EF0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первой главе была рассмотрена предметная область автосервиса и определены особенности его деятельности с точки зрения автоматизации учета услуг и запчастей. Установлено, что в процессе работы автосервиса формируется значительный объем информации о клиентах, автомобилях, выполняемых услугах, используемых запчастях, сотрудниках и заказах, что требует упорядоченного и надежного учета. </w:t>
      </w:r>
    </w:p>
    <w:p w14:paraId="2E30A7E0" w14:textId="0E350B82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ходе анализа проблемной области выявлено, что ручной учет и разрозненное хранение данных затрудняют оформление заказов, расчет стоимости работ, контроль использования запчастей и формирование отчетности. </w:t>
      </w:r>
      <w:r w:rsidRPr="00FA0811">
        <w:rPr>
          <w:rFonts w:ascii="Times New Roman" w:hAnsi="Times New Roman"/>
          <w:sz w:val="28"/>
          <w:szCs w:val="28"/>
          <w:lang w:val="ru-RU"/>
        </w:rPr>
        <w:lastRenderedPageBreak/>
        <w:t xml:space="preserve">Это подтверждает необходимость автоматизации выбранного участка деятельности автосервиса. </w:t>
      </w:r>
    </w:p>
    <w:p w14:paraId="78359826" w14:textId="3F165830" w:rsidR="00380A9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Также в первой главе были определены цель создания системы, ее основные функции, ожидаемые результаты внедрения, а также выбраны средства моделирования, проектирования базы данных и программной реализации. </w:t>
      </w:r>
    </w:p>
    <w:p w14:paraId="7D925ECE" w14:textId="77777777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1734929E" w14:textId="734C0855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277C413D" w14:textId="6A2118DF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Модель «Как есть» отражает текущее состояние учета услуг и запчастей в автосервисе до внедрения проектируемой информационной системы. </w:t>
      </w:r>
    </w:p>
    <w:p w14:paraId="6E7B8100" w14:textId="07659F3A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>Процесс обслуживания автомобиля включает несколько последовательных этапов: прием автомобиля, диагностику неисправностей, выполнение работ, проверку качества и выдачу автомобиля клиенту. На каждом из этих этапов формируются документы и происходит обмен информацией между различными участниками процесса.</w:t>
      </w:r>
    </w:p>
    <w:p w14:paraId="081CEFFD" w14:textId="17365D27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В текущем состоянии учет услуг и запчастей ведется преимущественно вручную или с использованием разрозненных документов и таблиц. </w:t>
      </w:r>
    </w:p>
    <w:p w14:paraId="0A9B874A" w14:textId="71494AB2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Основным недостатком текущей модели является отсутствие единого централизованного хранилища данных. </w:t>
      </w:r>
    </w:p>
    <w:p w14:paraId="46E89CB0" w14:textId="1FC2B29B" w:rsidR="009B7C0E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Таким образом, модель «Как есть» показывает, что в текущем состоянии процесс учета услуг и запчастей в автосервисе организован недостаточно эффективно. </w:t>
      </w:r>
    </w:p>
    <w:p w14:paraId="0B4AA44D" w14:textId="203DC029" w:rsid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связи с этим была реализована модель «Как есть» приведенная на рисунке 2.1.</w:t>
      </w:r>
    </w:p>
    <w:p w14:paraId="7C01AE52" w14:textId="4B669960" w:rsidR="008331CF" w:rsidRDefault="00A20754" w:rsidP="00A2075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20754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3A16E0ED" wp14:editId="3740EE02">
            <wp:extent cx="6120130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8CE4" w14:textId="27E3AE4A" w:rsidR="00A20754" w:rsidRDefault="00A20754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</w:t>
      </w:r>
      <w:r w:rsidR="00D27E8F">
        <w:rPr>
          <w:rFonts w:ascii="Times New Roman" w:hAnsi="Times New Roman"/>
          <w:sz w:val="28"/>
          <w:szCs w:val="28"/>
        </w:rPr>
        <w:t>E</w:t>
      </w:r>
      <w:r>
        <w:rPr>
          <w:rFonts w:ascii="Times New Roman" w:hAnsi="Times New Roman"/>
          <w:sz w:val="28"/>
          <w:szCs w:val="28"/>
        </w:rPr>
        <w:t>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 «Как есть»</w:t>
      </w:r>
    </w:p>
    <w:p w14:paraId="64A20334" w14:textId="77777777" w:rsidR="008E4785" w:rsidRDefault="008E4785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6E2DF88" w14:textId="3661D62E" w:rsidR="008E4785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Также была произведена декомпозиция, результат представлен на рисунке 2.2.</w:t>
      </w:r>
    </w:p>
    <w:p w14:paraId="626278F4" w14:textId="0770E918" w:rsidR="008E4785" w:rsidRDefault="008E4785" w:rsidP="008E478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8E4785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6369345F" wp14:editId="5448F1CF">
            <wp:extent cx="6120130" cy="42462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B83C" w14:textId="77777777" w:rsidR="008E4785" w:rsidRDefault="008E4785" w:rsidP="008E478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 «Как есть»</w:t>
      </w:r>
    </w:p>
    <w:p w14:paraId="11AAF4CB" w14:textId="77777777" w:rsidR="008E4785" w:rsidRPr="00A20754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E984E0" w14:textId="77777777" w:rsidR="009B7C0E" w:rsidRPr="00363BD6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  <w:bookmarkStart w:id="0" w:name="_GoBack"/>
      <w:bookmarkEnd w:id="0"/>
    </w:p>
    <w:p w14:paraId="5741ED2C" w14:textId="77777777" w:rsidR="009B7C0E" w:rsidRDefault="009B7C0E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C105569" w14:textId="77777777" w:rsidR="00380A9D" w:rsidRDefault="00380A9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518865D0" w14:textId="4D853546" w:rsidR="00380A9D" w:rsidRPr="00363BD6" w:rsidRDefault="00380A9D" w:rsidP="00380A9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80A9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2. 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 xml:space="preserve"> Практическая часть</w:t>
      </w:r>
    </w:p>
    <w:p w14:paraId="78B6C695" w14:textId="77777777" w:rsidR="00380A9D" w:rsidRPr="00363BD6" w:rsidRDefault="00380A9D" w:rsidP="00380A9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3F1895E0" w14:textId="05E36D82" w:rsidR="00FA0811" w:rsidRDefault="00380A9D" w:rsidP="00380A9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688811AD" w14:textId="4CE00C79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В рамках данной курсовой работы рассматривается предметная область автосервиса, а в качестве направления автоматизации выбрана задача учета услуг и запчастей, используемых при техническом обслуживании и ремонте автомобилей. Необходимость решения данной задачи обусловлена тем, что </w:t>
      </w:r>
      <w:proofErr w:type="gramStart"/>
      <w:r w:rsidRPr="001B2029">
        <w:rPr>
          <w:rFonts w:ascii="Times New Roman" w:hAnsi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sz w:val="28"/>
          <w:szCs w:val="28"/>
          <w:lang w:val="ru-RU"/>
        </w:rPr>
        <w:t>п</w:t>
      </w:r>
      <w:r w:rsidRPr="001B2029">
        <w:rPr>
          <w:rFonts w:ascii="Times New Roman" w:hAnsi="Times New Roman"/>
          <w:sz w:val="28"/>
          <w:szCs w:val="28"/>
          <w:lang w:val="ru-RU"/>
        </w:rPr>
        <w:t>ри</w:t>
      </w:r>
      <w:proofErr w:type="gramEnd"/>
      <w:r w:rsidRPr="001B2029">
        <w:rPr>
          <w:rFonts w:ascii="Times New Roman" w:hAnsi="Times New Roman"/>
          <w:sz w:val="28"/>
          <w:szCs w:val="28"/>
          <w:lang w:val="ru-RU"/>
        </w:rPr>
        <w:t xml:space="preserve"> ручном ведении учета или хранения данных возникают ошибки, дублирование информации, затруднения при расчете стоимости и сложности при формировании отчетности.</w:t>
      </w:r>
    </w:p>
    <w:p w14:paraId="0E8FC726" w14:textId="7D4DF77A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Задачей курсового проекта является проектирование информационной системы, предназначенной для автоматизации учета услуг и запчастей автосервиса. </w:t>
      </w:r>
    </w:p>
    <w:p w14:paraId="3CD7BA79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3B197A3E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5B735E89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выделить участников процесса и основные информационные потоки;</w:t>
      </w:r>
    </w:p>
    <w:p w14:paraId="73FE8894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построить модель текущего состояния и модель проектируемой системы;</w:t>
      </w:r>
    </w:p>
    <w:p w14:paraId="06CA9BAB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сформулировать требования к информационной системе;</w:t>
      </w:r>
    </w:p>
    <w:p w14:paraId="25C29304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разработать логическую структуру системы и модель базы данных;</w:t>
      </w:r>
    </w:p>
    <w:p w14:paraId="348EB428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спроектировать состав экранных форм и отчетов;</w:t>
      </w:r>
    </w:p>
    <w:p w14:paraId="61A222BE" w14:textId="77777777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1B2029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1B2029">
        <w:rPr>
          <w:rFonts w:ascii="Times New Roman" w:hAnsi="Times New Roman"/>
          <w:sz w:val="28"/>
          <w:szCs w:val="28"/>
          <w:lang w:val="ru-RU"/>
        </w:rPr>
        <w:t>;</w:t>
      </w:r>
    </w:p>
    <w:p w14:paraId="58979FDB" w14:textId="331C04CC" w:rsidR="001B2029" w:rsidRPr="001B2029" w:rsidRDefault="001B2029" w:rsidP="001B202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1019DE08" w14:textId="77777777" w:rsidR="00FA0811" w:rsidRP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sectPr w:rsidR="00FA0811" w:rsidRPr="00FA0811" w:rsidSect="009A421A">
      <w:footerReference w:type="default" r:id="rId10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CC8F2D" w14:textId="77777777" w:rsidR="00A47051" w:rsidRDefault="00A47051" w:rsidP="009A421A">
      <w:r>
        <w:separator/>
      </w:r>
    </w:p>
  </w:endnote>
  <w:endnote w:type="continuationSeparator" w:id="0">
    <w:p w14:paraId="3ACCA652" w14:textId="77777777" w:rsidR="00A47051" w:rsidRDefault="00A47051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D35FA0" w:rsidRDefault="00D35FA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35FA0" w:rsidRDefault="00D35FA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28D3CA" w14:textId="77777777" w:rsidR="00A47051" w:rsidRDefault="00A47051" w:rsidP="009A421A">
      <w:r>
        <w:separator/>
      </w:r>
    </w:p>
  </w:footnote>
  <w:footnote w:type="continuationSeparator" w:id="0">
    <w:p w14:paraId="1C8DFFAA" w14:textId="77777777" w:rsidR="00A47051" w:rsidRDefault="00A47051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54252"/>
    <w:multiLevelType w:val="hybridMultilevel"/>
    <w:tmpl w:val="2B500B2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B740BD1"/>
    <w:multiLevelType w:val="hybridMultilevel"/>
    <w:tmpl w:val="0DC82E6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7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8" w15:restartNumberingAfterBreak="0">
    <w:nsid w:val="22E43231"/>
    <w:multiLevelType w:val="hybridMultilevel"/>
    <w:tmpl w:val="761C95E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0"/>
  </w:num>
  <w:num w:numId="2">
    <w:abstractNumId w:val="4"/>
  </w:num>
  <w:num w:numId="3">
    <w:abstractNumId w:val="7"/>
  </w:num>
  <w:num w:numId="4">
    <w:abstractNumId w:val="24"/>
  </w:num>
  <w:num w:numId="5">
    <w:abstractNumId w:val="19"/>
  </w:num>
  <w:num w:numId="6">
    <w:abstractNumId w:val="13"/>
  </w:num>
  <w:num w:numId="7">
    <w:abstractNumId w:val="12"/>
  </w:num>
  <w:num w:numId="8">
    <w:abstractNumId w:val="25"/>
  </w:num>
  <w:num w:numId="9">
    <w:abstractNumId w:val="11"/>
  </w:num>
  <w:num w:numId="10">
    <w:abstractNumId w:val="21"/>
  </w:num>
  <w:num w:numId="11">
    <w:abstractNumId w:val="16"/>
  </w:num>
  <w:num w:numId="12">
    <w:abstractNumId w:val="3"/>
  </w:num>
  <w:num w:numId="13">
    <w:abstractNumId w:val="5"/>
  </w:num>
  <w:num w:numId="14">
    <w:abstractNumId w:val="14"/>
  </w:num>
  <w:num w:numId="15">
    <w:abstractNumId w:val="17"/>
  </w:num>
  <w:num w:numId="16">
    <w:abstractNumId w:val="27"/>
  </w:num>
  <w:num w:numId="17">
    <w:abstractNumId w:val="29"/>
  </w:num>
  <w:num w:numId="18">
    <w:abstractNumId w:val="20"/>
  </w:num>
  <w:num w:numId="19">
    <w:abstractNumId w:val="22"/>
  </w:num>
  <w:num w:numId="20">
    <w:abstractNumId w:val="1"/>
  </w:num>
  <w:num w:numId="21">
    <w:abstractNumId w:val="9"/>
  </w:num>
  <w:num w:numId="22">
    <w:abstractNumId w:val="28"/>
  </w:num>
  <w:num w:numId="23">
    <w:abstractNumId w:val="23"/>
  </w:num>
  <w:num w:numId="24">
    <w:abstractNumId w:val="26"/>
  </w:num>
  <w:num w:numId="25">
    <w:abstractNumId w:val="6"/>
  </w:num>
  <w:num w:numId="26">
    <w:abstractNumId w:val="15"/>
  </w:num>
  <w:num w:numId="27">
    <w:abstractNumId w:val="18"/>
  </w:num>
  <w:num w:numId="28">
    <w:abstractNumId w:val="8"/>
  </w:num>
  <w:num w:numId="29">
    <w:abstractNumId w:val="2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644D1"/>
    <w:rsid w:val="00075F9D"/>
    <w:rsid w:val="00087E29"/>
    <w:rsid w:val="00097F42"/>
    <w:rsid w:val="000C3563"/>
    <w:rsid w:val="000D6F32"/>
    <w:rsid w:val="000F2E91"/>
    <w:rsid w:val="000F7CC6"/>
    <w:rsid w:val="00121CFD"/>
    <w:rsid w:val="00133598"/>
    <w:rsid w:val="00145FE0"/>
    <w:rsid w:val="0015325C"/>
    <w:rsid w:val="00153CED"/>
    <w:rsid w:val="00177B43"/>
    <w:rsid w:val="00185551"/>
    <w:rsid w:val="001B2029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050AB"/>
    <w:rsid w:val="00317C15"/>
    <w:rsid w:val="00357BD5"/>
    <w:rsid w:val="00363BD6"/>
    <w:rsid w:val="003719D6"/>
    <w:rsid w:val="00375DA2"/>
    <w:rsid w:val="00380A9D"/>
    <w:rsid w:val="0038387B"/>
    <w:rsid w:val="00391A11"/>
    <w:rsid w:val="003A09ED"/>
    <w:rsid w:val="003C2BCD"/>
    <w:rsid w:val="003D0FA2"/>
    <w:rsid w:val="003D17AB"/>
    <w:rsid w:val="003E11F2"/>
    <w:rsid w:val="004151D6"/>
    <w:rsid w:val="0041557A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4CD8"/>
    <w:rsid w:val="004D6735"/>
    <w:rsid w:val="00531E3F"/>
    <w:rsid w:val="005437D1"/>
    <w:rsid w:val="00545C45"/>
    <w:rsid w:val="00554E03"/>
    <w:rsid w:val="00576AC5"/>
    <w:rsid w:val="0058199E"/>
    <w:rsid w:val="005A1804"/>
    <w:rsid w:val="005B1F89"/>
    <w:rsid w:val="005E5637"/>
    <w:rsid w:val="005F1CB8"/>
    <w:rsid w:val="005F4ECF"/>
    <w:rsid w:val="00665B58"/>
    <w:rsid w:val="00666E13"/>
    <w:rsid w:val="006728AA"/>
    <w:rsid w:val="0068061D"/>
    <w:rsid w:val="006C4CD0"/>
    <w:rsid w:val="006D1711"/>
    <w:rsid w:val="006D352E"/>
    <w:rsid w:val="007079B3"/>
    <w:rsid w:val="00734654"/>
    <w:rsid w:val="00740F31"/>
    <w:rsid w:val="00767015"/>
    <w:rsid w:val="00781A49"/>
    <w:rsid w:val="007C73A2"/>
    <w:rsid w:val="007F5A55"/>
    <w:rsid w:val="0081176A"/>
    <w:rsid w:val="00812246"/>
    <w:rsid w:val="008331CF"/>
    <w:rsid w:val="0085483D"/>
    <w:rsid w:val="00861427"/>
    <w:rsid w:val="00871239"/>
    <w:rsid w:val="008716BE"/>
    <w:rsid w:val="008A1E14"/>
    <w:rsid w:val="008A4624"/>
    <w:rsid w:val="008A4F92"/>
    <w:rsid w:val="008A5116"/>
    <w:rsid w:val="008D66E4"/>
    <w:rsid w:val="008E4785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B7C0E"/>
    <w:rsid w:val="009E4BEC"/>
    <w:rsid w:val="00A000BE"/>
    <w:rsid w:val="00A20754"/>
    <w:rsid w:val="00A3254E"/>
    <w:rsid w:val="00A47051"/>
    <w:rsid w:val="00A53A51"/>
    <w:rsid w:val="00A57816"/>
    <w:rsid w:val="00A661B8"/>
    <w:rsid w:val="00A975B0"/>
    <w:rsid w:val="00AA2C3A"/>
    <w:rsid w:val="00AC5DD6"/>
    <w:rsid w:val="00AD2A22"/>
    <w:rsid w:val="00AF435E"/>
    <w:rsid w:val="00AF5FA8"/>
    <w:rsid w:val="00B61A26"/>
    <w:rsid w:val="00B63E74"/>
    <w:rsid w:val="00B729E2"/>
    <w:rsid w:val="00B85F3A"/>
    <w:rsid w:val="00BB29FE"/>
    <w:rsid w:val="00BD1011"/>
    <w:rsid w:val="00BD6993"/>
    <w:rsid w:val="00BE41C0"/>
    <w:rsid w:val="00BE48AB"/>
    <w:rsid w:val="00BE7448"/>
    <w:rsid w:val="00C11D8F"/>
    <w:rsid w:val="00C4736E"/>
    <w:rsid w:val="00CC1B41"/>
    <w:rsid w:val="00CD0D87"/>
    <w:rsid w:val="00CF1518"/>
    <w:rsid w:val="00D271B0"/>
    <w:rsid w:val="00D27E8F"/>
    <w:rsid w:val="00D35FA0"/>
    <w:rsid w:val="00D665D3"/>
    <w:rsid w:val="00D7108B"/>
    <w:rsid w:val="00D83C85"/>
    <w:rsid w:val="00DA54FD"/>
    <w:rsid w:val="00DE184D"/>
    <w:rsid w:val="00DF563A"/>
    <w:rsid w:val="00DF569A"/>
    <w:rsid w:val="00E0015E"/>
    <w:rsid w:val="00E622A3"/>
    <w:rsid w:val="00E62822"/>
    <w:rsid w:val="00E66FB6"/>
    <w:rsid w:val="00E70522"/>
    <w:rsid w:val="00ED2DF7"/>
    <w:rsid w:val="00F0384C"/>
    <w:rsid w:val="00F11A72"/>
    <w:rsid w:val="00F442A8"/>
    <w:rsid w:val="00F5793E"/>
    <w:rsid w:val="00F77432"/>
    <w:rsid w:val="00F841D5"/>
    <w:rsid w:val="00FA0811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69C21-A105-46E6-B31D-B39574F37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19</Pages>
  <Words>3538</Words>
  <Characters>20169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Satchel Killam</cp:lastModifiedBy>
  <cp:revision>28</cp:revision>
  <dcterms:created xsi:type="dcterms:W3CDTF">2025-10-26T10:45:00Z</dcterms:created>
  <dcterms:modified xsi:type="dcterms:W3CDTF">2026-04-20T18:53:00Z</dcterms:modified>
</cp:coreProperties>
</file>