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AD2551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8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3362A1"/>
    <w:rsid w:val="003A71BA"/>
    <w:rsid w:val="003D723D"/>
    <w:rsid w:val="004152B7"/>
    <w:rsid w:val="00421DA6"/>
    <w:rsid w:val="005D1675"/>
    <w:rsid w:val="00807119"/>
    <w:rsid w:val="008707BB"/>
    <w:rsid w:val="00974EB4"/>
    <w:rsid w:val="009756F9"/>
    <w:rsid w:val="00A13BFB"/>
    <w:rsid w:val="00A7244F"/>
    <w:rsid w:val="00AB0B66"/>
    <w:rsid w:val="00AD2551"/>
    <w:rsid w:val="00B67C13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2021-11-08T19:03:00Z</dcterms:modified>
</cp:coreProperties>
</file>