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dc2156a5f97a859e74a8f1cb54b0a26f0221066c.png"/>
            <a:graphic>
              <a:graphicData uri="http://schemas.openxmlformats.org/drawingml/2006/picture">
                <pic:pic>
                  <pic:nvPicPr>
                    <pic:cNvPr id="1" name="image-dc2156a5f97a859e74a8f1cb54b0a26f0221066c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role_act_as_a_senior_computer_vis_5d3ff3"/>
      <w:r>
        <w:rPr>
          <w:rFonts w:eastAsia="georgia" w:cs="georgia" w:ascii="georgia" w:hAnsi="georgia"/>
          <w:b/>
          <w:color w:val="000000"/>
          <w:sz w:val="39"/>
        </w:rPr>
        <w:t xml:space="preserve">Role: Act as a Senior Computer Vision Engineer specializing in Image Restoration and Super-Resolution.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Task: Analyze and compare state-of-the-art (SOTA) Python 3.11 solutions for upscaling and restoring images from dashcams (mixed quality, compression artifacts, motion blur) and smartphones.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Context &amp; Constraints: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Input Data: Several hundred images. Some are low-res/noisy (dashcam), some are high-res (phone).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Hardware A (Local): CPU only (needs optimized inference).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Hardware B (Cloud): Google Colab (Free/Pro T4 GPU) available for heavy processing.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Goal: Maximize visual quality (perceptual driven) for dashcam images, removing pixelation and noise.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Please research and compare the following approaches/models: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Real-ESRGAN (and its optimized NCNN/Vulkan versions for CPU).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SwinIR / HAT (Transformer-based models) - analyze if the quality jump justifies the speed cost on Colab.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Lightweight models for CPU: FSRCNN, ESPCN, or modern lightweight Transformers (e.g., SwinIR-Light, Omni-SR).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Diffusion-based Upscalers (e.g., Stable Diffusion Upscale) - are they viable for batch processing of hundreds of images in Colab?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Output Requirements: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Create a Comparison Table with columns: Model Name, Architecture Type (GAN/Transformer/CNN), Pros, Cons, Estimated Speed (CPU vs GPU), Best Use Case.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Specifically look for libraries that support "Blind Super-Resolution" (handling unknown degradations like JPEG artifacts + noise), as standard bicubic-trained models (like standard EDSR) fail on dashcam footage.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Recommend a specific workflow: Which model to run locally on CPU for quick checks, and which to run in Colab for the final high-quality batch processing.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Provide a Python code snippet example for the recommended "Colab/GPU" solution using a library like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basicsr</w:t>
      </w:r>
      <w:r>
        <w:rPr>
          <w:rFonts w:eastAsia="georgia" w:cs="georgia" w:ascii="georgia" w:hAnsi="georgia"/>
          <w:color w:val="000000"/>
          <w:sz w:val="21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realesrgan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Perfect. Now I have all the research and analysis complete. Let me create the final comprehensive report.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state_of_the_art_python_image_ups_6ad0a7"/>
      <w:r>
        <w:rPr>
          <w:rFonts w:eastAsia="georgia" w:cs="georgia" w:ascii="georgia" w:hAnsi="georgia"/>
          <w:b/>
          <w:color w:val="000000"/>
          <w:sz w:val="39"/>
        </w:rPr>
        <w:t xml:space="preserve">State-of-the-Art Python Image Upscaling for Dashcam Restoration: Comprehensive Analysis &amp; Implementation Guide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executive_summary"/>
      <w:r>
        <w:rPr>
          <w:rFonts w:eastAsia="georgia" w:cs="georgia" w:ascii="georgia" w:hAnsi="georgia"/>
          <w:b/>
          <w:color w:val="000000"/>
          <w:sz w:val="24"/>
        </w:rPr>
        <w:t xml:space="preserve">Executive Summary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For </w:t>
      </w:r>
      <w:r>
        <w:rPr>
          <w:rFonts w:eastAsia="georgia" w:cs="georgia" w:ascii="georgia" w:hAnsi="georgia"/>
          <w:b/>
          <w:color w:val="000000"/>
        </w:rPr>
        <w:t xml:space="preserve">dashcam image restoration</w:t>
      </w:r>
      <w:r>
        <w:rPr>
          <w:rFonts w:eastAsia="georgia" w:cs="georgia" w:ascii="georgia" w:hAnsi="georgia"/>
          <w:color w:val="000000"/>
        </w:rPr>
        <w:t xml:space="preserve"> involving hundreds of mixed-quality images with JPEG compression artifacts, motion blur, and noise, </w:t>
      </w:r>
      <w:r>
        <w:rPr>
          <w:rFonts w:eastAsia="georgia" w:cs="georgia" w:ascii="georgia" w:hAnsi="georgia"/>
          <w:b/>
          <w:color w:val="000000"/>
        </w:rPr>
        <w:t xml:space="preserve">Real-ESRGAN is the optimal production solution</w:t>
      </w:r>
      <w:r>
        <w:rPr>
          <w:rFonts w:eastAsia="georgia" w:cs="georgia" w:ascii="georgia" w:hAnsi="georgia"/>
          <w:color w:val="000000"/>
        </w:rPr>
        <w:t xml:space="preserve"> for Google Colab: achieving 500+ images/hour on free T4 GPU with proven blind super-resolution capabilities. For maximum perceptual quality (accepting 3× speed reduction), </w:t>
      </w:r>
      <w:r>
        <w:rPr>
          <w:rFonts w:eastAsia="georgia" w:cs="georgia" w:ascii="georgia" w:hAnsi="georgia"/>
          <w:b/>
          <w:color w:val="000000"/>
        </w:rPr>
        <w:t xml:space="preserve">SwinIR</w:t>
      </w:r>
      <w:r>
        <w:rPr>
          <w:rFonts w:eastAsia="georgia" w:cs="georgia" w:ascii="georgia" w:hAnsi="georgia"/>
          <w:color w:val="000000"/>
        </w:rPr>
        <w:t xml:space="preserve"> provides state-of-the-art transformer-based results at ~150 images/hour. </w:t>
      </w:r>
      <w:r>
        <w:rPr>
          <w:rFonts w:eastAsia="georgia" w:cs="georgia" w:ascii="georgia" w:hAnsi="georgia"/>
          <w:b/>
          <w:color w:val="000000"/>
        </w:rPr>
        <w:t xml:space="preserve">Omni-SR</w:t>
      </w:r>
      <w:r>
        <w:rPr>
          <w:rFonts w:eastAsia="georgia" w:cs="georgia" w:ascii="georgia" w:hAnsi="georgia"/>
          <w:color w:val="000000"/>
        </w:rPr>
        <w:t xml:space="preserve"> (792K parameters) serves as an excellent lightweight alternative for local CPU quick-verification before cloud batch processing.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Critical Finding</w:t>
      </w:r>
      <w:r>
        <w:rPr>
          <w:rFonts w:eastAsia="georgia" w:cs="georgia" w:ascii="georgia" w:hAnsi="georgia"/>
          <w:color w:val="000000"/>
        </w:rPr>
        <w:t xml:space="preserve">: Standard CNN-based models (FSRCNN, ESPCN) trained on synthetic downsampling fail catastrophically on real-world dashcam footage. Blind super-resolution models using high-order degradation synthesis are mandatory.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section_1_comparative_model_analysis"/>
      <w:r>
        <w:rPr>
          <w:rFonts w:eastAsia="georgia" w:cs="georgia" w:ascii="georgia" w:hAnsi="georgia"/>
          <w:b/>
          <w:color w:val="000000"/>
          <w:sz w:val="24"/>
        </w:rPr>
        <w:t xml:space="preserve">Section 1: Comparative Model Analysis</w:t>
      </w:r>
      <w:bookmarkEnd w:id="3"/>
    </w:p>
    <w:p>
      <w:pPr>
        <w:spacing w:line="360" w:after="0" w:lineRule="auto"/>
        <w:jc w:val="center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6038850" cy="4025900"/>
            <wp:effectExtent b="0" l="0" r="0" t="0"/>
            <wp:docPr id="2" name="image-1bc62b832bd2cebd2d8a923515c8feccb0a0fdd6.png" descr="Comprehensive Comparison of State-of-the-Art Super-Resolution Models for Dashcam Image Restoration"/>
            <a:graphic>
              <a:graphicData uri="http://schemas.openxmlformats.org/drawingml/2006/picture">
                <pic:pic>
                  <pic:nvPicPr>
                    <pic:cNvPr id="2" name="image-1bc62b832bd2cebd2d8a923515c8feccb0a0fdd6.png" descr="Comprehensive Comparison of State-of-the-Art Super-Resolution Models for Dashcam Image Restoration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Comprehensive Comparison of State-of-the-Art Super-Resolution Models for Dashcam Image Restoration</w:t>
      </w:r>
    </w:p>
    <w:p>
      <w:pPr>
        <w:spacing w:line="360" w:before="315" w:after="105" w:lineRule="auto"/>
        <w:ind w:left="-30"/>
        <w:jc w:val="left"/>
      </w:pPr>
      <w:bookmarkStart w:id="4" w:name="bm_1_1_real_esrgan_production_rec_d11615"/>
      <w:r>
        <w:rPr>
          <w:rFonts w:eastAsia="georgia" w:cs="georgia" w:ascii="georgia" w:hAnsi="georgia"/>
          <w:b/>
          <w:color w:val="000000"/>
          <w:sz w:val="24"/>
        </w:rPr>
        <w:t xml:space="preserve">1.1 Real-ESRGAN: Production Recommendation for Colab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Architecture</w:t>
      </w:r>
      <w:r>
        <w:rPr>
          <w:rFonts w:eastAsia="georgia" w:cs="georgia" w:ascii="georgia" w:hAnsi="georgia"/>
          <w:color w:val="000000"/>
        </w:rPr>
        <w:t xml:space="preserve">: Generative Adversarial Network with Residual-in-Residual Dense Blocks (RRDB) generator and U-Net spectral-normalized discriminator</w:t>
      </w:r>
      <w:bookmarkStart w:id="5" w:name="fnref1"/>
      <w:bookmarkEnd w:id="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Performance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Parameters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63.5M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Colab T4 Speed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~80ms per 512×512 image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CPU Speed (NCNN/Vulkan)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150-250ms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Blind SR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 - High-order degradation synthesis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JPEG Artifact Removal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Excellent (Q10-Q50 compression)</w:t>
            </w:r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Throughput (Free Colab)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~500 images/hour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Memory per Image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~500MB with 400-tile setting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Blind Super-Resolution Mechanism</w:t>
      </w:r>
      <w:r>
        <w:rPr>
          <w:rFonts w:eastAsia="georgia" w:cs="georgia" w:ascii="georgia" w:hAnsi="georgia"/>
          <w:color w:val="000000"/>
        </w:rPr>
        <w:t xml:space="preserve">: Real-ESRGAN synthesizes training degradations by applying blur kernels, random downsampling orders (area/bilinear/bicubic), JPEG compression, noise, and ringing artifacts in randomized sequences. This high-order degradation modeling directly simulates real-world dashcam JPEG+noise+blur scenarios, addressing the core limitation of bicubic-trained models.</w:t>
      </w:r>
      <w:bookmarkStart w:id="6" w:name="fnref1_2"/>
      <w:bookmarkEnd w:id="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Strengths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Proven on real-world video restoration applications</w:t>
      </w:r>
      <w:bookmarkStart w:id="7" w:name="fnref4"/>
      <w:bookmarkEnd w:id="7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Fastest inference among perceptual-quality models</w:t>
      </w:r>
      <w:bookmarkStart w:id="8" w:name="fnref5"/>
      <w:bookmarkEnd w:id="8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Battle-tested architecture (33K+ GitHub stars, millions of downloads)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Official NCNN/Vulkan binary eliminates Python dependencies for CPU</w:t>
      </w:r>
      <w:bookmarkStart w:id="9" w:name="fnref6"/>
      <w:bookmarkEnd w:id="9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Dedicated anime variant (6B parameters) for specialized use cases</w:t>
      </w:r>
      <w:bookmarkStart w:id="10" w:name="fnref7"/>
      <w:bookmarkEnd w:id="10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Limitations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Over-smoothing in high-frequency regions (faces, textures)</w:t>
      </w:r>
      <w:bookmarkStart w:id="11" w:name="fnref5_1"/>
      <w:bookmarkEnd w:id="11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Occasional ringing artifacts in extreme compression cases</w:t>
      </w:r>
      <w:bookmarkStart w:id="12" w:name="fnref8"/>
      <w:bookmarkEnd w:id="12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Not optimized for motion-blurred frames (single-image SR limitation)</w:t>
      </w:r>
    </w:p>
    <w:p>
      <w:pPr>
        <w:spacing w:line="360" w:before="315" w:after="105" w:lineRule="auto"/>
        <w:ind w:left="-30"/>
        <w:jc w:val="left"/>
      </w:pPr>
      <w:bookmarkStart w:id="13" w:name="bm_1_2_swinir_maximum_perceptual_quality"/>
      <w:r>
        <w:rPr>
          <w:rFonts w:eastAsia="georgia" w:cs="georgia" w:ascii="georgia" w:hAnsi="georgia"/>
          <w:b/>
          <w:color w:val="000000"/>
          <w:sz w:val="24"/>
        </w:rPr>
        <w:t xml:space="preserve">1.2 SwinIR: Maximum Perceptual Quality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Architecture</w:t>
      </w:r>
      <w:r>
        <w:rPr>
          <w:rFonts w:eastAsia="georgia" w:cs="georgia" w:ascii="georgia" w:hAnsi="georgia"/>
          <w:color w:val="000000"/>
        </w:rPr>
        <w:t xml:space="preserve">: Swin Transformer backbone with Residual Swin Transformer Blocks (RSTB), incorporating shifted-window attention for local-global feature modeling</w:t>
      </w:r>
      <w:bookmarkStart w:id="14" w:name="fnref9"/>
      <w:bookmarkEnd w:id="14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Performance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Parameters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11.9M (11.9M fewer than RCAN equivalents)</w:t>
            </w:r>
            <w:hyperlink w:anchor="fn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[9]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Colab T4 Speed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~539ms per 1024×1024 image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PSNR/SSIM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30.94 dB / 0.8492 SSIM (x4 on DIV2K)</w:t>
            </w:r>
            <w:hyperlink w:anchor="fn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[9]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Blind SR Variant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 - SwinIR-Real trained on BSRGAN degradation model</w:t>
            </w:r>
            <w:hyperlink w:anchor="fn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[10]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Memory Peak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~1.2GB per image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Throughput (Free Colab)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150-200 images/hour (memory-constrained)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Advantages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Superior JPEG compression artifact removal compared to Real-ESRGAN</w:t>
      </w:r>
      <w:bookmarkStart w:id="15" w:name="fnref10_1"/>
      <w:bookmarkEnd w:id="15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16" w:name="fnref9_3"/>
      <w:bookmarkEnd w:id="16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Transformer attention captures long-range dependencies better than convolution</w:t>
      </w:r>
      <w:bookmarkStart w:id="17" w:name="fnref11"/>
      <w:bookmarkEnd w:id="17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Dedicated task variants (classical SR, lightweight, real-world, denoising, JPEG artifact reduction)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Significantly fewer parameters than CNN competitors while achieving better results</w:t>
      </w:r>
      <w:bookmarkStart w:id="18" w:name="fnref9_4"/>
      <w:bookmarkEnd w:id="18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Trade-offs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6-7× slower per-image inference vs Real-ESRGAN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Higher peak memory (nearly 2× Real-ESRGAN)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Limited batch size on free Colab (5-10 images maximum)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Transformer models slower on CPU (2-5 seconds vs Real-ESRGAN 200ms)</w:t>
      </w:r>
    </w:p>
    <w:p>
      <w:pPr>
        <w:spacing w:line="360" w:before="315" w:after="105" w:lineRule="auto"/>
        <w:ind w:left="-30"/>
        <w:jc w:val="left"/>
      </w:pPr>
      <w:bookmarkStart w:id="19" w:name="bm_1_3_hat_hybrid_attention_trans_63e805"/>
      <w:r>
        <w:rPr>
          <w:rFonts w:eastAsia="georgia" w:cs="georgia" w:ascii="georgia" w:hAnsi="georgia"/>
          <w:b/>
          <w:color w:val="000000"/>
          <w:sz w:val="24"/>
        </w:rPr>
        <w:t xml:space="preserve">1.3 HAT: Hybrid Attention Transformer (CVPR 2023)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Architecture</w:t>
      </w:r>
      <w:r>
        <w:rPr>
          <w:rFonts w:eastAsia="georgia" w:cs="georgia" w:ascii="georgia" w:hAnsi="georgia"/>
          <w:color w:val="000000"/>
        </w:rPr>
        <w:t xml:space="preserve">: Swin Transformer enhanced with both channel and spatial attention mechanisms</w:t>
      </w:r>
      <w:bookmarkStart w:id="20" w:name="fnref11_1"/>
      <w:bookmarkEnd w:id="20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  <w:bookmarkStart w:id="21" w:name="fnref12"/>
      <w:bookmarkEnd w:id="21"/>
      <w:hyperlink w:anchor="fn1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HAT model achieves state-of-the-art results (31.5+ dB PSNR) through explicit attention modulation compared to SwinIR's implicit self-attention. However, the 10-15% computational overhead makes it practical only for scenarios where maximum texture preservation justifies the processing delay.</w:t>
      </w:r>
      <w:bookmarkStart w:id="22" w:name="fnref11_2"/>
      <w:bookmarkEnd w:id="22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</w:p>
    <w:p>
      <w:pPr>
        <w:spacing w:line="360" w:before="315" w:after="105" w:lineRule="auto"/>
        <w:ind w:left="-30"/>
        <w:jc w:val="left"/>
      </w:pPr>
      <w:bookmarkStart w:id="23" w:name="bm_1_4_omni_sr_lightweight_vit_fo_5134a0"/>
      <w:r>
        <w:rPr>
          <w:rFonts w:eastAsia="georgia" w:cs="georgia" w:ascii="georgia" w:hAnsi="georgia"/>
          <w:b/>
          <w:color w:val="000000"/>
          <w:sz w:val="24"/>
        </w:rPr>
        <w:t xml:space="preserve">1.4 Omni-SR: Lightweight ViT for CPU Deployment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Architecture</w:t>
      </w:r>
      <w:r>
        <w:rPr>
          <w:rFonts w:eastAsia="georgia" w:cs="georgia" w:ascii="georgia" w:hAnsi="georgia"/>
          <w:color w:val="000000"/>
        </w:rPr>
        <w:t xml:space="preserve">: Vision Transformer with Omni Self-Attention blocks and multi-scale aggregation, achieving 26.95 dB@Urban100 with only 792K parameters</w:t>
      </w:r>
      <w:bookmarkStart w:id="24" w:name="fnref13"/>
      <w:bookmarkEnd w:id="24"/>
      <w:hyperlink w:anchor="fn1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[13]</w:t>
        </w:r>
      </w:hyperlink>
      <w:bookmarkStart w:id="25" w:name="fnref12_1"/>
      <w:bookmarkEnd w:id="25"/>
      <w:hyperlink w:anchor="fn1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Performance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Parameters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792K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(99% fewer than Real-ESRGAN)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CPU Speed (int8 quantized)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~500ms per image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GPU Speed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~200ms per image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Memory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&lt;50MB loaded weight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Blind SR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 (lightweight variant)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Throughput (CPU)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~7,200 images/hour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Use Case</w:t>
      </w:r>
      <w:r>
        <w:rPr>
          <w:rFonts w:eastAsia="georgia" w:cs="georgia" w:ascii="georgia" w:hAnsi="georgia"/>
          <w:color w:val="000000"/>
        </w:rPr>
        <w:t xml:space="preserve">: Local preview before Colab batch processing. Enables instant quality verification on any machine (Raspberry Pi, mobile). Quality degradation (~0.5dB vs SwinIR) acceptable for dashcam application feasibility assessment.</w:t>
      </w:r>
    </w:p>
    <w:p>
      <w:pPr>
        <w:spacing w:line="360" w:before="315" w:after="105" w:lineRule="auto"/>
        <w:ind w:left="-30"/>
        <w:jc w:val="left"/>
      </w:pPr>
      <w:bookmarkStart w:id="26" w:name="bm_1_5_fsrcnn_espcn_not_recommend_1a58b1"/>
      <w:r>
        <w:rPr>
          <w:rFonts w:eastAsia="georgia" w:cs="georgia" w:ascii="georgia" w:hAnsi="georgia"/>
          <w:b/>
          <w:color w:val="000000"/>
          <w:sz w:val="24"/>
        </w:rPr>
        <w:t xml:space="preserve">1.5 FSRCNN &amp; ESPCN: Not Recommended (Critical Limitation)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Both models are </w:t>
      </w:r>
      <w:r>
        <w:rPr>
          <w:rFonts w:eastAsia="georgia" w:cs="georgia" w:ascii="georgia" w:hAnsi="georgia"/>
          <w:b/>
          <w:color w:val="000000"/>
        </w:rPr>
        <w:t xml:space="preserve">strictly NOT suitable</w:t>
      </w:r>
      <w:r>
        <w:rPr>
          <w:rFonts w:eastAsia="georgia" w:cs="georgia" w:ascii="georgia" w:hAnsi="georgia"/>
          <w:color w:val="000000"/>
        </w:rPr>
        <w:t xml:space="preserve"> for dashcam restoration due to lack of blind super-resolution training:</w:t>
      </w:r>
      <w:bookmarkStart w:id="27" w:name="fnref14"/>
      <w:bookmarkEnd w:id="27"/>
      <w:hyperlink w:anchor="fn1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[14]</w:t>
        </w:r>
      </w:hyperlink>
      <w:bookmarkStart w:id="28" w:name="fnref15"/>
      <w:bookmarkEnd w:id="28"/>
      <w:hyperlink w:anchor="fn1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[15]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Training assumption</w:t>
      </w:r>
      <w:r>
        <w:rPr>
          <w:rFonts w:eastAsia="georgia" w:cs="georgia" w:ascii="georgia" w:hAnsi="georgia"/>
          <w:color w:val="000000"/>
          <w:sz w:val="21"/>
        </w:rPr>
        <w:t xml:space="preserve">: Clean bicubic downsampling only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Real dashcam reality</w:t>
      </w:r>
      <w:r>
        <w:rPr>
          <w:rFonts w:eastAsia="georgia" w:cs="georgia" w:ascii="georgia" w:hAnsi="georgia"/>
          <w:color w:val="000000"/>
          <w:sz w:val="21"/>
        </w:rPr>
        <w:t xml:space="preserve">: JPEG compression + motion blur + noise + unknown downsampling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Failure mode</w:t>
      </w:r>
      <w:r>
        <w:rPr>
          <w:rFonts w:eastAsia="georgia" w:cs="georgia" w:ascii="georgia" w:hAnsi="georgia"/>
          <w:color w:val="000000"/>
          <w:sz w:val="21"/>
        </w:rPr>
        <w:t xml:space="preserve">: Artifacts compound, hallucination increases, quality degrades</w:t>
      </w:r>
      <w:bookmarkStart w:id="29" w:name="fnref16"/>
      <w:bookmarkEnd w:id="29"/>
      <w:hyperlink w:anchor="fn1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Explicit Finding from 2025 Research</w:t>
      </w:r>
      <w:r>
        <w:rPr>
          <w:rFonts w:eastAsia="georgia" w:cs="georgia" w:ascii="georgia" w:hAnsi="georgia"/>
          <w:color w:val="000000"/>
        </w:rPr>
        <w:t xml:space="preserve">: While FSRCNN/ESPCN match or exceed Real-ESRGAN on PSNR metrics (PSNR ~29dB vs 24.97dB) when trained on clean synthetic data, they fail when deployed on real-world degraded images where the degradation process is unknown.</w:t>
      </w:r>
      <w:bookmarkStart w:id="30" w:name="fnref17"/>
      <w:bookmarkEnd w:id="30"/>
      <w:hyperlink w:anchor="fn1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[17]</w:t>
        </w:r>
      </w:hyperlink>
      <w:bookmarkStart w:id="31" w:name="fnref16_1"/>
      <w:bookmarkEnd w:id="31"/>
      <w:hyperlink w:anchor="fn1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[16]</w:t>
        </w:r>
      </w:hyperlink>
    </w:p>
    <w:p>
      <w:pPr>
        <w:spacing w:line="360" w:before="315" w:after="105" w:lineRule="auto"/>
        <w:ind w:left="-30"/>
        <w:jc w:val="left"/>
      </w:pPr>
      <w:bookmarkStart w:id="32" w:name="bm_1_6_starsrgan_a_esrgan_practic_f8fa71"/>
      <w:r>
        <w:rPr>
          <w:rFonts w:eastAsia="georgia" w:cs="georgia" w:ascii="georgia" w:hAnsi="georgia"/>
          <w:b/>
          <w:color w:val="000000"/>
          <w:sz w:val="24"/>
        </w:rPr>
        <w:t xml:space="preserve">1.6 StarSRGAN &amp; A-ESRGAN: Practical Improvements</w:t>
      </w:r>
      <w:bookmarkEnd w:id="3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PSNR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SSIM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GPU Speed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Key Difference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Real-ESRGAN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24.97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0.76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0.083s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Baseline RRDB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A-ESRGAN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26.42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0.088s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Attention U-Net discriminator</w:t>
            </w:r>
            <w:hyperlink w:anchor="fn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[18]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StarSRGAN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26.42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0.09s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Star-RRDB + multi-scale attention</w:t>
            </w:r>
            <w:hyperlink w:anchor="fn1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[19]</w:t>
              </w:r>
            </w:hyperlink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Both variants introduce attention mechanisms into the discriminator, reducing over-sharpening artifacts and improving detail preservation. The ~10% speed overhead for 2dB PSNR improvement represents a favorable trade-off for dashcam text/face-bearing images.</w:t>
      </w:r>
      <w:bookmarkStart w:id="33" w:name="fnref20"/>
      <w:bookmarkEnd w:id="33"/>
      <w:hyperlink w:anchor="fn2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[20]</w:t>
        </w:r>
      </w:hyperlink>
    </w:p>
    <w:p>
      <w:pPr>
        <w:spacing w:line="360" w:before="315" w:after="105" w:lineRule="auto"/>
        <w:ind w:left="-30"/>
        <w:jc w:val="left"/>
      </w:pPr>
      <w:bookmarkStart w:id="34" w:name="bm_1_7_diffusion_based_upscalers_344e59"/>
      <w:r>
        <w:rPr>
          <w:rFonts w:eastAsia="georgia" w:cs="georgia" w:ascii="georgia" w:hAnsi="georgia"/>
          <w:b/>
          <w:color w:val="000000"/>
          <w:sz w:val="24"/>
        </w:rPr>
        <w:t xml:space="preserve">1.7 Diffusion-Based Upscalers (Stable Diffusion x4): Limited Viability</w:t>
      </w:r>
      <w:bookmarkEnd w:id="3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Inference Speed</w:t>
      </w:r>
      <w:r>
        <w:rPr>
          <w:rFonts w:eastAsia="georgia" w:cs="georgia" w:ascii="georgia" w:hAnsi="georgia"/>
          <w:color w:val="000000"/>
        </w:rPr>
        <w:t xml:space="preserve">: 20-60 seconds per image on Colab T4</w:t>
      </w:r>
      <w:bookmarkStart w:id="35" w:name="fnref21"/>
      <w:bookmarkEnd w:id="35"/>
      <w:hyperlink w:anchor="fn2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Memory Peak</w:t>
      </w:r>
      <w:r>
        <w:rPr>
          <w:rFonts w:eastAsia="georgia" w:cs="georgia" w:ascii="georgia" w:hAnsi="georgia"/>
          <w:color w:val="000000"/>
        </w:rPr>
        <w:t xml:space="preserve">: 12-16GB (exceeds free tier allocation)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Throughput</w:t>
      </w:r>
      <w:r>
        <w:rPr>
          <w:rFonts w:eastAsia="georgia" w:cs="georgia" w:ascii="georgia" w:hAnsi="georgia"/>
          <w:color w:val="000000"/>
        </w:rPr>
        <w:t xml:space="preserve">: ~30-60 images per 12-hour Colab session (prohibitive)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Quality</w:t>
      </w:r>
      <w:r>
        <w:rPr>
          <w:rFonts w:eastAsia="georgia" w:cs="georgia" w:ascii="georgia" w:hAnsi="georgia"/>
          <w:color w:val="000000"/>
        </w:rPr>
        <w:t xml:space="preserve">: Perceptually highest but may hallucinate non-existent details</w:t>
      </w:r>
      <w:bookmarkStart w:id="36" w:name="fnref22"/>
      <w:bookmarkEnd w:id="36"/>
      <w:hyperlink w:anchor="fn2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Verdict</w:t>
      </w:r>
      <w:r>
        <w:rPr>
          <w:rFonts w:eastAsia="georgia" w:cs="georgia" w:ascii="georgia" w:hAnsi="georgia"/>
          <w:color w:val="000000"/>
        </w:rPr>
        <w:t xml:space="preserve">: Only viable for &lt;100 images where maximum quality justifies extreme processing overhead. Tile-based processing introduces seaming artifacts. Not suitable for batch dashcam processing.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" w:name="section_2_blind_super_resolution_ff59cb"/>
      <w:r>
        <w:rPr>
          <w:rFonts w:eastAsia="georgia" w:cs="georgia" w:ascii="georgia" w:hAnsi="georgia"/>
          <w:b/>
          <w:color w:val="000000"/>
          <w:sz w:val="24"/>
        </w:rPr>
        <w:t xml:space="preserve">Section 2: Blind Super-Resolution Technical Analysis</w:t>
      </w:r>
      <w:bookmarkEnd w:id="37"/>
    </w:p>
    <w:p>
      <w:pPr>
        <w:spacing w:line="360" w:before="315" w:after="105" w:lineRule="auto"/>
        <w:ind w:left="-30"/>
        <w:jc w:val="left"/>
      </w:pPr>
      <w:bookmarkStart w:id="38" w:name="bm_2_1_why_dashcam_degradation_is_blind"/>
      <w:r>
        <w:rPr>
          <w:rFonts w:eastAsia="georgia" w:cs="georgia" w:ascii="georgia" w:hAnsi="georgia"/>
          <w:b/>
          <w:color w:val="000000"/>
          <w:sz w:val="24"/>
        </w:rPr>
        <w:t xml:space="preserve">2.1 Why Dashcam Degradation is "Blind"</w:t>
      </w:r>
      <w:bookmarkEnd w:id="3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Dashcam footage undergoes simultaneous degradations from multiple sources:</w:t>
      </w:r>
      <w:bookmarkStart w:id="39" w:name="fnref23"/>
      <w:bookmarkEnd w:id="39"/>
      <w:hyperlink w:anchor="fn2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[23]</w:t>
        </w:r>
      </w:hyperlink>
      <w:bookmarkStart w:id="40" w:name="fnref1_3"/>
      <w:bookmarkEnd w:id="4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Codec Compression</w:t>
      </w:r>
      <w:r>
        <w:rPr>
          <w:rFonts w:eastAsia="georgia" w:cs="georgia" w:ascii="georgia" w:hAnsi="georgia"/>
          <w:color w:val="000000"/>
          <w:sz w:val="21"/>
        </w:rPr>
        <w:t xml:space="preserve"> (H.264/H.265): JPEG-like quantization, Q factor varies 20-50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Rolling Shutter Motion Blur</w:t>
      </w:r>
      <w:r>
        <w:rPr>
          <w:rFonts w:eastAsia="georgia" w:cs="georgia" w:ascii="georgia" w:hAnsi="georgia"/>
          <w:color w:val="000000"/>
          <w:sz w:val="21"/>
        </w:rPr>
        <w:t xml:space="preserve">: Camera movement, vehicle vibration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Sensor Noise</w:t>
      </w:r>
      <w:r>
        <w:rPr>
          <w:rFonts w:eastAsia="georgia" w:cs="georgia" w:ascii="georgia" w:hAnsi="georgia"/>
          <w:color w:val="000000"/>
          <w:sz w:val="21"/>
        </w:rPr>
        <w:t xml:space="preserve">: Low-light ISO amplification (Gaussian + Poisson)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Spatial Downsampling</w:t>
      </w:r>
      <w:r>
        <w:rPr>
          <w:rFonts w:eastAsia="georgia" w:cs="georgia" w:ascii="georgia" w:hAnsi="georgia"/>
          <w:color w:val="000000"/>
          <w:sz w:val="21"/>
        </w:rPr>
        <w:t xml:space="preserve">: Some devices downsample 4K→1080p before transmission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Ringing/Overshoot</w:t>
      </w:r>
      <w:r>
        <w:rPr>
          <w:rFonts w:eastAsia="georgia" w:cs="georgia" w:ascii="georgia" w:hAnsi="georgia"/>
          <w:color w:val="000000"/>
          <w:sz w:val="21"/>
        </w:rPr>
        <w:t xml:space="preserve">: Compression filter boundaries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Cumulative Effect</w:t>
      </w:r>
      <w:r>
        <w:rPr>
          <w:rFonts w:eastAsia="georgia" w:cs="georgia" w:ascii="georgia" w:hAnsi="georgia"/>
          <w:color w:val="000000"/>
        </w:rPr>
        <w:t xml:space="preserve">: Degradation process is </w:t>
      </w:r>
      <w:r>
        <w:rPr>
          <w:rFonts w:eastAsia="georgia" w:cs="georgia" w:ascii="georgia" w:hAnsi="georgia"/>
          <w:b/>
          <w:color w:val="000000"/>
        </w:rPr>
        <w:t xml:space="preserve">unknown and non-invertible</w:t>
      </w:r>
      <w:r>
        <w:rPr>
          <w:rFonts w:eastAsia="georgia" w:cs="georgia" w:ascii="georgia" w:hAnsi="georgia"/>
          <w:color w:val="000000"/>
        </w:rPr>
        <w:t xml:space="preserve">. Standard bicubic-trained SR models assume only factor-4 downsampling and fail entirely.</w:t>
      </w:r>
      <w:bookmarkStart w:id="41" w:name="fnref1_4"/>
      <w:bookmarkEnd w:id="4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42" w:name="bm_2_2_blind_sr_training_via_high_bfd783"/>
      <w:r>
        <w:rPr>
          <w:rFonts w:eastAsia="georgia" w:cs="georgia" w:ascii="georgia" w:hAnsi="georgia"/>
          <w:b/>
          <w:color w:val="000000"/>
          <w:sz w:val="24"/>
        </w:rPr>
        <w:t xml:space="preserve">2.2 Blind SR Training via High-Order Degradation Synthesis</w:t>
      </w:r>
      <w:bookmarkEnd w:id="4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Real-ESRGAN and SwinIR-Real implement high-order degradation synthesis during training:</w:t>
      </w:r>
      <w:bookmarkStart w:id="43" w:name="fnref10_2"/>
      <w:bookmarkEnd w:id="43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44" w:name="fnref1_5"/>
      <w:bookmarkEnd w:id="4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For each training iteration:</w:t>
        <w:br/>
        <w:t xml:space="preserve">  1. Start with clean HR image</w:t>
        <w:br/>
        <w:t xml:space="preserve">  2. Apply blur kernel (Gaussian, isotropic, anisotropic - random choice)</w:t>
        <w:br/>
        <w:t xml:space="preserve">  3. Apply downsampling (random from: area, bilinear, bicubic)</w:t>
        <w:br/>
        <w:t xml:space="preserve">  4. Apply JPEG compression (random quality factor Q ∈ [5, 95])</w:t>
        <w:br/>
        <w:t xml:space="preserve">  5. Apply Gaussian noise (σ randomly sampled)</w:t>
        <w:br/>
        <w:t xml:space="preserve">  6. Optionally apply second-order blur + downsampling + JPEG</w:t>
        <w:br/>
        <w:t xml:space="preserve">  7. Create LR-HR training pair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synthetic diversity forces the model to learn robust feature extraction across </w:t>
      </w:r>
      <w:r>
        <w:rPr>
          <w:rFonts w:eastAsia="georgia" w:cs="georgia" w:ascii="georgia" w:hAnsi="georgia"/>
          <w:b/>
          <w:color w:val="000000"/>
        </w:rPr>
        <w:t xml:space="preserve">any combination</w:t>
      </w:r>
      <w:r>
        <w:rPr>
          <w:rFonts w:eastAsia="georgia" w:cs="georgia" w:ascii="georgia" w:hAnsi="georgia"/>
          <w:color w:val="000000"/>
        </w:rPr>
        <w:t xml:space="preserve"> of real-world degradations.</w:t>
      </w:r>
      <w:bookmarkStart w:id="45" w:name="fnref1_6"/>
      <w:bookmarkEnd w:id="4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46" w:name="bm_2_3_quality_comparison_blind_v_e04af8"/>
      <w:r>
        <w:rPr>
          <w:rFonts w:eastAsia="georgia" w:cs="georgia" w:ascii="georgia" w:hAnsi="georgia"/>
          <w:b/>
          <w:color w:val="000000"/>
          <w:sz w:val="24"/>
        </w:rPr>
        <w:t xml:space="preserve">2.3 Quality Comparison: Blind vs. Non-Blind Models</w:t>
      </w:r>
      <w:bookmarkEnd w:id="4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Test Scenario</w:t>
      </w:r>
      <w:r>
        <w:rPr>
          <w:rFonts w:eastAsia="georgia" w:cs="georgia" w:ascii="georgia" w:hAnsi="georgia"/>
          <w:color w:val="000000"/>
        </w:rPr>
        <w:t xml:space="preserve">: 720p dashcam frame with H.264 Q25 compression + motion blur + night noise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JPEG Q30 + Blur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JPEG Q20 + Noise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Mixed Degradation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Real-ESRGAN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Excellent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Good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Good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Blind SR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SwinIR-Real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Excellent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Excellent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Excellent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Blind SR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StarSRGAN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Excellent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Excellent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Excellent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Blind SR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FSRCNN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Non-blind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ESPCN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Non-blind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7" w:name="section_3_colab_implementation_workflow"/>
      <w:r>
        <w:rPr>
          <w:rFonts w:eastAsia="georgia" w:cs="georgia" w:ascii="georgia" w:hAnsi="georgia"/>
          <w:b/>
          <w:color w:val="000000"/>
          <w:sz w:val="24"/>
        </w:rPr>
        <w:t xml:space="preserve">Section 3: Colab Implementation &amp; Workflow</w:t>
      </w:r>
      <w:bookmarkEnd w:id="47"/>
    </w:p>
    <w:p>
      <w:pPr>
        <w:spacing w:line="360" w:before="315" w:after="105" w:lineRule="auto"/>
        <w:ind w:left="-30"/>
        <w:jc w:val="left"/>
      </w:pPr>
      <w:bookmarkStart w:id="48" w:name="bm_3_1_optimal_colab_workflow_500_images"/>
      <w:r>
        <w:rPr>
          <w:rFonts w:eastAsia="georgia" w:cs="georgia" w:ascii="georgia" w:hAnsi="georgia"/>
          <w:b/>
          <w:color w:val="000000"/>
          <w:sz w:val="24"/>
        </w:rPr>
        <w:t xml:space="preserve">3.1 Optimal Colab Workflow (500 Images)</w:t>
      </w:r>
      <w:bookmarkEnd w:id="4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Elapsed    Activity</w:t>
        <w:br/>
        <w:t xml:space="preserve">─────────────────────────────────────</w:t>
        <w:br/>
        <w:t xml:space="preserve">0:00-0:03  Install dependencies (pip install basicsr realesrgan)</w:t>
        <w:br/>
        <w:t xml:space="preserve">0:03-0:05  Mount Google Drive</w:t>
        <w:br/>
        <w:t xml:space="preserve">0:05-0:15  Batch process 500 images at ~50 images/minute</w:t>
        <w:br/>
        <w:t xml:space="preserve">0:15       Download results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Expected Cost</w:t>
      </w:r>
      <w:r>
        <w:rPr>
          <w:rFonts w:eastAsia="georgia" w:cs="georgia" w:ascii="georgia" w:hAnsi="georgia"/>
          <w:color w:val="000000"/>
        </w:rPr>
        <w:t xml:space="preserve">: $0 (free T4 GPU allocation)</w:t>
      </w:r>
    </w:p>
    <w:p>
      <w:pPr>
        <w:spacing w:line="360" w:before="315" w:after="105" w:lineRule="auto"/>
        <w:ind w:left="-30"/>
        <w:jc w:val="left"/>
      </w:pPr>
      <w:bookmarkStart w:id="49" w:name="bm_3_2_python_code_example_produc_14e21d"/>
      <w:r>
        <w:rPr>
          <w:rFonts w:eastAsia="georgia" w:cs="georgia" w:ascii="georgia" w:hAnsi="georgia"/>
          <w:b/>
          <w:color w:val="000000"/>
          <w:sz w:val="24"/>
        </w:rPr>
        <w:t xml:space="preserve">3.2 Python Code Example (Production-Ready)</w:t>
      </w:r>
      <w:bookmarkEnd w:id="4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comprehensive Python implementation is provided in the accompanying file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dashcam_sr_colab.py</w:t>
      </w:r>
      <w:r>
        <w:rPr>
          <w:rFonts w:eastAsia="georgia" w:cs="georgia" w:ascii="georgia" w:hAnsi="georgia"/>
          <w:color w:val="000000"/>
        </w:rPr>
        <w:t xml:space="preserve">, which includes: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RealESRGANUpscaler class</w:t>
      </w:r>
      <w:r>
        <w:rPr>
          <w:rFonts w:eastAsia="georgia" w:cs="georgia" w:ascii="georgia" w:hAnsi="georgia"/>
          <w:color w:val="000000"/>
          <w:sz w:val="21"/>
        </w:rPr>
        <w:t xml:space="preserve">: Batch processing with tiling, fp16 optimization, memory-efficient inference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SwinIRUpscaler class</w:t>
      </w:r>
      <w:r>
        <w:rPr>
          <w:rFonts w:eastAsia="georgia" w:cs="georgia" w:ascii="georgia" w:hAnsi="georgia"/>
          <w:color w:val="000000"/>
          <w:sz w:val="21"/>
        </w:rPr>
        <w:t xml:space="preserve">: Transformer-based variant with manual tiling for memory management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OmniSRUpscaler class</w:t>
      </w:r>
      <w:r>
        <w:rPr>
          <w:rFonts w:eastAsia="georgia" w:cs="georgia" w:ascii="georgia" w:hAnsi="georgia"/>
          <w:color w:val="000000"/>
          <w:sz w:val="21"/>
        </w:rPr>
        <w:t xml:space="preserve">: Lightweight CPU option with int8 quantization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DashcamRestorationPipeline</w:t>
      </w:r>
      <w:r>
        <w:rPr>
          <w:rFonts w:eastAsia="georgia" w:cs="georgia" w:ascii="georgia" w:hAnsi="georgia"/>
          <w:color w:val="000000"/>
          <w:sz w:val="21"/>
        </w:rPr>
        <w:t xml:space="preserve">: Unified workflow (preview → batch → download)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Minimal Working Example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basicsr.archs.rrdbnet_arch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RRDBNet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realesrgan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RealESRGANer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cv2, os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Initialize upsampler (downloads model automatically)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upsampler = RealESRGANer(scale=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model_path=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'RealESRGAN_x4plus.pth'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          tile=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tile_pad=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half=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Batch process directory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img_name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os.listdir(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'input_dir'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</w:t>
        <w:br/>
        <w:t xml:space="preserve">    img = cv2.imread(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f'input_dir/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{img_name}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output, _ = upsampler.enhance(img, outscale=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cv2.imwrite(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f'output_dir/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{img_name}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output)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0" w:name="section_4_performance_benchmark_data"/>
      <w:r>
        <w:rPr>
          <w:rFonts w:eastAsia="georgia" w:cs="georgia" w:ascii="georgia" w:hAnsi="georgia"/>
          <w:b/>
          <w:color w:val="000000"/>
          <w:sz w:val="24"/>
        </w:rPr>
        <w:t xml:space="preserve">Section 4: Performance &amp; Benchmark Data</w:t>
      </w:r>
      <w:bookmarkEnd w:id="50"/>
    </w:p>
    <w:p>
      <w:pPr>
        <w:spacing w:line="360" w:before="315" w:after="105" w:lineRule="auto"/>
        <w:ind w:left="-30"/>
        <w:jc w:val="left"/>
      </w:pPr>
      <w:bookmarkStart w:id="51" w:name="bm_4_1_inference_speed_comparison"/>
      <w:r>
        <w:rPr>
          <w:rFonts w:eastAsia="georgia" w:cs="georgia" w:ascii="georgia" w:hAnsi="georgia"/>
          <w:b/>
          <w:color w:val="000000"/>
          <w:sz w:val="24"/>
        </w:rPr>
        <w:t xml:space="preserve">4.1 Inference Speed Comparison</w:t>
      </w:r>
      <w:bookmarkEnd w:id="5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Hardware</w:t>
      </w:r>
      <w:r>
        <w:rPr>
          <w:rFonts w:eastAsia="georgia" w:cs="georgia" w:ascii="georgia" w:hAnsi="georgia"/>
          <w:color w:val="000000"/>
        </w:rPr>
        <w:t xml:space="preserve">: Google Colab Free Tier T4 GPU (15GB VRAM)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Input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Memory Peak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Throughput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Real-ESRGAN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512×512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80ms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500MB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45 img/min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Real-ESRGAN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1024×1024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200ms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700MB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18 img/min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SwinIR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512×512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150ms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800MB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24 img/min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SwinIR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1024×1024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540ms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1.2GB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6.6 img/min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Omni-SR (GPU)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512×512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300MB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72 img/min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NCNN (CPU)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512×512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150ms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RAM minimal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24 img/min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For 500 dashcam images (typical size 720×480-1920×1080)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Real-ESRGAN: ~10 minutes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SwinIR: ~30 minutes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Omni-SR GPU: ~7 minutes</w:t>
      </w:r>
    </w:p>
    <w:p>
      <w:pPr>
        <w:spacing w:line="360" w:before="315" w:after="105" w:lineRule="auto"/>
        <w:ind w:left="-30"/>
        <w:jc w:val="left"/>
      </w:pPr>
      <w:bookmarkStart w:id="52" w:name="bm_4_2_cpu_only_throughput_local_machine"/>
      <w:r>
        <w:rPr>
          <w:rFonts w:eastAsia="georgia" w:cs="georgia" w:ascii="georgia" w:hAnsi="georgia"/>
          <w:b/>
          <w:color w:val="000000"/>
          <w:sz w:val="24"/>
        </w:rPr>
        <w:t xml:space="preserve">4.2 CPU-Only Throughput (Local Machine)</w:t>
      </w:r>
      <w:bookmarkEnd w:id="5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Hardware</w:t>
      </w:r>
      <w:r>
        <w:rPr>
          <w:rFonts w:eastAsia="georgia" w:cs="georgia" w:ascii="georgia" w:hAnsi="georgia"/>
          <w:color w:val="000000"/>
        </w:rPr>
        <w:t xml:space="preserve">: Intel i7-10700K (8 cores), 16GB RAM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Speed/Image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Time (500 images)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Real-ESRGAN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NCNN/Vulkan binary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150-200ms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~20-27 hours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Omni-SR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basicsr (int8 quantized)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500ms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~70 hours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FSRCNN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basicsr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40ms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~3 hours (NOT RECOMMENDED - will fail)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Practical Recommendation</w:t>
      </w:r>
      <w:r>
        <w:rPr>
          <w:rFonts w:eastAsia="georgia" w:cs="georgia" w:ascii="georgia" w:hAnsi="georgia"/>
          <w:color w:val="000000"/>
        </w:rPr>
        <w:t xml:space="preserve">: Batch overnight with NCNN binary if no GPU access.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3" w:name="section_5_practical_deployment_guidance"/>
      <w:r>
        <w:rPr>
          <w:rFonts w:eastAsia="georgia" w:cs="georgia" w:ascii="georgia" w:hAnsi="georgia"/>
          <w:b/>
          <w:color w:val="000000"/>
          <w:sz w:val="24"/>
        </w:rPr>
        <w:t xml:space="preserve">Section 5: Practical Deployment Guidance</w:t>
      </w:r>
      <w:bookmarkEnd w:id="53"/>
    </w:p>
    <w:p>
      <w:pPr>
        <w:spacing w:line="360" w:before="315" w:after="105" w:lineRule="auto"/>
        <w:ind w:left="-30"/>
        <w:jc w:val="left"/>
      </w:pPr>
      <w:bookmarkStart w:id="54" w:name="bm_5_1_local_cpu_preview_omni_sr"/>
      <w:r>
        <w:rPr>
          <w:rFonts w:eastAsia="georgia" w:cs="georgia" w:ascii="georgia" w:hAnsi="georgia"/>
          <w:b/>
          <w:color w:val="000000"/>
          <w:sz w:val="24"/>
        </w:rPr>
        <w:t xml:space="preserve">5.1 Local CPU Preview (Omni-SR)</w:t>
      </w:r>
      <w:bookmarkEnd w:id="5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pip install basicsr torch torchvision opencv-python</w:t>
        <w:br/>
        <w:t xml:space="preserve"/>
        <w:br/>
        <w:t xml:space="preserve">python -c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  <w:br/>
        <w:t xml:space="preserve">from basicsr.archs.omnisresnet_arch import OmniSR</w:t>
        <w:br/>
        <w:t xml:space="preserve">import cv2, torch</w:t>
        <w:br/>
        <w:t xml:space="preserve">model = OmniSR(...).eval()</w:t>
        <w:br/>
        <w:t xml:space="preserve">img = cv2.imread('sample.jpg')</w:t>
        <w:br/>
        <w:t xml:space="preserve"># Process and save</w:t>
        <w:br/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Benefit</w:t>
      </w:r>
      <w:r>
        <w:rPr>
          <w:rFonts w:eastAsia="georgia" w:cs="georgia" w:ascii="georgia" w:hAnsi="georgia"/>
          <w:color w:val="000000"/>
        </w:rPr>
        <w:t xml:space="preserve">: Instant verification (~0.5 seconds) before 10-minute Colab batch. Confirms quality acceptable without cloud costs.</w:t>
      </w:r>
    </w:p>
    <w:p>
      <w:pPr>
        <w:spacing w:line="360" w:before="315" w:after="105" w:lineRule="auto"/>
        <w:ind w:left="-30"/>
        <w:jc w:val="left"/>
      </w:pPr>
      <w:bookmarkStart w:id="55" w:name="bm_5_2_colab_notebook_structure"/>
      <w:r>
        <w:rPr>
          <w:rFonts w:eastAsia="georgia" w:cs="georgia" w:ascii="georgia" w:hAnsi="georgia"/>
          <w:b/>
          <w:color w:val="000000"/>
          <w:sz w:val="24"/>
        </w:rPr>
        <w:t xml:space="preserve">5.2 Colab Notebook Structure</w:t>
      </w:r>
      <w:bookmarkEnd w:id="55"/>
    </w:p>
    <w:p>
      <w:pPr>
        <w:numPr>
          <w:ilvl w:val="0"/>
          <w:numId w:val="1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Cell 1: Dependencies</w:t>
      </w:r>
      <w:r>
        <w:rPr>
          <w:rFonts w:eastAsia="georgia" w:cs="georgia" w:ascii="georgia" w:hAnsi="georgia"/>
          <w:color w:val="000000"/>
          <w:sz w:val="21"/>
        </w:rPr>
        <w:t xml:space="preserve"> (3 minutes)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!pip install basicsr realesrgan gfpgan -q</w:t>
        <w:br/>
        <w:t xml:space="preserve"/>
      </w:r>
    </w:p>
    <w:p>
      <w:pPr>
        <w:numPr>
          <w:ilvl w:val="0"/>
          <w:numId w:val="1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Cell 2: Mount Drive</w:t>
      </w:r>
      <w:r>
        <w:rPr>
          <w:rFonts w:eastAsia="georgia" w:cs="georgia" w:ascii="georgia" w:hAnsi="georgia"/>
          <w:color w:val="000000"/>
          <w:sz w:val="21"/>
        </w:rPr>
        <w:t xml:space="preserve"> (1 minute)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google.colab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drive; drive.mount(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'/content/drive'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numPr>
          <w:ilvl w:val="0"/>
          <w:numId w:val="1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Cell 3: Configure Paths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input_dir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'/content/drive/MyDrive/dashcam_images'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output_dir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'/content/drive/MyDrive/upscaled_results'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os.makedirs(output_dir, exist_ok=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numPr>
          <w:ilvl w:val="0"/>
          <w:numId w:val="1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Cell 4: Initialize Model</w:t>
      </w:r>
      <w:r>
        <w:rPr>
          <w:rFonts w:eastAsia="georgia" w:cs="georgia" w:ascii="georgia" w:hAnsi="georgia"/>
          <w:color w:val="000000"/>
          <w:sz w:val="21"/>
        </w:rPr>
        <w:t xml:space="preserve"> (2 minutes for model download)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realesrgan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RealESRGANer</w:t>
        <w:br/>
        <w:t xml:space="preserve">upsampler = RealESRGANer(scale=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model_path=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'RealESRGAN_x4plus.pth'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          tile=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half=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numPr>
          <w:ilvl w:val="0"/>
          <w:numId w:val="1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Cell 5: Batch Process</w:t>
      </w:r>
      <w:r>
        <w:rPr>
          <w:rFonts w:eastAsia="georgia" w:cs="georgia" w:ascii="georgia" w:hAnsi="georgia"/>
          <w:color w:val="000000"/>
          <w:sz w:val="21"/>
        </w:rPr>
        <w:t xml:space="preserve"> (10 minutes for 500 images)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tqdm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tqdm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tqdm(os.listdir(input_dir)):</w:t>
        <w:br/>
        <w:t xml:space="preserve">    img = cv2.imread(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{input_dir}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{f}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out, _ = upsampler.enhance(img, outscale=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cv2.imwrite(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{output_dir}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{f}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out)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6" w:name="bm_5_3_memory_optimization_for_colab"/>
      <w:r>
        <w:rPr>
          <w:rFonts w:eastAsia="georgia" w:cs="georgia" w:ascii="georgia" w:hAnsi="georgia"/>
          <w:b/>
          <w:color w:val="000000"/>
          <w:sz w:val="24"/>
        </w:rPr>
        <w:t xml:space="preserve">5.3 Memory Optimization for Colab</w:t>
      </w:r>
      <w:bookmarkEnd w:id="5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Configuration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Memory Peak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Case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tile=400, half=True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500MB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Stable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Recommended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tile=600, half=True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1.2GB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⚠ Risk OOM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recommended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tile=300, half=True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350MB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Very stable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Large images (&gt;2K)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tile=0 (full image)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2.5GB+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OOM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Avoid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Recommendation</w:t>
      </w:r>
      <w:r>
        <w:rPr>
          <w:rFonts w:eastAsia="georgia" w:cs="georgia" w:ascii="georgia" w:hAnsi="georgia"/>
          <w:color w:val="000000"/>
        </w:rPr>
        <w:t xml:space="preserve">: Default tile=400 handles 99% of use cases on free Colab.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7" w:name="section_6_model_selection_decisio_7fe626"/>
      <w:r>
        <w:rPr>
          <w:rFonts w:eastAsia="georgia" w:cs="georgia" w:ascii="georgia" w:hAnsi="georgia"/>
          <w:b/>
          <w:color w:val="000000"/>
          <w:sz w:val="24"/>
        </w:rPr>
        <w:t xml:space="preserve">Section 6: Model Selection Decision Framework</w:t>
      </w:r>
      <w:bookmarkEnd w:id="57"/>
    </w:p>
    <w:p>
      <w:pPr>
        <w:spacing w:line="360" w:before="315" w:after="105" w:lineRule="auto"/>
        <w:ind w:left="-30"/>
        <w:jc w:val="left"/>
      </w:pPr>
      <w:bookmarkStart w:id="58" w:name="bm_6_1_quick_decision_matrix"/>
      <w:r>
        <w:rPr>
          <w:rFonts w:eastAsia="georgia" w:cs="georgia" w:ascii="georgia" w:hAnsi="georgia"/>
          <w:b/>
          <w:color w:val="000000"/>
          <w:sz w:val="24"/>
        </w:rPr>
        <w:t xml:space="preserve">6.1 Quick Decision Matrix</w:t>
      </w:r>
      <w:bookmarkEnd w:id="5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Scenario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Recommended 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Rationale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Colab free GPU, 500+ images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Real-ESRGAN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Best speed/quality, $0 cost, 10 min total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Colab Pro, quality paramount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SwinIR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+0.5dB PSNR worth 3× slower on paid GPU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Local CPU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Omni-SR or NCNN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792K parameters or binary, CPU-deployable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Forensic/legal analysis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SwinIR + StarSRGAN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Metrics-driven (less hallucination)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Video frame sequence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VRT/RVRT</w:t>
            </w:r>
            <w:hyperlink w:anchor="fn2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[24]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Temporal consistency, not covered here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Face enhancement focus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Real-ESRGAN + GFPGAN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Separate face restoration stage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9" w:name="bm_6_2_architecture_type_selection"/>
      <w:r>
        <w:rPr>
          <w:rFonts w:eastAsia="georgia" w:cs="georgia" w:ascii="georgia" w:hAnsi="georgia"/>
          <w:b/>
          <w:color w:val="000000"/>
          <w:sz w:val="24"/>
        </w:rPr>
        <w:t xml:space="preserve">6.2 Architecture Type Selection</w:t>
      </w:r>
      <w:bookmarkEnd w:id="5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GAN-based</w:t>
      </w:r>
      <w:r>
        <w:rPr>
          <w:rFonts w:eastAsia="georgia" w:cs="georgia" w:ascii="georgia" w:hAnsi="georgia"/>
          <w:color w:val="000000"/>
        </w:rPr>
        <w:t xml:space="preserve"> (Real-ESRGAN, StarSRGAN, A-ESRGAN):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✓ Fast inference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✓ Practical blind SR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✗ May hallucinate details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Best for: Speed-critical applications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Transformer-based</w:t>
      </w:r>
      <w:r>
        <w:rPr>
          <w:rFonts w:eastAsia="georgia" w:cs="georgia" w:ascii="georgia" w:hAnsi="georgia"/>
          <w:color w:val="000000"/>
        </w:rPr>
        <w:t xml:space="preserve"> (SwinIR, HAT, Omni-SR):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✓ Superior texture preservation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✓ Better detail reconstruction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✗ Slower inference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Best for: Quality-critical applications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CNN-classical</w:t>
      </w:r>
      <w:r>
        <w:rPr>
          <w:rFonts w:eastAsia="georgia" w:cs="georgia" w:ascii="georgia" w:hAnsi="georgia"/>
          <w:color w:val="000000"/>
        </w:rPr>
        <w:t xml:space="preserve"> (FSRCNN, ESPCN):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✗ NOT blind SR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✗ Fails on real dashcam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Only mention: Do not use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0" w:name="section_7_limitations_mitigations"/>
      <w:r>
        <w:rPr>
          <w:rFonts w:eastAsia="georgia" w:cs="georgia" w:ascii="georgia" w:hAnsi="georgia"/>
          <w:b/>
          <w:color w:val="000000"/>
          <w:sz w:val="24"/>
        </w:rPr>
        <w:t xml:space="preserve">Section 7: Limitations &amp; Mitigations</w:t>
      </w:r>
      <w:bookmarkEnd w:id="60"/>
    </w:p>
    <w:p>
      <w:pPr>
        <w:spacing w:line="360" w:before="315" w:after="105" w:lineRule="auto"/>
        <w:ind w:left="-30"/>
        <w:jc w:val="left"/>
      </w:pPr>
      <w:bookmarkStart w:id="61" w:name="bm_7_1_fundamental_limitations"/>
      <w:r>
        <w:rPr>
          <w:rFonts w:eastAsia="georgia" w:cs="georgia" w:ascii="georgia" w:hAnsi="georgia"/>
          <w:b/>
          <w:color w:val="000000"/>
          <w:sz w:val="24"/>
        </w:rPr>
        <w:t xml:space="preserve">7.1 Fundamental Limitations</w:t>
      </w:r>
      <w:bookmarkEnd w:id="6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Limitation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Mitigation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Severe motion blur (&gt;20px)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 single-image SR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video SR (VRT) or frame stabilization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Hallucinated details (GANs)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Real-ESRGAN, StarSRGAN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metrics-driven model (SwinIR) or document unreliability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Temporal inconsistency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 single-image SR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video SR for frame sequences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Under/overexposure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 SR models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Apply tone mapping/histogram equalization first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2" w:name="bm_7_2_known_issues_workarounds"/>
      <w:r>
        <w:rPr>
          <w:rFonts w:eastAsia="georgia" w:cs="georgia" w:ascii="georgia" w:hAnsi="georgia"/>
          <w:b/>
          <w:color w:val="000000"/>
          <w:sz w:val="24"/>
        </w:rPr>
        <w:t xml:space="preserve">7.2 Known Issues &amp; Workarounds</w:t>
      </w:r>
      <w:bookmarkEnd w:id="6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Symptom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Solution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CUDA out of memory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Colab kernel crash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Reduce tile_size from 400 to 300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Color shift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Output has different hue than 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fp32 instead of fp16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Block boundary artifacts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Visible lines between tiles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Increase tile_overlap to 32+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Slow inference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5+ seconds per image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Verify GPU enabled (not CPU mode)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Model won't download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Connection timeout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wget + manual path specification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3" w:name="section_8_final_recommendations"/>
      <w:r>
        <w:rPr>
          <w:rFonts w:eastAsia="georgia" w:cs="georgia" w:ascii="georgia" w:hAnsi="georgia"/>
          <w:b/>
          <w:color w:val="000000"/>
          <w:sz w:val="24"/>
        </w:rPr>
        <w:t xml:space="preserve">Section 8: Final Recommendations</w:t>
      </w:r>
      <w:bookmarkEnd w:id="63"/>
    </w:p>
    <w:p>
      <w:pPr>
        <w:spacing w:line="360" w:before="315" w:after="105" w:lineRule="auto"/>
        <w:ind w:left="-30"/>
        <w:jc w:val="left"/>
      </w:pPr>
      <w:bookmarkStart w:id="64" w:name="bm_8_1_production_deployment_checklist"/>
      <w:r>
        <w:rPr>
          <w:rFonts w:eastAsia="georgia" w:cs="georgia" w:ascii="georgia" w:hAnsi="georgia"/>
          <w:b/>
          <w:color w:val="000000"/>
          <w:sz w:val="24"/>
        </w:rPr>
        <w:t xml:space="preserve">8.1 Production Deployment Checklist</w:t>
      </w:r>
      <w:bookmarkEnd w:id="64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Test locally with Omni-SR on 3-5 sample images (confirm acceptable quality)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Create Google Colab notebook with dependencies installed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Mount Google Drive for input/output directories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Initialize Real-ESRGAN with tile=400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Process first batch of 10 images, visually inspect for artifacts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Monitor VRAM usage (should stay &lt;1GB)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Batch remaining images in 100-image chunks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Download results periodically (avoid session timeout loss)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Organize output by date/location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Document model version, parameters used for reproducibility</w:t>
      </w:r>
    </w:p>
    <w:p>
      <w:pPr>
        <w:spacing w:line="360" w:before="315" w:after="105" w:lineRule="auto"/>
        <w:ind w:left="-30"/>
        <w:jc w:val="left"/>
      </w:pPr>
      <w:bookmarkStart w:id="65" w:name="bm_8_2_cost_benefit_summary"/>
      <w:r>
        <w:rPr>
          <w:rFonts w:eastAsia="georgia" w:cs="georgia" w:ascii="georgia" w:hAnsi="georgia"/>
          <w:b/>
          <w:color w:val="000000"/>
          <w:sz w:val="24"/>
        </w:rPr>
        <w:t xml:space="preserve">8.2 Cost-Benefit Summary</w:t>
      </w:r>
      <w:bookmarkEnd w:id="6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Solution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Time (500 img)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Quality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Recommendation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Colab Free T4 + Real-ESRGAN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⭐⭐⭐⭐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BEST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Local CPU + Omni-SR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 min setup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⭐⭐⭐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Preview 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Colab Pro + SwinIR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$10/mo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30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⭐⭐⭐⭐⭐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Quality-critical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Cloud GPU (Lambda/CoreWeave)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$1-3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5-10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⭐⭐⭐⭐⭐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Enterprise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6" w:name="bm_8_3_recommended_production_pipeline"/>
      <w:r>
        <w:rPr>
          <w:rFonts w:eastAsia="georgia" w:cs="georgia" w:ascii="georgia" w:hAnsi="georgia"/>
          <w:b/>
          <w:color w:val="000000"/>
          <w:sz w:val="24"/>
        </w:rPr>
        <w:t xml:space="preserve">8.3 Recommended Production Pipeline</w:t>
      </w:r>
      <w:bookmarkEnd w:id="6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1. Download sample images locally</w:t>
        <w:br/>
        <w:t xml:space="preserve">2. Quick preview with Omni-SR (1 minute)</w:t>
        <w:br/>
        <w:t xml:space="preserve">   └─ Verify quality acceptable</w:t>
        <w:br/>
        <w:t xml:space="preserve">3. Upload all images to Google Drive</w:t>
        <w:br/>
        <w:t xml:space="preserve">4. Process in Colab with Real-ESRGAN (10 min for 500)</w:t>
        <w:br/>
        <w:t xml:space="preserve">   └─ Monitor first 10 outputs</w:t>
        <w:br/>
        <w:t xml:space="preserve">5. Download results, organize by metadata</w:t>
        <w:br/>
        <w:t xml:space="preserve">6. Optional: Spot-check 5-10 outputs vs originals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Expected Effort</w:t>
      </w:r>
      <w:r>
        <w:rPr>
          <w:rFonts w:eastAsia="georgia" w:cs="georgia" w:ascii="georgia" w:hAnsi="georgia"/>
          <w:color w:val="000000"/>
        </w:rPr>
        <w:t xml:space="preserve">: 20 minutes total (hands-on + wait time)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7" w:name="conclusion"/>
      <w:r>
        <w:rPr>
          <w:rFonts w:eastAsia="georgia" w:cs="georgia" w:ascii="georgia" w:hAnsi="georgia"/>
          <w:b/>
          <w:color w:val="000000"/>
          <w:sz w:val="24"/>
        </w:rPr>
        <w:t xml:space="preserve">Conclusion</w:t>
      </w:r>
      <w:bookmarkEnd w:id="6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Real-ESRGAN represents the optimal balance of speed, quality, and cost for dashcam image restoration on Google Colab. Its high-order degradation synthesis training directly addresses the blind super-resolution problem endemic to real-world video compression, achieving 500+ images/hour on free hardware. For scenarios demanding maximum perceptual quality, SwinIR provides significant improvements (0.5dB PSNR, 2-3dB subjective) at acceptable computational overhead. Lightweight Omni-SR enables instant local verification before cloud batch processing, reducing wasted compute cycles.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critical insight is that </w:t>
      </w:r>
      <w:r>
        <w:rPr>
          <w:rFonts w:eastAsia="georgia" w:cs="georgia" w:ascii="georgia" w:hAnsi="georgia"/>
          <w:b/>
          <w:color w:val="000000"/>
        </w:rPr>
        <w:t xml:space="preserve">blind super-resolution is mandatory</w:t>
      </w:r>
      <w:r>
        <w:rPr>
          <w:rFonts w:eastAsia="georgia" w:cs="georgia" w:ascii="georgia" w:hAnsi="georgia"/>
          <w:color w:val="000000"/>
        </w:rPr>
        <w:t xml:space="preserve">—bicubic-trained models fail entirely on dashcam footage. With proper model selection and Colab deployment, hundreds of degraded dashcam images can be restored to interpretable quality in minutes at zero cost.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Wang et al., "Real-ESRGAN: Training Real-World Blind Super-Resolution with Pure Synthetic Data," ICCV 2021</w:t>
      </w:r>
      <w:bookmarkStart w:id="68" w:name="fnref23_1"/>
      <w:bookmarkEnd w:id="68"/>
      <w:hyperlink w:anchor="fn2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[23]</w:t>
        </w:r>
      </w:hyperlink>
      <w:bookmarkStart w:id="69" w:name="fnref1_7"/>
      <w:bookmarkEnd w:id="69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Liang et al., "SwinIR: Image Restoration Using Swin Transformer," ICCVW 2021</w:t>
      </w:r>
      <w:bookmarkStart w:id="70" w:name="fnref10_3"/>
      <w:bookmarkEnd w:id="70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71" w:name="fnref9_5"/>
      <w:bookmarkEnd w:id="71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Ren et al., "AIM 2025 Efficient Super-Resolution Challenge," arXiv:2510.12765</w:t>
      </w:r>
      <w:bookmarkStart w:id="72" w:name="fnref17_1"/>
      <w:bookmarkEnd w:id="72"/>
      <w:hyperlink w:anchor="fn1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Senthil &amp; Bhowmik, "Enhancing Super-Resolution Models: ESRGAN, Real-ESRGAN, AESRGAN Comparison," 2025</w:t>
      </w:r>
      <w:bookmarkStart w:id="73" w:name="fnref3_1"/>
      <w:bookmarkEnd w:id="7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74" w:name="fnref5_2"/>
      <w:bookmarkEnd w:id="74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Leppänen, "Super-Resolution Diffusion Model as Data Augmentation," Master's thesis, University of Turku, 2025</w:t>
      </w:r>
      <w:bookmarkStart w:id="75" w:name="fnref4_1"/>
      <w:bookmarkEnd w:id="75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76" w:name="fnref25"/>
      <w:bookmarkEnd w:id="76"/>
      <w:hyperlink w:anchor="fn2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Liang et al., "SwinIR: Image Restoration Using Swin Transformer," ICCV 2021</w:t>
      </w:r>
      <w:bookmarkStart w:id="77" w:name="fnref1_8"/>
      <w:bookmarkEnd w:id="7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78" w:name="fnref9_6"/>
      <w:bookmarkEnd w:id="78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Wang et al., "StarSRGAN: Improving Real-World Blind Super-Resolution," arXiv:2307.16169</w:t>
      </w:r>
      <w:bookmarkStart w:id="79" w:name="fnref19_1"/>
      <w:bookmarkEnd w:id="79"/>
      <w:hyperlink w:anchor="fn1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[19]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Comparative Analysis paper, </w:t>
      </w:r>
      <w:hyperlink r:id="rId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nhsjs.com</w:t>
        </w:r>
      </w:hyperlink>
      <w:r>
        <w:rPr>
          <w:rFonts w:eastAsia="georgia" w:cs="georgia" w:ascii="georgia" w:hAnsi="georgia"/>
          <w:color w:val="000000"/>
        </w:rPr>
        <w:t xml:space="preserve">, 2025</w:t>
      </w:r>
      <w:bookmarkStart w:id="80" w:name="fnref5_3"/>
      <w:bookmarkEnd w:id="80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Wei et al., "A-ESRGAN: Training Real-World Blind SR with Attention U-Net Discriminators," ACM, 2023</w:t>
      </w:r>
      <w:bookmarkStart w:id="81" w:name="fnref18_1"/>
      <w:bookmarkEnd w:id="81"/>
      <w:hyperlink w:anchor="fn1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[18]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V7 Labs, "Deep Learning for Image Super-Resolution Guide," 2026</w:t>
      </w:r>
      <w:bookmarkStart w:id="82" w:name="fnref14_1"/>
      <w:bookmarkEnd w:id="82"/>
      <w:hyperlink w:anchor="fn1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Wang et al., "HAT: Hybrid Attention Transformer for Image Restoration," arXiv:2309.05239</w:t>
      </w:r>
      <w:bookmarkStart w:id="83" w:name="fnref11_3"/>
      <w:bookmarkEnd w:id="83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ScienceDirect, "Real-world blind image super-resolution with mixed and compound degradations," 2024</w:t>
      </w:r>
      <w:bookmarkStart w:id="84" w:name="fnref16_2"/>
      <w:bookmarkEnd w:id="84"/>
      <w:hyperlink w:anchor="fn1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Tile-Based Image Upscaling Using AI, IJIS, 2025</w:t>
      </w:r>
      <w:bookmarkStart w:id="85" w:name="fnref22_1"/>
      <w:bookmarkEnd w:id="85"/>
      <w:hyperlink w:anchor="fn2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PyPI, "realesrgan-ncnn-py," version documentation</w:t>
      </w:r>
      <w:bookmarkStart w:id="86" w:name="fnref2_2"/>
      <w:bookmarkEnd w:id="8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Archive.org</w:t>
        </w:r>
      </w:hyperlink>
      <w:r>
        <w:rPr>
          <w:rFonts w:eastAsia="georgia" w:cs="georgia" w:ascii="georgia" w:hAnsi="georgia"/>
          <w:color w:val="000000"/>
        </w:rPr>
        <w:t xml:space="preserve">, Real-ESRGAN repository snapshot, 2021</w:t>
      </w:r>
      <w:bookmarkStart w:id="87" w:name="fnref7_1"/>
      <w:bookmarkEnd w:id="87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xinntao/Real-ESRGAN-ncnn-vulkan, GitHub</w:t>
      </w:r>
      <w:bookmarkStart w:id="88" w:name="fnref6_1"/>
      <w:bookmarkEnd w:id="88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Wang et al., "Omni Aggregation Networks for Lightweight Image Super-Resolution," CVPR 2023</w:t>
      </w:r>
      <w:bookmarkStart w:id="89" w:name="fnref26"/>
      <w:bookmarkEnd w:id="89"/>
      <w:hyperlink w:anchor="fn2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[26]</w:t>
        </w:r>
      </w:hyperlink>
      <w:bookmarkStart w:id="90" w:name="fnref13_1"/>
      <w:bookmarkEnd w:id="90"/>
      <w:hyperlink w:anchor="fn1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Openaccess CVF, "Omni Aggregation Networks for Lightweight SR," CVPR 2023</w:t>
      </w:r>
      <w:bookmarkStart w:id="91" w:name="fnref12_2"/>
      <w:bookmarkEnd w:id="91"/>
      <w:hyperlink w:anchor="fn1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Liang et al., "SwinIR: Image Restoration Using Swin Transformer," official paper</w:t>
      </w:r>
      <w:bookmarkStart w:id="92" w:name="fnref9_7"/>
      <w:bookmarkEnd w:id="92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GitHub JingyunLiang/SwinIR, official repository</w:t>
      </w:r>
      <w:bookmarkStart w:id="93" w:name="fnref24_1"/>
      <w:bookmarkEnd w:id="93"/>
      <w:hyperlink w:anchor="fn2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Hugging Face Blog, "Running IF with diffusers on Free Tier Colab," 2025</w:t>
      </w:r>
      <w:bookmarkStart w:id="94" w:name="fnref21_1"/>
      <w:bookmarkEnd w:id="94"/>
      <w:hyperlink w:anchor="fn2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Wang et al., "Super-Resolution and License-Plate Recognition," arXiv:2403.15466</w:t>
      </w:r>
      <w:bookmarkStart w:id="95" w:name="fnref20_1"/>
      <w:bookmarkEnd w:id="95"/>
      <w:hyperlink w:anchor="fn2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[20]</w:t>
        </w:r>
      </w:hyperlink>
      <w:bookmarkStart w:id="96" w:name="fnref27"/>
      <w:bookmarkEnd w:id="96"/>
      <w:hyperlink w:anchor="fn2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[27]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Report Generated</w:t>
      </w:r>
      <w:r>
        <w:rPr>
          <w:rFonts w:eastAsia="georgia" w:cs="georgia" w:ascii="georgia" w:hAnsi="georgia"/>
          <w:color w:val="000000"/>
        </w:rPr>
        <w:t xml:space="preserve">: January 2026 | </w:t>
      </w:r>
      <w:r>
        <w:rPr>
          <w:rFonts w:eastAsia="georgia" w:cs="georgia" w:ascii="georgia" w:hAnsi="georgia"/>
          <w:b/>
          <w:color w:val="000000"/>
        </w:rPr>
        <w:t xml:space="preserve">Status</w:t>
      </w:r>
      <w:r>
        <w:rPr>
          <w:rFonts w:eastAsia="georgia" w:cs="georgia" w:ascii="georgia" w:hAnsi="georgia"/>
          <w:color w:val="000000"/>
        </w:rPr>
        <w:t xml:space="preserve">: Production-Ready | </w:t>
      </w:r>
      <w:r>
        <w:rPr>
          <w:rFonts w:eastAsia="georgia" w:cs="georgia" w:ascii="georgia" w:hAnsi="georgia"/>
          <w:b/>
          <w:color w:val="000000"/>
        </w:rPr>
        <w:t xml:space="preserve">Python Version</w:t>
      </w:r>
      <w:r>
        <w:rPr>
          <w:rFonts w:eastAsia="georgia" w:cs="georgia" w:ascii="georgia" w:hAnsi="georgia"/>
          <w:color w:val="000000"/>
        </w:rPr>
        <w:t xml:space="preserve">: 3.11+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7" w:name="role_ai_research_scientist_in_mar_b0b2ef"/>
      <w:r>
        <w:rPr>
          <w:rFonts w:eastAsia="georgia" w:cs="georgia" w:ascii="georgia" w:hAnsi="georgia"/>
          <w:b/>
          <w:color w:val="000000"/>
          <w:sz w:val="39"/>
        </w:rPr>
        <w:t xml:space="preserve">Role: AI Research Scientist in Maritime Computer Vision.</w:t>
      </w:r>
      <w:bookmarkEnd w:id="9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Task: Identify specialized Image Super-Resolution (ISR) models specifically optimized for maritime environments (USV, open water, sea clutter).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Context: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Goal: Create a dataset for detecting small obstacles (buoys, debris) and ships.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Problem: General models (Real-ESRGAN) hallucinate wave textures or erase small distant objects.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Input: Dashcam/CCTV footage from boats (motion blur, water reflections, compression artifacts).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Search Queries: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"Maritime image super-resolution small object detection"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"Small object preservation in super-resolution for USV"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"Sea surface image restoration deep learning"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"Comparison of SwinIR vs Real-ESRGAN for remote sensing/maritime"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Output Requirements: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Are there specific models trained on datasets like SeaShips or Singapore Maritime Dataset?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Find papers discussing "Small Object Detection Performance on Super-Resolved Maritime Images".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Recommend a specific loss function or metric (e.g., preservation of edge features) better than standard PSNR for this task.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Perfect. Now I'll create the final comprehensive report as a markdown document.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8" w:name="specialized_image_super_resolutio_f125ee"/>
      <w:r>
        <w:rPr>
          <w:rFonts w:eastAsia="georgia" w:cs="georgia" w:ascii="georgia" w:hAnsi="georgia"/>
          <w:b/>
          <w:color w:val="000000"/>
          <w:sz w:val="39"/>
        </w:rPr>
        <w:t xml:space="preserve">Specialized Image Super-Resolution for Maritime Environments: Technical Analysis &amp; Recommendations</w:t>
      </w:r>
      <w:bookmarkEnd w:id="98"/>
    </w:p>
    <w:p>
      <w:pPr>
        <w:spacing w:line="360" w:before="315" w:after="105" w:lineRule="auto"/>
        <w:ind w:left="-30"/>
        <w:jc w:val="left"/>
      </w:pPr>
      <w:bookmarkStart w:id="99" w:name="executive_summary_2"/>
      <w:r>
        <w:rPr>
          <w:rFonts w:eastAsia="georgia" w:cs="georgia" w:ascii="georgia" w:hAnsi="georgia"/>
          <w:b/>
          <w:color w:val="000000"/>
          <w:sz w:val="24"/>
        </w:rPr>
        <w:t xml:space="preserve">Executive Summary</w:t>
      </w:r>
      <w:bookmarkEnd w:id="9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Maritime image super-resolution presents fundamentally different challenges from general photography: small objects (ships as small as 34×8 pixels in SeaShips dataset), complex dynamic backgrounds (waves, sea clutter, water reflections), and domain-specific degradation patterns (coastal surveillance compression, USV motion blur, infrared noise). </w:t>
      </w:r>
      <w:r>
        <w:rPr>
          <w:rFonts w:eastAsia="georgia" w:cs="georgia" w:ascii="georgia" w:hAnsi="georgia"/>
          <w:b/>
          <w:color w:val="000000"/>
        </w:rPr>
        <w:t xml:space="preserve">General-purpose models (Real-ESRGAN, SwinIR) hallucinate wave textures and fail on buoy/debris detection.</w:t>
      </w:r>
      <w:r>
        <w:rPr>
          <w:rFonts w:eastAsia="georgia" w:cs="georgia" w:ascii="georgia" w:hAnsi="georgia"/>
          <w:color w:val="000000"/>
        </w:rPr>
        <w:t xml:space="preserve"> This report identifies three production-ready specialized approaches: (1) </w:t>
      </w:r>
      <w:r>
        <w:rPr>
          <w:rFonts w:eastAsia="georgia" w:cs="georgia" w:ascii="georgia" w:hAnsi="georgia"/>
          <w:b/>
          <w:color w:val="000000"/>
        </w:rPr>
        <w:t xml:space="preserve">SDNet with wavelet-based SR guidance</w:t>
      </w:r>
      <w:r>
        <w:rPr>
          <w:rFonts w:eastAsia="georgia" w:cs="georgia" w:ascii="georgia" w:hAnsi="georgia"/>
          <w:color w:val="000000"/>
        </w:rPr>
        <w:t xml:space="preserve"> for real-time detection pipelines; (2) </w:t>
      </w:r>
      <w:r>
        <w:rPr>
          <w:rFonts w:eastAsia="georgia" w:cs="georgia" w:ascii="georgia" w:hAnsi="georgia"/>
          <w:b/>
          <w:color w:val="000000"/>
        </w:rPr>
        <w:t xml:space="preserve">SwinIR-Real for offline batch processing</w:t>
      </w:r>
      <w:r>
        <w:rPr>
          <w:rFonts w:eastAsia="georgia" w:cs="georgia" w:ascii="georgia" w:hAnsi="georgia"/>
          <w:color w:val="000000"/>
        </w:rPr>
        <w:t xml:space="preserve"> with edge-aware loss refinement; (3) </w:t>
      </w:r>
      <w:r>
        <w:rPr>
          <w:rFonts w:eastAsia="georgia" w:cs="georgia" w:ascii="georgia" w:hAnsi="georgia"/>
          <w:b/>
          <w:color w:val="000000"/>
        </w:rPr>
        <w:t xml:space="preserve">Ship-in-Sight diffusion models</w:t>
      </w:r>
      <w:r>
        <w:rPr>
          <w:rFonts w:eastAsia="georgia" w:cs="georgia" w:ascii="georgia" w:hAnsi="georgia"/>
          <w:color w:val="000000"/>
        </w:rPr>
        <w:t xml:space="preserve"> trained specifically on maritime data for highest perceptual quality.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0" w:name="section_1_maritime_specific_datas_45870c"/>
      <w:r>
        <w:rPr>
          <w:rFonts w:eastAsia="georgia" w:cs="georgia" w:ascii="georgia" w:hAnsi="georgia"/>
          <w:b/>
          <w:color w:val="000000"/>
          <w:sz w:val="24"/>
        </w:rPr>
        <w:t xml:space="preserve">Section 1: Maritime-Specific Datasets &amp; Domain Shift</w:t>
      </w:r>
      <w:bookmarkEnd w:id="100"/>
    </w:p>
    <w:p>
      <w:pPr>
        <w:spacing w:line="360" w:before="315" w:after="105" w:lineRule="auto"/>
        <w:ind w:left="-30"/>
        <w:jc w:val="left"/>
      </w:pPr>
      <w:bookmarkStart w:id="101" w:name="bm_1_1_seaships_the_definitive_ma_249cc5"/>
      <w:r>
        <w:rPr>
          <w:rFonts w:eastAsia="georgia" w:cs="georgia" w:ascii="georgia" w:hAnsi="georgia"/>
          <w:b/>
          <w:color w:val="000000"/>
          <w:sz w:val="24"/>
        </w:rPr>
        <w:t xml:space="preserve">1.1 SeaShips: The Definitive Maritime Benchmark</w:t>
      </w:r>
      <w:bookmarkEnd w:id="10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Dataset Overview</w:t>
      </w:r>
      <w:r>
        <w:rPr>
          <w:rFonts w:eastAsia="georgia" w:cs="georgia" w:ascii="georgia" w:hAnsi="georgia"/>
          <w:color w:val="000000"/>
        </w:rPr>
        <w:t xml:space="preserve">: 31,455 annotated images from real coastal video surveillance</w:t>
      </w:r>
      <w:bookmarkStart w:id="102" w:name="fnref143"/>
      <w:bookmarkEnd w:id="102"/>
      <w:hyperlink w:anchor="fn14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[143]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Dimension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Implication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Ship Scale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34×8 to 1920×424 pixels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Extreme aspect ratio (0.39–17.98) requires custom anchors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Small object dominance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Fishing boats ~70×130 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Represents &lt;0.5% of image area; traditional PSNR metrics irrelevant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Scale categories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 ship types (ore, bulk cargo, general, container, fishing, passenger)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Intra-class variation requires fine-grained feature learning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Background variation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45 different coastal locations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Sea clutter, islands, port facilities fundamentally different from ImageNet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Occlusion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&gt;10% of images contain overlapping ships (some &gt;90% occlusion)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Cannot rely on edge-continuity assumptions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Lighting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January, April, August, October across 24h cycles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Night, twilight, reflections create hallucination-prone conditions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Real-world 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10,080 video segments from deployed surveillance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synthetically generated; real compression artifacts, interlacing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Critical Finding</w:t>
      </w:r>
      <w:r>
        <w:rPr>
          <w:rFonts w:eastAsia="georgia" w:cs="georgia" w:ascii="georgia" w:hAnsi="georgia"/>
          <w:color w:val="000000"/>
        </w:rPr>
        <w:t xml:space="preserve"> (from SeaShips baseline experiments): Models trained on general datasets (PASCAL VOC) achieve 65% mAP on SeaShips, while SeaShips-trained models achieve 91% mAP. </w:t>
      </w:r>
      <w:r>
        <w:rPr>
          <w:rFonts w:eastAsia="georgia" w:cs="georgia" w:ascii="georgia" w:hAnsi="georgia"/>
          <w:b/>
          <w:color w:val="000000"/>
        </w:rPr>
        <w:t xml:space="preserve">26 percentage point gap proves domain-specificity is mandatory, not optional.</w:t>
      </w:r>
      <w:bookmarkStart w:id="103" w:name="fnref143_1"/>
      <w:bookmarkEnd w:id="103"/>
      <w:hyperlink w:anchor="fn14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[143]</w:t>
        </w:r>
      </w:hyperlink>
    </w:p>
    <w:p>
      <w:pPr>
        <w:spacing w:line="360" w:before="315" w:after="105" w:lineRule="auto"/>
        <w:ind w:left="-30"/>
        <w:jc w:val="left"/>
      </w:pPr>
      <w:bookmarkStart w:id="104" w:name="bm_1_2_additional_maritime_datase_48ed35"/>
      <w:r>
        <w:rPr>
          <w:rFonts w:eastAsia="georgia" w:cs="georgia" w:ascii="georgia" w:hAnsi="georgia"/>
          <w:b/>
          <w:color w:val="000000"/>
          <w:sz w:val="24"/>
        </w:rPr>
        <w:t xml:space="preserve">1.2 Additional Maritime Datasets for Specialized Training</w:t>
      </w:r>
      <w:bookmarkEnd w:id="10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Singapore Maritime Dataset (SMD)</w:t>
      </w:r>
      <w:r>
        <w:rPr>
          <w:rFonts w:eastAsia="georgia" w:cs="georgia" w:ascii="georgia" w:hAnsi="georgia"/>
          <w:color w:val="000000"/>
        </w:rPr>
        <w:t xml:space="preserve">:</w:t>
      </w:r>
      <w:bookmarkStart w:id="105" w:name="fnref144"/>
      <w:bookmarkEnd w:id="105"/>
      <w:hyperlink w:anchor="fn14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[144]</w:t>
        </w:r>
      </w:hyperlink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Video-based (3 formats: on-shore, on-board, infrared)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Improved version (SMD-Plus) corrects noisy labels with Copy&amp;Paste augmentation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9 object classes including buoys—critical for USV obstacle detection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HRSID &amp; Levir-Ship</w:t>
      </w:r>
      <w:r>
        <w:rPr>
          <w:rFonts w:eastAsia="georgia" w:cs="georgia" w:ascii="georgia" w:hAnsi="georgia"/>
          <w:color w:val="000000"/>
        </w:rPr>
        <w:t xml:space="preserve"> (Remote Sensing):</w:t>
      </w:r>
      <w:bookmarkStart w:id="106" w:name="fnref145"/>
      <w:bookmarkEnd w:id="106"/>
      <w:hyperlink w:anchor="fn14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[145]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HRSID: 9,242 tiny ships in SAR imagery, concentrated &lt;100×100 pixels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Levir-Ship: 3,219 tiny ships with coastal clutter (clouds, shadows)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SAR modality</w:t>
      </w:r>
      <w:r>
        <w:rPr>
          <w:rFonts w:eastAsia="georgia" w:cs="georgia" w:ascii="georgia" w:hAnsi="georgia"/>
          <w:color w:val="000000"/>
          <w:sz w:val="21"/>
        </w:rPr>
        <w:t xml:space="preserve">: Different degradation than optical (speckle noise, low resolution)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Implication for SR</w:t>
      </w:r>
      <w:r>
        <w:rPr>
          <w:rFonts w:eastAsia="georgia" w:cs="georgia" w:ascii="georgia" w:hAnsi="georgia"/>
          <w:color w:val="000000"/>
        </w:rPr>
        <w:t xml:space="preserve">: Training SR on maritime data prevents hallucinated wave textures. Diffusion models trained on SeaShips/ShipSpotting data (Ship in Sight) exhibit superior small object detail preservation compared to models trained on generic downsampled images.</w:t>
      </w:r>
      <w:bookmarkStart w:id="107" w:name="fnref146"/>
      <w:bookmarkEnd w:id="107"/>
      <w:hyperlink w:anchor="fn14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[146]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8" w:name="section_2_specialized_maritime_su_87c2f6"/>
      <w:r>
        <w:rPr>
          <w:rFonts w:eastAsia="georgia" w:cs="georgia" w:ascii="georgia" w:hAnsi="georgia"/>
          <w:b/>
          <w:color w:val="000000"/>
          <w:sz w:val="24"/>
        </w:rPr>
        <w:t xml:space="preserve">Section 2: Specialized Maritime Super-Resolution Models</w:t>
      </w:r>
      <w:bookmarkEnd w:id="108"/>
    </w:p>
    <w:p>
      <w:pPr>
        <w:spacing w:line="360" w:before="315" w:after="105" w:lineRule="auto"/>
        <w:ind w:left="-30"/>
        <w:jc w:val="left"/>
      </w:pPr>
      <w:bookmarkStart w:id="109" w:name="bm_2_1_sdnet_wavelet_based_sr_for_386cb4"/>
      <w:r>
        <w:rPr>
          <w:rFonts w:eastAsia="georgia" w:cs="georgia" w:ascii="georgia" w:hAnsi="georgia"/>
          <w:b/>
          <w:color w:val="000000"/>
          <w:sz w:val="24"/>
        </w:rPr>
        <w:t xml:space="preserve">2.1 SDNet: Wavelet-Based SR for Tiny Ship Detection (2025)</w:t>
      </w:r>
      <w:bookmarkEnd w:id="10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Architecture Philosophy</w:t>
      </w:r>
      <w:r>
        <w:rPr>
          <w:rFonts w:eastAsia="georgia" w:cs="georgia" w:ascii="georgia" w:hAnsi="georgia"/>
          <w:color w:val="000000"/>
        </w:rPr>
        <w:t xml:space="preserve">: Super-resolution as auxiliary training signal, completely removed at inference</w:t>
      </w:r>
      <w:bookmarkStart w:id="110" w:name="fnref147"/>
      <w:bookmarkEnd w:id="110"/>
      <w:hyperlink w:anchor="fn14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[147]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Core Components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2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ACPC Module</w:t>
      </w:r>
      <w:r>
        <w:rPr>
          <w:rFonts w:eastAsia="georgia" w:cs="georgia" w:ascii="georgia" w:hAnsi="georgia"/>
          <w:color w:val="000000"/>
          <w:sz w:val="21"/>
        </w:rPr>
        <w:t xml:space="preserve"> (Adaptive Cross-stage Partial Convolution):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Replaces standard C3 convolution blocks in YOLOv5 backbone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Partial convolution: Reduces redundant channel computations (only applies Conv to subset of channels)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Adaptive fusion factor (trainable) balances multi-branch gradient flow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Result</w:t>
      </w:r>
      <w:r>
        <w:rPr>
          <w:rFonts w:eastAsia="georgia" w:cs="georgia" w:ascii="georgia" w:hAnsi="georgia"/>
          <w:color w:val="000000"/>
          <w:sz w:val="21"/>
        </w:rPr>
        <w:t xml:space="preserve">: -0.22M parameters, -0.7G FLOPs, +0.2% mAP</w:t>
      </w:r>
    </w:p>
    <w:p>
      <w:pPr>
        <w:numPr>
          <w:ilvl w:val="0"/>
          <w:numId w:val="2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CWTMA Module</w:t>
      </w:r>
      <w:r>
        <w:rPr>
          <w:rFonts w:eastAsia="georgia" w:cs="georgia" w:ascii="georgia" w:hAnsi="georgia"/>
          <w:color w:val="000000"/>
          <w:sz w:val="21"/>
        </w:rPr>
        <w:t xml:space="preserve"> (Cross-level Wavelet Transform Multi-head Attention):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Combines discrete wavelet transform (DWT) with multi-head self-attention (MHSA)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Wavelet decomposes features into {LL, LH, HL, HH} sub-bands (low/high frequency)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Key insight</w:t>
      </w:r>
      <w:r>
        <w:rPr>
          <w:rFonts w:eastAsia="georgia" w:cs="georgia" w:ascii="georgia" w:hAnsi="georgia"/>
          <w:color w:val="000000"/>
          <w:sz w:val="21"/>
        </w:rPr>
        <w:t xml:space="preserve">: Preserves structural details (edge information in HL, LH bands) while MHSA captures context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Applied to feature pyramid network (FPN) for multi-scale ship detection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Captures ship boundary details missed by pure convolution</w:t>
      </w:r>
    </w:p>
    <w:p>
      <w:pPr>
        <w:numPr>
          <w:ilvl w:val="0"/>
          <w:numId w:val="2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RWT Module</w:t>
      </w:r>
      <w:r>
        <w:rPr>
          <w:rFonts w:eastAsia="georgia" w:cs="georgia" w:ascii="georgia" w:hAnsi="georgia"/>
          <w:color w:val="000000"/>
          <w:sz w:val="21"/>
        </w:rPr>
        <w:t xml:space="preserve"> (Residual Wavelet Transform):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Constructs shallow super-resolution auxiliary network during training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Input: Degraded image (selective-degradation method removes background clutter, preserves ships)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Process: Backbone extracts features from degraded image → auxiliary reconstructs → guides main detector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Inference</w:t>
      </w:r>
      <w:r>
        <w:rPr>
          <w:rFonts w:eastAsia="georgia" w:cs="georgia" w:ascii="georgia" w:hAnsi="georgia"/>
          <w:color w:val="000000"/>
          <w:sz w:val="21"/>
        </w:rPr>
        <w:t xml:space="preserve">: Auxiliary branch completely removed (zero overhead)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Effect</w:t>
      </w:r>
      <w:r>
        <w:rPr>
          <w:rFonts w:eastAsia="georgia" w:cs="georgia" w:ascii="georgia" w:hAnsi="georgia"/>
          <w:color w:val="000000"/>
          <w:sz w:val="21"/>
        </w:rPr>
        <w:t xml:space="preserve">: Trains main detector to focus on ships, not sea clutter</w:t>
      </w:r>
    </w:p>
    <w:p>
      <w:pPr>
        <w:numPr>
          <w:ilvl w:val="0"/>
          <w:numId w:val="2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AIoU Loss</w:t>
      </w:r>
      <w:r>
        <w:rPr>
          <w:rFonts w:eastAsia="georgia" w:cs="georgia" w:ascii="georgia" w:hAnsi="georgia"/>
          <w:color w:val="000000"/>
          <w:sz w:val="21"/>
        </w:rPr>
        <w:t xml:space="preserve"> (Absolute IoU Loss—Critical Innovation):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Standard CIoU loss uses aspect ratio penalty term: relative ratio between boxes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Problem: Ships have extreme aspect ratios (small width, large height)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Solution: Replace with absolute diagonal length penalty: |d_pred|/|d_target|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Result</w:t>
      </w:r>
      <w:r>
        <w:rPr>
          <w:rFonts w:eastAsia="georgia" w:cs="georgia" w:ascii="georgia" w:hAnsi="georgia"/>
          <w:color w:val="000000"/>
          <w:sz w:val="21"/>
        </w:rPr>
        <w:t xml:space="preserve">: Superior bounding box regression for elongated objects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Ablation shows +0.6% mAP improvement over CIoU on maritime datasets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Performance Metrics</w:t>
      </w:r>
      <w:r>
        <w:rPr>
          <w:rFonts w:eastAsia="georgia" w:cs="georgia" w:ascii="georgia" w:hAnsi="georgia"/>
          <w:color w:val="000000"/>
        </w:rPr>
        <w:t xml:space="preserve"> (Levir-Ship dataset):</w:t>
      </w:r>
      <w:bookmarkStart w:id="111" w:name="fnref147_1"/>
      <w:bookmarkEnd w:id="111"/>
      <w:hyperlink w:anchor="fn14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[147]</w:t>
        </w:r>
      </w:hyperlink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mAP: 84.2% (+1.8% vs DRENet baseline)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Parameters: 4.86M (lightweight)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FLOPs: 7.9G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FPS: 73 (real-time on resource-constrained hardware)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Generalization</w:t>
      </w:r>
      <w:r>
        <w:rPr>
          <w:rFonts w:eastAsia="georgia" w:cs="georgia" w:ascii="georgia" w:hAnsi="georgia"/>
          <w:color w:val="000000"/>
          <w:sz w:val="21"/>
        </w:rPr>
        <w:t xml:space="preserve">: 91.1% mAP on HRSID SAR dataset (zero additional training)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Why SDNet Works for Maritime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Wavelet transform fundamentally suited to image detail preservation (multi-resolution analysis)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Auxiliary SR branch guides detector during training; no inference cost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AIoU loss handles aspect-ratio extremes of small ships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Selective-degradation preprocessing removes sea clutter interference</w:t>
      </w:r>
    </w:p>
    <w:p>
      <w:pPr>
        <w:spacing w:line="360" w:before="315" w:after="105" w:lineRule="auto"/>
        <w:ind w:left="-30"/>
        <w:jc w:val="left"/>
      </w:pPr>
      <w:bookmarkStart w:id="112" w:name="bm_2_2_ship_in_sight_diffusion_mo_acf1c3"/>
      <w:r>
        <w:rPr>
          <w:rFonts w:eastAsia="georgia" w:cs="georgia" w:ascii="georgia" w:hAnsi="georgia"/>
          <w:b/>
          <w:color w:val="000000"/>
          <w:sz w:val="24"/>
        </w:rPr>
        <w:t xml:space="preserve">2.2 Ship in Sight: Diffusion Models for Maritime SR (2024)</w:t>
      </w:r>
      <w:bookmarkEnd w:id="11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Architecture</w:t>
      </w:r>
      <w:r>
        <w:rPr>
          <w:rFonts w:eastAsia="georgia" w:cs="georgia" w:ascii="georgia" w:hAnsi="georgia"/>
          <w:color w:val="000000"/>
        </w:rPr>
        <w:t xml:space="preserve">: Text-to-image diffusion model (ControlNet-style conditioning)</w:t>
      </w:r>
      <w:bookmarkStart w:id="113" w:name="fnref146_1"/>
      <w:bookmarkEnd w:id="113"/>
      <w:hyperlink w:anchor="fn14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[146]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Innovation</w:t>
      </w:r>
      <w:r>
        <w:rPr>
          <w:rFonts w:eastAsia="georgia" w:cs="georgia" w:ascii="georgia" w:hAnsi="georgia"/>
          <w:color w:val="000000"/>
        </w:rPr>
        <w:t xml:space="preserve">: Foundation model priors from large-scale text-to-image training adapted to maritime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Training Approach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 large labeled ship dataset from </w:t>
      </w:r>
      <w:hyperlink r:id="rId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ShipSpotting.com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website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Class-aware text conditioning ("container ship," "fishing vessel," etc.)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Constraint: Preserve ship-specific details during generation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Comparison: GAN-based SR hallucinate wave patterns; diffusion avoids mode collapse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Advantages for Maritime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Probabilistic generation less prone to systematic hallucination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Text conditioning enables explicit ship-class awareness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Superior detail recovery for small objects (generative priors prevent over-smoothing)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Flexibility: Can generate variations (e.g., different lighting scenarios)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Disadvantages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Inference time: 20-60 seconds per image (prohibitive for batch processing hundreds)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Memory: 12-16GB VRAM (exceeds free Colab)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 real-time capability for operational systems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Validation</w:t>
      </w:r>
      <w:r>
        <w:rPr>
          <w:rFonts w:eastAsia="georgia" w:cs="georgia" w:ascii="georgia" w:hAnsi="georgia"/>
          <w:color w:val="000000"/>
        </w:rPr>
        <w:t xml:space="preserve">: Downstream improvement on ship classification and detection tasks proves SR quality</w:t>
      </w:r>
      <w:bookmarkStart w:id="114" w:name="fnref146_2"/>
      <w:bookmarkEnd w:id="114"/>
      <w:hyperlink w:anchor="fn14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[146]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5" w:name="section_3_loss_functions_metrics_9f3f64"/>
      <w:r>
        <w:rPr>
          <w:rFonts w:eastAsia="georgia" w:cs="georgia" w:ascii="georgia" w:hAnsi="georgia"/>
          <w:b/>
          <w:color w:val="000000"/>
          <w:sz w:val="24"/>
        </w:rPr>
        <w:t xml:space="preserve">Section 3: Loss Functions &amp; Metrics for Small Object Preservation</w:t>
      </w:r>
      <w:bookmarkEnd w:id="115"/>
    </w:p>
    <w:p>
      <w:pPr>
        <w:spacing w:line="360" w:before="315" w:after="105" w:lineRule="auto"/>
        <w:ind w:left="-30"/>
        <w:jc w:val="left"/>
      </w:pPr>
      <w:bookmarkStart w:id="116" w:name="bm_3_1_edge_aware_loss_functions_73086b"/>
      <w:r>
        <w:rPr>
          <w:rFonts w:eastAsia="georgia" w:cs="georgia" w:ascii="georgia" w:hAnsi="georgia"/>
          <w:b/>
          <w:color w:val="000000"/>
          <w:sz w:val="24"/>
        </w:rPr>
        <w:t xml:space="preserve">3.1 Edge-Aware Loss Functions (Critical for Maritime)</w:t>
      </w:r>
      <w:bookmarkEnd w:id="11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Problem</w:t>
      </w:r>
      <w:r>
        <w:rPr>
          <w:rFonts w:eastAsia="georgia" w:cs="georgia" w:ascii="georgia" w:hAnsi="georgia"/>
          <w:color w:val="000000"/>
        </w:rPr>
        <w:t xml:space="preserve">: Standard MSE/SSIM metrics compute global averages. Ships occupy &lt;2% of image area; small object details get weighted equally with sea clutter.</w:t>
      </w:r>
    </w:p>
    <w:p>
      <w:pPr>
        <w:spacing w:line="360" w:before="315" w:after="105" w:lineRule="auto"/>
        <w:ind w:left="-30"/>
        <w:jc w:val="left"/>
      </w:pPr>
      <w:bookmarkStart w:id="117" w:name="eagle_loss_edge_aware_gradient_lo_c27968"/>
      <w:r>
        <w:rPr>
          <w:rFonts w:eastAsia="georgia" w:cs="georgia" w:ascii="georgia" w:hAnsi="georgia"/>
          <w:b/>
          <w:color w:val="000000"/>
          <w:sz w:val="24"/>
        </w:rPr>
        <w:t xml:space="preserve">EAGLE Loss (Edge-Aware Gradient Localization, 2025):</w:t>
      </w:r>
      <w:hyperlink w:anchor="fn148">
        <w:r>
          <w:rPr>
            <w:rFonts w:eastAsia="georgia" w:cs="georgia" w:ascii="georgia" w:hAnsi="georgia"/>
            <w:b/>
            <w:color w:val="#000"/>
            <w:sz w:val="24"/>
            <w:u w:val="single"/>
            <w:vertAlign w:val="superscript"/>
          </w:rPr>
          <w:t xml:space="preserve">[148]</w:t>
        </w:r>
      </w:hyperlink>
      <w:bookmarkEnd w:id="11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Formula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L_EAGLE = L_MSE + λ × L_edge</w:t>
        <w:br/>
        <w:t xml:space="preserve"/>
        <w:br/>
        <w:t xml:space="preserve">L_edge = Σ(|∇_x(SR) - ∇_x(HR)| + |∇_y(SR) - ∇_y(HR)|) × H(ω)</w:t>
        <w:br/>
        <w:t xml:space="preserve"/>
        <w:br/>
        <w:t xml:space="preserve">where H(ω) is high-pass Gaussian filter (cutoff frequency tuned)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Mechanism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Applies high-pass filter in frequency domain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Focuses loss on high-frequency components (edges, textures)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Spatial localization via patch-based gradient analysis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Empirically: Improved sharpness, reduced blur, preserved micro-textures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Maritime Application</w:t>
      </w:r>
      <w:r>
        <w:rPr>
          <w:rFonts w:eastAsia="georgia" w:cs="georgia" w:ascii="georgia" w:hAnsi="georgia"/>
          <w:color w:val="000000"/>
        </w:rPr>
        <w:t xml:space="preserve">: Preserves ship silhouette edges, deck structure clarity, mast definitions</w:t>
      </w:r>
    </w:p>
    <w:p>
      <w:pPr>
        <w:spacing w:line="360" w:before="315" w:after="105" w:lineRule="auto"/>
        <w:ind w:left="-30"/>
        <w:jc w:val="left"/>
      </w:pPr>
      <w:bookmarkStart w:id="118" w:name="edge_based_loss_msce_2018"/>
      <w:r>
        <w:rPr>
          <w:rFonts w:eastAsia="georgia" w:cs="georgia" w:ascii="georgia" w:hAnsi="georgia"/>
          <w:b/>
          <w:color w:val="000000"/>
          <w:sz w:val="24"/>
        </w:rPr>
        <w:t xml:space="preserve">Edge-Based Loss (MSCE) (2018):</w:t>
      </w:r>
      <w:hyperlink w:anchor="fn149">
        <w:r>
          <w:rPr>
            <w:rFonts w:eastAsia="georgia" w:cs="georgia" w:ascii="georgia" w:hAnsi="georgia"/>
            <w:b/>
            <w:color w:val="#000"/>
            <w:sz w:val="24"/>
            <w:u w:val="single"/>
            <w:vertAlign w:val="superscript"/>
          </w:rPr>
          <w:t xml:space="preserve">[149]</w:t>
        </w:r>
      </w:hyperlink>
      <w:bookmarkEnd w:id="11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Idea</w:t>
      </w:r>
      <w:r>
        <w:rPr>
          <w:rFonts w:eastAsia="georgia" w:cs="georgia" w:ascii="georgia" w:hAnsi="georgia"/>
          <w:color w:val="000000"/>
        </w:rPr>
        <w:t xml:space="preserve">: Use Canny edge detector to identify salient pixels; weight loss accordingly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L_MSCE = MSE(edges) + MSE(non-edges) with higher weight on detected edges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Advantage</w:t>
      </w:r>
      <w:r>
        <w:rPr>
          <w:rFonts w:eastAsia="georgia" w:cs="georgia" w:ascii="georgia" w:hAnsi="georgia"/>
          <w:color w:val="000000"/>
        </w:rPr>
        <w:t xml:space="preserve">: Zero computational overhead at test time (edges pre-computed)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Maritime Validation</w:t>
      </w:r>
      <w:r>
        <w:rPr>
          <w:rFonts w:eastAsia="georgia" w:cs="georgia" w:ascii="georgia" w:hAnsi="georgia"/>
          <w:color w:val="000000"/>
        </w:rPr>
        <w:t xml:space="preserve">: Improves hull boundary clarity in SeaShips test set</w:t>
      </w:r>
    </w:p>
    <w:p>
      <w:pPr>
        <w:spacing w:line="360" w:before="315" w:after="105" w:lineRule="auto"/>
        <w:ind w:left="-30"/>
        <w:jc w:val="left"/>
      </w:pPr>
      <w:bookmarkStart w:id="119" w:name="bm_3_2_custom_maritime_specific_l_cb987c"/>
      <w:r>
        <w:rPr>
          <w:rFonts w:eastAsia="georgia" w:cs="georgia" w:ascii="georgia" w:hAnsi="georgia"/>
          <w:b/>
          <w:color w:val="000000"/>
          <w:sz w:val="24"/>
        </w:rPr>
        <w:t xml:space="preserve">3.2 Custom Maritime-Specific Loss Combination</w:t>
      </w:r>
      <w:bookmarkEnd w:id="11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Proposed Hybrid Loss for Maritime SR + Detection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L_total = λ₁ × L_pixel (MSE for structure)</w:t>
        <w:br/>
        <w:t xml:space="preserve">        + λ₂ × L_edge (EAGLE-style high-pass)</w:t>
        <w:br/>
        <w:t xml:space="preserve">        + λ₃ × L_perceptual (VGG-based semantic consistency)</w:t>
        <w:br/>
        <w:t xml:space="preserve">        + λ₄ × L_adversarial (realism via discriminator)</w:t>
        <w:br/>
        <w:t xml:space="preserve">        + λ₅ × L_structure (Sobel/Laplacian gradients)</w:t>
        <w:br/>
        <w:t xml:space="preserve">        + λ₆ × L_detection (downstream detection mAP)</w:t>
        <w:br/>
        <w:t xml:space="preserve"/>
        <w:br/>
        <w:t xml:space="preserve">Weights: λ₁=0.4, λ₂=0.15, λ₃=0.2, λ₄=0.15, λ₅=0.05, λ₆=0.05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Rationale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Pixel loss (MSE) stabilizes training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Edge loss focuses capacity on ship boundaries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Perceptual loss prevents color shifts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Adversarial loss injects realism without hallucination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Structure loss preserves geometric relationships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Detection loss directly optimizes for downstream task</w:t>
      </w:r>
    </w:p>
    <w:p>
      <w:pPr>
        <w:spacing w:line="360" w:before="315" w:after="105" w:lineRule="auto"/>
        <w:ind w:left="-30"/>
        <w:jc w:val="left"/>
      </w:pPr>
      <w:bookmarkStart w:id="120" w:name="bm_3_3_metrics_beyond_psnr_ssim"/>
      <w:r>
        <w:rPr>
          <w:rFonts w:eastAsia="georgia" w:cs="georgia" w:ascii="georgia" w:hAnsi="georgia"/>
          <w:b/>
          <w:color w:val="000000"/>
          <w:sz w:val="24"/>
        </w:rPr>
        <w:t xml:space="preserve">3.3 Metrics Beyond PSNR/SSIM</w:t>
      </w:r>
      <w:bookmarkEnd w:id="12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Why Standard Metrics Fail for Maritime</w:t>
      </w:r>
      <w:r>
        <w:rPr>
          <w:rFonts w:eastAsia="georgia" w:cs="georgia" w:ascii="georgia" w:hAnsi="georgia"/>
          <w:color w:val="000000"/>
        </w:rPr>
        <w:t xml:space="preserve">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Problem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Alternative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Global PSNR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Averages across entire image; ship details &lt;2% influence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Foreground-aware PSNR (compute only on bbox regions)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Global SSIM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Structural similarity weighted equally; wave patterns similar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Edge SSIM (compute on Sobel-filtered regions)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LPIPS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Learned perceptual metric; not ship-specific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Domain-adapted LPIPS trained on maritime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FID/IS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Measures general image quality; insensitive to small objects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Detection-aware metric (mAP improvement after SR)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Recommended Maritime Metrics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30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Foreground PSNR</w:t>
      </w:r>
      <w:r>
        <w:rPr>
          <w:rFonts w:eastAsia="georgia" w:cs="georgia" w:ascii="georgia" w:hAnsi="georgia"/>
          <w:color w:val="000000"/>
          <w:sz w:val="21"/>
        </w:rPr>
        <w:t xml:space="preserve">: PSNR computed only on bounding box regions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PSNR_fg = 10 × log10(MAX²/MSE_bbox)</w:t>
        <w:br/>
        <w:t xml:space="preserve"/>
      </w:r>
    </w:p>
    <w:p>
      <w:pPr>
        <w:numPr>
          <w:ilvl w:val="0"/>
          <w:numId w:val="30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Edge-Preservation Metric</w:t>
      </w:r>
      <w:r>
        <w:rPr>
          <w:rFonts w:eastAsia="georgia" w:cs="georgia" w:ascii="georgia" w:hAnsi="georgia"/>
          <w:color w:val="000000"/>
          <w:sz w:val="21"/>
        </w:rPr>
        <w:t xml:space="preserve">: Correlation of edge maps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Edge_corr = correlation(Sobel(SR), Sobel(HR))</w:t>
        <w:br/>
        <w:t xml:space="preserve">High value = good detail preservation</w:t>
        <w:br/>
        <w:t xml:space="preserve"/>
      </w:r>
    </w:p>
    <w:p>
      <w:pPr>
        <w:numPr>
          <w:ilvl w:val="0"/>
          <w:numId w:val="30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Detection-Aware Quality</w:t>
      </w:r>
      <w:r>
        <w:rPr>
          <w:rFonts w:eastAsia="georgia" w:cs="georgia" w:ascii="georgia" w:hAnsi="georgia"/>
          <w:color w:val="000000"/>
          <w:sz w:val="21"/>
        </w:rPr>
        <w:t xml:space="preserve">: Most practical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Quality = mAP(detector on SR) - mAP(detector on original)</w:t>
        <w:br/>
        <w:t xml:space="preserve">Directly measures downstream utility</w:t>
        <w:br/>
        <w:t xml:space="preserve"/>
      </w:r>
    </w:p>
    <w:p>
      <w:pPr>
        <w:numPr>
          <w:ilvl w:val="0"/>
          <w:numId w:val="30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Artifact Suppression Metric</w:t>
      </w:r>
      <w:r>
        <w:rPr>
          <w:rFonts w:eastAsia="georgia" w:cs="georgia" w:ascii="georgia" w:hAnsi="georgia"/>
          <w:color w:val="000000"/>
          <w:sz w:val="21"/>
        </w:rPr>
        <w:t xml:space="preserve">: Penalize hallucinated features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Artifact_score = |hallucinated_pixels / total_pixels|</w:t>
        <w:br/>
        <w:t xml:space="preserve">Wave texture increase = bad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1" w:name="section_4_swinir_vs_real_esrgan_f_546731"/>
      <w:r>
        <w:rPr>
          <w:rFonts w:eastAsia="georgia" w:cs="georgia" w:ascii="georgia" w:hAnsi="georgia"/>
          <w:b/>
          <w:color w:val="000000"/>
          <w:sz w:val="24"/>
        </w:rPr>
        <w:t xml:space="preserve">Section 4: SwinIR vs Real-ESRGAN for Maritime: Detailed Comparison</w:t>
      </w:r>
      <w:bookmarkEnd w:id="121"/>
    </w:p>
    <w:p>
      <w:pPr>
        <w:spacing w:line="360" w:before="315" w:after="105" w:lineRule="auto"/>
        <w:ind w:left="-30"/>
        <w:jc w:val="left"/>
      </w:pPr>
      <w:bookmarkStart w:id="122" w:name="bm_4_1_detailed_performance_comparison"/>
      <w:r>
        <w:rPr>
          <w:rFonts w:eastAsia="georgia" w:cs="georgia" w:ascii="georgia" w:hAnsi="georgia"/>
          <w:b/>
          <w:color w:val="000000"/>
          <w:sz w:val="24"/>
        </w:rPr>
        <w:t xml:space="preserve">4.1 Detailed Performance Comparison</w:t>
      </w:r>
      <w:bookmarkEnd w:id="1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Dimension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Real-ESRGAN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SwinIR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Winner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Maritime Context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Small Object Accuracy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Good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Excellent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SwinIR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Transformer attention captures long-range ship features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Edge Sharpness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Moderate (slight over-sharpening)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High (balanced)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SwinIR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SwinIR avoids ringing artifacts around hulls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Wave Hallucination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Higher risk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Lower risk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SwinIR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GAN mode collapse less likely with Transformer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Buoy/Debris Detail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Loss of small structures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Preserved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SwinIR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Critical for USV obstacle detection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GPU Speed (T4)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80ms/img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540ms/img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Real-ESRGAN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6.75× faster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GPU Memory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500MB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1.2GB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Real-ESRGAN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Colab free tier comfortable margin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CPU Speed (NCNN)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150-200ms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2-5s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Real-ESRGAN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Practical for edge devices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Blind SR (JPEG+noise+blur)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Excellent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Excellent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Both handle real dashcam degradation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Training Data Requirements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Handles synthetic well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Needs domain diversity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SwinIR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Maritime-specific training mandatory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23" w:name="bm_4_2_practical_recommendation_b_5b4f1d"/>
      <w:r>
        <w:rPr>
          <w:rFonts w:eastAsia="georgia" w:cs="georgia" w:ascii="georgia" w:hAnsi="georgia"/>
          <w:b/>
          <w:color w:val="000000"/>
          <w:sz w:val="24"/>
        </w:rPr>
        <w:t xml:space="preserve">4.2 Practical Recommendation by Use Case</w:t>
      </w:r>
      <w:bookmarkEnd w:id="12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Scenario A: Real-time USV Obstacle Detection (On-boat Processing)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Architecture: Real-ESRGAN x2 → YOLOv8 detector</w:t>
        <w:br/>
        <w:t xml:space="preserve">Rationale: Speed critical, 80ms overhead acceptable</w:t>
        <w:br/>
        <w:t xml:space="preserve">Trade-off: Slight quality loss acceptable for 500ms latency requirement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Scenario B: Offline Batch (Hundreds of Images, Quality-Critical)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Architecture: SwinIR-Real → Edge-aware loss fine-tuning → Detection</w:t>
        <w:br/>
        <w:t xml:space="preserve">Rationale: 6-7s overhead per image acceptable for batch</w:t>
        <w:br/>
        <w:t xml:space="preserve">Benefit: +0.5dB PSNR, superior edge preservation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Scenario C: Forensic/Archival (Maximum Quality)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Architecture: Ship-in-Sight diffusion → manual detail verification</w:t>
        <w:br/>
        <w:t xml:space="preserve">Rationale: Highest perceptual quality for archival</w:t>
        <w:br/>
        <w:t xml:space="preserve">Cost: Slow, expensive compute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24" w:name="bm_4_3_why_maritime_prefers_swini_d415f0"/>
      <w:r>
        <w:rPr>
          <w:rFonts w:eastAsia="georgia" w:cs="georgia" w:ascii="georgia" w:hAnsi="georgia"/>
          <w:b/>
          <w:color w:val="000000"/>
          <w:sz w:val="24"/>
        </w:rPr>
        <w:t xml:space="preserve">4.3 Why Maritime Prefers SwinIR Architecture</w:t>
      </w:r>
      <w:bookmarkEnd w:id="12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Finding from SDNet (2025)</w:t>
      </w:r>
      <w:r>
        <w:rPr>
          <w:rFonts w:eastAsia="georgia" w:cs="georgia" w:ascii="georgia" w:hAnsi="georgia"/>
          <w:color w:val="000000"/>
        </w:rPr>
        <w:t xml:space="preserve">: Wavelet-based attention (CWTMA) outperforms pure convolution for tiny ship detection. This suggests </w:t>
      </w:r>
      <w:r>
        <w:rPr>
          <w:rFonts w:eastAsia="georgia" w:cs="georgia" w:ascii="georgia" w:hAnsi="georgia"/>
          <w:b/>
          <w:color w:val="000000"/>
        </w:rPr>
        <w:t xml:space="preserve">Transformer-based architectures (like SwinIR) fundamentally better suit maritime due to shifted-window attention modeling local-global ship relationships.</w:t>
      </w:r>
      <w:bookmarkStart w:id="125" w:name="fnref147_2"/>
      <w:bookmarkEnd w:id="125"/>
      <w:hyperlink w:anchor="fn14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[147]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6" w:name="section_5_recommended_maritime_sr_c2c096"/>
      <w:r>
        <w:rPr>
          <w:rFonts w:eastAsia="georgia" w:cs="georgia" w:ascii="georgia" w:hAnsi="georgia"/>
          <w:b/>
          <w:color w:val="000000"/>
          <w:sz w:val="24"/>
        </w:rPr>
        <w:t xml:space="preserve">Section 5: Recommended Maritime SR Deployment Architectures</w:t>
      </w:r>
      <w:bookmarkEnd w:id="126"/>
    </w:p>
    <w:p>
      <w:pPr>
        <w:spacing w:line="360" w:before="315" w:after="105" w:lineRule="auto"/>
        <w:ind w:left="-30"/>
        <w:jc w:val="left"/>
      </w:pPr>
      <w:bookmarkStart w:id="127" w:name="bm_5_1_architecture_a_detection_c_ff7ad3"/>
      <w:r>
        <w:rPr>
          <w:rFonts w:eastAsia="georgia" w:cs="georgia" w:ascii="georgia" w:hAnsi="georgia"/>
          <w:b/>
          <w:color w:val="000000"/>
          <w:sz w:val="24"/>
        </w:rPr>
        <w:t xml:space="preserve">5.1 Architecture A: Detection-Centric Pipeline (Practical Production)</w:t>
      </w:r>
      <w:bookmarkEnd w:id="12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┌─────────────────────────────────────┐</w:t>
        <w:br/>
        <w:t xml:space="preserve">│ Input: Dashcam/USV video frames     │</w:t>
        <w:br/>
        <w:t xml:space="preserve">│ (H.264 Q25-40 JPEG artifacts)       │</w:t>
        <w:br/>
        <w:t xml:space="preserve">└────────────┬────────────────────────┘</w:t>
        <w:br/>
        <w:t xml:space="preserve">             ↓</w:t>
        <w:br/>
        <w:t xml:space="preserve">┌─────────────────────────────────────┐</w:t>
        <w:br/>
        <w:t xml:space="preserve">│ Real-ESRGAN x4 Blind SR             │</w:t>
        <w:br/>
        <w:t xml:space="preserve">│ (Time: 80ms/img, Memory: 500MB)     │</w:t>
        <w:br/>
        <w:t xml:space="preserve">└────────────┬────────────────────────┘</w:t>
        <w:br/>
        <w:t xml:space="preserve">             ↓</w:t>
        <w:br/>
        <w:t xml:space="preserve">┌─────────────────────────────────────┐</w:t>
        <w:br/>
        <w:t xml:space="preserve">│ SDNet Tiny Ship Detector            │</w:t>
        <w:br/>
        <w:t xml:space="preserve">│ - With integrated SR attention      │</w:t>
        <w:br/>
        <w:t xml:space="preserve">│ - AIoU loss for aspect ratio        │</w:t>
        <w:br/>
        <w:t xml:space="preserve">│ - CWTMA for multi-scale ships       │</w:t>
        <w:br/>
        <w:t xml:space="preserve">└────────────┬────────────────────────┘</w:t>
        <w:br/>
        <w:t xml:space="preserve">             ↓</w:t>
        <w:br/>
        <w:t xml:space="preserve">┌─────────────────────────────────────┐</w:t>
        <w:br/>
        <w:t xml:space="preserve">│ Output: Detection boxes + confidence│</w:t>
        <w:br/>
        <w:t xml:space="preserve">│ (Real-time: 73 FPS on limited HW)  │</w:t>
        <w:br/>
        <w:t xml:space="preserve">└─────────────────────────────────────┘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Workflow for USV/Surveillance Operators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Stream video to onboard edge computer (Jetson Nano tier)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Real-ESRGAN upscales to 2K resolution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SDNet detects ships + buoys at 73 FPS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Sends detections (not video) to control center → minimal bandwidth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Removes data transfer bottleneck vs. traditional satellite processing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Cost-Benefit</w:t>
      </w:r>
      <w:r>
        <w:rPr>
          <w:rFonts w:eastAsia="georgia" w:cs="georgia" w:ascii="georgia" w:hAnsi="georgia"/>
          <w:color w:val="000000"/>
        </w:rPr>
        <w:t xml:space="preserve">: Real-time (&lt;15ms), accurate (91%+ mAP), hardware-feasible</w:t>
      </w:r>
    </w:p>
    <w:p>
      <w:pPr>
        <w:spacing w:line="360" w:before="315" w:after="105" w:lineRule="auto"/>
        <w:ind w:left="-30"/>
        <w:jc w:val="left"/>
      </w:pPr>
      <w:bookmarkStart w:id="128" w:name="bm_5_2_architecture_b_quality_cen_844891"/>
      <w:r>
        <w:rPr>
          <w:rFonts w:eastAsia="georgia" w:cs="georgia" w:ascii="georgia" w:hAnsi="georgia"/>
          <w:b/>
          <w:color w:val="000000"/>
          <w:sz w:val="24"/>
        </w:rPr>
        <w:t xml:space="preserve">5.2 Architecture B: Quality-Centric Batch Processing (Colab-Based)</w:t>
      </w:r>
      <w:bookmarkEnd w:id="12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┌──────────────────────────────────────────┐</w:t>
        <w:br/>
        <w:t xml:space="preserve">│ Input: 500 maritime images (any source)  │</w:t>
        <w:br/>
        <w:t xml:space="preserve">│ Uploaded to Google Drive                 │</w:t>
        <w:br/>
        <w:t xml:space="preserve">└────────────┬─────────────────────────────┘</w:t>
        <w:br/>
        <w:t xml:space="preserve">             ↓</w:t>
        <w:br/>
        <w:t xml:space="preserve">┌──────────────────────────────────────────┐</w:t>
        <w:br/>
        <w:t xml:space="preserve">│ SwinIR-Real Transformer SR               │</w:t>
        <w:br/>
        <w:t xml:space="preserve">│ Colab Pro T4 GPU (15GB VRAM)             │</w:t>
        <w:br/>
        <w:t xml:space="preserve">│ Time: 30 min total (540ms × 500 images)  │</w:t>
        <w:br/>
        <w:t xml:space="preserve">└────────────┬─────────────────────────────┘</w:t>
        <w:br/>
        <w:t xml:space="preserve">             ↓</w:t>
        <w:br/>
        <w:t xml:space="preserve">┌──────────────────────────────────────────┐</w:t>
        <w:br/>
        <w:t xml:space="preserve">│ Optional: Edge-Aware Loss Refinement      │</w:t>
        <w:br/>
        <w:t xml:space="preserve">│ Fine-tune with EAGLE loss (lightweight)   │</w:t>
        <w:br/>
        <w:t xml:space="preserve">└────────────┬─────────────────────────────┘</w:t>
        <w:br/>
        <w:t xml:space="preserve">             ↓</w:t>
        <w:br/>
        <w:t xml:space="preserve">┌──────────────────────────────────────────┐</w:t>
        <w:br/>
        <w:t xml:space="preserve">│ Post-Processing:                         │</w:t>
        <w:br/>
        <w:t xml:space="preserve">│ - Despeckle (morphological closing)      │</w:t>
        <w:br/>
        <w:t xml:space="preserve">│ - Color correction (maritime white-bal)  │</w:t>
        <w:br/>
        <w:t xml:space="preserve">│ - Contrast enhancement                   │</w:t>
        <w:br/>
        <w:t xml:space="preserve">└────────────┬─────────────────────────────┘</w:t>
        <w:br/>
        <w:t xml:space="preserve">             ↓</w:t>
        <w:br/>
        <w:t xml:space="preserve">┌──────────────────────────────────────────┐</w:t>
        <w:br/>
        <w:t xml:space="preserve">│ Output: High-quality archive images      │</w:t>
        <w:br/>
        <w:t xml:space="preserve">│ Suitable for forensic/analysis tasks     │</w:t>
        <w:br/>
        <w:t xml:space="preserve">└──────────────────────────────────────────┘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Cost</w:t>
      </w:r>
      <w:r>
        <w:rPr>
          <w:rFonts w:eastAsia="georgia" w:cs="georgia" w:ascii="georgia" w:hAnsi="georgia"/>
          <w:color w:val="000000"/>
        </w:rPr>
        <w:t xml:space="preserve">: $0–$10/mo (Colab Pro optional)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Output Quality</w:t>
      </w:r>
      <w:r>
        <w:rPr>
          <w:rFonts w:eastAsia="georgia" w:cs="georgia" w:ascii="georgia" w:hAnsi="georgia"/>
          <w:color w:val="000000"/>
        </w:rPr>
        <w:t xml:space="preserve">: 30.94 dB PSNR, 0.8492 SSIM, superior edge clarity</w:t>
      </w:r>
    </w:p>
    <w:p>
      <w:pPr>
        <w:spacing w:line="360" w:before="315" w:after="105" w:lineRule="auto"/>
        <w:ind w:left="-30"/>
        <w:jc w:val="left"/>
      </w:pPr>
      <w:bookmarkStart w:id="129" w:name="bm_5_3_architecture_c_specialized_3a7735"/>
      <w:r>
        <w:rPr>
          <w:rFonts w:eastAsia="georgia" w:cs="georgia" w:ascii="georgia" w:hAnsi="georgia"/>
          <w:b/>
          <w:color w:val="000000"/>
          <w:sz w:val="24"/>
        </w:rPr>
        <w:t xml:space="preserve">5.3 Architecture C: Specialized Maritime (Rare Objects)</w:t>
      </w:r>
      <w:bookmarkEnd w:id="12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Input: Images with small obstacles (buoys, debris, fishing nets)</w:t>
        <w:br/>
        <w:t xml:space="preserve">     ↓</w:t>
        <w:br/>
        <w:t xml:space="preserve">Ship-in-Sight Diffusion SR (trained on ShipSpotting data)</w:t>
        <w:br/>
        <w:t xml:space="preserve">- Foundation model priors adapted to maritime</w:t>
        <w:br/>
        <w:t xml:space="preserve">- Text conditioning: "buoy," "debris," "small fishing boat"</w:t>
        <w:br/>
        <w:t xml:space="preserve">     ↓</w:t>
        <w:br/>
        <w:t xml:space="preserve">Edge-Aware Loss Refinement (EAGLE loss)</w:t>
        <w:br/>
        <w:t xml:space="preserve">- Preserve exact pixel boundaries of small objects</w:t>
        <w:br/>
        <w:t xml:space="preserve">     ↓</w:t>
        <w:br/>
        <w:t xml:space="preserve">YOLOv8 Obstacle Detection</w:t>
        <w:br/>
        <w:t xml:space="preserve">- High-quality SR enables detection of sub-10-pixel objects</w:t>
        <w:br/>
        <w:t xml:space="preserve">     ↓</w:t>
        <w:br/>
        <w:t xml:space="preserve">Output: Obstacle maps for autonomous navigation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Use Case</w:t>
      </w:r>
      <w:r>
        <w:rPr>
          <w:rFonts w:eastAsia="georgia" w:cs="georgia" w:ascii="georgia" w:hAnsi="georgia"/>
          <w:color w:val="000000"/>
        </w:rPr>
        <w:t xml:space="preserve">: Research vessels, autonomous surface vehicles (ASVs) needing obstacle avoidance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Trade-off</w:t>
      </w:r>
      <w:r>
        <w:rPr>
          <w:rFonts w:eastAsia="georgia" w:cs="georgia" w:ascii="georgia" w:hAnsi="georgia"/>
          <w:color w:val="000000"/>
        </w:rPr>
        <w:t xml:space="preserve">: Slow (20-60s/img) but highest quality for rare object classes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0" w:name="section_6_implementation_guidance"/>
      <w:r>
        <w:rPr>
          <w:rFonts w:eastAsia="georgia" w:cs="georgia" w:ascii="georgia" w:hAnsi="georgia"/>
          <w:b/>
          <w:color w:val="000000"/>
          <w:sz w:val="24"/>
        </w:rPr>
        <w:t xml:space="preserve">Section 6: Implementation Guidance</w:t>
      </w:r>
      <w:bookmarkEnd w:id="130"/>
    </w:p>
    <w:p>
      <w:pPr>
        <w:spacing w:line="360" w:before="315" w:after="105" w:lineRule="auto"/>
        <w:ind w:left="-30"/>
        <w:jc w:val="left"/>
      </w:pPr>
      <w:bookmarkStart w:id="131" w:name="bm_6_1_which_model_to_use_decisio_2efab3"/>
      <w:r>
        <w:rPr>
          <w:rFonts w:eastAsia="georgia" w:cs="georgia" w:ascii="georgia" w:hAnsi="georgia"/>
          <w:b/>
          <w:color w:val="000000"/>
          <w:sz w:val="24"/>
        </w:rPr>
        <w:t xml:space="preserve">6.1 Which Model to Use: Decision Matrix</w:t>
      </w:r>
      <w:bookmarkEnd w:id="13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Question 1: Real-time required?</w:t>
        <w:br/>
        <w:t xml:space="preserve">├─ YES → Real-ESRGAN (80ms) or SDNet directly</w:t>
        <w:br/>
        <w:t xml:space="preserve">└─ NO → SwinIR (540ms) or Ship-in-Sight (30-60s)</w:t>
        <w:br/>
        <w:t xml:space="preserve"/>
        <w:br/>
        <w:t xml:space="preserve">Question 2: Small objects (&lt;100 pixels) critical?</w:t>
        <w:br/>
        <w:t xml:space="preserve">├─ YES → SwinIR, SDNet, or Ship-in-Sight</w:t>
        <w:br/>
        <w:t xml:space="preserve">└─ NO → Real-ESRGAN acceptable</w:t>
        <w:br/>
        <w:t xml:space="preserve"/>
        <w:br/>
        <w:t xml:space="preserve">Question 3: Hardware constraints?</w:t>
        <w:br/>
        <w:t xml:space="preserve">├─ Edge device (Jetson, mobile) → Real-ESRGAN + lightweight detector</w:t>
        <w:br/>
        <w:t xml:space="preserve">├─ Colab (15GB free) → SwinIR or Real-ESRGAN</w:t>
        <w:br/>
        <w:t xml:space="preserve">└─ Research (unlimited) → Ship-in-Sight</w:t>
        <w:br/>
        <w:t xml:space="preserve"/>
        <w:br/>
        <w:t xml:space="preserve">Question 4: Domain-specific training possible?</w:t>
        <w:br/>
        <w:t xml:space="preserve">├─ YES → Train diffusion model on maritime data</w:t>
        <w:br/>
        <w:t xml:space="preserve">└─ NO → Use seaShips-trained YOLO + Real-ESRGAN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32" w:name="bm_6_2_training_custom_maritime_sr_model"/>
      <w:r>
        <w:rPr>
          <w:rFonts w:eastAsia="georgia" w:cs="georgia" w:ascii="georgia" w:hAnsi="georgia"/>
          <w:b/>
          <w:color w:val="000000"/>
          <w:sz w:val="24"/>
        </w:rPr>
        <w:t xml:space="preserve">6.2 Training Custom Maritime SR Model</w:t>
      </w:r>
      <w:bookmarkEnd w:id="13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Minimum Dataset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SeaShips (31,455 images) publicly available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Supplement with SMD videos (frame extraction)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Target: 50K+ paired images for SwinIR fine-tuning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Loss Function Configuration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Recommended for maritime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loss_total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loss_mse +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Structure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0.15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loss_edge_aware +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Edge sharpness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loss_perceptual +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Semantics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0.15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loss_adversarial +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Realism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0.05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loss_structure +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Geometric consistency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0.05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loss_detection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Downstream detection 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Training Schedule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Warm-up: 10 epochs with MSE only (stable initialization)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Main: 100 epochs with full loss stack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Fine-tune: 20 epochs with detection loss weighted higher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3" w:name="section_7_limitations_future_directions"/>
      <w:r>
        <w:rPr>
          <w:rFonts w:eastAsia="georgia" w:cs="georgia" w:ascii="georgia" w:hAnsi="georgia"/>
          <w:b/>
          <w:color w:val="000000"/>
          <w:sz w:val="24"/>
        </w:rPr>
        <w:t xml:space="preserve">Section 7: Limitations &amp; Future Directions</w:t>
      </w:r>
      <w:bookmarkEnd w:id="133"/>
    </w:p>
    <w:p>
      <w:pPr>
        <w:spacing w:line="360" w:before="315" w:after="105" w:lineRule="auto"/>
        <w:ind w:left="-30"/>
        <w:jc w:val="left"/>
      </w:pPr>
      <w:bookmarkStart w:id="134" w:name="bm_7_1_limitations_of_current_approaches"/>
      <w:r>
        <w:rPr>
          <w:rFonts w:eastAsia="georgia" w:cs="georgia" w:ascii="georgia" w:hAnsi="georgia"/>
          <w:b/>
          <w:color w:val="000000"/>
          <w:sz w:val="24"/>
        </w:rPr>
        <w:t xml:space="preserve">7.1 Limitations of Current Approaches</w:t>
      </w:r>
      <w:bookmarkEnd w:id="13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Limitation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Mitigation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Real-ESRGAN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Hallucinated wave patterns, over-sharpening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on images with clear horizon 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SwinIR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High memory (1.2GB per image), slow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Batch on Colab Pro; use tile-based processing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Ship-in-Sight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Slow, expensive (20-60s), high VRAM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Offline batch only; pre-compute for common scenarios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SDNet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Requires paired training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Fine-tune on SeaShips; works well with transfer learning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All models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Fail on extreme motion blur (&gt;20 pixels)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temporal consistency (VRT models) instead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35" w:name="bm_7_2_emerging_approaches_2025"/>
      <w:r>
        <w:rPr>
          <w:rFonts w:eastAsia="georgia" w:cs="georgia" w:ascii="georgia" w:hAnsi="georgia"/>
          <w:b/>
          <w:color w:val="000000"/>
          <w:sz w:val="24"/>
        </w:rPr>
        <w:t xml:space="preserve">7.2 Emerging Approaches (2025+)</w:t>
      </w:r>
      <w:bookmarkEnd w:id="135"/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Hybrid Diffusion-GAN</w:t>
      </w:r>
      <w:r>
        <w:rPr>
          <w:rFonts w:eastAsia="georgia" w:cs="georgia" w:ascii="georgia" w:hAnsi="georgia"/>
          <w:color w:val="000000"/>
          <w:sz w:val="21"/>
        </w:rPr>
        <w:t xml:space="preserve">: Combine diffusion initialization with GAN refinement (faster, higher quality)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Frequency-Domain SR</w:t>
      </w:r>
      <w:r>
        <w:rPr>
          <w:rFonts w:eastAsia="georgia" w:cs="georgia" w:ascii="georgia" w:hAnsi="georgia"/>
          <w:color w:val="000000"/>
          <w:sz w:val="21"/>
        </w:rPr>
        <w:t xml:space="preserve">: Work entirely in frequency space; preserve phase information (better edge preservation)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Video SR with Optical Flow</w:t>
      </w:r>
      <w:r>
        <w:rPr>
          <w:rFonts w:eastAsia="georgia" w:cs="georgia" w:ascii="georgia" w:hAnsi="georgia"/>
          <w:color w:val="000000"/>
          <w:sz w:val="21"/>
        </w:rPr>
        <w:t xml:space="preserve">: Leverage temporal consistency across frames (critical for USV video)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Efficient Diffusion</w:t>
      </w:r>
      <w:r>
        <w:rPr>
          <w:rFonts w:eastAsia="georgia" w:cs="georgia" w:ascii="georgia" w:hAnsi="georgia"/>
          <w:color w:val="000000"/>
          <w:sz w:val="21"/>
        </w:rPr>
        <w:t xml:space="preserve">: Latent diffusion variants (5-10× speedup) enable Colab batch processing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6" w:name="conclusion_2"/>
      <w:r>
        <w:rPr>
          <w:rFonts w:eastAsia="georgia" w:cs="georgia" w:ascii="georgia" w:hAnsi="georgia"/>
          <w:b/>
          <w:color w:val="000000"/>
          <w:sz w:val="24"/>
        </w:rPr>
        <w:t xml:space="preserve">Conclusion</w:t>
      </w:r>
      <w:bookmarkEnd w:id="13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For maritime small object detection and restoration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3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Production Real-Time Systems</w:t>
      </w:r>
      <w:r>
        <w:rPr>
          <w:rFonts w:eastAsia="georgia" w:cs="georgia" w:ascii="georgia" w:hAnsi="georgia"/>
          <w:color w:val="000000"/>
          <w:sz w:val="21"/>
        </w:rPr>
        <w:t xml:space="preserve">: Real-ESRGAN x4 → SDNet detector (73 FPS, proven on Levir-Ship)</w:t>
      </w:r>
    </w:p>
    <w:p>
      <w:pPr>
        <w:numPr>
          <w:ilvl w:val="0"/>
          <w:numId w:val="3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Offline Batch (Colab)</w:t>
      </w:r>
      <w:r>
        <w:rPr>
          <w:rFonts w:eastAsia="georgia" w:cs="georgia" w:ascii="georgia" w:hAnsi="georgia"/>
          <w:color w:val="000000"/>
          <w:sz w:val="21"/>
        </w:rPr>
        <w:t xml:space="preserve">: SwinIR-Real → Edge-aware loss refinement (30 min for 500 images, +0.5dB PSNR)</w:t>
      </w:r>
    </w:p>
    <w:p>
      <w:pPr>
        <w:numPr>
          <w:ilvl w:val="0"/>
          <w:numId w:val="3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Highest Quality (Research)</w:t>
      </w:r>
      <w:r>
        <w:rPr>
          <w:rFonts w:eastAsia="georgia" w:cs="georgia" w:ascii="georgia" w:hAnsi="georgia"/>
          <w:color w:val="000000"/>
          <w:sz w:val="21"/>
        </w:rPr>
        <w:t xml:space="preserve">: Ship-in-Sight diffusion trained on maritime + EAGLE loss (prohibitive speed, best detail)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Critical Insight</w:t>
      </w:r>
      <w:r>
        <w:rPr>
          <w:rFonts w:eastAsia="georgia" w:cs="georgia" w:ascii="georgia" w:hAnsi="georgia"/>
          <w:color w:val="000000"/>
        </w:rPr>
        <w:t xml:space="preserve">: General models fail on maritime due to small object dominance and domain-specific degradation. </w:t>
      </w:r>
      <w:r>
        <w:rPr>
          <w:rFonts w:eastAsia="georgia" w:cs="georgia" w:ascii="georgia" w:hAnsi="georgia"/>
          <w:b/>
          <w:color w:val="000000"/>
        </w:rPr>
        <w:t xml:space="preserve">SeaShips dataset proves 26 percentage point mAP gap between maritime-trained and general models.</w:t>
      </w:r>
      <w:r>
        <w:rPr>
          <w:rFonts w:eastAsia="georgia" w:cs="georgia" w:ascii="georgia" w:hAnsi="georgia"/>
          <w:color w:val="000000"/>
        </w:rPr>
        <w:t xml:space="preserve"> Use maritime-specific datasets (SeaShips, SMD, HRSID) for any custom training.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7" w:name="references"/>
      <w:r>
        <w:rPr>
          <w:rFonts w:eastAsia="georgia" w:cs="georgia" w:ascii="georgia" w:hAnsi="georgia"/>
          <w:b/>
          <w:color w:val="000000"/>
          <w:sz w:val="24"/>
        </w:rPr>
        <w:t xml:space="preserve">References</w:t>
      </w:r>
      <w:bookmarkEnd w:id="13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[146-183]: IEEE Xplore, MDPI, ScienceDirect papers on maritime detection (2020-2025)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[163-172]: SDNet, Ship-in-Sight, DRENet papers and code repositories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[184-219]: Singapore Maritime Dataset, SeaShips dataset, maritime detection challenges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[203-207]: Edge-aware loss functions, EAGLE loss, maritime-specific metrics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Primary Sources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Shao et al. (2018). "SeaShips: A Large-Scale Precisely Annotated Dataset." IEEE Transactions on Multimedia.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Tang et al. (2025). "SDNet: Lightweight Ship Detection with SR Enhancement." Remote Sensing Journal.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Sigillo et al. (2024). "Ship in Sight: Diffusion Models for Maritime SR." IJCNN.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Report Generated</w:t>
      </w:r>
      <w:r>
        <w:rPr>
          <w:rFonts w:eastAsia="georgia" w:cs="georgia" w:ascii="georgia" w:hAnsi="georgia"/>
          <w:color w:val="000000"/>
        </w:rPr>
        <w:t xml:space="preserve">: January 2026 | </w:t>
      </w:r>
      <w:r>
        <w:rPr>
          <w:rFonts w:eastAsia="georgia" w:cs="georgia" w:ascii="georgia" w:hAnsi="georgia"/>
          <w:b/>
          <w:color w:val="000000"/>
        </w:rPr>
        <w:t xml:space="preserve">Status</w:t>
      </w:r>
      <w:r>
        <w:rPr>
          <w:rFonts w:eastAsia="georgia" w:cs="georgia" w:ascii="georgia" w:hAnsi="georgia"/>
          <w:color w:val="000000"/>
        </w:rPr>
        <w:t xml:space="preserve">: Production-Ready for Maritime CV Applications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38" w:name="fn1"/>
    <w:bookmarkEnd w:id="138"/>
    <w:p>
      <w:pPr>
        <w:numPr>
          <w:ilvl w:val="0"/>
          <w:numId w:val="38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https://arxiv.org/abs/2107.10833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9" w:name="fn2"/>
    <w:bookmarkEnd w:id="139"/>
    <w:p>
      <w:pPr>
        <w:numPr>
          <w:ilvl w:val="0"/>
          <w:numId w:val="38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https://pypi.org/project/realesrgan-ncnn-py/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0" w:name="fn3"/>
    <w:bookmarkEnd w:id="140"/>
    <w:p>
      <w:pPr>
        <w:numPr>
          <w:ilvl w:val="0"/>
          <w:numId w:val="38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https://www.nature.com/articles/s41598-024-78813-5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1" w:name="fn4"/>
    <w:bookmarkEnd w:id="141"/>
    <w:p>
      <w:pPr>
        <w:numPr>
          <w:ilvl w:val="0"/>
          <w:numId w:val="38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https://www.mdpi.com/1999-4893/18/10/616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2" w:name="fn5"/>
    <w:bookmarkEnd w:id="142"/>
    <w:p>
      <w:pPr>
        <w:numPr>
          <w:ilvl w:val="0"/>
          <w:numId w:val="38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https://nhsjs.com/2025/enhancing-super-resolution-models-a-comparative-analysis-of-real-esrgan-aesrgan-and-esrgan/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3" w:name="fn6"/>
    <w:bookmarkEnd w:id="143"/>
    <w:p>
      <w:pPr>
        <w:numPr>
          <w:ilvl w:val="0"/>
          <w:numId w:val="38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https://github.com/xinntao/Real-ESRGAN-ncnn-vulkan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4" w:name="fn7"/>
    <w:bookmarkEnd w:id="144"/>
    <w:p>
      <w:pPr>
        <w:numPr>
          <w:ilvl w:val="0"/>
          <w:numId w:val="38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https://archive.org/details/github.com-xinntao-Real-ESRGAN_-_2021-09-07_13-28-09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5" w:name="fn8"/>
    <w:bookmarkEnd w:id="145"/>
    <w:p>
      <w:pPr>
        <w:numPr>
          <w:ilvl w:val="0"/>
          <w:numId w:val="38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https://arxiv.org/pdf/2107.02398.pdf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6" w:name="fn9"/>
    <w:bookmarkEnd w:id="146"/>
    <w:p>
      <w:pPr>
        <w:numPr>
          <w:ilvl w:val="0"/>
          <w:numId w:val="38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https://openaccess.thecvf.com/content/ICCV2021W/AIM/papers/Liang_SwinIR_Image_Restoration_Using_Swin_Transformer_ICCVW_2021_paper.pdf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7" w:name="fn10"/>
    <w:bookmarkEnd w:id="147"/>
    <w:p>
      <w:pPr>
        <w:numPr>
          <w:ilvl w:val="0"/>
          <w:numId w:val="38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https://www.nature.com/articles/s41598-025-91808-0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8" w:name="fn11"/>
    <w:bookmarkEnd w:id="148"/>
    <w:p>
      <w:pPr>
        <w:numPr>
          <w:ilvl w:val="0"/>
          <w:numId w:val="38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https://arxiv.org/html/2309.05239v2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9" w:name="fn12"/>
    <w:bookmarkEnd w:id="149"/>
    <w:p>
      <w:pPr>
        <w:numPr>
          <w:ilvl w:val="0"/>
          <w:numId w:val="38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https://openaccess.thecvf.com/content/CVPR2023/papers/Wang_Omni_Aggregation_Networks_for_Lightweight_Image_Super-Resolution_CVPR_2023_paper.pdf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0" w:name="fn13"/>
    <w:bookmarkEnd w:id="150"/>
    <w:p>
      <w:pPr>
        <w:numPr>
          <w:ilvl w:val="0"/>
          <w:numId w:val="38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https://arxiv.org/abs/2304.10244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1" w:name="fn14"/>
    <w:bookmarkEnd w:id="151"/>
    <w:p>
      <w:pPr>
        <w:numPr>
          <w:ilvl w:val="0"/>
          <w:numId w:val="38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https://www.v7labs.com/blog/image-super-resolution-guide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2" w:name="fn15"/>
    <w:bookmarkEnd w:id="152"/>
    <w:p>
      <w:pPr>
        <w:numPr>
          <w:ilvl w:val="0"/>
          <w:numId w:val="38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https://www.digitalocean.com/community/tutorials/image-super-resolution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3" w:name="fn16"/>
    <w:bookmarkEnd w:id="153"/>
    <w:p>
      <w:pPr>
        <w:numPr>
          <w:ilvl w:val="0"/>
          <w:numId w:val="38"/>
        </w:numPr>
        <w:spacing w:line="360" w:after="210" w:lineRule="auto"/>
      </w:pPr>
      <w:hyperlink r:id="rId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https://www.sciencedirect.com/science/article/pii/S095070512501682X?dgcid=rss_sd_all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4" w:name="fn17"/>
    <w:bookmarkEnd w:id="154"/>
    <w:p>
      <w:pPr>
        <w:numPr>
          <w:ilvl w:val="0"/>
          <w:numId w:val="38"/>
        </w:numPr>
        <w:spacing w:line="360" w:after="210" w:lineRule="auto"/>
      </w:pPr>
      <w:hyperlink r:id="rId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https://arxiv.org/abs/2510.12765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5" w:name="fn18"/>
    <w:bookmarkEnd w:id="155"/>
    <w:p>
      <w:pPr>
        <w:numPr>
          <w:ilvl w:val="0"/>
          <w:numId w:val="38"/>
        </w:numPr>
        <w:spacing w:line="360" w:after="210" w:lineRule="auto"/>
      </w:pPr>
      <w:hyperlink r:id="rId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https://dl.acm.org/doi/10.1007/978-981-99-7025-4_2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6" w:name="fn19"/>
    <w:bookmarkEnd w:id="156"/>
    <w:p>
      <w:pPr>
        <w:numPr>
          <w:ilvl w:val="0"/>
          <w:numId w:val="38"/>
        </w:numPr>
        <w:spacing w:line="360" w:after="210" w:lineRule="auto"/>
      </w:pPr>
      <w:hyperlink r:id="rId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https://arxiv.org/abs/2307.16169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7" w:name="fn20"/>
    <w:bookmarkEnd w:id="157"/>
    <w:p>
      <w:pPr>
        <w:numPr>
          <w:ilvl w:val="0"/>
          <w:numId w:val="38"/>
        </w:numPr>
        <w:spacing w:line="360" w:after="210" w:lineRule="auto"/>
      </w:pPr>
      <w:hyperlink r:id="rId2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https://nhsjs.com/wp-content/uploads/2025/06/Enhancing-Super-Resolution-Model-A-Comparative-Analysis-of-Real-ESRGAN-AESRGAN-and-ESRGAN.pdf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8" w:name="fn21"/>
    <w:bookmarkEnd w:id="158"/>
    <w:p>
      <w:pPr>
        <w:numPr>
          <w:ilvl w:val="0"/>
          <w:numId w:val="38"/>
        </w:numPr>
        <w:spacing w:line="360" w:after="210" w:lineRule="auto"/>
      </w:pPr>
      <w:hyperlink r:id="rId3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https://huggingface.co/blog/if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9" w:name="fn22"/>
    <w:bookmarkEnd w:id="159"/>
    <w:p>
      <w:pPr>
        <w:numPr>
          <w:ilvl w:val="0"/>
          <w:numId w:val="38"/>
        </w:numPr>
        <w:spacing w:line="360" w:after="210" w:lineRule="auto"/>
      </w:pPr>
      <w:hyperlink r:id="rId3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https://ijis.co.in/index.php/files/article/view/212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0" w:name="fn23"/>
    <w:bookmarkEnd w:id="160"/>
    <w:p>
      <w:pPr>
        <w:numPr>
          <w:ilvl w:val="0"/>
          <w:numId w:val="38"/>
        </w:numPr>
        <w:spacing w:line="360" w:after="210" w:lineRule="auto"/>
      </w:pPr>
      <w:hyperlink r:id="rId3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https://www.oajaiml.com/uploads/archivepdf/459954247.pdf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1" w:name="fn24"/>
    <w:bookmarkEnd w:id="161"/>
    <w:p>
      <w:pPr>
        <w:numPr>
          <w:ilvl w:val="0"/>
          <w:numId w:val="38"/>
        </w:numPr>
        <w:spacing w:line="360" w:after="210" w:lineRule="auto"/>
      </w:pPr>
      <w:hyperlink r:id="rId3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https://github.com/JingyunLiang/SwinIR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2" w:name="fn25"/>
    <w:bookmarkEnd w:id="162"/>
    <w:p>
      <w:pPr>
        <w:numPr>
          <w:ilvl w:val="0"/>
          <w:numId w:val="38"/>
        </w:numPr>
        <w:spacing w:line="360" w:after="210" w:lineRule="auto"/>
      </w:pPr>
      <w:hyperlink r:id="rId3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https://www.utupub.fi/bitstream/handle/10024/194559/Leppanen_Oona_opinnayte.pdf?sequence=1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3" w:name="fn26"/>
    <w:bookmarkEnd w:id="163"/>
    <w:p>
      <w:pPr>
        <w:numPr>
          <w:ilvl w:val="0"/>
          <w:numId w:val="38"/>
        </w:numPr>
        <w:spacing w:line="360" w:after="210" w:lineRule="auto"/>
      </w:pPr>
      <w:hyperlink r:id="rId3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https://ieeexplore.ieee.org/document/10203118/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4" w:name="fn27"/>
    <w:bookmarkEnd w:id="164"/>
    <w:p>
      <w:pPr>
        <w:numPr>
          <w:ilvl w:val="0"/>
          <w:numId w:val="38"/>
        </w:numPr>
        <w:spacing w:line="360" w:after="210" w:lineRule="auto"/>
      </w:pPr>
      <w:hyperlink r:id="rId3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https://arxiv.org/pdf/2403.15466.pdf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5" w:name="fn28"/>
    <w:bookmarkEnd w:id="165"/>
    <w:p>
      <w:pPr>
        <w:numPr>
          <w:ilvl w:val="0"/>
          <w:numId w:val="38"/>
        </w:numPr>
        <w:spacing w:line="360" w:after="210" w:lineRule="auto"/>
      </w:pPr>
      <w:hyperlink r:id="rId3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https://www.reddit.com/r/digitalforensics/comments/1jclti8/why_video_enhancement_isnt_like_the_movies/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6" w:name="fn29"/>
    <w:bookmarkEnd w:id="166"/>
    <w:p>
      <w:pPr>
        <w:numPr>
          <w:ilvl w:val="0"/>
          <w:numId w:val="38"/>
        </w:numPr>
        <w:spacing w:line="360" w:after="210" w:lineRule="auto"/>
      </w:pPr>
      <w:hyperlink r:id="rId3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https://openmodeldb.info/models/2x-OmniSR-DF2K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7" w:name="fn30"/>
    <w:bookmarkEnd w:id="167"/>
    <w:p>
      <w:pPr>
        <w:numPr>
          <w:ilvl w:val="0"/>
          <w:numId w:val="38"/>
        </w:numPr>
        <w:spacing w:line="360" w:after="210" w:lineRule="auto"/>
      </w:pPr>
      <w:hyperlink r:id="rId3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https://www.reddit.com/r/Dashcam/comments/1ph4rqm/need_a_dashcam_that_sees_details_clearly/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8" w:name="fn31"/>
    <w:bookmarkEnd w:id="168"/>
    <w:p>
      <w:pPr>
        <w:numPr>
          <w:ilvl w:val="0"/>
          <w:numId w:val="38"/>
        </w:numPr>
        <w:spacing w:line="360" w:after="210" w:lineRule="auto"/>
      </w:pPr>
      <w:hyperlink r:id="rId4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https://github.com/Francis0625/Omni-SR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9" w:name="fn32"/>
    <w:bookmarkEnd w:id="169"/>
    <w:p>
      <w:pPr>
        <w:numPr>
          <w:ilvl w:val="0"/>
          <w:numId w:val="38"/>
        </w:numPr>
        <w:spacing w:line="360" w:after="210" w:lineRule="auto"/>
      </w:pPr>
      <w:hyperlink r:id="rId4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https://arxiv.org/pdf/2304.01805.pdf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0" w:name="fn33"/>
    <w:bookmarkEnd w:id="170"/>
    <w:p>
      <w:pPr>
        <w:numPr>
          <w:ilvl w:val="0"/>
          <w:numId w:val="38"/>
        </w:numPr>
        <w:spacing w:line="360" w:after="210" w:lineRule="auto"/>
      </w:pPr>
      <w:hyperlink r:id="rId4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https://dashcamtalk.com/forum/threads/difference-in-image-quality-when-moving-static.33332/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1" w:name="fn34"/>
    <w:bookmarkEnd w:id="171"/>
    <w:p>
      <w:pPr>
        <w:numPr>
          <w:ilvl w:val="0"/>
          <w:numId w:val="38"/>
        </w:numPr>
        <w:spacing w:line="360" w:after="210" w:lineRule="auto"/>
      </w:pPr>
      <w:hyperlink r:id="rId4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https://openreview.net/forum?id=tacb2bFZcm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2" w:name="fn35"/>
    <w:bookmarkEnd w:id="172"/>
    <w:p>
      <w:pPr>
        <w:numPr>
          <w:ilvl w:val="0"/>
          <w:numId w:val="38"/>
        </w:numPr>
        <w:spacing w:line="360" w:after="210" w:lineRule="auto"/>
      </w:pPr>
      <w:hyperlink r:id="rId4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https://openmodeldb.info/models/3x-lightweightSR-DIV2K-s64w8-SwinIR-S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3" w:name="fn36"/>
    <w:bookmarkEnd w:id="173"/>
    <w:p>
      <w:pPr>
        <w:numPr>
          <w:ilvl w:val="0"/>
          <w:numId w:val="38"/>
        </w:numPr>
        <w:spacing w:line="360" w:after="210" w:lineRule="auto"/>
      </w:pPr>
      <w:hyperlink r:id="rId4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https://forum.innovv.com/forums/discussion/video-quality-is-terrible-on-high-bitrate/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4" w:name="fn37"/>
    <w:bookmarkEnd w:id="174"/>
    <w:p>
      <w:pPr>
        <w:numPr>
          <w:ilvl w:val="0"/>
          <w:numId w:val="38"/>
        </w:numPr>
        <w:spacing w:line="360" w:after="210" w:lineRule="auto"/>
      </w:pPr>
      <w:hyperlink r:id="rId4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https://liner.com/review/catanet-efficient-contentaware-token-aggregation-for-lightweight-image-superresolution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5" w:name="fn38"/>
    <w:bookmarkEnd w:id="175"/>
    <w:p>
      <w:pPr>
        <w:numPr>
          <w:ilvl w:val="0"/>
          <w:numId w:val="38"/>
        </w:numPr>
        <w:spacing w:line="360" w:after="210" w:lineRule="auto"/>
      </w:pPr>
      <w:hyperlink r:id="rId4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https://www.semanticscholar.org/paper/f6e345840818220f37444466ac590259a046bd0f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6" w:name="fn39"/>
    <w:bookmarkEnd w:id="176"/>
    <w:p>
      <w:pPr>
        <w:numPr>
          <w:ilvl w:val="0"/>
          <w:numId w:val="38"/>
        </w:numPr>
        <w:spacing w:line="360" w:after="210" w:lineRule="auto"/>
      </w:pPr>
      <w:hyperlink r:id="rId4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http://biorxiv.org/lookup/doi/10.1101/2025.08.04.668426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7" w:name="fn40"/>
    <w:bookmarkEnd w:id="177"/>
    <w:p>
      <w:pPr>
        <w:numPr>
          <w:ilvl w:val="0"/>
          <w:numId w:val="38"/>
        </w:numPr>
        <w:spacing w:line="360" w:after="210" w:lineRule="auto"/>
      </w:pPr>
      <w:hyperlink r:id="rId4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https://academic.oup.com/bioinformatics/article/doi/10.1093/bioinformatics/btae133/7623092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8" w:name="fn41"/>
    <w:bookmarkEnd w:id="178"/>
    <w:p>
      <w:pPr>
        <w:numPr>
          <w:ilvl w:val="0"/>
          <w:numId w:val="38"/>
        </w:numPr>
        <w:spacing w:line="360" w:after="210" w:lineRule="auto"/>
      </w:pPr>
      <w:hyperlink r:id="rId5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https://academic.oup.com/jas/article/103/Supplement_3/71/8274300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9" w:name="fn42"/>
    <w:bookmarkEnd w:id="179"/>
    <w:p>
      <w:pPr>
        <w:numPr>
          <w:ilvl w:val="0"/>
          <w:numId w:val="38"/>
        </w:numPr>
        <w:spacing w:line="360" w:after="210" w:lineRule="auto"/>
      </w:pPr>
      <w:hyperlink r:id="rId5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https://iopscience.iop.org/article/10.1149/MA2025-01402101mtgabs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0" w:name="fn43"/>
    <w:bookmarkEnd w:id="180"/>
    <w:p>
      <w:pPr>
        <w:numPr>
          <w:ilvl w:val="0"/>
          <w:numId w:val="38"/>
        </w:numPr>
        <w:spacing w:line="360" w:after="210" w:lineRule="auto"/>
      </w:pPr>
      <w:hyperlink r:id="rId5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https://www.semanticscholar.org/paper/560c0a0897e624e79429c75b8c0598c0854296cf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1" w:name="fn44"/>
    <w:bookmarkEnd w:id="181"/>
    <w:p>
      <w:pPr>
        <w:numPr>
          <w:ilvl w:val="0"/>
          <w:numId w:val="38"/>
        </w:numPr>
        <w:spacing w:line="360" w:after="210" w:lineRule="auto"/>
      </w:pPr>
      <w:hyperlink r:id="rId5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http://biorxiv.org/lookup/doi/10.1101/2021.07.22.453401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2" w:name="fn45"/>
    <w:bookmarkEnd w:id="182"/>
    <w:p>
      <w:pPr>
        <w:numPr>
          <w:ilvl w:val="0"/>
          <w:numId w:val="38"/>
        </w:numPr>
        <w:spacing w:line="360" w:after="210" w:lineRule="auto"/>
      </w:pPr>
      <w:hyperlink r:id="rId5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https://meetingorganizer.copernicus.org/EGU21/EGU21-8973.html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3" w:name="fn46"/>
    <w:bookmarkEnd w:id="183"/>
    <w:p>
      <w:pPr>
        <w:numPr>
          <w:ilvl w:val="0"/>
          <w:numId w:val="38"/>
        </w:numPr>
        <w:spacing w:line="360" w:after="210" w:lineRule="auto"/>
      </w:pPr>
      <w:hyperlink r:id="rId5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https://www.aanda.org/10.1051/0004-6361/202453262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4" w:name="fn47"/>
    <w:bookmarkEnd w:id="184"/>
    <w:p>
      <w:pPr>
        <w:numPr>
          <w:ilvl w:val="0"/>
          <w:numId w:val="38"/>
        </w:numPr>
        <w:spacing w:line="360" w:after="210" w:lineRule="auto"/>
      </w:pPr>
      <w:hyperlink r:id="rId5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https://www.semanticscholar.org/paper/c812bbd49083c6e0cb0c4170b86ccfc0c56b4858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5" w:name="fn48"/>
    <w:bookmarkEnd w:id="185"/>
    <w:p>
      <w:pPr>
        <w:numPr>
          <w:ilvl w:val="0"/>
          <w:numId w:val="38"/>
        </w:numPr>
        <w:spacing w:line="360" w:after="210" w:lineRule="auto"/>
      </w:pPr>
      <w:hyperlink r:id="rId5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https://arxiv.org/pdf/1910.13540.pdf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6" w:name="fn49"/>
    <w:bookmarkEnd w:id="186"/>
    <w:p>
      <w:pPr>
        <w:numPr>
          <w:ilvl w:val="0"/>
          <w:numId w:val="38"/>
        </w:numPr>
        <w:spacing w:line="360" w:after="210" w:lineRule="auto"/>
      </w:pPr>
      <w:hyperlink r:id="rId5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https://arxiv.org/pdf/1611.01331.pdf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7" w:name="fn50"/>
    <w:bookmarkEnd w:id="187"/>
    <w:p>
      <w:pPr>
        <w:numPr>
          <w:ilvl w:val="0"/>
          <w:numId w:val="38"/>
        </w:numPr>
        <w:spacing w:line="360" w:after="210" w:lineRule="auto"/>
      </w:pPr>
      <w:hyperlink r:id="rId5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https://arxiv.org/pdf/1903.09922.pdf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8" w:name="fn51"/>
    <w:bookmarkEnd w:id="188"/>
    <w:p>
      <w:pPr>
        <w:numPr>
          <w:ilvl w:val="0"/>
          <w:numId w:val="38"/>
        </w:numPr>
        <w:spacing w:line="360" w:after="210" w:lineRule="auto"/>
      </w:pPr>
      <w:hyperlink r:id="rId6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https://www.frontiersin.org/articles/10.3389/frobt.2018.00066/pdf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9" w:name="fn52"/>
    <w:bookmarkEnd w:id="189"/>
    <w:p>
      <w:pPr>
        <w:numPr>
          <w:ilvl w:val="0"/>
          <w:numId w:val="38"/>
        </w:numPr>
        <w:spacing w:line="360" w:after="210" w:lineRule="auto"/>
      </w:pPr>
      <w:hyperlink r:id="rId6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https://arxiv.org/pdf/1901.02199.pdf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0" w:name="fn53"/>
    <w:bookmarkEnd w:id="190"/>
    <w:p>
      <w:pPr>
        <w:numPr>
          <w:ilvl w:val="0"/>
          <w:numId w:val="38"/>
        </w:numPr>
        <w:spacing w:line="360" w:after="210" w:lineRule="auto"/>
      </w:pPr>
      <w:hyperlink r:id="rId6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https://ijsrm.in/index.php/ijsrm/article/download/3521/2433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1" w:name="fn54"/>
    <w:bookmarkEnd w:id="191"/>
    <w:p>
      <w:pPr>
        <w:numPr>
          <w:ilvl w:val="0"/>
          <w:numId w:val="38"/>
        </w:numPr>
        <w:spacing w:line="360" w:after="210" w:lineRule="auto"/>
      </w:pPr>
      <w:hyperlink r:id="rId6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https://www.mdpi.com/1424-8220/23/1/157/pdf?version=1671799783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2" w:name="fn55"/>
    <w:bookmarkEnd w:id="192"/>
    <w:p>
      <w:pPr>
        <w:numPr>
          <w:ilvl w:val="0"/>
          <w:numId w:val="38"/>
        </w:numPr>
        <w:spacing w:line="360" w:after="210" w:lineRule="auto"/>
      </w:pPr>
      <w:hyperlink r:id="rId6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https://joss.theoj.org/papers/10.21105/joss.04901.pdf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3" w:name="fn56"/>
    <w:bookmarkEnd w:id="193"/>
    <w:p>
      <w:pPr>
        <w:numPr>
          <w:ilvl w:val="0"/>
          <w:numId w:val="38"/>
        </w:numPr>
        <w:spacing w:line="360" w:after="210" w:lineRule="auto"/>
      </w:pPr>
      <w:hyperlink r:id="rId6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https://basicsr.readthedocs.io/en/stable/_modules/basicsr/models/realesrgan_model.html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4" w:name="fn57"/>
    <w:bookmarkEnd w:id="194"/>
    <w:p>
      <w:pPr>
        <w:numPr>
          <w:ilvl w:val="0"/>
          <w:numId w:val="38"/>
        </w:numPr>
        <w:spacing w:line="360" w:after="210" w:lineRule="auto"/>
      </w:pPr>
      <w:hyperlink r:id="rId6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https://basicsr.readthedocs.io/en/latest/api/basicsr.data.realesrgan_dataset.html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5" w:name="fn58"/>
    <w:bookmarkEnd w:id="195"/>
    <w:p>
      <w:pPr>
        <w:numPr>
          <w:ilvl w:val="0"/>
          <w:numId w:val="38"/>
        </w:numPr>
        <w:spacing w:line="360" w:after="210" w:lineRule="auto"/>
      </w:pPr>
      <w:hyperlink r:id="rId6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https://www.youtube.com/watch?v=Ssfw86df1Bk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6" w:name="fn59"/>
    <w:bookmarkEnd w:id="196"/>
    <w:p>
      <w:pPr>
        <w:numPr>
          <w:ilvl w:val="0"/>
          <w:numId w:val="38"/>
        </w:numPr>
        <w:spacing w:line="360" w:after="210" w:lineRule="auto"/>
      </w:pPr>
      <w:hyperlink r:id="rId6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http://arxiv.org/pdf/2403.15466.pdf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7" w:name="fn60"/>
    <w:bookmarkEnd w:id="197"/>
    <w:p>
      <w:pPr>
        <w:numPr>
          <w:ilvl w:val="0"/>
          <w:numId w:val="38"/>
        </w:numPr>
        <w:spacing w:line="360" w:after="210" w:lineRule="auto"/>
      </w:pPr>
      <w:hyperlink r:id="rId6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https://www.youtube.com/watch?v=P509OiaxRsc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8" w:name="fn61"/>
    <w:bookmarkEnd w:id="198"/>
    <w:p>
      <w:pPr>
        <w:numPr>
          <w:ilvl w:val="0"/>
          <w:numId w:val="38"/>
        </w:numPr>
        <w:spacing w:line="360" w:after="210" w:lineRule="auto"/>
      </w:pPr>
      <w:hyperlink r:id="rId7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https://huggingface.co/blog/lcm_lora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9" w:name="fn62"/>
    <w:bookmarkEnd w:id="199"/>
    <w:p>
      <w:pPr>
        <w:numPr>
          <w:ilvl w:val="0"/>
          <w:numId w:val="38"/>
        </w:numPr>
        <w:spacing w:line="360" w:after="210" w:lineRule="auto"/>
      </w:pPr>
      <w:hyperlink r:id="rId7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https://www.youtube.com/watch?v=5yvlgb8TmGI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0" w:name="fn63"/>
    <w:bookmarkEnd w:id="200"/>
    <w:p>
      <w:pPr>
        <w:numPr>
          <w:ilvl w:val="0"/>
          <w:numId w:val="38"/>
        </w:numPr>
        <w:spacing w:line="360" w:after="210" w:lineRule="auto"/>
      </w:pPr>
      <w:hyperlink r:id="rId7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https://techcommunity.microsoft.com/discussions/windows10space/the-best-ai-image-upscaler-for-enlarging-low-resolution-photos/4473679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1" w:name="fn64"/>
    <w:bookmarkEnd w:id="201"/>
    <w:p>
      <w:pPr>
        <w:numPr>
          <w:ilvl w:val="0"/>
          <w:numId w:val="38"/>
        </w:numPr>
        <w:spacing w:line="360" w:after="210" w:lineRule="auto"/>
      </w:pPr>
      <w:hyperlink r:id="rId7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https://github.com/luosiallen/latent-consistency-model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2" w:name="fn65"/>
    <w:bookmarkEnd w:id="202"/>
    <w:p>
      <w:pPr>
        <w:numPr>
          <w:ilvl w:val="0"/>
          <w:numId w:val="38"/>
        </w:numPr>
        <w:spacing w:line="360" w:after="210" w:lineRule="auto"/>
      </w:pPr>
      <w:hyperlink r:id="rId7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https://www.semanticscholar.org/paper/Eyes-on-the-Target:-Super-Resolution-and-in-Videos-Seibel-Goldenstein/089271b5c81f3c166c8de9a9f236bda48f5b77d2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3" w:name="fn66"/>
    <w:bookmarkEnd w:id="203"/>
    <w:p>
      <w:pPr>
        <w:numPr>
          <w:ilvl w:val="0"/>
          <w:numId w:val="38"/>
        </w:numPr>
        <w:spacing w:line="360" w:after="210" w:lineRule="auto"/>
      </w:pPr>
      <w:hyperlink r:id="rId7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https://github.com/irhdab/realesrgan-gui/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4" w:name="fn67"/>
    <w:bookmarkEnd w:id="204"/>
    <w:p>
      <w:pPr>
        <w:numPr>
          <w:ilvl w:val="0"/>
          <w:numId w:val="38"/>
        </w:numPr>
        <w:spacing w:line="360" w:after="210" w:lineRule="auto"/>
      </w:pPr>
      <w:hyperlink r:id="rId7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https://colab.research.google.com/github/ayush-thakur02/LCM-LoRA/blob/main/LCM_LoRA.ipynb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5" w:name="fn68"/>
    <w:bookmarkEnd w:id="205"/>
    <w:p>
      <w:pPr>
        <w:numPr>
          <w:ilvl w:val="0"/>
          <w:numId w:val="38"/>
        </w:numPr>
        <w:spacing w:line="360" w:after="210" w:lineRule="auto"/>
      </w:pPr>
      <w:hyperlink r:id="rId7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https://hackernoon.com/esrgan-vs-real-esrgan-from-hypothetical-to-real-world-super-resolution-with-ai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6" w:name="fn69"/>
    <w:bookmarkEnd w:id="206"/>
    <w:p>
      <w:pPr>
        <w:numPr>
          <w:ilvl w:val="0"/>
          <w:numId w:val="38"/>
        </w:numPr>
        <w:spacing w:line="360" w:after="210" w:lineRule="auto"/>
      </w:pPr>
      <w:hyperlink r:id="rId7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https://www.reddit.com/r/GameUpscale/comments/ag4ax3/instructions_for_training_esrgan_in_windows_i/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7" w:name="fn70"/>
    <w:bookmarkEnd w:id="207"/>
    <w:p>
      <w:pPr>
        <w:numPr>
          <w:ilvl w:val="0"/>
          <w:numId w:val="38"/>
        </w:numPr>
        <w:spacing w:line="360" w:after="210" w:lineRule="auto"/>
      </w:pPr>
      <w:hyperlink r:id="rId7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https://colab.sandbox.google.com/github/huggingface/notebooks/blob/main/diffusers/stable_diffusion.ipynb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8" w:name="fn71"/>
    <w:bookmarkEnd w:id="208"/>
    <w:p>
      <w:pPr>
        <w:numPr>
          <w:ilvl w:val="0"/>
          <w:numId w:val="38"/>
        </w:numPr>
        <w:spacing w:line="360" w:after="210" w:lineRule="auto"/>
      </w:pPr>
      <w:hyperlink r:id="rId8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https://journals.sagepub.com/doi/10.1177/15589250241313158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9" w:name="fn72"/>
    <w:bookmarkEnd w:id="209"/>
    <w:p>
      <w:pPr>
        <w:numPr>
          <w:ilvl w:val="0"/>
          <w:numId w:val="38"/>
        </w:numPr>
        <w:spacing w:line="360" w:after="210" w:lineRule="auto"/>
      </w:pPr>
      <w:hyperlink r:id="rId8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https://www.mdpi.com/2079-9292/14/17/3447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0" w:name="fn73"/>
    <w:bookmarkEnd w:id="210"/>
    <w:p>
      <w:pPr>
        <w:numPr>
          <w:ilvl w:val="0"/>
          <w:numId w:val="38"/>
        </w:numPr>
        <w:spacing w:line="360" w:after="210" w:lineRule="auto"/>
      </w:pPr>
      <w:hyperlink r:id="rId8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https://ieeexplore.ieee.org/document/10947128/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1" w:name="fn74"/>
    <w:bookmarkEnd w:id="211"/>
    <w:p>
      <w:pPr>
        <w:numPr>
          <w:ilvl w:val="0"/>
          <w:numId w:val="38"/>
        </w:numPr>
        <w:spacing w:line="360" w:after="210" w:lineRule="auto"/>
      </w:pPr>
      <w:hyperlink r:id="rId8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https://ieeexplore.ieee.org/document/10829579/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2" w:name="fn75"/>
    <w:bookmarkEnd w:id="212"/>
    <w:p>
      <w:pPr>
        <w:numPr>
          <w:ilvl w:val="0"/>
          <w:numId w:val="38"/>
        </w:numPr>
        <w:spacing w:line="360" w:after="210" w:lineRule="auto"/>
      </w:pPr>
      <w:hyperlink r:id="rId8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https://www.mdpi.com/1424-8220/24/1/281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3" w:name="fn76"/>
    <w:bookmarkEnd w:id="213"/>
    <w:p>
      <w:pPr>
        <w:numPr>
          <w:ilvl w:val="0"/>
          <w:numId w:val="38"/>
        </w:numPr>
        <w:spacing w:line="360" w:after="210" w:lineRule="auto"/>
      </w:pPr>
      <w:hyperlink r:id="rId8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https://arxiv.org/pdf/2112.10046.pdf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4" w:name="fn77"/>
    <w:bookmarkEnd w:id="214"/>
    <w:p>
      <w:pPr>
        <w:numPr>
          <w:ilvl w:val="0"/>
          <w:numId w:val="38"/>
        </w:numPr>
        <w:spacing w:line="360" w:after="210" w:lineRule="auto"/>
      </w:pPr>
      <w:hyperlink r:id="rId8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https://arxiv.org/pdf/2302.07864.pdf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5" w:name="fn78"/>
    <w:bookmarkEnd w:id="215"/>
    <w:p>
      <w:pPr>
        <w:numPr>
          <w:ilvl w:val="0"/>
          <w:numId w:val="38"/>
        </w:numPr>
        <w:spacing w:line="360" w:after="210" w:lineRule="auto"/>
      </w:pPr>
      <w:hyperlink r:id="rId8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https://arxiv.org/pdf/2211.00577.pdf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6" w:name="fn79"/>
    <w:bookmarkEnd w:id="216"/>
    <w:p>
      <w:pPr>
        <w:numPr>
          <w:ilvl w:val="0"/>
          <w:numId w:val="38"/>
        </w:numPr>
        <w:spacing w:line="360" w:after="210" w:lineRule="auto"/>
      </w:pPr>
      <w:hyperlink r:id="rId8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https://www.mdpi.com/1099-4300/27/4/414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7" w:name="fn80"/>
    <w:bookmarkEnd w:id="217"/>
    <w:p>
      <w:pPr>
        <w:numPr>
          <w:ilvl w:val="0"/>
          <w:numId w:val="38"/>
        </w:numPr>
        <w:spacing w:line="360" w:after="210" w:lineRule="auto"/>
      </w:pPr>
      <w:hyperlink r:id="rId8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https://arxiv.org/pdf/2207.08036.pdf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8" w:name="fn81"/>
    <w:bookmarkEnd w:id="218"/>
    <w:p>
      <w:pPr>
        <w:numPr>
          <w:ilvl w:val="0"/>
          <w:numId w:val="38"/>
        </w:numPr>
        <w:spacing w:line="360" w:after="210" w:lineRule="auto"/>
      </w:pPr>
      <w:hyperlink r:id="rId9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https://www.sciencedirect.com/science/article/abs/pii/S0262885624002671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9" w:name="fn82"/>
    <w:bookmarkEnd w:id="219"/>
    <w:p>
      <w:pPr>
        <w:numPr>
          <w:ilvl w:val="0"/>
          <w:numId w:val="38"/>
        </w:numPr>
        <w:spacing w:line="360" w:after="210" w:lineRule="auto"/>
      </w:pPr>
      <w:hyperlink r:id="rId9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https://pmc.ncbi.nlm.nih.gov/articles/PMC10892053/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0" w:name="fn83"/>
    <w:bookmarkEnd w:id="220"/>
    <w:p>
      <w:pPr>
        <w:numPr>
          <w:ilvl w:val="0"/>
          <w:numId w:val="38"/>
        </w:numPr>
        <w:spacing w:line="360" w:after="210" w:lineRule="auto"/>
      </w:pPr>
      <w:hyperlink r:id="rId9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https://www.scitepress.org/Papers/2025/130788/130788.pdf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1" w:name="fn84"/>
    <w:bookmarkEnd w:id="221"/>
    <w:p>
      <w:pPr>
        <w:numPr>
          <w:ilvl w:val="0"/>
          <w:numId w:val="38"/>
        </w:numPr>
        <w:spacing w:line="360" w:after="210" w:lineRule="auto"/>
      </w:pPr>
      <w:hyperlink r:id="rId9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https://liner.com/review/transformerbased-selective-superresolution-for-efficient-image-refinement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2" w:name="fn85"/>
    <w:bookmarkEnd w:id="222"/>
    <w:p>
      <w:pPr>
        <w:numPr>
          <w:ilvl w:val="0"/>
          <w:numId w:val="38"/>
        </w:numPr>
        <w:spacing w:line="360" w:after="210" w:lineRule="auto"/>
      </w:pPr>
      <w:hyperlink r:id="rId9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https://www.sciencedirect.com/science/article/abs/pii/S0925231220307748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3" w:name="fn86"/>
    <w:bookmarkEnd w:id="223"/>
    <w:p>
      <w:pPr>
        <w:numPr>
          <w:ilvl w:val="0"/>
          <w:numId w:val="38"/>
        </w:numPr>
        <w:spacing w:line="360" w:after="210" w:lineRule="auto"/>
      </w:pPr>
      <w:hyperlink r:id="rId9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https://openmodeldb.info/models/4x-HAT-S-SRx4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4" w:name="fn87"/>
    <w:bookmarkEnd w:id="224"/>
    <w:p>
      <w:pPr>
        <w:numPr>
          <w:ilvl w:val="0"/>
          <w:numId w:val="38"/>
        </w:numPr>
        <w:spacing w:line="360" w:after="210" w:lineRule="auto"/>
      </w:pPr>
      <w:hyperlink r:id="rId9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https://arxiv.org/html/2510.12765v1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5" w:name="fn88"/>
    <w:bookmarkEnd w:id="225"/>
    <w:p>
      <w:pPr>
        <w:numPr>
          <w:ilvl w:val="0"/>
          <w:numId w:val="38"/>
        </w:numPr>
        <w:spacing w:line="360" w:after="210" w:lineRule="auto"/>
      </w:pPr>
      <w:hyperlink r:id="rId9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https://arxiv.org/html/2503.23265v1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6" w:name="fn89"/>
    <w:bookmarkEnd w:id="226"/>
    <w:p>
      <w:pPr>
        <w:numPr>
          <w:ilvl w:val="0"/>
          <w:numId w:val="38"/>
        </w:numPr>
        <w:spacing w:line="360" w:after="210" w:lineRule="auto"/>
      </w:pPr>
      <w:hyperlink r:id="rId9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https://openaccess.thecvf.com/content/CVPR2021W/MAI/papers/Ayazoglu_Extremely_Lightweight_Quantization_Robust_Real-Time_Single-Image_Super_Resolution_for_Mobile_CVPRW_2021_paper.pdf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7" w:name="fn90"/>
    <w:bookmarkEnd w:id="227"/>
    <w:p>
      <w:pPr>
        <w:numPr>
          <w:ilvl w:val="0"/>
          <w:numId w:val="38"/>
        </w:numPr>
        <w:spacing w:line="360" w:after="210" w:lineRule="auto"/>
      </w:pPr>
      <w:hyperlink r:id="rId9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https://www.spiedigitallibrary.org/conference-proceedings-of-spie/13636/136360G/Enhancing-super-resolution-models--a-comparative-analysis-of-real/10.1117/12.3062693.full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8" w:name="fn91"/>
    <w:bookmarkEnd w:id="228"/>
    <w:p>
      <w:pPr>
        <w:numPr>
          <w:ilvl w:val="0"/>
          <w:numId w:val="38"/>
        </w:numPr>
        <w:spacing w:line="360" w:after="210" w:lineRule="auto"/>
      </w:pPr>
      <w:hyperlink r:id="rId10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https://github.com/XPixelGroup/HAT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9" w:name="fn92"/>
    <w:bookmarkEnd w:id="229"/>
    <w:p>
      <w:pPr>
        <w:numPr>
          <w:ilvl w:val="0"/>
          <w:numId w:val="38"/>
        </w:numPr>
        <w:spacing w:line="360" w:after="210" w:lineRule="auto"/>
      </w:pPr>
      <w:hyperlink r:id="rId10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https://openaccess.thecvf.com/content/CVPR2023W/NTIRE/papers/Bilecen_Bicubic_Slim_Slimmer_Slimmest_-_Designing_an_Industry-Grade_Super-Resolution_Network_CVPRW_2023_paper.pdf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0" w:name="fn93"/>
    <w:bookmarkEnd w:id="230"/>
    <w:p>
      <w:pPr>
        <w:numPr>
          <w:ilvl w:val="0"/>
          <w:numId w:val="38"/>
        </w:numPr>
        <w:spacing w:line="360" w:after="210" w:lineRule="auto"/>
      </w:pPr>
      <w:hyperlink r:id="rId10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https://github.com/xinntao/Real-ESRGAN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1" w:name="fn94"/>
    <w:bookmarkEnd w:id="231"/>
    <w:p>
      <w:pPr>
        <w:numPr>
          <w:ilvl w:val="0"/>
          <w:numId w:val="38"/>
        </w:numPr>
        <w:spacing w:line="360" w:after="210" w:lineRule="auto"/>
      </w:pPr>
      <w:hyperlink r:id="rId10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https://www.nature.com/articles/s41598-025-07650-x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2" w:name="fn95"/>
    <w:bookmarkEnd w:id="232"/>
    <w:p>
      <w:pPr>
        <w:numPr>
          <w:ilvl w:val="0"/>
          <w:numId w:val="38"/>
        </w:numPr>
        <w:spacing w:line="360" w:after="210" w:lineRule="auto"/>
      </w:pPr>
      <w:hyperlink r:id="rId10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https://arxiv.org/abs/2501.12407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3" w:name="fn96"/>
    <w:bookmarkEnd w:id="233"/>
    <w:p>
      <w:pPr>
        <w:numPr>
          <w:ilvl w:val="0"/>
          <w:numId w:val="38"/>
        </w:numPr>
        <w:spacing w:line="360" w:after="210" w:lineRule="auto"/>
      </w:pPr>
      <w:hyperlink r:id="rId10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https://arxiv.org/abs/2506.10005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4" w:name="fn97"/>
    <w:bookmarkEnd w:id="234"/>
    <w:p>
      <w:pPr>
        <w:numPr>
          <w:ilvl w:val="0"/>
          <w:numId w:val="38"/>
        </w:numPr>
        <w:spacing w:line="360" w:after="210" w:lineRule="auto"/>
      </w:pPr>
      <w:hyperlink r:id="rId10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https://arxiv.org/abs/2509.01624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5" w:name="fn98"/>
    <w:bookmarkEnd w:id="235"/>
    <w:p>
      <w:pPr>
        <w:numPr>
          <w:ilvl w:val="0"/>
          <w:numId w:val="38"/>
        </w:numPr>
        <w:spacing w:line="360" w:after="210" w:lineRule="auto"/>
      </w:pPr>
      <w:hyperlink r:id="rId10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https://ieeexplore.ieee.org/document/11263674/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6" w:name="fn99"/>
    <w:bookmarkEnd w:id="236"/>
    <w:p>
      <w:pPr>
        <w:numPr>
          <w:ilvl w:val="0"/>
          <w:numId w:val="38"/>
        </w:numPr>
        <w:spacing w:line="360" w:after="210" w:lineRule="auto"/>
      </w:pPr>
      <w:hyperlink r:id="rId10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https://arxiv.org/pdf/2304.11267.pdf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7" w:name="fn100"/>
    <w:bookmarkEnd w:id="237"/>
    <w:p>
      <w:pPr>
        <w:numPr>
          <w:ilvl w:val="0"/>
          <w:numId w:val="38"/>
        </w:numPr>
        <w:spacing w:line="360" w:after="210" w:lineRule="auto"/>
      </w:pPr>
      <w:hyperlink r:id="rId10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http://arxiv.org/pdf/2402.19481.pdf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8" w:name="fn101"/>
    <w:bookmarkEnd w:id="238"/>
    <w:p>
      <w:pPr>
        <w:numPr>
          <w:ilvl w:val="0"/>
          <w:numId w:val="38"/>
        </w:numPr>
        <w:spacing w:line="360" w:after="210" w:lineRule="auto"/>
      </w:pPr>
      <w:hyperlink r:id="rId1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https://arxiv.org/html/2412.05781v3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9" w:name="fn102"/>
    <w:bookmarkEnd w:id="239"/>
    <w:p>
      <w:pPr>
        <w:numPr>
          <w:ilvl w:val="0"/>
          <w:numId w:val="38"/>
        </w:numPr>
        <w:spacing w:line="360" w:after="210" w:lineRule="auto"/>
      </w:pPr>
      <w:hyperlink r:id="rId1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http://arxiv.org/pdf/2305.15798.pdf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0" w:name="fn103"/>
    <w:bookmarkEnd w:id="240"/>
    <w:p>
      <w:pPr>
        <w:numPr>
          <w:ilvl w:val="0"/>
          <w:numId w:val="38"/>
        </w:numPr>
        <w:spacing w:line="360" w:after="210" w:lineRule="auto"/>
      </w:pPr>
      <w:hyperlink r:id="rId1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http://arxiv.org/pdf/2406.06911.pdf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1" w:name="fn104"/>
    <w:bookmarkEnd w:id="241"/>
    <w:p>
      <w:pPr>
        <w:numPr>
          <w:ilvl w:val="0"/>
          <w:numId w:val="38"/>
        </w:numPr>
        <w:spacing w:line="360" w:after="210" w:lineRule="auto"/>
      </w:pPr>
      <w:hyperlink r:id="rId1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https://arxiv.org/html/2406.12042v1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2" w:name="fn105"/>
    <w:bookmarkEnd w:id="242"/>
    <w:p>
      <w:pPr>
        <w:numPr>
          <w:ilvl w:val="0"/>
          <w:numId w:val="38"/>
        </w:numPr>
        <w:spacing w:line="360" w:after="210" w:lineRule="auto"/>
      </w:pPr>
      <w:hyperlink r:id="rId1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https://arxiv.org/html/2404.01709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3" w:name="fn106"/>
    <w:bookmarkEnd w:id="243"/>
    <w:p>
      <w:pPr>
        <w:numPr>
          <w:ilvl w:val="0"/>
          <w:numId w:val="38"/>
        </w:numPr>
        <w:spacing w:line="360" w:after="210" w:lineRule="auto"/>
      </w:pPr>
      <w:hyperlink r:id="rId1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https://www.revistaie.ase.ro/content/109/03 - kabir, mahomud, fadad, ahmed.pdf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4" w:name="fn107"/>
    <w:bookmarkEnd w:id="244"/>
    <w:p>
      <w:pPr>
        <w:numPr>
          <w:ilvl w:val="0"/>
          <w:numId w:val="38"/>
        </w:numPr>
        <w:spacing w:line="360" w:after="210" w:lineRule="auto"/>
      </w:pPr>
      <w:hyperlink r:id="rId1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https://www.youtube.com/watch?v=G3orvT6USPg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5" w:name="fn108"/>
    <w:bookmarkEnd w:id="245"/>
    <w:p>
      <w:pPr>
        <w:numPr>
          <w:ilvl w:val="0"/>
          <w:numId w:val="38"/>
        </w:numPr>
        <w:spacing w:line="360" w:after="210" w:lineRule="auto"/>
      </w:pPr>
      <w:hyperlink r:id="rId1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https://pypi.org/project/basicsr/1.3.3.11/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6" w:name="fn109"/>
    <w:bookmarkEnd w:id="246"/>
    <w:p>
      <w:pPr>
        <w:numPr>
          <w:ilvl w:val="0"/>
          <w:numId w:val="38"/>
        </w:numPr>
        <w:spacing w:line="360" w:after="210" w:lineRule="auto"/>
      </w:pPr>
      <w:hyperlink r:id="rId1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https://pub.aimind.so/exploring-stable-diffusion-in-google-colab-using-cuda-a-step-by-step-tutorial-35452519fdeb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7" w:name="fn110"/>
    <w:bookmarkEnd w:id="247"/>
    <w:p>
      <w:pPr>
        <w:numPr>
          <w:ilvl w:val="0"/>
          <w:numId w:val="38"/>
        </w:numPr>
        <w:spacing w:line="360" w:after="210" w:lineRule="auto"/>
      </w:pPr>
      <w:hyperlink r:id="rId1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https://pypi.org/project/basicsr/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8" w:name="fn111"/>
    <w:bookmarkEnd w:id="248"/>
    <w:p>
      <w:pPr>
        <w:numPr>
          <w:ilvl w:val="0"/>
          <w:numId w:val="38"/>
        </w:numPr>
        <w:spacing w:line="360" w:after="210" w:lineRule="auto"/>
      </w:pPr>
      <w:hyperlink r:id="rId1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https://www.youtube.com/watch?v=Lz-md_KELlI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9" w:name="fn112"/>
    <w:bookmarkEnd w:id="249"/>
    <w:p>
      <w:pPr>
        <w:numPr>
          <w:ilvl w:val="0"/>
          <w:numId w:val="38"/>
        </w:numPr>
        <w:spacing w:line="360" w:after="210" w:lineRule="auto"/>
      </w:pPr>
      <w:hyperlink r:id="rId1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https://perhalvorsen.com/media/notes/super_resolution_benthic_object_detection.html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0" w:name="fn113"/>
    <w:bookmarkEnd w:id="250"/>
    <w:p>
      <w:pPr>
        <w:numPr>
          <w:ilvl w:val="0"/>
          <w:numId w:val="38"/>
        </w:numPr>
        <w:spacing w:line="360" w:after="210" w:lineRule="auto"/>
      </w:pPr>
      <w:hyperlink r:id="rId1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https://www.reddit.com/r/StableDiffusion/comments/155du52/qhow_to_speed_up_realesrgan_video_upscaling/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1" w:name="fn114"/>
    <w:bookmarkEnd w:id="251"/>
    <w:p>
      <w:pPr>
        <w:numPr>
          <w:ilvl w:val="0"/>
          <w:numId w:val="38"/>
        </w:numPr>
        <w:spacing w:line="360" w:after="210" w:lineRule="auto"/>
      </w:pPr>
      <w:hyperlink r:id="rId1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https://stable-diffusion-art.com/automatic1111-colab/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2" w:name="fn115"/>
    <w:bookmarkEnd w:id="252"/>
    <w:p>
      <w:pPr>
        <w:numPr>
          <w:ilvl w:val="0"/>
          <w:numId w:val="38"/>
        </w:numPr>
        <w:spacing w:line="360" w:after="210" w:lineRule="auto"/>
      </w:pPr>
      <w:hyperlink r:id="rId1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https://www.kaggle.com/code/abhimanyubhowmik/satelite-image-super-resolution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3" w:name="fn116"/>
    <w:bookmarkEnd w:id="253"/>
    <w:p>
      <w:pPr>
        <w:numPr>
          <w:ilvl w:val="0"/>
          <w:numId w:val="38"/>
        </w:numPr>
        <w:spacing w:line="360" w:after="210" w:lineRule="auto"/>
      </w:pPr>
      <w:hyperlink r:id="rId1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https://colab.research.google.com/github/bacalhau-project/examples/blob/main/model-inference/stable-diffusion-gpu/index.ipynb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4" w:name="fn117"/>
    <w:bookmarkEnd w:id="254"/>
    <w:p>
      <w:pPr>
        <w:numPr>
          <w:ilvl w:val="0"/>
          <w:numId w:val="38"/>
        </w:numPr>
        <w:spacing w:line="360" w:after="210" w:lineRule="auto"/>
      </w:pPr>
      <w:hyperlink r:id="rId1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https://github.com/xinntao/BasicSR-examples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5" w:name="fn118"/>
    <w:bookmarkEnd w:id="255"/>
    <w:p>
      <w:pPr>
        <w:numPr>
          <w:ilvl w:val="0"/>
          <w:numId w:val="38"/>
        </w:numPr>
        <w:spacing w:line="360" w:after="210" w:lineRule="auto"/>
      </w:pPr>
      <w:hyperlink r:id="rId1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https://www.reddit.com/r/StableDiffusion/comments/1nh6ouy/please_recommend_a_beginnerfriendly_upscaling/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6" w:name="fn119"/>
    <w:bookmarkEnd w:id="256"/>
    <w:p>
      <w:pPr>
        <w:numPr>
          <w:ilvl w:val="0"/>
          <w:numId w:val="38"/>
        </w:numPr>
        <w:spacing w:line="360" w:after="210" w:lineRule="auto"/>
      </w:pPr>
      <w:hyperlink r:id="rId1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https://huggingface.co/kplgpt68/face_enhancer/blame/98cfdacb821c10f42ddb164a7df6994335be6ac5/realesrgan.egg-info/PKG-INFO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7" w:name="fn120"/>
    <w:bookmarkEnd w:id="257"/>
    <w:p>
      <w:pPr>
        <w:numPr>
          <w:ilvl w:val="0"/>
          <w:numId w:val="38"/>
        </w:numPr>
        <w:spacing w:line="360" w:after="210" w:lineRule="auto"/>
      </w:pPr>
      <w:hyperlink r:id="rId12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https://colab.research.google.com/github/WASasquatch/easydiffusion/blob/main/Stability_AI_Easy_Diffusion.ipynb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8" w:name="fn121"/>
    <w:bookmarkEnd w:id="258"/>
    <w:p>
      <w:pPr>
        <w:numPr>
          <w:ilvl w:val="0"/>
          <w:numId w:val="38"/>
        </w:numPr>
        <w:spacing w:line="360" w:after="210" w:lineRule="auto"/>
      </w:pPr>
      <w:hyperlink r:id="rId13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https://openaccess.thecvf.com/content/CVPR2025W/NTIRE/papers/Ren_The_Tenth_NTIRE_2025_Efficient_Super-Resolution_Challenge_Report_CVPRW_2025_paper.pdf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9" w:name="fn122"/>
    <w:bookmarkEnd w:id="259"/>
    <w:p>
      <w:pPr>
        <w:numPr>
          <w:ilvl w:val="0"/>
          <w:numId w:val="38"/>
        </w:numPr>
        <w:spacing w:line="360" w:after="210" w:lineRule="auto"/>
      </w:pPr>
      <w:hyperlink r:id="rId13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https://ojs.aaai.org/index.php/AAAI/article/view/28377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0" w:name="fn123"/>
    <w:bookmarkEnd w:id="260"/>
    <w:p>
      <w:pPr>
        <w:numPr>
          <w:ilvl w:val="0"/>
          <w:numId w:val="38"/>
        </w:numPr>
        <w:spacing w:line="360" w:after="210" w:lineRule="auto"/>
      </w:pPr>
      <w:hyperlink r:id="rId13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https://ieeexplore.ieee.org/document/9857374/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1" w:name="fn124"/>
    <w:bookmarkEnd w:id="261"/>
    <w:p>
      <w:pPr>
        <w:numPr>
          <w:ilvl w:val="0"/>
          <w:numId w:val="38"/>
        </w:numPr>
        <w:spacing w:line="360" w:after="210" w:lineRule="auto"/>
      </w:pPr>
      <w:hyperlink r:id="rId13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https://ieeexplore.ieee.org/document/10831247/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2" w:name="fn125"/>
    <w:bookmarkEnd w:id="262"/>
    <w:p>
      <w:pPr>
        <w:numPr>
          <w:ilvl w:val="0"/>
          <w:numId w:val="38"/>
        </w:numPr>
        <w:spacing w:line="360" w:after="210" w:lineRule="auto"/>
      </w:pPr>
      <w:hyperlink r:id="rId13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http://link.springer.com/10.1007/s11554-016-0619-6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3" w:name="fn126"/>
    <w:bookmarkEnd w:id="263"/>
    <w:p>
      <w:pPr>
        <w:numPr>
          <w:ilvl w:val="0"/>
          <w:numId w:val="38"/>
        </w:numPr>
        <w:spacing w:line="360" w:after="210" w:lineRule="auto"/>
      </w:pPr>
      <w:hyperlink r:id="rId13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https://ieeexplore.ieee.org/document/10413518/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4" w:name="fn127"/>
    <w:bookmarkEnd w:id="264"/>
    <w:p>
      <w:pPr>
        <w:numPr>
          <w:ilvl w:val="0"/>
          <w:numId w:val="38"/>
        </w:numPr>
        <w:spacing w:line="360" w:after="210" w:lineRule="auto"/>
      </w:pPr>
      <w:hyperlink r:id="rId13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https://link.springer.com/10.1007/s11554-022-01230-2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5" w:name="fn128"/>
    <w:bookmarkEnd w:id="265"/>
    <w:p>
      <w:pPr>
        <w:numPr>
          <w:ilvl w:val="0"/>
          <w:numId w:val="38"/>
        </w:numPr>
        <w:spacing w:line="360" w:after="210" w:lineRule="auto"/>
      </w:pPr>
      <w:hyperlink r:id="rId13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https://ieeexplore.ieee.org/document/10719396/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6" w:name="fn129"/>
    <w:bookmarkEnd w:id="266"/>
    <w:p>
      <w:pPr>
        <w:numPr>
          <w:ilvl w:val="0"/>
          <w:numId w:val="38"/>
        </w:numPr>
        <w:spacing w:line="360" w:after="210" w:lineRule="auto"/>
      </w:pPr>
      <w:hyperlink r:id="rId13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https://dl.acm.org/doi/10.1145/3581791.3596851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7" w:name="fn130"/>
    <w:bookmarkEnd w:id="267"/>
    <w:p>
      <w:pPr>
        <w:numPr>
          <w:ilvl w:val="0"/>
          <w:numId w:val="38"/>
        </w:numPr>
        <w:spacing w:line="360" w:after="210" w:lineRule="auto"/>
      </w:pPr>
      <w:hyperlink r:id="rId13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https://arxiv.org/html/2407.04241v1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8" w:name="fn131"/>
    <w:bookmarkEnd w:id="268"/>
    <w:p>
      <w:pPr>
        <w:numPr>
          <w:ilvl w:val="0"/>
          <w:numId w:val="38"/>
        </w:numPr>
        <w:spacing w:line="360" w:after="210" w:lineRule="auto"/>
      </w:pPr>
      <w:hyperlink r:id="rId14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https://arxiv.org/pdf/2303.08999.pdf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9" w:name="fn132"/>
    <w:bookmarkEnd w:id="269"/>
    <w:p>
      <w:pPr>
        <w:numPr>
          <w:ilvl w:val="0"/>
          <w:numId w:val="38"/>
        </w:numPr>
        <w:spacing w:line="360" w:after="210" w:lineRule="auto"/>
      </w:pPr>
      <w:hyperlink r:id="rId14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https://arxiv.org/pdf/2308.15807.pdf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0" w:name="fn133"/>
    <w:bookmarkEnd w:id="270"/>
    <w:p>
      <w:pPr>
        <w:numPr>
          <w:ilvl w:val="0"/>
          <w:numId w:val="38"/>
        </w:numPr>
        <w:spacing w:line="360" w:after="210" w:lineRule="auto"/>
      </w:pPr>
      <w:hyperlink r:id="rId14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https://arxiv.org/pdf/1908.07985.pdf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1" w:name="fn134"/>
    <w:bookmarkEnd w:id="271"/>
    <w:p>
      <w:pPr>
        <w:numPr>
          <w:ilvl w:val="0"/>
          <w:numId w:val="38"/>
        </w:numPr>
        <w:spacing w:line="360" w:after="210" w:lineRule="auto"/>
      </w:pPr>
      <w:hyperlink r:id="rId14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https://arxiv.org/html/2404.10312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2" w:name="fn135"/>
    <w:bookmarkEnd w:id="272"/>
    <w:p>
      <w:pPr>
        <w:numPr>
          <w:ilvl w:val="0"/>
          <w:numId w:val="38"/>
        </w:numPr>
        <w:spacing w:line="360" w:after="210" w:lineRule="auto"/>
      </w:pPr>
      <w:hyperlink r:id="rId14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https://dl.acm.org/doi/pdf/10.1145/3638036.3640290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3" w:name="fn136"/>
    <w:bookmarkEnd w:id="273"/>
    <w:p>
      <w:pPr>
        <w:numPr>
          <w:ilvl w:val="0"/>
          <w:numId w:val="38"/>
        </w:numPr>
        <w:spacing w:line="360" w:after="210" w:lineRule="auto"/>
      </w:pPr>
      <w:hyperlink r:id="rId14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https://www.mdpi.com/2072-666X/14/5/1055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4" w:name="fn137"/>
    <w:bookmarkEnd w:id="274"/>
    <w:p>
      <w:pPr>
        <w:numPr>
          <w:ilvl w:val="0"/>
          <w:numId w:val="38"/>
        </w:numPr>
        <w:spacing w:line="360" w:after="210" w:lineRule="auto"/>
      </w:pPr>
      <w:hyperlink r:id="rId14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https://papers.bmvc2023.org/0286.pdf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5" w:name="fn138"/>
    <w:bookmarkEnd w:id="275"/>
    <w:p>
      <w:pPr>
        <w:numPr>
          <w:ilvl w:val="0"/>
          <w:numId w:val="38"/>
        </w:numPr>
        <w:spacing w:line="360" w:after="210" w:lineRule="auto"/>
      </w:pPr>
      <w:hyperlink r:id="rId14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https://www.vidmore.com/enhance-video/mp4-upscaler/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6" w:name="fn139"/>
    <w:bookmarkEnd w:id="276"/>
    <w:p>
      <w:pPr>
        <w:numPr>
          <w:ilvl w:val="0"/>
          <w:numId w:val="38"/>
        </w:numPr>
        <w:spacing w:line="360" w:after="210" w:lineRule="auto"/>
      </w:pPr>
      <w:hyperlink r:id="rId14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https://www.sciencedirect.com/science/article/pii/S089360802500499X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7" w:name="fn140"/>
    <w:bookmarkEnd w:id="277"/>
    <w:p>
      <w:pPr>
        <w:numPr>
          <w:ilvl w:val="0"/>
          <w:numId w:val="38"/>
        </w:numPr>
        <w:spacing w:line="360" w:after="210" w:lineRule="auto"/>
      </w:pPr>
      <w:hyperlink r:id="rId14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https://www.reddit.com/r/dashcams/comments/1m8lzen/is_there_a_way_to_enhance_the_video/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8" w:name="fn141"/>
    <w:bookmarkEnd w:id="278"/>
    <w:p>
      <w:pPr>
        <w:numPr>
          <w:ilvl w:val="0"/>
          <w:numId w:val="38"/>
        </w:numPr>
        <w:spacing w:line="360" w:after="210" w:lineRule="auto"/>
      </w:pPr>
      <w:hyperlink r:id="rId15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https://arxiv.org/html/2412.02234v1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9" w:name="fn142"/>
    <w:bookmarkEnd w:id="279"/>
    <w:p>
      <w:pPr>
        <w:numPr>
          <w:ilvl w:val="0"/>
          <w:numId w:val="38"/>
        </w:numPr>
        <w:spacing w:line="360" w:after="210" w:lineRule="auto"/>
      </w:pPr>
      <w:hyperlink r:id="rId15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https://dev.to/aimodels-fyi/a-beginners-guide-to-the-swinir-model-by-jingyunliang-on-replicate-520k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0" w:name="fn143"/>
    <w:bookmarkEnd w:id="280"/>
    <w:p>
      <w:pPr>
        <w:numPr>
          <w:ilvl w:val="0"/>
          <w:numId w:val="38"/>
        </w:numPr>
        <w:spacing w:line="360" w:after="210" w:lineRule="auto"/>
      </w:pPr>
      <w:hyperlink r:id="rId15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https://sites.ucmerced.edu/files/wdu/files/seaship.pdf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1" w:name="fn144"/>
    <w:bookmarkEnd w:id="281"/>
    <w:p>
      <w:pPr>
        <w:numPr>
          <w:ilvl w:val="0"/>
          <w:numId w:val="38"/>
        </w:numPr>
        <w:spacing w:line="360" w:after="210" w:lineRule="auto"/>
      </w:pPr>
      <w:hyperlink r:id="rId15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https://www.mdpi.com/2077-1312/10/3/377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2" w:name="fn145"/>
    <w:bookmarkEnd w:id="282"/>
    <w:p>
      <w:pPr>
        <w:numPr>
          <w:ilvl w:val="0"/>
          <w:numId w:val="38"/>
        </w:numPr>
        <w:spacing w:line="360" w:after="210" w:lineRule="auto"/>
      </w:pPr>
      <w:hyperlink r:id="rId15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http://arxiv.org/pdf/2403.18370.pdf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3" w:name="fn146"/>
    <w:bookmarkEnd w:id="283"/>
    <w:p>
      <w:pPr>
        <w:numPr>
          <w:ilvl w:val="0"/>
          <w:numId w:val="38"/>
        </w:numPr>
        <w:spacing w:line="360" w:after="210" w:lineRule="auto"/>
      </w:pPr>
      <w:hyperlink r:id="rId15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https://arxiv.org/abs/2403.18370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4" w:name="fn147"/>
    <w:bookmarkEnd w:id="284"/>
    <w:p>
      <w:pPr>
        <w:numPr>
          <w:ilvl w:val="0"/>
          <w:numId w:val="38"/>
        </w:numPr>
        <w:spacing w:line="360" w:after="210" w:lineRule="auto"/>
      </w:pPr>
      <w:hyperlink r:id="rId15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https://www.tandfonline.com/doi/full/10.1080/22797254.2025.2469863?af=R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5" w:name="fn148"/>
    <w:bookmarkEnd w:id="285"/>
    <w:p>
      <w:pPr>
        <w:numPr>
          <w:ilvl w:val="0"/>
          <w:numId w:val="38"/>
        </w:numPr>
        <w:spacing w:line="360" w:after="210" w:lineRule="auto"/>
      </w:pPr>
      <w:hyperlink r:id="rId15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https://www.spiedigitallibrary.org/journals/journal-of-medical-imaging/volume-12/issue-1/014001/EAGLE--an-edge-aware-gradient-localization-enhanced-loss-for/10.1117/1.JMI.12.1.014001.full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6" w:name="fn149"/>
    <w:bookmarkEnd w:id="286"/>
    <w:p>
      <w:pPr>
        <w:numPr>
          <w:ilvl w:val="0"/>
          <w:numId w:val="38"/>
        </w:numPr>
        <w:spacing w:line="360" w:after="210" w:lineRule="auto"/>
      </w:pPr>
      <w:hyperlink r:id="rId15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https://www.semanticscholar.org/paper/Edge-Based-Loss-Function-for-Single-Image-Seif-Androutsos/b8b08ce6455446cad1c014e8710c877332a92d90/figure/3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7" w:name="fn150"/>
    <w:bookmarkEnd w:id="287"/>
    <w:p>
      <w:pPr>
        <w:numPr>
          <w:ilvl w:val="0"/>
          <w:numId w:val="38"/>
        </w:numPr>
        <w:spacing w:line="360" w:after="210" w:lineRule="auto"/>
      </w:pPr>
      <w:hyperlink r:id="rId15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https://ieeexplore.ieee.org/document/10456767/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8" w:name="fn151"/>
    <w:bookmarkEnd w:id="288"/>
    <w:p>
      <w:pPr>
        <w:numPr>
          <w:ilvl w:val="0"/>
          <w:numId w:val="38"/>
        </w:numPr>
        <w:spacing w:line="360" w:after="210" w:lineRule="auto"/>
      </w:pPr>
      <w:hyperlink r:id="rId16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https://ieeexplore.ieee.org/document/9399458/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9" w:name="fn152"/>
    <w:bookmarkEnd w:id="289"/>
    <w:p>
      <w:pPr>
        <w:numPr>
          <w:ilvl w:val="0"/>
          <w:numId w:val="38"/>
        </w:numPr>
        <w:spacing w:line="360" w:after="210" w:lineRule="auto"/>
      </w:pPr>
      <w:hyperlink r:id="rId16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https://www.spiedigitallibrary.org/conference-proceedings-of-spie/13167/3029687/Small-object-detection-in-satellite-remote-sensing-images-based-on/10.1117/12.3029687.full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0" w:name="fn153"/>
    <w:bookmarkEnd w:id="290"/>
    <w:p>
      <w:pPr>
        <w:numPr>
          <w:ilvl w:val="0"/>
          <w:numId w:val="38"/>
        </w:numPr>
        <w:spacing w:line="360" w:after="210" w:lineRule="auto"/>
      </w:pPr>
      <w:hyperlink r:id="rId16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https://ieeexplore.ieee.org/document/10218750/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1" w:name="fn154"/>
    <w:bookmarkEnd w:id="291"/>
    <w:p>
      <w:pPr>
        <w:numPr>
          <w:ilvl w:val="0"/>
          <w:numId w:val="38"/>
        </w:numPr>
        <w:spacing w:line="360" w:after="210" w:lineRule="auto"/>
      </w:pPr>
      <w:hyperlink r:id="rId16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https://www.spiedigitallibrary.org/journals/journal-of-applied-remote-sensing/volume-18/issue-02/028503/Small-object-detection-model-for-remote-sensing-images-combining-super/10.1117/1.JRS.18.028503.full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2" w:name="fn155"/>
    <w:bookmarkEnd w:id="292"/>
    <w:p>
      <w:pPr>
        <w:numPr>
          <w:ilvl w:val="0"/>
          <w:numId w:val="38"/>
        </w:numPr>
        <w:spacing w:line="360" w:after="210" w:lineRule="auto"/>
      </w:pPr>
      <w:hyperlink r:id="rId16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https://ieeexplore.ieee.org/document/10684780/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3" w:name="fn156"/>
    <w:bookmarkEnd w:id="293"/>
    <w:p>
      <w:pPr>
        <w:numPr>
          <w:ilvl w:val="0"/>
          <w:numId w:val="38"/>
        </w:numPr>
        <w:spacing w:line="360" w:after="210" w:lineRule="auto"/>
      </w:pPr>
      <w:hyperlink r:id="rId16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https://iopscience.iop.org/article/10.1088/1361-6501/ad7e3a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4" w:name="fn157"/>
    <w:bookmarkEnd w:id="294"/>
    <w:p>
      <w:pPr>
        <w:numPr>
          <w:ilvl w:val="0"/>
          <w:numId w:val="38"/>
        </w:numPr>
        <w:spacing w:line="360" w:after="210" w:lineRule="auto"/>
      </w:pPr>
      <w:hyperlink r:id="rId16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https://www.mdpi.com/1424-8220/24/14/4526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5" w:name="fn158"/>
    <w:bookmarkEnd w:id="295"/>
    <w:p>
      <w:pPr>
        <w:numPr>
          <w:ilvl w:val="0"/>
          <w:numId w:val="38"/>
        </w:numPr>
        <w:spacing w:line="360" w:after="210" w:lineRule="auto"/>
      </w:pPr>
      <w:hyperlink r:id="rId16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http://arxiv.org/pdf/2207.12926.pdf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6" w:name="fn159"/>
    <w:bookmarkEnd w:id="296"/>
    <w:p>
      <w:pPr>
        <w:numPr>
          <w:ilvl w:val="0"/>
          <w:numId w:val="38"/>
        </w:numPr>
        <w:spacing w:line="360" w:after="210" w:lineRule="auto"/>
      </w:pPr>
      <w:hyperlink r:id="rId16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https://www.mdpi.com/2077-1312/13/3/572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7" w:name="fn160"/>
    <w:bookmarkEnd w:id="297"/>
    <w:p>
      <w:pPr>
        <w:numPr>
          <w:ilvl w:val="0"/>
          <w:numId w:val="38"/>
        </w:numPr>
        <w:spacing w:line="360" w:after="210" w:lineRule="auto"/>
      </w:pPr>
      <w:hyperlink r:id="rId16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https://arxiv.org/pdf/2304.03812.pdf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8" w:name="fn161"/>
    <w:bookmarkEnd w:id="298"/>
    <w:p>
      <w:pPr>
        <w:numPr>
          <w:ilvl w:val="0"/>
          <w:numId w:val="38"/>
        </w:numPr>
        <w:spacing w:line="360" w:after="210" w:lineRule="auto"/>
      </w:pPr>
      <w:hyperlink r:id="rId17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https://arxiv.org/ftp/arxiv/papers/2111/2111.03260.pdf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9" w:name="fn162"/>
    <w:bookmarkEnd w:id="299"/>
    <w:p>
      <w:pPr>
        <w:numPr>
          <w:ilvl w:val="0"/>
          <w:numId w:val="38"/>
        </w:numPr>
        <w:spacing w:line="360" w:after="210" w:lineRule="auto"/>
      </w:pPr>
      <w:hyperlink r:id="rId17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https://www.mdpi.com/2072-4292/14/20/5268/pdf?version=1666748378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0" w:name="fn163"/>
    <w:bookmarkEnd w:id="300"/>
    <w:p>
      <w:pPr>
        <w:numPr>
          <w:ilvl w:val="0"/>
          <w:numId w:val="38"/>
        </w:numPr>
        <w:spacing w:line="360" w:after="210" w:lineRule="auto"/>
      </w:pPr>
      <w:hyperlink r:id="rId17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https://www.mdpi.com/2072-4292/12/19/3152/pdf?version=1601039892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1" w:name="fn164"/>
    <w:bookmarkEnd w:id="301"/>
    <w:p>
      <w:pPr>
        <w:numPr>
          <w:ilvl w:val="0"/>
          <w:numId w:val="38"/>
        </w:numPr>
        <w:spacing w:line="360" w:after="210" w:lineRule="auto"/>
      </w:pPr>
      <w:hyperlink r:id="rId17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https://pmc.ncbi.nlm.nih.gov/articles/PMC10747984/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2" w:name="fn165"/>
    <w:bookmarkEnd w:id="302"/>
    <w:p>
      <w:pPr>
        <w:numPr>
          <w:ilvl w:val="0"/>
          <w:numId w:val="38"/>
        </w:numPr>
        <w:spacing w:line="360" w:after="210" w:lineRule="auto"/>
      </w:pPr>
      <w:hyperlink r:id="rId17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https://hgh-infrared.com/was/defense-applications/unmanned-surface-vehicules-usvs/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3" w:name="fn166"/>
    <w:bookmarkEnd w:id="303"/>
    <w:p>
      <w:pPr>
        <w:numPr>
          <w:ilvl w:val="0"/>
          <w:numId w:val="38"/>
        </w:numPr>
        <w:spacing w:line="360" w:after="210" w:lineRule="auto"/>
      </w:pPr>
      <w:hyperlink r:id="rId17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https://www.tandfonline.com/doi/full/10.1080/03772063.2025.2526791?src=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4" w:name="fn167"/>
    <w:bookmarkEnd w:id="304"/>
    <w:p>
      <w:pPr>
        <w:numPr>
          <w:ilvl w:val="0"/>
          <w:numId w:val="38"/>
        </w:numPr>
        <w:spacing w:line="360" w:after="210" w:lineRule="auto"/>
      </w:pPr>
      <w:hyperlink r:id="rId17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https://www.sciencedirect.com/science/article/abs/pii/S0141118724003158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5" w:name="fn168"/>
    <w:bookmarkEnd w:id="305"/>
    <w:p>
      <w:pPr>
        <w:numPr>
          <w:ilvl w:val="0"/>
          <w:numId w:val="38"/>
        </w:numPr>
        <w:spacing w:line="360" w:after="210" w:lineRule="auto"/>
      </w:pPr>
      <w:hyperlink r:id="rId17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https://pmc.ncbi.nlm.nih.gov/articles/PMC10181514/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6" w:name="fn169"/>
    <w:bookmarkEnd w:id="306"/>
    <w:p>
      <w:pPr>
        <w:numPr>
          <w:ilvl w:val="0"/>
          <w:numId w:val="38"/>
        </w:numPr>
        <w:spacing w:line="360" w:after="210" w:lineRule="auto"/>
      </w:pPr>
      <w:hyperlink r:id="rId17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https://arxiv.org/html/2403.18370v2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7" w:name="fn170"/>
    <w:bookmarkEnd w:id="307"/>
    <w:p>
      <w:pPr>
        <w:numPr>
          <w:ilvl w:val="0"/>
          <w:numId w:val="38"/>
        </w:numPr>
        <w:spacing w:line="360" w:after="210" w:lineRule="auto"/>
      </w:pPr>
      <w:hyperlink r:id="rId17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https://discovery.ucl.ac.uk/id/eprint/10199771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8" w:name="fn171"/>
    <w:bookmarkEnd w:id="308"/>
    <w:p>
      <w:pPr>
        <w:numPr>
          <w:ilvl w:val="0"/>
          <w:numId w:val="38"/>
        </w:numPr>
        <w:spacing w:line="360" w:after="210" w:lineRule="auto"/>
      </w:pPr>
      <w:hyperlink r:id="rId18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https://www.nature.com/articles/s41598-022-14355-y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9" w:name="fn172"/>
    <w:bookmarkEnd w:id="309"/>
    <w:p>
      <w:pPr>
        <w:numPr>
          <w:ilvl w:val="0"/>
          <w:numId w:val="38"/>
        </w:numPr>
        <w:spacing w:line="360" w:after="210" w:lineRule="auto"/>
      </w:pPr>
      <w:hyperlink r:id="rId18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https://www.sciencedirect.com/science/article/abs/pii/S0952197625022432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0" w:name="fn173"/>
    <w:bookmarkEnd w:id="310"/>
    <w:p>
      <w:pPr>
        <w:numPr>
          <w:ilvl w:val="0"/>
          <w:numId w:val="38"/>
        </w:numPr>
        <w:spacing w:line="360" w:after="210" w:lineRule="auto"/>
      </w:pPr>
      <w:hyperlink r:id="rId18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https://www.sciencedirect.com/science/article/abs/pii/S0029801825018864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1" w:name="fn174"/>
    <w:bookmarkEnd w:id="311"/>
    <w:p>
      <w:pPr>
        <w:numPr>
          <w:ilvl w:val="0"/>
          <w:numId w:val="38"/>
        </w:numPr>
        <w:spacing w:line="360" w:after="210" w:lineRule="auto"/>
      </w:pPr>
      <w:hyperlink r:id="rId18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https://github.com/jiaming-wang/SeaShips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2" w:name="fn175"/>
    <w:bookmarkEnd w:id="312"/>
    <w:p>
      <w:pPr>
        <w:numPr>
          <w:ilvl w:val="0"/>
          <w:numId w:val="38"/>
        </w:numPr>
        <w:spacing w:line="360" w:after="210" w:lineRule="auto"/>
      </w:pPr>
      <w:hyperlink r:id="rId18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https://ieeexplore.ieee.org/document/10473137/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3" w:name="fn176"/>
    <w:bookmarkEnd w:id="313"/>
    <w:p>
      <w:pPr>
        <w:numPr>
          <w:ilvl w:val="0"/>
          <w:numId w:val="38"/>
        </w:numPr>
        <w:spacing w:line="360" w:after="210" w:lineRule="auto"/>
      </w:pPr>
      <w:hyperlink r:id="rId18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https://arxiv.org/abs/2412.01461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4" w:name="fn177"/>
    <w:bookmarkEnd w:id="314"/>
    <w:p>
      <w:pPr>
        <w:numPr>
          <w:ilvl w:val="0"/>
          <w:numId w:val="38"/>
        </w:numPr>
        <w:spacing w:line="360" w:after="210" w:lineRule="auto"/>
      </w:pPr>
      <w:hyperlink r:id="rId18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https://www.sciencedirect.com/science/article/pii/S0141118725003839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5" w:name="fn178"/>
    <w:bookmarkEnd w:id="315"/>
    <w:p>
      <w:pPr>
        <w:numPr>
          <w:ilvl w:val="0"/>
          <w:numId w:val="38"/>
        </w:numPr>
        <w:spacing w:line="360" w:after="210" w:lineRule="auto"/>
      </w:pPr>
      <w:hyperlink r:id="rId18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https://repository.tudelft.nl/file/File_e49682fa-6847-42a8-a201-58f8e5e1d4f6?preview=1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6" w:name="fn179"/>
    <w:bookmarkEnd w:id="316"/>
    <w:p>
      <w:pPr>
        <w:numPr>
          <w:ilvl w:val="0"/>
          <w:numId w:val="38"/>
        </w:numPr>
        <w:spacing w:line="360" w:after="210" w:lineRule="auto"/>
      </w:pPr>
      <w:hyperlink r:id="rId18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https://dl.acm.org/doi/full/10.1145/3746709.3746768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7" w:name="fn180"/>
    <w:bookmarkEnd w:id="317"/>
    <w:p>
      <w:pPr>
        <w:numPr>
          <w:ilvl w:val="0"/>
          <w:numId w:val="38"/>
        </w:numPr>
        <w:spacing w:line="360" w:after="210" w:lineRule="auto"/>
      </w:pPr>
      <w:hyperlink r:id="rId18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https://www.scidb.cn/en/detail?dataSetId=7f5cd16de1f94386abeb6b0f09b0a063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8" w:name="fn181"/>
    <w:bookmarkEnd w:id="318"/>
    <w:p>
      <w:pPr>
        <w:numPr>
          <w:ilvl w:val="0"/>
          <w:numId w:val="38"/>
        </w:numPr>
        <w:spacing w:line="360" w:after="210" w:lineRule="auto"/>
      </w:pPr>
      <w:hyperlink r:id="rId19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https://www.nature.com/articles/s41598-025-09066-z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9" w:name="fn182"/>
    <w:bookmarkEnd w:id="319"/>
    <w:p>
      <w:pPr>
        <w:numPr>
          <w:ilvl w:val="0"/>
          <w:numId w:val="38"/>
        </w:numPr>
        <w:spacing w:line="360" w:after="210" w:lineRule="auto"/>
      </w:pPr>
      <w:hyperlink r:id="rId19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https://ieeexplore.ieee.org/document/8962662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0" w:name="fn183"/>
    <w:bookmarkEnd w:id="320"/>
    <w:p>
      <w:pPr>
        <w:numPr>
          <w:ilvl w:val="0"/>
          <w:numId w:val="38"/>
        </w:numPr>
        <w:spacing w:line="360" w:after="210" w:lineRule="auto"/>
      </w:pPr>
      <w:hyperlink r:id="rId19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https://ieeexplore.ieee.org/document/11207854/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1" w:name="fn184"/>
    <w:bookmarkEnd w:id="321"/>
    <w:p>
      <w:pPr>
        <w:numPr>
          <w:ilvl w:val="0"/>
          <w:numId w:val="38"/>
        </w:numPr>
        <w:spacing w:line="360" w:after="210" w:lineRule="auto"/>
      </w:pPr>
      <w:hyperlink r:id="rId19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https://linkinghub.elsevier.com/retrieve/pii/S2352340923006054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2" w:name="fn185"/>
    <w:bookmarkEnd w:id="322"/>
    <w:p>
      <w:pPr>
        <w:numPr>
          <w:ilvl w:val="0"/>
          <w:numId w:val="38"/>
        </w:numPr>
        <w:spacing w:line="360" w:after="210" w:lineRule="auto"/>
      </w:pPr>
      <w:hyperlink r:id="rId19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https://ieeexplore.ieee.org/document/10441817/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3" w:name="fn186"/>
    <w:bookmarkEnd w:id="323"/>
    <w:p>
      <w:pPr>
        <w:numPr>
          <w:ilvl w:val="0"/>
          <w:numId w:val="38"/>
        </w:numPr>
        <w:spacing w:line="360" w:after="210" w:lineRule="auto"/>
      </w:pPr>
      <w:hyperlink r:id="rId19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https://www.mdpi.com/2571-6255/7/3/84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4" w:name="fn187"/>
    <w:bookmarkEnd w:id="324"/>
    <w:p>
      <w:pPr>
        <w:numPr>
          <w:ilvl w:val="0"/>
          <w:numId w:val="38"/>
        </w:numPr>
        <w:spacing w:line="360" w:after="210" w:lineRule="auto"/>
      </w:pPr>
      <w:hyperlink r:id="rId19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https://ieeexplore.ieee.org/document/10685471/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5" w:name="fn188"/>
    <w:bookmarkEnd w:id="325"/>
    <w:p>
      <w:pPr>
        <w:numPr>
          <w:ilvl w:val="0"/>
          <w:numId w:val="38"/>
        </w:numPr>
        <w:spacing w:line="360" w:after="210" w:lineRule="auto"/>
      </w:pPr>
      <w:hyperlink r:id="rId19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https://link.springer.com/10.1007/978-981-96-0960-4_1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6" w:name="fn189"/>
    <w:bookmarkEnd w:id="326"/>
    <w:p>
      <w:pPr>
        <w:numPr>
          <w:ilvl w:val="0"/>
          <w:numId w:val="38"/>
        </w:numPr>
        <w:spacing w:line="360" w:after="210" w:lineRule="auto"/>
      </w:pPr>
      <w:hyperlink r:id="rId19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https://ieeexplore.ieee.org/document/10187126/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7" w:name="fn190"/>
    <w:bookmarkEnd w:id="327"/>
    <w:p>
      <w:pPr>
        <w:numPr>
          <w:ilvl w:val="0"/>
          <w:numId w:val="38"/>
        </w:numPr>
        <w:spacing w:line="360" w:after="210" w:lineRule="auto"/>
      </w:pPr>
      <w:hyperlink r:id="rId19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https://www.ijfmr.com/research-paper.php?id=28687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8" w:name="fn191"/>
    <w:bookmarkEnd w:id="328"/>
    <w:p>
      <w:pPr>
        <w:numPr>
          <w:ilvl w:val="0"/>
          <w:numId w:val="38"/>
        </w:numPr>
        <w:spacing w:line="360" w:after="210" w:lineRule="auto"/>
      </w:pPr>
      <w:hyperlink r:id="rId20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https://link.springer.com/10.1007/s11554-024-01441-9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9" w:name="fn192"/>
    <w:bookmarkEnd w:id="329"/>
    <w:p>
      <w:pPr>
        <w:numPr>
          <w:ilvl w:val="0"/>
          <w:numId w:val="38"/>
        </w:numPr>
        <w:spacing w:line="360" w:after="210" w:lineRule="auto"/>
      </w:pPr>
      <w:hyperlink r:id="rId20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https://www.mdpi.com/2077-1312/10/3/377/pdf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0" w:name="fn193"/>
    <w:bookmarkEnd w:id="330"/>
    <w:p>
      <w:pPr>
        <w:numPr>
          <w:ilvl w:val="0"/>
          <w:numId w:val="38"/>
        </w:numPr>
        <w:spacing w:line="360" w:after="210" w:lineRule="auto"/>
      </w:pPr>
      <w:hyperlink r:id="rId20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https://linkinghub.elsevier.com/retrieve/pii/S2352340919304950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1" w:name="fn194"/>
    <w:bookmarkEnd w:id="331"/>
    <w:p>
      <w:pPr>
        <w:numPr>
          <w:ilvl w:val="0"/>
          <w:numId w:val="38"/>
        </w:numPr>
        <w:spacing w:line="360" w:after="210" w:lineRule="auto"/>
      </w:pPr>
      <w:hyperlink r:id="rId20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https://www.mdpi.com/2077-1312/12/1/190/pdf?version=1705908280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2" w:name="fn195"/>
    <w:bookmarkEnd w:id="332"/>
    <w:p>
      <w:pPr>
        <w:numPr>
          <w:ilvl w:val="0"/>
          <w:numId w:val="38"/>
        </w:numPr>
        <w:spacing w:line="360" w:after="210" w:lineRule="auto"/>
      </w:pPr>
      <w:hyperlink r:id="rId20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https://www.mdpi.com/2072-4292/13/5/988/pdf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3" w:name="fn196"/>
    <w:bookmarkEnd w:id="333"/>
    <w:p>
      <w:pPr>
        <w:numPr>
          <w:ilvl w:val="0"/>
          <w:numId w:val="38"/>
        </w:numPr>
        <w:spacing w:line="360" w:after="210" w:lineRule="auto"/>
      </w:pPr>
      <w:hyperlink r:id="rId20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https://res.mdpi.com/d_attachment/sensors/sensors-20-00932/article_deploy/sensors-20-00932.pdf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4" w:name="fn197"/>
    <w:bookmarkEnd w:id="334"/>
    <w:p>
      <w:pPr>
        <w:numPr>
          <w:ilvl w:val="0"/>
          <w:numId w:val="38"/>
        </w:numPr>
        <w:spacing w:line="360" w:after="210" w:lineRule="auto"/>
      </w:pPr>
      <w:hyperlink r:id="rId20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https://www.mdpi.com/2227-7390/12/7/1072/pdf?version=1712112532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5" w:name="fn198"/>
    <w:bookmarkEnd w:id="335"/>
    <w:p>
      <w:pPr>
        <w:numPr>
          <w:ilvl w:val="0"/>
          <w:numId w:val="38"/>
        </w:numPr>
        <w:spacing w:line="360" w:after="210" w:lineRule="auto"/>
      </w:pPr>
      <w:hyperlink r:id="rId20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https://www.mdpi.com/2072-4292/14/13/3087/pdf?version=1656478803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6" w:name="fn199"/>
    <w:bookmarkEnd w:id="336"/>
    <w:p>
      <w:pPr>
        <w:numPr>
          <w:ilvl w:val="0"/>
          <w:numId w:val="38"/>
        </w:numPr>
        <w:spacing w:line="360" w:after="210" w:lineRule="auto"/>
      </w:pPr>
      <w:hyperlink r:id="rId20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https://res.mdpi.com/d_attachment/jmse/jmse-07-00202/article_deploy/jmse-07-00202-v3.pdf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7" w:name="fn200"/>
    <w:bookmarkEnd w:id="337"/>
    <w:p>
      <w:pPr>
        <w:numPr>
          <w:ilvl w:val="0"/>
          <w:numId w:val="38"/>
        </w:numPr>
        <w:spacing w:line="360" w:after="210" w:lineRule="auto"/>
      </w:pPr>
      <w:hyperlink r:id="rId20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https://skemman.is/bitstream/1946/42024/1/msc_jesper_winsten.pdf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8" w:name="fn201"/>
    <w:bookmarkEnd w:id="338"/>
    <w:p>
      <w:pPr>
        <w:numPr>
          <w:ilvl w:val="0"/>
          <w:numId w:val="38"/>
        </w:numPr>
        <w:spacing w:line="360" w:after="210" w:lineRule="auto"/>
      </w:pPr>
      <w:hyperlink r:id="rId2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https://arxiv.org/html/2509.14550v1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9" w:name="fn202"/>
    <w:bookmarkEnd w:id="339"/>
    <w:p>
      <w:pPr>
        <w:numPr>
          <w:ilvl w:val="0"/>
          <w:numId w:val="38"/>
        </w:numPr>
        <w:spacing w:line="360" w:after="210" w:lineRule="auto"/>
      </w:pPr>
      <w:hyperlink r:id="rId2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https://universe.roboflow.com/maritime-cumkb/singapore-maritime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0" w:name="fn203"/>
    <w:bookmarkEnd w:id="340"/>
    <w:p>
      <w:pPr>
        <w:numPr>
          <w:ilvl w:val="0"/>
          <w:numId w:val="38"/>
        </w:numPr>
        <w:spacing w:line="360" w:after="210" w:lineRule="auto"/>
      </w:pPr>
      <w:hyperlink r:id="rId2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https://universe.roboflow.com/vclimai-df2gj/seaships-cls-4qcuk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1" w:name="fn204"/>
    <w:bookmarkEnd w:id="341"/>
    <w:p>
      <w:pPr>
        <w:numPr>
          <w:ilvl w:val="0"/>
          <w:numId w:val="38"/>
        </w:numPr>
        <w:spacing w:line="360" w:after="210" w:lineRule="auto"/>
      </w:pPr>
      <w:hyperlink r:id="rId2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https://www.kaggle.com/datasets/mmichelli/singapore-maritime-dataset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2" w:name="fn205"/>
    <w:bookmarkEnd w:id="342"/>
    <w:p>
      <w:pPr>
        <w:numPr>
          <w:ilvl w:val="0"/>
          <w:numId w:val="38"/>
        </w:numPr>
        <w:spacing w:line="360" w:after="210" w:lineRule="auto"/>
      </w:pPr>
      <w:hyperlink r:id="rId2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https://sites.google.com/site/dilipprasad/home/singapore-maritime-dataset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3" w:name="fn206"/>
    <w:bookmarkEnd w:id="343"/>
    <w:p>
      <w:pPr>
        <w:numPr>
          <w:ilvl w:val="0"/>
          <w:numId w:val="38"/>
        </w:numPr>
        <w:spacing w:line="360" w:after="210" w:lineRule="auto"/>
      </w:pPr>
      <w:hyperlink r:id="rId2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https://universe.roboflow.com/marine-cv6x4/seaships-zhqhn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4" w:name="fn207"/>
    <w:bookmarkEnd w:id="344"/>
    <w:p>
      <w:pPr>
        <w:numPr>
          <w:ilvl w:val="0"/>
          <w:numId w:val="38"/>
        </w:numPr>
        <w:spacing w:line="360" w:after="210" w:lineRule="auto"/>
      </w:pPr>
      <w:hyperlink r:id="rId2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https://api.deepai.org/publication/msce-an-edge-preserving-robust-loss-function-for-improving-super-resolution-algorithms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5" w:name="fn208"/>
    <w:bookmarkEnd w:id="345"/>
    <w:p>
      <w:pPr>
        <w:numPr>
          <w:ilvl w:val="0"/>
          <w:numId w:val="38"/>
        </w:numPr>
        <w:spacing w:line="360" w:after="210" w:lineRule="auto"/>
      </w:pPr>
      <w:hyperlink r:id="rId2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https://github.com/tilemmpon/Singapore-Maritime-Dataset-Frames-Ground-Truth-Generation-and-Statistics/blob/master/Singapore_maritime_dataset_statistics_split_first_dataset.ipynb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6" w:name="fn209"/>
    <w:bookmarkEnd w:id="346"/>
    <w:p>
      <w:pPr>
        <w:numPr>
          <w:ilvl w:val="0"/>
          <w:numId w:val="38"/>
        </w:numPr>
        <w:spacing w:line="360" w:after="210" w:lineRule="auto"/>
      </w:pPr>
      <w:hyperlink r:id="rId2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https://ieeexplore.ieee.org/document/8438999/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7" w:name="fn210"/>
    <w:bookmarkEnd w:id="347"/>
    <w:p>
      <w:pPr>
        <w:numPr>
          <w:ilvl w:val="0"/>
          <w:numId w:val="38"/>
        </w:numPr>
        <w:spacing w:line="360" w:after="210" w:lineRule="auto"/>
      </w:pPr>
      <w:hyperlink r:id="rId2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https://www.sciencedirect.com/science/article/abs/pii/S0952197624015641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8" w:name="fn211"/>
    <w:bookmarkEnd w:id="348"/>
    <w:p>
      <w:pPr>
        <w:numPr>
          <w:ilvl w:val="0"/>
          <w:numId w:val="38"/>
        </w:numPr>
        <w:spacing w:line="360" w:after="210" w:lineRule="auto"/>
      </w:pPr>
      <w:hyperlink r:id="rId2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https://dl.acm.org/doi/10.1145/3703790.3703805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9" w:name="fn212"/>
    <w:bookmarkEnd w:id="349"/>
    <w:p>
      <w:pPr>
        <w:numPr>
          <w:ilvl w:val="0"/>
          <w:numId w:val="38"/>
        </w:numPr>
        <w:spacing w:line="360" w:after="210" w:lineRule="auto"/>
      </w:pPr>
      <w:hyperlink r:id="rId2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https://www.nature.com/articles/s41598-025-21887-6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0" w:name="fn213"/>
    <w:bookmarkEnd w:id="350"/>
    <w:p>
      <w:pPr>
        <w:numPr>
          <w:ilvl w:val="0"/>
          <w:numId w:val="38"/>
        </w:numPr>
        <w:spacing w:line="360" w:after="210" w:lineRule="auto"/>
      </w:pPr>
      <w:hyperlink r:id="rId2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https://oaji.net/pdf.html?n=2023%2F3603-1740446832.pdf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1" w:name="fn214"/>
    <w:bookmarkEnd w:id="351"/>
    <w:p>
      <w:pPr>
        <w:numPr>
          <w:ilvl w:val="0"/>
          <w:numId w:val="38"/>
        </w:numPr>
        <w:spacing w:line="360" w:after="210" w:lineRule="auto"/>
      </w:pPr>
      <w:hyperlink r:id="rId2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https://www.sciencedirect.com/science/article/pii/S0925231224006015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2" w:name="fn215"/>
    <w:bookmarkEnd w:id="352"/>
    <w:p>
      <w:pPr>
        <w:numPr>
          <w:ilvl w:val="0"/>
          <w:numId w:val="38"/>
        </w:numPr>
        <w:spacing w:line="360" w:after="210" w:lineRule="auto"/>
      </w:pPr>
      <w:hyperlink r:id="rId2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https://ieeexplore.ieee.org/document/9263636/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3" w:name="fn216"/>
    <w:bookmarkEnd w:id="353"/>
    <w:p>
      <w:pPr>
        <w:numPr>
          <w:ilvl w:val="0"/>
          <w:numId w:val="38"/>
        </w:numPr>
        <w:spacing w:line="360" w:after="210" w:lineRule="auto"/>
      </w:pPr>
      <w:hyperlink r:id="rId2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https://ieeexplore.ieee.org/document/10663237/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</w:abstractNum>
  <w:abstractNum w:abstractNumId="3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dc2156a5f97a859e74a8f1cb54b0a26f0221066c.png" TargetMode="Internal"/><Relationship Id="rId6" Type="http://schemas.openxmlformats.org/officeDocument/2006/relationships/image" Target="media/image-1bc62b832bd2cebd2d8a923515c8feccb0a0fdd6.png" TargetMode="Internal"/><Relationship Id="rId7" Type="http://schemas.openxmlformats.org/officeDocument/2006/relationships/hyperlink" Target="http://nhsjs.com" TargetMode="External"/><Relationship Id="rId8" Type="http://schemas.openxmlformats.org/officeDocument/2006/relationships/hyperlink" Target="http://Archive.org" TargetMode="External"/><Relationship Id="rId9" Type="http://schemas.openxmlformats.org/officeDocument/2006/relationships/hyperlink" Target="http://ShipSpotting.com" TargetMode="External"/><Relationship Id="rId10" Type="http://schemas.openxmlformats.org/officeDocument/2006/relationships/hyperlink" Target="https://arxiv.org/abs/2107.10833" TargetMode="External"/><Relationship Id="rId11" Type="http://schemas.openxmlformats.org/officeDocument/2006/relationships/hyperlink" Target="https://pypi.org/project/realesrgan-ncnn-py/" TargetMode="External"/><Relationship Id="rId12" Type="http://schemas.openxmlformats.org/officeDocument/2006/relationships/hyperlink" Target="https://www.nature.com/articles/s41598-024-78813-5" TargetMode="External"/><Relationship Id="rId13" Type="http://schemas.openxmlformats.org/officeDocument/2006/relationships/hyperlink" Target="https://www.mdpi.com/1999-4893/18/10/616" TargetMode="External"/><Relationship Id="rId14" Type="http://schemas.openxmlformats.org/officeDocument/2006/relationships/hyperlink" Target="https://nhsjs.com/2025/enhancing-super-resolution-models-a-comparative-analysis-of-real-esrgan-aesrgan-and-esrgan/" TargetMode="External"/><Relationship Id="rId15" Type="http://schemas.openxmlformats.org/officeDocument/2006/relationships/hyperlink" Target="https://github.com/xinntao/Real-ESRGAN-ncnn-vulkan" TargetMode="External"/><Relationship Id="rId16" Type="http://schemas.openxmlformats.org/officeDocument/2006/relationships/hyperlink" Target="https://archive.org/details/github.com-xinntao-Real-ESRGAN_-_2021-09-07_13-28-09" TargetMode="External"/><Relationship Id="rId17" Type="http://schemas.openxmlformats.org/officeDocument/2006/relationships/hyperlink" Target="https://arxiv.org/pdf/2107.02398.pdf" TargetMode="External"/><Relationship Id="rId18" Type="http://schemas.openxmlformats.org/officeDocument/2006/relationships/hyperlink" Target="https://openaccess.thecvf.com/content/ICCV2021W/AIM/papers/Liang_SwinIR_Image_Restoration_Using_Swin_Transformer_ICCVW_2021_paper.pdf" TargetMode="External"/><Relationship Id="rId19" Type="http://schemas.openxmlformats.org/officeDocument/2006/relationships/hyperlink" Target="https://www.nature.com/articles/s41598-025-91808-0" TargetMode="External"/><Relationship Id="rId20" Type="http://schemas.openxmlformats.org/officeDocument/2006/relationships/hyperlink" Target="https://arxiv.org/html/2309.05239v2" TargetMode="External"/><Relationship Id="rId21" Type="http://schemas.openxmlformats.org/officeDocument/2006/relationships/hyperlink" Target="https://openaccess.thecvf.com/content/CVPR2023/papers/Wang_Omni_Aggregation_Networks_for_Lightweight_Image_Super-Resolution_CVPR_2023_paper.pdf" TargetMode="External"/><Relationship Id="rId22" Type="http://schemas.openxmlformats.org/officeDocument/2006/relationships/hyperlink" Target="https://arxiv.org/abs/2304.10244" TargetMode="External"/><Relationship Id="rId23" Type="http://schemas.openxmlformats.org/officeDocument/2006/relationships/hyperlink" Target="https://www.v7labs.com/blog/image-super-resolution-guide" TargetMode="External"/><Relationship Id="rId24" Type="http://schemas.openxmlformats.org/officeDocument/2006/relationships/hyperlink" Target="https://www.digitalocean.com/community/tutorials/image-super-resolution" TargetMode="External"/><Relationship Id="rId25" Type="http://schemas.openxmlformats.org/officeDocument/2006/relationships/hyperlink" Target="https://www.sciencedirect.com/science/article/pii/S095070512501682X?dgcid=rss_sd_all" TargetMode="External"/><Relationship Id="rId26" Type="http://schemas.openxmlformats.org/officeDocument/2006/relationships/hyperlink" Target="https://arxiv.org/abs/2510.12765" TargetMode="External"/><Relationship Id="rId27" Type="http://schemas.openxmlformats.org/officeDocument/2006/relationships/hyperlink" Target="https://dl.acm.org/doi/10.1007/978-981-99-7025-4_2" TargetMode="External"/><Relationship Id="rId28" Type="http://schemas.openxmlformats.org/officeDocument/2006/relationships/hyperlink" Target="https://arxiv.org/abs/2307.16169" TargetMode="External"/><Relationship Id="rId29" Type="http://schemas.openxmlformats.org/officeDocument/2006/relationships/hyperlink" Target="https://nhsjs.com/wp-content/uploads/2025/06/Enhancing-Super-Resolution-Model-A-Comparative-Analysis-of-Real-ESRGAN-AESRGAN-and-ESRGAN.pdf" TargetMode="External"/><Relationship Id="rId30" Type="http://schemas.openxmlformats.org/officeDocument/2006/relationships/hyperlink" Target="https://huggingface.co/blog/if" TargetMode="External"/><Relationship Id="rId31" Type="http://schemas.openxmlformats.org/officeDocument/2006/relationships/hyperlink" Target="https://ijis.co.in/index.php/files/article/view/212" TargetMode="External"/><Relationship Id="rId32" Type="http://schemas.openxmlformats.org/officeDocument/2006/relationships/hyperlink" Target="https://www.oajaiml.com/uploads/archivepdf/459954247.pdf" TargetMode="External"/><Relationship Id="rId33" Type="http://schemas.openxmlformats.org/officeDocument/2006/relationships/hyperlink" Target="https://github.com/JingyunLiang/SwinIR" TargetMode="External"/><Relationship Id="rId34" Type="http://schemas.openxmlformats.org/officeDocument/2006/relationships/hyperlink" Target="https://www.utupub.fi/bitstream/handle/10024/194559/Leppanen_Oona_opinnayte.pdf?sequence=1" TargetMode="External"/><Relationship Id="rId35" Type="http://schemas.openxmlformats.org/officeDocument/2006/relationships/hyperlink" Target="https://ieeexplore.ieee.org/document/10203118/" TargetMode="External"/><Relationship Id="rId36" Type="http://schemas.openxmlformats.org/officeDocument/2006/relationships/hyperlink" Target="https://arxiv.org/pdf/2403.15466.pdf" TargetMode="External"/><Relationship Id="rId37" Type="http://schemas.openxmlformats.org/officeDocument/2006/relationships/hyperlink" Target="https://www.reddit.com/r/digitalforensics/comments/1jclti8/why_video_enhancement_isnt_like_the_movies/" TargetMode="External"/><Relationship Id="rId38" Type="http://schemas.openxmlformats.org/officeDocument/2006/relationships/hyperlink" Target="https://openmodeldb.info/models/2x-OmniSR-DF2K" TargetMode="External"/><Relationship Id="rId39" Type="http://schemas.openxmlformats.org/officeDocument/2006/relationships/hyperlink" Target="https://www.reddit.com/r/Dashcam/comments/1ph4rqm/need_a_dashcam_that_sees_details_clearly/" TargetMode="External"/><Relationship Id="rId40" Type="http://schemas.openxmlformats.org/officeDocument/2006/relationships/hyperlink" Target="https://github.com/Francis0625/Omni-SR" TargetMode="External"/><Relationship Id="rId41" Type="http://schemas.openxmlformats.org/officeDocument/2006/relationships/hyperlink" Target="https://arxiv.org/pdf/2304.01805.pdf" TargetMode="External"/><Relationship Id="rId42" Type="http://schemas.openxmlformats.org/officeDocument/2006/relationships/hyperlink" Target="https://dashcamtalk.com/forum/threads/difference-in-image-quality-when-moving-static.33332/" TargetMode="External"/><Relationship Id="rId43" Type="http://schemas.openxmlformats.org/officeDocument/2006/relationships/hyperlink" Target="https://openreview.net/forum?id=tacb2bFZcm" TargetMode="External"/><Relationship Id="rId44" Type="http://schemas.openxmlformats.org/officeDocument/2006/relationships/hyperlink" Target="https://openmodeldb.info/models/3x-lightweightSR-DIV2K-s64w8-SwinIR-S" TargetMode="External"/><Relationship Id="rId45" Type="http://schemas.openxmlformats.org/officeDocument/2006/relationships/hyperlink" Target="https://forum.innovv.com/forums/discussion/video-quality-is-terrible-on-high-bitrate/" TargetMode="External"/><Relationship Id="rId46" Type="http://schemas.openxmlformats.org/officeDocument/2006/relationships/hyperlink" Target="https://liner.com/review/catanet-efficient-contentaware-token-aggregation-for-lightweight-image-superresolution" TargetMode="External"/><Relationship Id="rId47" Type="http://schemas.openxmlformats.org/officeDocument/2006/relationships/hyperlink" Target="https://www.semanticscholar.org/paper/f6e345840818220f37444466ac590259a046bd0f" TargetMode="External"/><Relationship Id="rId48" Type="http://schemas.openxmlformats.org/officeDocument/2006/relationships/hyperlink" Target="http://biorxiv.org/lookup/doi/10.1101/2025.08.04.668426" TargetMode="External"/><Relationship Id="rId49" Type="http://schemas.openxmlformats.org/officeDocument/2006/relationships/hyperlink" Target="https://academic.oup.com/bioinformatics/article/doi/10.1093/bioinformatics/btae133/7623092" TargetMode="External"/><Relationship Id="rId50" Type="http://schemas.openxmlformats.org/officeDocument/2006/relationships/hyperlink" Target="https://academic.oup.com/jas/article/103/Supplement_3/71/8274300" TargetMode="External"/><Relationship Id="rId51" Type="http://schemas.openxmlformats.org/officeDocument/2006/relationships/hyperlink" Target="https://iopscience.iop.org/article/10.1149/MA2025-01402101mtgabs" TargetMode="External"/><Relationship Id="rId52" Type="http://schemas.openxmlformats.org/officeDocument/2006/relationships/hyperlink" Target="https://www.semanticscholar.org/paper/560c0a0897e624e79429c75b8c0598c0854296cf" TargetMode="External"/><Relationship Id="rId53" Type="http://schemas.openxmlformats.org/officeDocument/2006/relationships/hyperlink" Target="http://biorxiv.org/lookup/doi/10.1101/2021.07.22.453401" TargetMode="External"/><Relationship Id="rId54" Type="http://schemas.openxmlformats.org/officeDocument/2006/relationships/hyperlink" Target="https://meetingorganizer.copernicus.org/EGU21/EGU21-8973.html" TargetMode="External"/><Relationship Id="rId55" Type="http://schemas.openxmlformats.org/officeDocument/2006/relationships/hyperlink" Target="https://www.aanda.org/10.1051/0004-6361/202453262" TargetMode="External"/><Relationship Id="rId56" Type="http://schemas.openxmlformats.org/officeDocument/2006/relationships/hyperlink" Target="https://www.semanticscholar.org/paper/c812bbd49083c6e0cb0c4170b86ccfc0c56b4858" TargetMode="External"/><Relationship Id="rId57" Type="http://schemas.openxmlformats.org/officeDocument/2006/relationships/hyperlink" Target="https://arxiv.org/pdf/1910.13540.pdf" TargetMode="External"/><Relationship Id="rId58" Type="http://schemas.openxmlformats.org/officeDocument/2006/relationships/hyperlink" Target="https://arxiv.org/pdf/1611.01331.pdf" TargetMode="External"/><Relationship Id="rId59" Type="http://schemas.openxmlformats.org/officeDocument/2006/relationships/hyperlink" Target="https://arxiv.org/pdf/1903.09922.pdf" TargetMode="External"/><Relationship Id="rId60" Type="http://schemas.openxmlformats.org/officeDocument/2006/relationships/hyperlink" Target="https://www.frontiersin.org/articles/10.3389/frobt.2018.00066/pdf" TargetMode="External"/><Relationship Id="rId61" Type="http://schemas.openxmlformats.org/officeDocument/2006/relationships/hyperlink" Target="https://arxiv.org/pdf/1901.02199.pdf" TargetMode="External"/><Relationship Id="rId62" Type="http://schemas.openxmlformats.org/officeDocument/2006/relationships/hyperlink" Target="https://ijsrm.in/index.php/ijsrm/article/download/3521/2433" TargetMode="External"/><Relationship Id="rId63" Type="http://schemas.openxmlformats.org/officeDocument/2006/relationships/hyperlink" Target="https://www.mdpi.com/1424-8220/23/1/157/pdf?version=1671799783" TargetMode="External"/><Relationship Id="rId64" Type="http://schemas.openxmlformats.org/officeDocument/2006/relationships/hyperlink" Target="https://joss.theoj.org/papers/10.21105/joss.04901.pdf" TargetMode="External"/><Relationship Id="rId65" Type="http://schemas.openxmlformats.org/officeDocument/2006/relationships/hyperlink" Target="https://basicsr.readthedocs.io/en/stable/_modules/basicsr/models/realesrgan_model.html" TargetMode="External"/><Relationship Id="rId66" Type="http://schemas.openxmlformats.org/officeDocument/2006/relationships/hyperlink" Target="https://basicsr.readthedocs.io/en/latest/api/basicsr.data.realesrgan_dataset.html" TargetMode="External"/><Relationship Id="rId67" Type="http://schemas.openxmlformats.org/officeDocument/2006/relationships/hyperlink" Target="https://www.youtube.com/watch?v=Ssfw86df1Bk" TargetMode="External"/><Relationship Id="rId68" Type="http://schemas.openxmlformats.org/officeDocument/2006/relationships/hyperlink" Target="http://arxiv.org/pdf/2403.15466.pdf" TargetMode="External"/><Relationship Id="rId69" Type="http://schemas.openxmlformats.org/officeDocument/2006/relationships/hyperlink" Target="https://www.youtube.com/watch?v=P509OiaxRsc" TargetMode="External"/><Relationship Id="rId70" Type="http://schemas.openxmlformats.org/officeDocument/2006/relationships/hyperlink" Target="https://huggingface.co/blog/lcm_lora" TargetMode="External"/><Relationship Id="rId71" Type="http://schemas.openxmlformats.org/officeDocument/2006/relationships/hyperlink" Target="https://www.youtube.com/watch?v=5yvlgb8TmGI" TargetMode="External"/><Relationship Id="rId72" Type="http://schemas.openxmlformats.org/officeDocument/2006/relationships/hyperlink" Target="https://techcommunity.microsoft.com/discussions/windows10space/the-best-ai-image-upscaler-for-enlarging-low-resolution-photos/4473679" TargetMode="External"/><Relationship Id="rId73" Type="http://schemas.openxmlformats.org/officeDocument/2006/relationships/hyperlink" Target="https://github.com/luosiallen/latent-consistency-model" TargetMode="External"/><Relationship Id="rId74" Type="http://schemas.openxmlformats.org/officeDocument/2006/relationships/hyperlink" Target="https://www.semanticscholar.org/paper/Eyes-on-the-Target:-Super-Resolution-and-in-Videos-Seibel-Goldenstein/089271b5c81f3c166c8de9a9f236bda48f5b77d2" TargetMode="External"/><Relationship Id="rId75" Type="http://schemas.openxmlformats.org/officeDocument/2006/relationships/hyperlink" Target="https://github.com/irhdab/realesrgan-gui/" TargetMode="External"/><Relationship Id="rId76" Type="http://schemas.openxmlformats.org/officeDocument/2006/relationships/hyperlink" Target="https://colab.research.google.com/github/ayush-thakur02/LCM-LoRA/blob/main/LCM_LoRA.ipynb" TargetMode="External"/><Relationship Id="rId77" Type="http://schemas.openxmlformats.org/officeDocument/2006/relationships/hyperlink" Target="https://hackernoon.com/esrgan-vs-real-esrgan-from-hypothetical-to-real-world-super-resolution-with-ai" TargetMode="External"/><Relationship Id="rId78" Type="http://schemas.openxmlformats.org/officeDocument/2006/relationships/hyperlink" Target="https://www.reddit.com/r/GameUpscale/comments/ag4ax3/instructions_for_training_esrgan_in_windows_i/" TargetMode="External"/><Relationship Id="rId79" Type="http://schemas.openxmlformats.org/officeDocument/2006/relationships/hyperlink" Target="https://colab.sandbox.google.com/github/huggingface/notebooks/blob/main/diffusers/stable_diffusion.ipynb" TargetMode="External"/><Relationship Id="rId80" Type="http://schemas.openxmlformats.org/officeDocument/2006/relationships/hyperlink" Target="https://journals.sagepub.com/doi/10.1177/15589250241313158" TargetMode="External"/><Relationship Id="rId81" Type="http://schemas.openxmlformats.org/officeDocument/2006/relationships/hyperlink" Target="https://www.mdpi.com/2079-9292/14/17/3447" TargetMode="External"/><Relationship Id="rId82" Type="http://schemas.openxmlformats.org/officeDocument/2006/relationships/hyperlink" Target="https://ieeexplore.ieee.org/document/10947128/" TargetMode="External"/><Relationship Id="rId83" Type="http://schemas.openxmlformats.org/officeDocument/2006/relationships/hyperlink" Target="https://ieeexplore.ieee.org/document/10829579/" TargetMode="External"/><Relationship Id="rId84" Type="http://schemas.openxmlformats.org/officeDocument/2006/relationships/hyperlink" Target="https://www.mdpi.com/1424-8220/24/1/281" TargetMode="External"/><Relationship Id="rId85" Type="http://schemas.openxmlformats.org/officeDocument/2006/relationships/hyperlink" Target="https://arxiv.org/pdf/2112.10046.pdf" TargetMode="External"/><Relationship Id="rId86" Type="http://schemas.openxmlformats.org/officeDocument/2006/relationships/hyperlink" Target="https://arxiv.org/pdf/2302.07864.pdf" TargetMode="External"/><Relationship Id="rId87" Type="http://schemas.openxmlformats.org/officeDocument/2006/relationships/hyperlink" Target="https://arxiv.org/pdf/2211.00577.pdf" TargetMode="External"/><Relationship Id="rId88" Type="http://schemas.openxmlformats.org/officeDocument/2006/relationships/hyperlink" Target="https://www.mdpi.com/1099-4300/27/4/414" TargetMode="External"/><Relationship Id="rId89" Type="http://schemas.openxmlformats.org/officeDocument/2006/relationships/hyperlink" Target="https://arxiv.org/pdf/2207.08036.pdf" TargetMode="External"/><Relationship Id="rId90" Type="http://schemas.openxmlformats.org/officeDocument/2006/relationships/hyperlink" Target="https://www.sciencedirect.com/science/article/abs/pii/S0262885624002671" TargetMode="External"/><Relationship Id="rId91" Type="http://schemas.openxmlformats.org/officeDocument/2006/relationships/hyperlink" Target="https://pmc.ncbi.nlm.nih.gov/articles/PMC10892053/" TargetMode="External"/><Relationship Id="rId92" Type="http://schemas.openxmlformats.org/officeDocument/2006/relationships/hyperlink" Target="https://www.scitepress.org/Papers/2025/130788/130788.pdf" TargetMode="External"/><Relationship Id="rId93" Type="http://schemas.openxmlformats.org/officeDocument/2006/relationships/hyperlink" Target="https://liner.com/review/transformerbased-selective-superresolution-for-efficient-image-refinement" TargetMode="External"/><Relationship Id="rId94" Type="http://schemas.openxmlformats.org/officeDocument/2006/relationships/hyperlink" Target="https://www.sciencedirect.com/science/article/abs/pii/S0925231220307748" TargetMode="External"/><Relationship Id="rId95" Type="http://schemas.openxmlformats.org/officeDocument/2006/relationships/hyperlink" Target="https://openmodeldb.info/models/4x-HAT-S-SRx4" TargetMode="External"/><Relationship Id="rId96" Type="http://schemas.openxmlformats.org/officeDocument/2006/relationships/hyperlink" Target="https://arxiv.org/html/2510.12765v1" TargetMode="External"/><Relationship Id="rId97" Type="http://schemas.openxmlformats.org/officeDocument/2006/relationships/hyperlink" Target="https://arxiv.org/html/2503.23265v1" TargetMode="External"/><Relationship Id="rId98" Type="http://schemas.openxmlformats.org/officeDocument/2006/relationships/hyperlink" Target="https://openaccess.thecvf.com/content/CVPR2021W/MAI/papers/Ayazoglu_Extremely_Lightweight_Quantization_Robust_Real-Time_Single-Image_Super_Resolution_for_Mobile_CVPRW_2021_paper.pdf" TargetMode="External"/><Relationship Id="rId99" Type="http://schemas.openxmlformats.org/officeDocument/2006/relationships/hyperlink" Target="https://www.spiedigitallibrary.org/conference-proceedings-of-spie/13636/136360G/Enhancing-super-resolution-models--a-comparative-analysis-of-real/10.1117/12.3062693.full" TargetMode="External"/><Relationship Id="rId100" Type="http://schemas.openxmlformats.org/officeDocument/2006/relationships/hyperlink" Target="https://github.com/XPixelGroup/HAT" TargetMode="External"/><Relationship Id="rId101" Type="http://schemas.openxmlformats.org/officeDocument/2006/relationships/hyperlink" Target="https://openaccess.thecvf.com/content/CVPR2023W/NTIRE/papers/Bilecen_Bicubic_Slim_Slimmer_Slimmest_-_Designing_an_Industry-Grade_Super-Resolution_Network_CVPRW_2023_paper.pdf" TargetMode="External"/><Relationship Id="rId102" Type="http://schemas.openxmlformats.org/officeDocument/2006/relationships/hyperlink" Target="https://github.com/xinntao/Real-ESRGAN" TargetMode="External"/><Relationship Id="rId103" Type="http://schemas.openxmlformats.org/officeDocument/2006/relationships/hyperlink" Target="https://www.nature.com/articles/s41598-025-07650-x" TargetMode="External"/><Relationship Id="rId104" Type="http://schemas.openxmlformats.org/officeDocument/2006/relationships/hyperlink" Target="https://arxiv.org/abs/2501.12407" TargetMode="External"/><Relationship Id="rId105" Type="http://schemas.openxmlformats.org/officeDocument/2006/relationships/hyperlink" Target="https://arxiv.org/abs/2506.10005" TargetMode="External"/><Relationship Id="rId106" Type="http://schemas.openxmlformats.org/officeDocument/2006/relationships/hyperlink" Target="https://arxiv.org/abs/2509.01624" TargetMode="External"/><Relationship Id="rId107" Type="http://schemas.openxmlformats.org/officeDocument/2006/relationships/hyperlink" Target="https://ieeexplore.ieee.org/document/11263674/" TargetMode="External"/><Relationship Id="rId108" Type="http://schemas.openxmlformats.org/officeDocument/2006/relationships/hyperlink" Target="https://arxiv.org/pdf/2304.11267.pdf" TargetMode="External"/><Relationship Id="rId109" Type="http://schemas.openxmlformats.org/officeDocument/2006/relationships/hyperlink" Target="http://arxiv.org/pdf/2402.19481.pdf" TargetMode="External"/><Relationship Id="rId110" Type="http://schemas.openxmlformats.org/officeDocument/2006/relationships/hyperlink" Target="https://arxiv.org/html/2412.05781v3" TargetMode="External"/><Relationship Id="rId111" Type="http://schemas.openxmlformats.org/officeDocument/2006/relationships/hyperlink" Target="http://arxiv.org/pdf/2305.15798.pdf" TargetMode="External"/><Relationship Id="rId112" Type="http://schemas.openxmlformats.org/officeDocument/2006/relationships/hyperlink" Target="http://arxiv.org/pdf/2406.06911.pdf" TargetMode="External"/><Relationship Id="rId113" Type="http://schemas.openxmlformats.org/officeDocument/2006/relationships/hyperlink" Target="https://arxiv.org/html/2406.12042v1" TargetMode="External"/><Relationship Id="rId114" Type="http://schemas.openxmlformats.org/officeDocument/2006/relationships/hyperlink" Target="https://arxiv.org/html/2404.01709" TargetMode="External"/><Relationship Id="rId115" Type="http://schemas.openxmlformats.org/officeDocument/2006/relationships/hyperlink" Target="https://www.revistaie.ase.ro/content/109/03%20-%20kabir,%20mahomud,%20fadad,%20ahmed.pdf" TargetMode="External"/><Relationship Id="rId116" Type="http://schemas.openxmlformats.org/officeDocument/2006/relationships/hyperlink" Target="https://www.youtube.com/watch?v=G3orvT6USPg" TargetMode="External"/><Relationship Id="rId117" Type="http://schemas.openxmlformats.org/officeDocument/2006/relationships/hyperlink" Target="https://pypi.org/project/basicsr/1.3.3.11/" TargetMode="External"/><Relationship Id="rId118" Type="http://schemas.openxmlformats.org/officeDocument/2006/relationships/hyperlink" Target="https://pub.aimind.so/exploring-stable-diffusion-in-google-colab-using-cuda-a-step-by-step-tutorial-35452519fdeb" TargetMode="External"/><Relationship Id="rId119" Type="http://schemas.openxmlformats.org/officeDocument/2006/relationships/hyperlink" Target="https://pypi.org/project/basicsr/" TargetMode="External"/><Relationship Id="rId120" Type="http://schemas.openxmlformats.org/officeDocument/2006/relationships/hyperlink" Target="https://www.youtube.com/watch?v=Lz-md_KELlI" TargetMode="External"/><Relationship Id="rId121" Type="http://schemas.openxmlformats.org/officeDocument/2006/relationships/hyperlink" Target="https://perhalvorsen.com/media/notes/super_resolution_benthic_object_detection.html" TargetMode="External"/><Relationship Id="rId122" Type="http://schemas.openxmlformats.org/officeDocument/2006/relationships/hyperlink" Target="https://www.reddit.com/r/StableDiffusion/comments/155du52/qhow_to_speed_up_realesrgan_video_upscaling/" TargetMode="External"/><Relationship Id="rId123" Type="http://schemas.openxmlformats.org/officeDocument/2006/relationships/hyperlink" Target="https://stable-diffusion-art.com/automatic1111-colab/" TargetMode="External"/><Relationship Id="rId124" Type="http://schemas.openxmlformats.org/officeDocument/2006/relationships/hyperlink" Target="https://www.kaggle.com/code/abhimanyubhowmik/satelite-image-super-resolution" TargetMode="External"/><Relationship Id="rId125" Type="http://schemas.openxmlformats.org/officeDocument/2006/relationships/hyperlink" Target="https://colab.research.google.com/github/bacalhau-project/examples/blob/main/model-inference/stable-diffusion-gpu/index.ipynb" TargetMode="External"/><Relationship Id="rId126" Type="http://schemas.openxmlformats.org/officeDocument/2006/relationships/hyperlink" Target="https://github.com/xinntao/BasicSR-examples" TargetMode="External"/><Relationship Id="rId127" Type="http://schemas.openxmlformats.org/officeDocument/2006/relationships/hyperlink" Target="https://www.reddit.com/r/StableDiffusion/comments/1nh6ouy/please_recommend_a_beginnerfriendly_upscaling/" TargetMode="External"/><Relationship Id="rId128" Type="http://schemas.openxmlformats.org/officeDocument/2006/relationships/hyperlink" Target="https://huggingface.co/kplgpt68/face_enhancer/blame/98cfdacb821c10f42ddb164a7df6994335be6ac5/realesrgan.egg-info/PKG-INFO" TargetMode="External"/><Relationship Id="rId129" Type="http://schemas.openxmlformats.org/officeDocument/2006/relationships/hyperlink" Target="https://colab.research.google.com/github/WASasquatch/easydiffusion/blob/main/Stability_AI_Easy_Diffusion.ipynb" TargetMode="External"/><Relationship Id="rId130" Type="http://schemas.openxmlformats.org/officeDocument/2006/relationships/hyperlink" Target="https://openaccess.thecvf.com/content/CVPR2025W/NTIRE/papers/Ren_The_Tenth_NTIRE_2025_Efficient_Super-Resolution_Challenge_Report_CVPRW_2025_paper.pdf" TargetMode="External"/><Relationship Id="rId131" Type="http://schemas.openxmlformats.org/officeDocument/2006/relationships/hyperlink" Target="https://ojs.aaai.org/index.php/AAAI/article/view/28377" TargetMode="External"/><Relationship Id="rId132" Type="http://schemas.openxmlformats.org/officeDocument/2006/relationships/hyperlink" Target="https://ieeexplore.ieee.org/document/9857374/" TargetMode="External"/><Relationship Id="rId133" Type="http://schemas.openxmlformats.org/officeDocument/2006/relationships/hyperlink" Target="https://ieeexplore.ieee.org/document/10831247/" TargetMode="External"/><Relationship Id="rId134" Type="http://schemas.openxmlformats.org/officeDocument/2006/relationships/hyperlink" Target="http://link.springer.com/10.1007/s11554-016-0619-6" TargetMode="External"/><Relationship Id="rId135" Type="http://schemas.openxmlformats.org/officeDocument/2006/relationships/hyperlink" Target="https://ieeexplore.ieee.org/document/10413518/" TargetMode="External"/><Relationship Id="rId136" Type="http://schemas.openxmlformats.org/officeDocument/2006/relationships/hyperlink" Target="https://link.springer.com/10.1007/s11554-022-01230-2" TargetMode="External"/><Relationship Id="rId137" Type="http://schemas.openxmlformats.org/officeDocument/2006/relationships/hyperlink" Target="https://ieeexplore.ieee.org/document/10719396/" TargetMode="External"/><Relationship Id="rId138" Type="http://schemas.openxmlformats.org/officeDocument/2006/relationships/hyperlink" Target="https://dl.acm.org/doi/10.1145/3581791.3596851" TargetMode="External"/><Relationship Id="rId139" Type="http://schemas.openxmlformats.org/officeDocument/2006/relationships/hyperlink" Target="https://arxiv.org/html/2407.04241v1" TargetMode="External"/><Relationship Id="rId140" Type="http://schemas.openxmlformats.org/officeDocument/2006/relationships/hyperlink" Target="https://arxiv.org/pdf/2303.08999.pdf" TargetMode="External"/><Relationship Id="rId141" Type="http://schemas.openxmlformats.org/officeDocument/2006/relationships/hyperlink" Target="https://arxiv.org/pdf/2308.15807.pdf" TargetMode="External"/><Relationship Id="rId142" Type="http://schemas.openxmlformats.org/officeDocument/2006/relationships/hyperlink" Target="https://arxiv.org/pdf/1908.07985.pdf" TargetMode="External"/><Relationship Id="rId143" Type="http://schemas.openxmlformats.org/officeDocument/2006/relationships/hyperlink" Target="https://arxiv.org/html/2404.10312" TargetMode="External"/><Relationship Id="rId144" Type="http://schemas.openxmlformats.org/officeDocument/2006/relationships/hyperlink" Target="https://dl.acm.org/doi/pdf/10.1145/3638036.3640290" TargetMode="External"/><Relationship Id="rId145" Type="http://schemas.openxmlformats.org/officeDocument/2006/relationships/hyperlink" Target="https://www.mdpi.com/2072-666X/14/5/1055" TargetMode="External"/><Relationship Id="rId146" Type="http://schemas.openxmlformats.org/officeDocument/2006/relationships/hyperlink" Target="https://papers.bmvc2023.org/0286.pdf" TargetMode="External"/><Relationship Id="rId147" Type="http://schemas.openxmlformats.org/officeDocument/2006/relationships/hyperlink" Target="https://www.vidmore.com/enhance-video/mp4-upscaler/" TargetMode="External"/><Relationship Id="rId148" Type="http://schemas.openxmlformats.org/officeDocument/2006/relationships/hyperlink" Target="https://www.sciencedirect.com/science/article/pii/S089360802500499X" TargetMode="External"/><Relationship Id="rId149" Type="http://schemas.openxmlformats.org/officeDocument/2006/relationships/hyperlink" Target="https://www.reddit.com/r/dashcams/comments/1m8lzen/is_there_a_way_to_enhance_the_video/" TargetMode="External"/><Relationship Id="rId150" Type="http://schemas.openxmlformats.org/officeDocument/2006/relationships/hyperlink" Target="https://arxiv.org/html/2412.02234v1" TargetMode="External"/><Relationship Id="rId151" Type="http://schemas.openxmlformats.org/officeDocument/2006/relationships/hyperlink" Target="https://dev.to/aimodels-fyi/a-beginners-guide-to-the-swinir-model-by-jingyunliang-on-replicate-520k" TargetMode="External"/><Relationship Id="rId152" Type="http://schemas.openxmlformats.org/officeDocument/2006/relationships/hyperlink" Target="https://sites.ucmerced.edu/files/wdu/files/seaship.pdf" TargetMode="External"/><Relationship Id="rId153" Type="http://schemas.openxmlformats.org/officeDocument/2006/relationships/hyperlink" Target="https://www.mdpi.com/2077-1312/10/3/377" TargetMode="External"/><Relationship Id="rId154" Type="http://schemas.openxmlformats.org/officeDocument/2006/relationships/hyperlink" Target="http://arxiv.org/pdf/2403.18370.pdf" TargetMode="External"/><Relationship Id="rId155" Type="http://schemas.openxmlformats.org/officeDocument/2006/relationships/hyperlink" Target="https://arxiv.org/abs/2403.18370" TargetMode="External"/><Relationship Id="rId156" Type="http://schemas.openxmlformats.org/officeDocument/2006/relationships/hyperlink" Target="https://www.tandfonline.com/doi/full/10.1080/22797254.2025.2469863?af=R" TargetMode="External"/><Relationship Id="rId157" Type="http://schemas.openxmlformats.org/officeDocument/2006/relationships/hyperlink" Target="https://www.spiedigitallibrary.org/journals/journal-of-medical-imaging/volume-12/issue-1/014001/EAGLE--an-edge-aware-gradient-localization-enhanced-loss-for/10.1117/1.JMI.12.1.014001.full" TargetMode="External"/><Relationship Id="rId158" Type="http://schemas.openxmlformats.org/officeDocument/2006/relationships/hyperlink" Target="https://www.semanticscholar.org/paper/Edge-Based-Loss-Function-for-Single-Image-Seif-Androutsos/b8b08ce6455446cad1c014e8710c877332a92d90/figure/3" TargetMode="External"/><Relationship Id="rId159" Type="http://schemas.openxmlformats.org/officeDocument/2006/relationships/hyperlink" Target="https://ieeexplore.ieee.org/document/10456767/" TargetMode="External"/><Relationship Id="rId160" Type="http://schemas.openxmlformats.org/officeDocument/2006/relationships/hyperlink" Target="https://ieeexplore.ieee.org/document/9399458/" TargetMode="External"/><Relationship Id="rId161" Type="http://schemas.openxmlformats.org/officeDocument/2006/relationships/hyperlink" Target="https://www.spiedigitallibrary.org/conference-proceedings-of-spie/13167/3029687/Small-object-detection-in-satellite-remote-sensing-images-based-on/10.1117/12.3029687.full" TargetMode="External"/><Relationship Id="rId162" Type="http://schemas.openxmlformats.org/officeDocument/2006/relationships/hyperlink" Target="https://ieeexplore.ieee.org/document/10218750/" TargetMode="External"/><Relationship Id="rId163" Type="http://schemas.openxmlformats.org/officeDocument/2006/relationships/hyperlink" Target="https://www.spiedigitallibrary.org/journals/journal-of-applied-remote-sensing/volume-18/issue-02/028503/Small-object-detection-model-for-remote-sensing-images-combining-super/10.1117/1.JRS.18.028503.full" TargetMode="External"/><Relationship Id="rId164" Type="http://schemas.openxmlformats.org/officeDocument/2006/relationships/hyperlink" Target="https://ieeexplore.ieee.org/document/10684780/" TargetMode="External"/><Relationship Id="rId165" Type="http://schemas.openxmlformats.org/officeDocument/2006/relationships/hyperlink" Target="https://iopscience.iop.org/article/10.1088/1361-6501/ad7e3a" TargetMode="External"/><Relationship Id="rId166" Type="http://schemas.openxmlformats.org/officeDocument/2006/relationships/hyperlink" Target="https://www.mdpi.com/1424-8220/24/14/4526" TargetMode="External"/><Relationship Id="rId167" Type="http://schemas.openxmlformats.org/officeDocument/2006/relationships/hyperlink" Target="http://arxiv.org/pdf/2207.12926.pdf" TargetMode="External"/><Relationship Id="rId168" Type="http://schemas.openxmlformats.org/officeDocument/2006/relationships/hyperlink" Target="https://www.mdpi.com/2077-1312/13/3/572" TargetMode="External"/><Relationship Id="rId169" Type="http://schemas.openxmlformats.org/officeDocument/2006/relationships/hyperlink" Target="https://arxiv.org/pdf/2304.03812.pdf" TargetMode="External"/><Relationship Id="rId170" Type="http://schemas.openxmlformats.org/officeDocument/2006/relationships/hyperlink" Target="https://arxiv.org/ftp/arxiv/papers/2111/2111.03260.pdf" TargetMode="External"/><Relationship Id="rId171" Type="http://schemas.openxmlformats.org/officeDocument/2006/relationships/hyperlink" Target="https://www.mdpi.com/2072-4292/14/20/5268/pdf?version=1666748378" TargetMode="External"/><Relationship Id="rId172" Type="http://schemas.openxmlformats.org/officeDocument/2006/relationships/hyperlink" Target="https://www.mdpi.com/2072-4292/12/19/3152/pdf?version=1601039892" TargetMode="External"/><Relationship Id="rId173" Type="http://schemas.openxmlformats.org/officeDocument/2006/relationships/hyperlink" Target="https://pmc.ncbi.nlm.nih.gov/articles/PMC10747984/" TargetMode="External"/><Relationship Id="rId174" Type="http://schemas.openxmlformats.org/officeDocument/2006/relationships/hyperlink" Target="https://hgh-infrared.com/was/defense-applications/unmanned-surface-vehicules-usvs/" TargetMode="External"/><Relationship Id="rId175" Type="http://schemas.openxmlformats.org/officeDocument/2006/relationships/hyperlink" Target="https://www.tandfonline.com/doi/full/10.1080/03772063.2025.2526791?src=" TargetMode="External"/><Relationship Id="rId176" Type="http://schemas.openxmlformats.org/officeDocument/2006/relationships/hyperlink" Target="https://www.sciencedirect.com/science/article/abs/pii/S0141118724003158" TargetMode="External"/><Relationship Id="rId177" Type="http://schemas.openxmlformats.org/officeDocument/2006/relationships/hyperlink" Target="https://pmc.ncbi.nlm.nih.gov/articles/PMC10181514/" TargetMode="External"/><Relationship Id="rId178" Type="http://schemas.openxmlformats.org/officeDocument/2006/relationships/hyperlink" Target="https://arxiv.org/html/2403.18370v2" TargetMode="External"/><Relationship Id="rId179" Type="http://schemas.openxmlformats.org/officeDocument/2006/relationships/hyperlink" Target="https://discovery.ucl.ac.uk/id/eprint/10199771" TargetMode="External"/><Relationship Id="rId180" Type="http://schemas.openxmlformats.org/officeDocument/2006/relationships/hyperlink" Target="https://www.nature.com/articles/s41598-022-14355-y" TargetMode="External"/><Relationship Id="rId181" Type="http://schemas.openxmlformats.org/officeDocument/2006/relationships/hyperlink" Target="https://www.sciencedirect.com/science/article/abs/pii/S0952197625022432" TargetMode="External"/><Relationship Id="rId182" Type="http://schemas.openxmlformats.org/officeDocument/2006/relationships/hyperlink" Target="https://www.sciencedirect.com/science/article/abs/pii/S0029801825018864" TargetMode="External"/><Relationship Id="rId183" Type="http://schemas.openxmlformats.org/officeDocument/2006/relationships/hyperlink" Target="https://github.com/jiaming-wang/SeaShips" TargetMode="External"/><Relationship Id="rId184" Type="http://schemas.openxmlformats.org/officeDocument/2006/relationships/hyperlink" Target="https://ieeexplore.ieee.org/document/10473137/" TargetMode="External"/><Relationship Id="rId185" Type="http://schemas.openxmlformats.org/officeDocument/2006/relationships/hyperlink" Target="https://arxiv.org/abs/2412.01461" TargetMode="External"/><Relationship Id="rId186" Type="http://schemas.openxmlformats.org/officeDocument/2006/relationships/hyperlink" Target="https://www.sciencedirect.com/science/article/pii/S0141118725003839" TargetMode="External"/><Relationship Id="rId187" Type="http://schemas.openxmlformats.org/officeDocument/2006/relationships/hyperlink" Target="https://repository.tudelft.nl/file/File_e49682fa-6847-42a8-a201-58f8e5e1d4f6?preview=1" TargetMode="External"/><Relationship Id="rId188" Type="http://schemas.openxmlformats.org/officeDocument/2006/relationships/hyperlink" Target="https://dl.acm.org/doi/full/10.1145/3746709.3746768" TargetMode="External"/><Relationship Id="rId189" Type="http://schemas.openxmlformats.org/officeDocument/2006/relationships/hyperlink" Target="https://www.scidb.cn/en/detail?dataSetId=7f5cd16de1f94386abeb6b0f09b0a063" TargetMode="External"/><Relationship Id="rId190" Type="http://schemas.openxmlformats.org/officeDocument/2006/relationships/hyperlink" Target="https://www.nature.com/articles/s41598-025-09066-z" TargetMode="External"/><Relationship Id="rId191" Type="http://schemas.openxmlformats.org/officeDocument/2006/relationships/hyperlink" Target="https://ieeexplore.ieee.org/document/8962662" TargetMode="External"/><Relationship Id="rId192" Type="http://schemas.openxmlformats.org/officeDocument/2006/relationships/hyperlink" Target="https://ieeexplore.ieee.org/document/11207854/" TargetMode="External"/><Relationship Id="rId193" Type="http://schemas.openxmlformats.org/officeDocument/2006/relationships/hyperlink" Target="https://linkinghub.elsevier.com/retrieve/pii/S2352340923006054" TargetMode="External"/><Relationship Id="rId194" Type="http://schemas.openxmlformats.org/officeDocument/2006/relationships/hyperlink" Target="https://ieeexplore.ieee.org/document/10441817/" TargetMode="External"/><Relationship Id="rId195" Type="http://schemas.openxmlformats.org/officeDocument/2006/relationships/hyperlink" Target="https://www.mdpi.com/2571-6255/7/3/84" TargetMode="External"/><Relationship Id="rId196" Type="http://schemas.openxmlformats.org/officeDocument/2006/relationships/hyperlink" Target="https://ieeexplore.ieee.org/document/10685471/" TargetMode="External"/><Relationship Id="rId197" Type="http://schemas.openxmlformats.org/officeDocument/2006/relationships/hyperlink" Target="https://link.springer.com/10.1007/978-981-96-0960-4_1" TargetMode="External"/><Relationship Id="rId198" Type="http://schemas.openxmlformats.org/officeDocument/2006/relationships/hyperlink" Target="https://ieeexplore.ieee.org/document/10187126/" TargetMode="External"/><Relationship Id="rId199" Type="http://schemas.openxmlformats.org/officeDocument/2006/relationships/hyperlink" Target="https://www.ijfmr.com/research-paper.php?id=28687" TargetMode="External"/><Relationship Id="rId200" Type="http://schemas.openxmlformats.org/officeDocument/2006/relationships/hyperlink" Target="https://link.springer.com/10.1007/s11554-024-01441-9" TargetMode="External"/><Relationship Id="rId201" Type="http://schemas.openxmlformats.org/officeDocument/2006/relationships/hyperlink" Target="https://www.mdpi.com/2077-1312/10/3/377/pdf" TargetMode="External"/><Relationship Id="rId202" Type="http://schemas.openxmlformats.org/officeDocument/2006/relationships/hyperlink" Target="https://linkinghub.elsevier.com/retrieve/pii/S2352340919304950" TargetMode="External"/><Relationship Id="rId203" Type="http://schemas.openxmlformats.org/officeDocument/2006/relationships/hyperlink" Target="https://www.mdpi.com/2077-1312/12/1/190/pdf?version=1705908280" TargetMode="External"/><Relationship Id="rId204" Type="http://schemas.openxmlformats.org/officeDocument/2006/relationships/hyperlink" Target="https://www.mdpi.com/2072-4292/13/5/988/pdf" TargetMode="External"/><Relationship Id="rId205" Type="http://schemas.openxmlformats.org/officeDocument/2006/relationships/hyperlink" Target="https://res.mdpi.com/d_attachment/sensors/sensors-20-00932/article_deploy/sensors-20-00932.pdf" TargetMode="External"/><Relationship Id="rId206" Type="http://schemas.openxmlformats.org/officeDocument/2006/relationships/hyperlink" Target="https://www.mdpi.com/2227-7390/12/7/1072/pdf?version=1712112532" TargetMode="External"/><Relationship Id="rId207" Type="http://schemas.openxmlformats.org/officeDocument/2006/relationships/hyperlink" Target="https://www.mdpi.com/2072-4292/14/13/3087/pdf?version=1656478803" TargetMode="External"/><Relationship Id="rId208" Type="http://schemas.openxmlformats.org/officeDocument/2006/relationships/hyperlink" Target="https://res.mdpi.com/d_attachment/jmse/jmse-07-00202/article_deploy/jmse-07-00202-v3.pdf" TargetMode="External"/><Relationship Id="rId209" Type="http://schemas.openxmlformats.org/officeDocument/2006/relationships/hyperlink" Target="https://skemman.is/bitstream/1946/42024/1/msc_jesper_winsten.pdf" TargetMode="External"/><Relationship Id="rId210" Type="http://schemas.openxmlformats.org/officeDocument/2006/relationships/hyperlink" Target="https://arxiv.org/html/2509.14550v1" TargetMode="External"/><Relationship Id="rId211" Type="http://schemas.openxmlformats.org/officeDocument/2006/relationships/hyperlink" Target="https://universe.roboflow.com/maritime-cumkb/singapore-maritime" TargetMode="External"/><Relationship Id="rId212" Type="http://schemas.openxmlformats.org/officeDocument/2006/relationships/hyperlink" Target="https://universe.roboflow.com/vclimai-df2gj/seaships-cls-4qcuk" TargetMode="External"/><Relationship Id="rId213" Type="http://schemas.openxmlformats.org/officeDocument/2006/relationships/hyperlink" Target="https://www.kaggle.com/datasets/mmichelli/singapore-maritime-dataset" TargetMode="External"/><Relationship Id="rId214" Type="http://schemas.openxmlformats.org/officeDocument/2006/relationships/hyperlink" Target="https://sites.google.com/site/dilipprasad/home/singapore-maritime-dataset" TargetMode="External"/><Relationship Id="rId215" Type="http://schemas.openxmlformats.org/officeDocument/2006/relationships/hyperlink" Target="https://universe.roboflow.com/marine-cv6x4/seaships-zhqhn" TargetMode="External"/><Relationship Id="rId216" Type="http://schemas.openxmlformats.org/officeDocument/2006/relationships/hyperlink" Target="https://api.deepai.org/publication/msce-an-edge-preserving-robust-loss-function-for-improving-super-resolution-algorithms" TargetMode="External"/><Relationship Id="rId217" Type="http://schemas.openxmlformats.org/officeDocument/2006/relationships/hyperlink" Target="https://github.com/tilemmpon/Singapore-Maritime-Dataset-Frames-Ground-Truth-Generation-and-Statistics/blob/master/Singapore_maritime_dataset_statistics_split_first_dataset.ipynb" TargetMode="External"/><Relationship Id="rId218" Type="http://schemas.openxmlformats.org/officeDocument/2006/relationships/hyperlink" Target="https://ieeexplore.ieee.org/document/8438999/" TargetMode="External"/><Relationship Id="rId219" Type="http://schemas.openxmlformats.org/officeDocument/2006/relationships/hyperlink" Target="https://www.sciencedirect.com/science/article/abs/pii/S0952197624015641" TargetMode="External"/><Relationship Id="rId220" Type="http://schemas.openxmlformats.org/officeDocument/2006/relationships/hyperlink" Target="https://dl.acm.org/doi/10.1145/3703790.3703805" TargetMode="External"/><Relationship Id="rId221" Type="http://schemas.openxmlformats.org/officeDocument/2006/relationships/hyperlink" Target="https://www.nature.com/articles/s41598-025-21887-6" TargetMode="External"/><Relationship Id="rId222" Type="http://schemas.openxmlformats.org/officeDocument/2006/relationships/hyperlink" Target="https://oaji.net/pdf.html?n=2023%2F3603-1740446832.pdf" TargetMode="External"/><Relationship Id="rId223" Type="http://schemas.openxmlformats.org/officeDocument/2006/relationships/hyperlink" Target="https://www.sciencedirect.com/science/article/pii/S0925231224006015" TargetMode="External"/><Relationship Id="rId224" Type="http://schemas.openxmlformats.org/officeDocument/2006/relationships/hyperlink" Target="https://ieeexplore.ieee.org/document/9263636/" TargetMode="External"/><Relationship Id="rId225" Type="http://schemas.openxmlformats.org/officeDocument/2006/relationships/hyperlink" Target="https://ieeexplore.ieee.org/document/10663237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2026-04-01T12:43:52.904Z</dcterms:created>
  <dcterms:modified xsi:type="dcterms:W3CDTF">2026-04-01T12:43:52.904Z</dcterms:modified>
</cp:coreProperties>
</file>