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A9482" w14:textId="77777777" w:rsidR="00D71EA7" w:rsidRDefault="00691519">
      <w:pPr>
        <w:spacing w:before="157" w:after="157" w:line="270" w:lineRule="auto"/>
      </w:pPr>
      <w:bookmarkStart w:id="0" w:name="какие_есть_способы_определения_ра_351628"/>
      <w:r>
        <w:rPr>
          <w:rFonts w:eastAsia="Georgia" w:hAnsi="Georgia" w:cs="Georgia"/>
          <w:b/>
          <w:color w:val="000000"/>
          <w:sz w:val="39"/>
        </w:rPr>
        <w:t>какие есть способы определения расстояния до объекта / построения карты глубины, имея из датчиков только камеру, GPS и imu?</w:t>
      </w:r>
      <w:bookmarkEnd w:id="0"/>
    </w:p>
    <w:p w14:paraId="00AFEA04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Имея камеру, GPS и IMU, можно применить несколько подходов — от чисто геометрических до глубокого обучения, причём их можно комбинировать для достижения метрически точной карты глубины.</w:t>
      </w:r>
    </w:p>
    <w:p w14:paraId="77B14410" w14:textId="77777777" w:rsidR="00D71EA7" w:rsidRDefault="00691519">
      <w:pPr>
        <w:spacing w:before="315" w:after="105" w:line="360" w:lineRule="auto"/>
        <w:ind w:left="-30"/>
      </w:pPr>
      <w:bookmarkStart w:id="1" w:name="геометрические_методы"/>
      <w:r>
        <w:rPr>
          <w:rFonts w:eastAsia="Georgia" w:hAnsi="Georgia" w:cs="Georgia"/>
          <w:b/>
          <w:color w:val="000000"/>
          <w:sz w:val="24"/>
        </w:rPr>
        <w:t>Геометрические методы</w:t>
      </w:r>
      <w:bookmarkEnd w:id="1"/>
    </w:p>
    <w:p w14:paraId="668D04E2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Structure from Motion (SfM)</w:t>
      </w:r>
      <w:r>
        <w:rPr>
          <w:rFonts w:eastAsia="Georgia" w:hAnsi="Georgia" w:cs="Georgia"/>
          <w:color w:val="000000"/>
        </w:rPr>
        <w:t xml:space="preserve"> — классический подхо</w:t>
      </w:r>
      <w:r>
        <w:rPr>
          <w:rFonts w:eastAsia="Georgia" w:hAnsi="Georgia" w:cs="Georgia"/>
          <w:color w:val="000000"/>
        </w:rPr>
        <w:t xml:space="preserve">д: при движении камеры между кадрами извлекаются ключевые точки (SIFT, ORB), строятся соответствия, вычисляется Essential Matrix и триангулируются 3D-точки </w:t>
      </w:r>
      <w:bookmarkStart w:id="2" w:name="fnref1"/>
      <w:bookmarkEnd w:id="2"/>
      <w:r>
        <w:fldChar w:fldCharType="begin"/>
      </w:r>
      <w:r>
        <w:instrText xml:space="preserve"> HYPERLINK \l "fn1"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[1]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 Главный недостаток — масштаб восстанавливается только относительный (</w:t>
      </w:r>
      <w:r>
        <w:rPr>
          <w:rFonts w:eastAsia="Georgia" w:hAnsi="Georgia" w:cs="Georgia"/>
          <w:color w:val="000000"/>
        </w:rPr>
        <w:t>up-to-scale), то есть без внешнего источника неизвестно, метры это или сантиметры.</w:t>
      </w:r>
    </w:p>
    <w:p w14:paraId="4B014D35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Visual Odometry (VO)</w:t>
      </w:r>
      <w:r>
        <w:rPr>
          <w:rFonts w:eastAsia="Georgia" w:hAnsi="Georgia" w:cs="Georgia"/>
          <w:color w:val="000000"/>
        </w:rPr>
        <w:t xml:space="preserve"> — то же самое в реальном времени: по оптическому потоку или сопоставлению дескрипторов оценивается движение камеры кадр-за-кадром, параллельно строится </w:t>
      </w:r>
      <w:r>
        <w:rPr>
          <w:rFonts w:eastAsia="Georgia" w:hAnsi="Georgia" w:cs="Georgia"/>
          <w:color w:val="000000"/>
        </w:rPr>
        <w:t xml:space="preserve">разреженное облако точек </w:t>
      </w:r>
      <w:bookmarkStart w:id="3" w:name="fnref1_1"/>
      <w:bookmarkEnd w:id="3"/>
      <w:r>
        <w:fldChar w:fldCharType="begin"/>
      </w:r>
      <w:r>
        <w:instrText xml:space="preserve"> HYPERLINK \l "fn1"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[1]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 Страдает от дрейфа и опять же не даёт абсолютного масштаба.</w:t>
      </w:r>
    </w:p>
    <w:p w14:paraId="0BFBD4CE" w14:textId="77777777" w:rsidR="00D71EA7" w:rsidRPr="00691519" w:rsidRDefault="00691519">
      <w:pPr>
        <w:spacing w:before="315" w:after="105" w:line="360" w:lineRule="auto"/>
        <w:ind w:left="-30"/>
        <w:rPr>
          <w:lang w:val="en-US"/>
        </w:rPr>
      </w:pPr>
      <w:bookmarkStart w:id="4" w:name="роль_imu_visual_inertial_odometry_vio"/>
      <w:r>
        <w:rPr>
          <w:rFonts w:eastAsia="Georgia" w:hAnsi="Georgia" w:cs="Georgia"/>
          <w:b/>
          <w:color w:val="000000"/>
          <w:sz w:val="24"/>
        </w:rPr>
        <w:t>Роль</w:t>
      </w:r>
      <w:r w:rsidRPr="00691519">
        <w:rPr>
          <w:rFonts w:eastAsia="Georgia" w:hAnsi="Georgia" w:cs="Georgia"/>
          <w:b/>
          <w:color w:val="000000"/>
          <w:sz w:val="24"/>
          <w:lang w:val="en-US"/>
        </w:rPr>
        <w:t xml:space="preserve"> IMU: Visual-Inertial Odometry (VIO)</w:t>
      </w:r>
      <w:bookmarkEnd w:id="4"/>
    </w:p>
    <w:p w14:paraId="571FA18D" w14:textId="77777777" w:rsidR="00D71EA7" w:rsidRPr="00691519" w:rsidRDefault="00691519">
      <w:pPr>
        <w:spacing w:after="210" w:line="360" w:lineRule="auto"/>
        <w:rPr>
          <w:lang w:val="en-US"/>
        </w:rPr>
      </w:pPr>
      <w:r>
        <w:rPr>
          <w:rFonts w:eastAsia="Georgia" w:hAnsi="Georgia" w:cs="Georgia"/>
          <w:color w:val="000000"/>
        </w:rPr>
        <w:t>IMU решает проблему масштаба: акселерометр измеряет реальные ускорения в метрах, и их совместная оп</w:t>
      </w:r>
      <w:r>
        <w:rPr>
          <w:rFonts w:eastAsia="Georgia" w:hAnsi="Georgia" w:cs="Georgia"/>
          <w:color w:val="000000"/>
        </w:rPr>
        <w:t xml:space="preserve">тимизация с визуальными данными (в EKF или bundle adjustment) позволяет получить </w:t>
      </w:r>
      <w:r>
        <w:rPr>
          <w:rFonts w:eastAsia="Georgia" w:hAnsi="Georgia" w:cs="Georgia"/>
          <w:b/>
          <w:color w:val="000000"/>
        </w:rPr>
        <w:t>метрически точную</w:t>
      </w:r>
      <w:r>
        <w:rPr>
          <w:rFonts w:eastAsia="Georgia" w:hAnsi="Georgia" w:cs="Georgia"/>
          <w:color w:val="000000"/>
        </w:rPr>
        <w:t xml:space="preserve"> карту глубины </w:t>
      </w:r>
      <w:bookmarkStart w:id="5" w:name="fnref2"/>
      <w:bookmarkEnd w:id="5"/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[2]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bookmarkStart w:id="6" w:name="fnref3"/>
      <w:bookmarkEnd w:id="6"/>
      <w:r>
        <w:fldChar w:fldCharType="begin"/>
      </w:r>
      <w:r>
        <w:instrText xml:space="preserve"> HYPERLINK \l "fn3"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[3]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 Это</w:t>
      </w:r>
      <w:r w:rsidRPr="00691519">
        <w:rPr>
          <w:rFonts w:eastAsia="Georgia" w:hAnsi="Georgia" w:cs="Georgia"/>
          <w:color w:val="000000"/>
          <w:lang w:val="en-US"/>
        </w:rPr>
        <w:t xml:space="preserve"> </w:t>
      </w:r>
      <w:r>
        <w:rPr>
          <w:rFonts w:eastAsia="Georgia" w:hAnsi="Georgia" w:cs="Georgia"/>
          <w:color w:val="000000"/>
        </w:rPr>
        <w:t>называется</w:t>
      </w:r>
      <w:r w:rsidRPr="00691519">
        <w:rPr>
          <w:rFonts w:eastAsia="Georgia" w:hAnsi="Georgia" w:cs="Georgia"/>
          <w:color w:val="000000"/>
          <w:lang w:val="en-US"/>
        </w:rPr>
        <w:t xml:space="preserve"> VIO (Visual-Inertial Odometry) — </w:t>
      </w:r>
      <w:r>
        <w:rPr>
          <w:rFonts w:eastAsia="Georgia" w:hAnsi="Georgia" w:cs="Georgia"/>
          <w:color w:val="000000"/>
        </w:rPr>
        <w:t>системы</w:t>
      </w:r>
      <w:r w:rsidRPr="00691519">
        <w:rPr>
          <w:rFonts w:eastAsia="Georgia" w:hAnsi="Georgia" w:cs="Georgia"/>
          <w:color w:val="000000"/>
          <w:lang w:val="en-US"/>
        </w:rPr>
        <w:t xml:space="preserve"> </w:t>
      </w:r>
      <w:r>
        <w:rPr>
          <w:rFonts w:eastAsia="Georgia" w:hAnsi="Georgia" w:cs="Georgia"/>
          <w:color w:val="000000"/>
        </w:rPr>
        <w:t>типа</w:t>
      </w:r>
      <w:r w:rsidRPr="00691519">
        <w:rPr>
          <w:rFonts w:eastAsia="Georgia" w:hAnsi="Georgia" w:cs="Georgia"/>
          <w:color w:val="000000"/>
          <w:lang w:val="en-US"/>
        </w:rPr>
        <w:t xml:space="preserve"> VINS-Mono, OpenVINS, K</w:t>
      </w:r>
      <w:r w:rsidRPr="00691519">
        <w:rPr>
          <w:rFonts w:eastAsia="Georgia" w:hAnsi="Georgia" w:cs="Georgia"/>
          <w:color w:val="000000"/>
          <w:lang w:val="en-US"/>
        </w:rPr>
        <w:t>imera.</w:t>
      </w:r>
    </w:p>
    <w:p w14:paraId="73857955" w14:textId="77777777" w:rsidR="00D71EA7" w:rsidRDefault="00691519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IMU даёт высокочастотную (100–1000 Гц) оценку позы между кадрами камеры</w:t>
      </w:r>
    </w:p>
    <w:p w14:paraId="628CAD49" w14:textId="77777777" w:rsidR="00D71EA7" w:rsidRDefault="00691519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Камера корректирует накопленный дрейф IMU</w:t>
      </w:r>
    </w:p>
    <w:p w14:paraId="49E0A9A7" w14:textId="77777777" w:rsidR="00D71EA7" w:rsidRDefault="00691519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Совместная оптимизация строит плотную или полуплотную карту глубины </w:t>
      </w:r>
      <w:bookmarkStart w:id="7" w:name="fnref4"/>
      <w:bookmarkEnd w:id="7"/>
      <w:r>
        <w:fldChar w:fldCharType="begin"/>
      </w:r>
      <w:r>
        <w:instrText xml:space="preserve"> HYPERLINK \l "fn4"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[4]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</w:p>
    <w:p w14:paraId="4AD9473B" w14:textId="77777777" w:rsidR="00D71EA7" w:rsidRDefault="00691519">
      <w:pPr>
        <w:spacing w:before="315" w:after="105" w:line="360" w:lineRule="auto"/>
        <w:ind w:left="-30"/>
      </w:pPr>
      <w:bookmarkStart w:id="8" w:name="роль_gps_глобальная_согласованность"/>
      <w:r>
        <w:rPr>
          <w:rFonts w:eastAsia="Georgia" w:hAnsi="Georgia" w:cs="Georgia"/>
          <w:b/>
          <w:color w:val="000000"/>
          <w:sz w:val="24"/>
        </w:rPr>
        <w:t>Роль GPS: глобальная согласованность</w:t>
      </w:r>
      <w:bookmarkEnd w:id="8"/>
    </w:p>
    <w:p w14:paraId="0C8E7AED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GPS (GNSS) устраняет </w:t>
      </w:r>
      <w:r>
        <w:rPr>
          <w:rFonts w:eastAsia="Georgia" w:hAnsi="Georgia" w:cs="Georgia"/>
          <w:b/>
          <w:color w:val="000000"/>
        </w:rPr>
        <w:t>глобальный дрейф</w:t>
      </w:r>
      <w:r>
        <w:rPr>
          <w:rFonts w:eastAsia="Georgia" w:hAnsi="Georgia" w:cs="Georgia"/>
          <w:color w:val="000000"/>
        </w:rPr>
        <w:t xml:space="preserve"> — неизбежную проблему VIO на длинных траекториях </w:t>
      </w:r>
      <w:bookmarkStart w:id="9" w:name="fnref5"/>
      <w:bookmarkEnd w:id="9"/>
      <w:r>
        <w:fldChar w:fldCharType="begin"/>
      </w:r>
      <w:r>
        <w:instrText xml:space="preserve"> HYPERLINK \l "fn5"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[5]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 xml:space="preserve">. Схема фьюжна: VIO даёт локально точную позу, GNSS привязывает её к </w:t>
      </w:r>
      <w:r>
        <w:rPr>
          <w:rFonts w:eastAsia="Georgia" w:hAnsi="Georgia" w:cs="Georgia"/>
          <w:color w:val="000000"/>
        </w:rPr>
        <w:lastRenderedPageBreak/>
        <w:t xml:space="preserve">мировым координатам через EKF или </w:t>
      </w:r>
      <w:r>
        <w:rPr>
          <w:rFonts w:eastAsia="Georgia" w:hAnsi="Georgia" w:cs="Georgia"/>
          <w:color w:val="000000"/>
        </w:rPr>
        <w:t xml:space="preserve">factor graph. Это позволяет строить метрически согласованные карты на больших пространствах </w:t>
      </w:r>
      <w:bookmarkStart w:id="10" w:name="fnref5_1"/>
      <w:bookmarkEnd w:id="10"/>
      <w:r>
        <w:fldChar w:fldCharType="begin"/>
      </w:r>
      <w:r>
        <w:instrText xml:space="preserve"> HYPERLINK \l "fn5"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[5]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</w:t>
      </w:r>
    </w:p>
    <w:p w14:paraId="510E9D6E" w14:textId="77777777" w:rsidR="00D71EA7" w:rsidRDefault="00691519">
      <w:pPr>
        <w:spacing w:before="315" w:after="105" w:line="360" w:lineRule="auto"/>
        <w:ind w:left="-30"/>
      </w:pPr>
      <w:bookmarkStart w:id="11" w:name="методы_глубокого_обучения"/>
      <w:r>
        <w:rPr>
          <w:rFonts w:eastAsia="Georgia" w:hAnsi="Georgia" w:cs="Georgia"/>
          <w:b/>
          <w:color w:val="000000"/>
          <w:sz w:val="24"/>
        </w:rPr>
        <w:t>Методы глубокого обучения</w:t>
      </w:r>
      <w:bookmarkEnd w:id="1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844"/>
        <w:gridCol w:w="1589"/>
        <w:gridCol w:w="2942"/>
        <w:gridCol w:w="2129"/>
      </w:tblGrid>
      <w:tr w:rsidR="00D71EA7" w14:paraId="5B9E88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BA5BC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60B55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Входные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8C93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Что даёт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6EBB57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Ограничение</w:t>
            </w:r>
          </w:p>
        </w:tc>
      </w:tr>
      <w:tr w:rsidR="00D71EA7" w14:paraId="2EE5CDA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DFD088" w14:textId="77777777" w:rsidR="00D71EA7" w:rsidRPr="00691519" w:rsidRDefault="00691519">
            <w:pPr>
              <w:spacing w:line="360" w:lineRule="auto"/>
              <w:rPr>
                <w:lang w:val="en-US"/>
              </w:rPr>
            </w:pPr>
            <w:r w:rsidRPr="00691519">
              <w:rPr>
                <w:rFonts w:eastAsia="Georgia" w:hAnsi="Georgia" w:cs="Georgia"/>
                <w:b/>
                <w:color w:val="000000"/>
                <w:sz w:val="17"/>
                <w:lang w:val="en-US"/>
              </w:rPr>
              <w:t>Monocular Depth Estimation</w:t>
            </w:r>
            <w:r w:rsidRPr="00691519">
              <w:rPr>
                <w:rFonts w:ascii="helvetica neue" w:eastAsia="helvetica neue" w:hAnsi="helvetica neue" w:cs="helvetica neue"/>
                <w:color w:val="000000"/>
                <w:sz w:val="17"/>
                <w:lang w:val="en-US"/>
              </w:rPr>
              <w:t xml:space="preserve"> (MiDaS, Depth Anything)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4FD41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8326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Плотную карту глубины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1534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Только относительная глубина</w:t>
            </w:r>
          </w:p>
        </w:tc>
      </w:tr>
      <w:tr w:rsidR="00D71EA7" w14:paraId="477F581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0F2BE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Scale Recovery via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310A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+ IMU одометрия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2E68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Метрически масштабированную карту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02BFA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Требует калибровки камера-IMU</w:t>
            </w:r>
          </w:p>
        </w:tc>
      </w:tr>
      <w:tr w:rsidR="00D71EA7" w14:paraId="2DF6CBC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4205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Deep VIO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(CVAE + VIO)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947E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744E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Плотную метрическую ка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рту в реальном времени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6B144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Нужен GPU </w:t>
            </w:r>
            <w:hyperlink w:anchor="fn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[3]</w:t>
              </w:r>
            </w:hyperlink>
          </w:p>
        </w:tc>
      </w:tr>
      <w:tr w:rsidR="00D71EA7" w14:paraId="1B55ED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46A2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Optical Flow + VIO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96AB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9F641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Точную позу + глубину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CEB08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Сложнее в реализации </w:t>
            </w:r>
            <w:hyperlink w:anchor="fn5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[5]</w:t>
              </w:r>
            </w:hyperlink>
          </w:p>
        </w:tc>
      </w:tr>
    </w:tbl>
    <w:p w14:paraId="4A8705E6" w14:textId="77777777" w:rsidR="00D71EA7" w:rsidRDefault="00D71EA7"/>
    <w:p w14:paraId="38FA33ED" w14:textId="77777777" w:rsidR="00D71EA7" w:rsidRPr="00691519" w:rsidRDefault="00691519">
      <w:pPr>
        <w:spacing w:after="210" w:line="360" w:lineRule="auto"/>
        <w:rPr>
          <w:lang w:val="en-US"/>
        </w:rPr>
      </w:pPr>
      <w:r>
        <w:rPr>
          <w:rFonts w:eastAsia="Georgia" w:hAnsi="Georgia" w:cs="Georgia"/>
          <w:color w:val="000000"/>
        </w:rPr>
        <w:t xml:space="preserve">Наиболее практичная связка: нейросеть (например, Depth Anything v2) предсказывает </w:t>
      </w:r>
      <w:r>
        <w:rPr>
          <w:rFonts w:eastAsia="Georgia" w:hAnsi="Georgia" w:cs="Georgia"/>
          <w:b/>
          <w:color w:val="000000"/>
        </w:rPr>
        <w:t>относительную</w:t>
      </w:r>
      <w:r>
        <w:rPr>
          <w:rFonts w:eastAsia="Georgia" w:hAnsi="Georgia" w:cs="Georgia"/>
          <w:color w:val="000000"/>
        </w:rPr>
        <w:t xml:space="preserve"> карту глубины из одного кадра, а разреженные 3D-точки из VIO используются для </w:t>
      </w:r>
      <w:r>
        <w:rPr>
          <w:rFonts w:eastAsia="Georgia" w:hAnsi="Georgia" w:cs="Georgia"/>
          <w:b/>
          <w:color w:val="000000"/>
        </w:rPr>
        <w:t>масштабирования</w:t>
      </w:r>
      <w:r>
        <w:rPr>
          <w:rFonts w:eastAsia="Georgia" w:hAnsi="Georgia" w:cs="Georgia"/>
          <w:color w:val="000000"/>
        </w:rPr>
        <w:t xml:space="preserve"> этого предсказания до метрических значений </w:t>
      </w:r>
      <w:bookmarkStart w:id="12" w:name="fnref2_1"/>
      <w:bookmarkEnd w:id="12"/>
      <w:r>
        <w:fldChar w:fldCharType="begin"/>
      </w:r>
      <w:r>
        <w:instrText xml:space="preserve"> HYPERLINK \l "fn2" \</w:instrText>
      </w:r>
      <w:r>
        <w:instrText xml:space="preserve">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[2]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 Именно</w:t>
      </w:r>
      <w:r w:rsidRPr="00691519">
        <w:rPr>
          <w:rFonts w:eastAsia="Georgia" w:hAnsi="Georgia" w:cs="Georgia"/>
          <w:color w:val="000000"/>
          <w:lang w:val="en-US"/>
        </w:rPr>
        <w:t xml:space="preserve"> </w:t>
      </w:r>
      <w:r>
        <w:rPr>
          <w:rFonts w:eastAsia="Georgia" w:hAnsi="Georgia" w:cs="Georgia"/>
          <w:color w:val="000000"/>
        </w:rPr>
        <w:t>так</w:t>
      </w:r>
      <w:r w:rsidRPr="00691519">
        <w:rPr>
          <w:rFonts w:eastAsia="Georgia" w:hAnsi="Georgia" w:cs="Georgia"/>
          <w:color w:val="000000"/>
          <w:lang w:val="en-US"/>
        </w:rPr>
        <w:t xml:space="preserve"> </w:t>
      </w:r>
      <w:r>
        <w:rPr>
          <w:rFonts w:eastAsia="Georgia" w:hAnsi="Georgia" w:cs="Georgia"/>
          <w:color w:val="000000"/>
        </w:rPr>
        <w:t>работает</w:t>
      </w:r>
      <w:r w:rsidRPr="00691519">
        <w:rPr>
          <w:rFonts w:eastAsia="Georgia" w:hAnsi="Georgia" w:cs="Georgia"/>
          <w:color w:val="000000"/>
          <w:lang w:val="en-US"/>
        </w:rPr>
        <w:t xml:space="preserve"> </w:t>
      </w:r>
      <w:r>
        <w:rPr>
          <w:rFonts w:eastAsia="Georgia" w:hAnsi="Georgia" w:cs="Georgia"/>
          <w:color w:val="000000"/>
        </w:rPr>
        <w:t>подход</w:t>
      </w:r>
      <w:r w:rsidRPr="00691519">
        <w:rPr>
          <w:rFonts w:eastAsia="Georgia" w:hAnsi="Georgia" w:cs="Georgia"/>
          <w:color w:val="000000"/>
          <w:lang w:val="en-US"/>
        </w:rPr>
        <w:t xml:space="preserve"> Zero-Shot Metric Depth from Monocular VIO </w:t>
      </w:r>
      <w:bookmarkStart w:id="13" w:name="fnref2_2"/>
      <w:bookmarkEnd w:id="13"/>
      <w:r>
        <w:fldChar w:fldCharType="begin"/>
      </w:r>
      <w:r w:rsidRPr="00691519">
        <w:rPr>
          <w:lang w:val="en-US"/>
        </w:rPr>
        <w:instrText xml:space="preserve"> HYPERLINK \l "fn2" \h </w:instrText>
      </w:r>
      <w:r>
        <w:fldChar w:fldCharType="separate"/>
      </w:r>
      <w:r w:rsidRPr="00691519">
        <w:rPr>
          <w:rFonts w:ascii="helvetica neue" w:eastAsia="helvetica neue" w:hAnsi="helvetica neue" w:cs="helvetica neue"/>
          <w:u w:val="single"/>
          <w:vertAlign w:val="superscript"/>
          <w:lang w:val="en-US"/>
        </w:rPr>
        <w:t>[2]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 w:rsidRPr="00691519">
        <w:rPr>
          <w:rFonts w:eastAsia="Georgia" w:hAnsi="Georgia" w:cs="Georgia"/>
          <w:color w:val="000000"/>
          <w:lang w:val="en-US"/>
        </w:rPr>
        <w:t>.</w:t>
      </w:r>
    </w:p>
    <w:p w14:paraId="71A6F019" w14:textId="77777777" w:rsidR="00D71EA7" w:rsidRDefault="00691519">
      <w:pPr>
        <w:spacing w:before="315" w:after="105" w:line="360" w:lineRule="auto"/>
        <w:ind w:left="-30"/>
      </w:pPr>
      <w:bookmarkStart w:id="14" w:name="итоговая_архитектура_системы"/>
      <w:r>
        <w:rPr>
          <w:rFonts w:eastAsia="Georgia" w:hAnsi="Georgia" w:cs="Georgia"/>
          <w:b/>
          <w:color w:val="000000"/>
          <w:sz w:val="24"/>
        </w:rPr>
        <w:t>Итоговая архитектура системы</w:t>
      </w:r>
      <w:bookmarkEnd w:id="14"/>
    </w:p>
    <w:p w14:paraId="2C55E997" w14:textId="77777777" w:rsidR="00D71EA7" w:rsidRDefault="00691519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IMU preintegration</w:t>
      </w:r>
      <w:r>
        <w:rPr>
          <w:rFonts w:eastAsia="Georgia" w:hAnsi="Georgia" w:cs="Georgia"/>
          <w:color w:val="000000"/>
        </w:rPr>
        <w:t xml:space="preserve"> → быстрая оценка позы между кадрами</w:t>
      </w:r>
    </w:p>
    <w:p w14:paraId="76EF1F18" w14:textId="77777777" w:rsidR="00D71EA7" w:rsidRDefault="00691519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Visual feature tracking</w:t>
      </w:r>
      <w:r>
        <w:rPr>
          <w:rFonts w:eastAsia="Georgia" w:hAnsi="Georgia" w:cs="Georgia"/>
          <w:color w:val="000000"/>
        </w:rPr>
        <w:t xml:space="preserve"> (ORB / оптический поток) → разреженные 3</w:t>
      </w:r>
      <w:r>
        <w:rPr>
          <w:rFonts w:eastAsia="Georgia" w:hAnsi="Georgia" w:cs="Georgia"/>
          <w:color w:val="000000"/>
        </w:rPr>
        <w:t>D-точки</w:t>
      </w:r>
    </w:p>
    <w:p w14:paraId="4E88C25F" w14:textId="77777777" w:rsidR="00D71EA7" w:rsidRDefault="00691519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VIO fusion</w:t>
      </w:r>
      <w:r>
        <w:rPr>
          <w:rFonts w:eastAsia="Georgia" w:hAnsi="Georgia" w:cs="Georgia"/>
          <w:color w:val="000000"/>
        </w:rPr>
        <w:t xml:space="preserve"> (EKF / BA) → метрически точная поза + разреженная карта</w:t>
      </w:r>
    </w:p>
    <w:p w14:paraId="6F958AA7" w14:textId="77777777" w:rsidR="00D71EA7" w:rsidRDefault="00691519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GNSS correction</w:t>
      </w:r>
      <w:r>
        <w:rPr>
          <w:rFonts w:eastAsia="Georgia" w:hAnsi="Georgia" w:cs="Georgia"/>
          <w:color w:val="000000"/>
        </w:rPr>
        <w:t xml:space="preserve"> → устранение глобального дрейфа</w:t>
      </w:r>
    </w:p>
    <w:p w14:paraId="56F52832" w14:textId="77777777" w:rsidR="00D71EA7" w:rsidRDefault="00691519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MDE network</w:t>
      </w:r>
      <w:r>
        <w:rPr>
          <w:rFonts w:eastAsia="Georgia" w:hAnsi="Georgia" w:cs="Georgia"/>
          <w:color w:val="000000"/>
        </w:rPr>
        <w:t xml:space="preserve"> → плотная карта, масштабированная через VIO-точки</w:t>
      </w:r>
    </w:p>
    <w:p w14:paraId="1613E600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Такая связка обеспечивает </w:t>
      </w:r>
      <w:r>
        <w:rPr>
          <w:rFonts w:eastAsia="Georgia" w:hAnsi="Georgia" w:cs="Georgia"/>
          <w:b/>
          <w:color w:val="000000"/>
        </w:rPr>
        <w:t>плотную, метрически точную карту глубины</w:t>
      </w:r>
      <w:r>
        <w:rPr>
          <w:rFonts w:eastAsia="Georgia" w:hAnsi="Georgia" w:cs="Georgia"/>
          <w:color w:val="000000"/>
        </w:rPr>
        <w:t xml:space="preserve"> без LiDAR и стерео камер </w:t>
      </w:r>
      <w:bookmarkStart w:id="15" w:name="fnref2_3"/>
      <w:bookmarkEnd w:id="15"/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[2]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bookmarkStart w:id="16" w:name="fnref4_1"/>
      <w:bookmarkEnd w:id="16"/>
      <w:r>
        <w:fldChar w:fldCharType="begin"/>
      </w:r>
      <w:r>
        <w:instrText xml:space="preserve"> HYPERLINK \l "fn4" \h 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>[4]</w:t>
      </w:r>
      <w:r>
        <w:rPr>
          <w:rFonts w:ascii="helvetica neue" w:eastAsia="helvetica neue" w:hAnsi="helvetica neue" w:cs="helvetica neue"/>
          <w:u w:val="single"/>
          <w:vertAlign w:val="superscript"/>
        </w:rPr>
        <w:fldChar w:fldCharType="end"/>
      </w:r>
      <w:r>
        <w:rPr>
          <w:rFonts w:eastAsia="Georgia" w:hAnsi="Georgia" w:cs="Georgia"/>
          <w:color w:val="000000"/>
        </w:rPr>
        <w:t>.</w:t>
      </w:r>
      <w:r>
        <w:rPr>
          <w:rFonts w:eastAsia="Georgia" w:hAnsi="Georgia" w:cs="Georgia"/>
          <w:color w:val="000000"/>
        </w:rPr>
        <w:br/>
      </w:r>
    </w:p>
    <w:p w14:paraId="146B4DB1" w14:textId="77777777" w:rsidR="00D71EA7" w:rsidRDefault="00691519">
      <w:pPr>
        <w:spacing w:line="360" w:lineRule="auto"/>
      </w:pPr>
      <w:r>
        <w:rPr>
          <w:rFonts w:eastAsia="Georgia" w:hAnsi="Georgia" w:cs="Georgia"/>
          <w:color w:val="000000"/>
        </w:rPr>
        <w:t>⁂</w:t>
      </w:r>
    </w:p>
    <w:p w14:paraId="739041E9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06A58F91">
          <v:rect id="_x0000_s104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03D73D8" w14:textId="77777777" w:rsidR="00D71EA7" w:rsidRDefault="00691519">
      <w:pPr>
        <w:spacing w:before="157" w:after="157" w:line="270" w:lineRule="auto"/>
      </w:pPr>
      <w:bookmarkStart w:id="17" w:name="мне_нужен_детальный_отчёт_по_мето_6579a7"/>
      <w:r>
        <w:rPr>
          <w:rFonts w:eastAsia="Georgia" w:hAnsi="Georgia" w:cs="Georgia"/>
          <w:b/>
          <w:color w:val="000000"/>
          <w:sz w:val="39"/>
        </w:rPr>
        <w:lastRenderedPageBreak/>
        <w:t>Мне нужен детальный отчёт по методам создания карты глубины.</w:t>
      </w:r>
      <w:bookmarkEnd w:id="17"/>
    </w:p>
    <w:p w14:paraId="5091E408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по каждому методу должен быть сделан обзор:</w:t>
      </w:r>
    </w:p>
    <w:p w14:paraId="07E5FA73" w14:textId="77777777" w:rsidR="00D71EA7" w:rsidRDefault="00691519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суть и математическое объяснение</w:t>
      </w:r>
    </w:p>
    <w:p w14:paraId="1CC5D317" w14:textId="77777777" w:rsidR="00D71EA7" w:rsidRDefault="00691519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примеры реального применения (форумы, статьи, бизнес решения)</w:t>
      </w:r>
    </w:p>
    <w:p w14:paraId="6C3FCD81" w14:textId="77777777" w:rsidR="00D71EA7" w:rsidRDefault="00691519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особенности реализации и использования</w:t>
      </w:r>
      <w:r>
        <w:rPr>
          <w:rFonts w:eastAsia="Georgia" w:hAnsi="Georgia" w:cs="Georgia"/>
          <w:color w:val="000000"/>
        </w:rPr>
        <w:br/>
        <w:t>Каждый пункт долж</w:t>
      </w:r>
      <w:r>
        <w:rPr>
          <w:rFonts w:eastAsia="Georgia" w:hAnsi="Georgia" w:cs="Georgia"/>
          <w:color w:val="000000"/>
        </w:rPr>
        <w:t>ен быть подкреплён источниками. Данный обзор впоследствии будет использован в дипломной работе и в статьях.</w:t>
      </w:r>
    </w:p>
    <w:p w14:paraId="66BBB7E3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8F9EA00">
          <v:rect id="_x0000_s104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A8A5A34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Первым делом я от тебя жду список методов/алгоритмов/систем по сглубиню карты глубин</w:t>
      </w:r>
      <w:r>
        <w:rPr>
          <w:rFonts w:eastAsia="Georgia" w:hAnsi="Georgia" w:cs="Georgia"/>
          <w:color w:val="000000"/>
        </w:rPr>
        <w:t>ы. Можешь в список добавить методы вне зависимости от требуемых данных (камеры, лидер, gps и т. д.). Но в последующем детальный обзор будет проведён только с релевантными вариантами.</w:t>
      </w:r>
    </w:p>
    <w:p w14:paraId="38B35575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Прямо сейчас писать детальный обзор методик не нужно! От тебя требуеться </w:t>
      </w:r>
      <w:r>
        <w:rPr>
          <w:rFonts w:eastAsia="Georgia" w:hAnsi="Georgia" w:cs="Georgia"/>
          <w:color w:val="000000"/>
        </w:rPr>
        <w:t>только таблица со столбцами: метод, требуемые данные, краткое описание.</w:t>
      </w:r>
    </w:p>
    <w:p w14:paraId="52E237CE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Вот исчерпывающая таблица методов построения карты глубины, сгруппированная по принципу работы.</w:t>
      </w:r>
    </w:p>
    <w:p w14:paraId="4B83AC8E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B397695">
          <v:rect id="_x0000_s104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57FB1CF" w14:textId="77777777" w:rsidR="00D71EA7" w:rsidRDefault="00691519">
      <w:pPr>
        <w:spacing w:before="315" w:after="105" w:line="360" w:lineRule="auto"/>
        <w:ind w:left="-30"/>
      </w:pPr>
      <w:bookmarkStart w:id="18" w:name="методы_построения_карты_глубины"/>
      <w:r>
        <w:rPr>
          <w:rFonts w:eastAsia="Georgia" w:hAnsi="Georgia" w:cs="Georgia"/>
          <w:b/>
          <w:color w:val="000000"/>
          <w:sz w:val="24"/>
        </w:rPr>
        <w:t>Методы построения карты глубины</w:t>
      </w:r>
      <w:bookmarkEnd w:id="18"/>
    </w:p>
    <w:p w14:paraId="5ED50D17" w14:textId="77777777" w:rsidR="00D71EA7" w:rsidRDefault="00691519">
      <w:pPr>
        <w:spacing w:before="315" w:after="105" w:line="360" w:lineRule="auto"/>
        <w:ind w:left="-30"/>
      </w:pPr>
      <w:bookmarkStart w:id="19" w:name="активные_сенсорные_методы_требуют_10b9aa"/>
      <w:r>
        <w:rPr>
          <w:rFonts w:eastAsia="Georgia" w:hAnsi="Georgia" w:cs="Georgia"/>
          <w:b/>
          <w:color w:val="000000"/>
          <w:sz w:val="24"/>
        </w:rPr>
        <w:t>🔴</w:t>
      </w:r>
      <w:r>
        <w:rPr>
          <w:rFonts w:eastAsia="Georgia" w:hAnsi="Georgia" w:cs="Georgia"/>
          <w:b/>
          <w:color w:val="000000"/>
          <w:sz w:val="24"/>
        </w:rPr>
        <w:t xml:space="preserve"> Активные сенсорные методы (требуют собственного излучателя)</w:t>
      </w:r>
      <w:bookmarkEnd w:id="1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85"/>
        <w:gridCol w:w="2004"/>
        <w:gridCol w:w="5715"/>
      </w:tblGrid>
      <w:tr w:rsidR="00D71EA7" w14:paraId="15D9D5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422B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4ADE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DF840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26DF2C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DF21E7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 (ToF-лазер)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24756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Лидар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B9E6F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Лазерный импульс — время возврата → дистанция. Точные разреженные облака точек </w:t>
            </w:r>
            <w:hyperlink w:anchor="fn1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[16]</w:t>
              </w:r>
            </w:hyperlink>
          </w:p>
        </w:tc>
      </w:tr>
      <w:tr w:rsidR="00D71EA7" w14:paraId="5FB1F8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2C52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ToF-камера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428B2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ToF-камера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E198D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Модулированный ИК-сигнал, фазовый сдвиг → плотная карта глубины </w:t>
            </w:r>
            <w:hyperlink w:anchor="fn1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[17]</w:t>
              </w:r>
            </w:hyperlink>
          </w:p>
        </w:tc>
      </w:tr>
      <w:tr w:rsidR="00D71EA7" w14:paraId="2ED6082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9CDE7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Structured Light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CF9A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ИК-проек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тор + ИК-камера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4F324C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Проецируется паттерн (сетка/полосы), деформация паттерна → глубина по триангуляции </w:t>
            </w:r>
            <w:hyperlink w:anchor="fn1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[17]</w:t>
              </w:r>
            </w:hyperlink>
          </w:p>
        </w:tc>
      </w:tr>
      <w:tr w:rsidR="00D71EA7" w14:paraId="79C37D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4C784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lastRenderedPageBreak/>
              <w:t>Active Stereo IR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6707F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ИК-проектор + 2 ИК-камеры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9AA6A7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Гибрид структурированного света и стерео (напр., Intel RealSense D4xx) </w:t>
            </w:r>
            <w:hyperlink w:anchor="fn1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[17]</w:t>
              </w:r>
            </w:hyperlink>
          </w:p>
        </w:tc>
      </w:tr>
      <w:tr w:rsidR="00D71EA7" w14:paraId="4A6EFA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52D2B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FMCW Радар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2B07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87FFD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Частотно-модулированный сигнал, доплеровский сдвиг → дистанция и скорость</w:t>
            </w:r>
          </w:p>
        </w:tc>
      </w:tr>
      <w:tr w:rsidR="00D71EA7" w14:paraId="160B10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AC25A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Ультразвук / Sonar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7EA81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УЗ-датчик / гидрофон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02AF4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Время возврата акустической волны → расстояние, применяется в роботике и подводных системах</w:t>
            </w:r>
          </w:p>
        </w:tc>
      </w:tr>
    </w:tbl>
    <w:p w14:paraId="418428C8" w14:textId="77777777" w:rsidR="00D71EA7" w:rsidRDefault="00D71EA7"/>
    <w:p w14:paraId="061D624B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111D240">
          <v:rect id="_x0000_s103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0507E5C" w14:textId="77777777" w:rsidR="00D71EA7" w:rsidRDefault="00691519">
      <w:pPr>
        <w:spacing w:before="315" w:after="105" w:line="360" w:lineRule="auto"/>
        <w:ind w:left="-30"/>
      </w:pPr>
      <w:bookmarkStart w:id="20" w:name="пассивные_геометрические_методы_т_f9cf7f"/>
      <w:r>
        <w:rPr>
          <w:rFonts w:eastAsia="Georgia" w:hAnsi="Georgia" w:cs="Georgia"/>
          <w:b/>
          <w:color w:val="000000"/>
          <w:sz w:val="24"/>
        </w:rPr>
        <w:t>🟡</w:t>
      </w:r>
      <w:r>
        <w:rPr>
          <w:rFonts w:eastAsia="Georgia" w:hAnsi="Georgia" w:cs="Georgia"/>
          <w:b/>
          <w:color w:val="000000"/>
          <w:sz w:val="24"/>
        </w:rPr>
        <w:t xml:space="preserve"> Пассивные геометрические методы (только камера/камеры)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740"/>
        <w:gridCol w:w="2197"/>
        <w:gridCol w:w="4567"/>
      </w:tblGrid>
      <w:tr w:rsidR="00D71EA7" w14:paraId="3FDB2E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C623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0CD2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6BC7C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332EFE3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11EB6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Пассивное стерео зрение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40AD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 камеры (стерео)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C0314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Диспаратность между левым/правым кадром → глубина по базису триангуляции </w:t>
            </w:r>
            <w:hyperlink w:anchor="fn1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[18]</w:t>
              </w:r>
            </w:hyperlink>
          </w:p>
        </w:tc>
      </w:tr>
      <w:tr w:rsidR="00D71EA7" w14:paraId="5D5D4E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AFE7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Multi-View Stereo (MVS)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FD79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≥3 камер или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DEB1F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Поиск соответствий между множеством ракурсов, плотная реконструкция </w:t>
            </w:r>
            <w:hyperlink w:anchor="fn1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[19]</w:t>
              </w:r>
            </w:hyperlink>
          </w:p>
        </w:tc>
      </w:tr>
      <w:tr w:rsidR="00D71EA7" w14:paraId="03EFCA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C706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Structure from Motion (SfM)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91548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Моно/мульти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644D2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Движение камеры → триангуляция 3D-точек, относительный масштаб </w:t>
            </w:r>
            <w:hyperlink w:anchor="fn20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[20]</w:t>
              </w:r>
            </w:hyperlink>
            <w:hyperlink w:anchor="fn2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[21]</w:t>
              </w:r>
            </w:hyperlink>
          </w:p>
        </w:tc>
      </w:tr>
      <w:tr w:rsidR="00D71EA7" w14:paraId="2B853B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3940D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 Odometry (VO)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A0B0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 или стерео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05832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Попарная оценка движения камеры, параллельное накопление разреженной карты </w:t>
            </w:r>
            <w:hyperlink w:anchor="fn2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[21]</w:t>
              </w:r>
            </w:hyperlink>
          </w:p>
        </w:tc>
      </w:tr>
      <w:tr w:rsidR="00D71EA7" w14:paraId="0B30A6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54BA2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Оптический поток + триангуляция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68CB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0014F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Поле скоростей пикселей + известное движение камеры → глубина</w:t>
            </w:r>
          </w:p>
        </w:tc>
      </w:tr>
      <w:tr w:rsidR="00D71EA7" w14:paraId="224B62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C0452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Focus / Defocus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EEAE4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Серия кадров с разным фокусом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9FE61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Степень размытия объекта зависит от дистанции, анализируется резкость</w:t>
            </w:r>
          </w:p>
        </w:tc>
      </w:tr>
      <w:tr w:rsidR="00D71EA7" w14:paraId="517255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0596FB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Shading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DF19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A97EC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Анализ затенения поверхности на основе модели освещения → форма и глубина</w:t>
            </w:r>
          </w:p>
        </w:tc>
      </w:tr>
      <w:tr w:rsidR="00D71EA7" w14:paraId="63984E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B4B64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Perspective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80FA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9C2DD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Перспективные искажения, текстурный градиент к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ак косвенные признаки глубины </w:t>
            </w:r>
            <w:hyperlink w:anchor="fn1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[19]</w:t>
              </w:r>
            </w:hyperlink>
          </w:p>
        </w:tc>
      </w:tr>
      <w:tr w:rsidR="00D71EA7" w14:paraId="18377E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10E6F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Photogrammetry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63A27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Серия RGB-фото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5DCAB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Плотная 3D-реконструкция на основе SfM + MVS, применяется в картографии </w:t>
            </w:r>
            <w:hyperlink w:anchor="fn22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[22]</w:t>
              </w:r>
            </w:hyperlink>
          </w:p>
        </w:tc>
      </w:tr>
    </w:tbl>
    <w:p w14:paraId="23EA32A0" w14:textId="77777777" w:rsidR="00D71EA7" w:rsidRDefault="00D71EA7"/>
    <w:p w14:paraId="6AA4EF6D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EAFD074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482177E" w14:textId="77777777" w:rsidR="00D71EA7" w:rsidRDefault="00691519">
      <w:pPr>
        <w:spacing w:before="315" w:after="105" w:line="360" w:lineRule="auto"/>
        <w:ind w:left="-30"/>
      </w:pPr>
      <w:bookmarkStart w:id="21" w:name="методы_с_imu_gps"/>
      <w:r>
        <w:rPr>
          <w:rFonts w:eastAsia="Georgia" w:hAnsi="Georgia" w:cs="Georgia"/>
          <w:b/>
          <w:color w:val="000000"/>
          <w:sz w:val="24"/>
        </w:rPr>
        <w:t>🟢</w:t>
      </w:r>
      <w:r>
        <w:rPr>
          <w:rFonts w:eastAsia="Georgia" w:hAnsi="Georgia" w:cs="Georgia"/>
          <w:b/>
          <w:color w:val="000000"/>
          <w:sz w:val="24"/>
        </w:rPr>
        <w:t xml:space="preserve"> Методы с IMU / GPS</w:t>
      </w:r>
      <w:bookmarkEnd w:id="2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82"/>
        <w:gridCol w:w="1617"/>
        <w:gridCol w:w="5705"/>
      </w:tblGrid>
      <w:tr w:rsidR="00D71EA7" w14:paraId="39FFC2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CC100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F621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B2D0C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6CC50A0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E1E767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Visual-Inertial Odometry (VIO)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7309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8FBFF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IMU даёт метрический масштаб, камера корректирует дрейф; совместная оптимизация → метрическая карта </w:t>
            </w:r>
            <w:hyperlink w:anchor="fn2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[23]</w:t>
              </w:r>
            </w:hyperlink>
            <w:hyperlink w:anchor="fn24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[24]</w:t>
              </w:r>
            </w:hyperlink>
          </w:p>
        </w:tc>
      </w:tr>
      <w:tr w:rsidR="00D71EA7" w14:paraId="7B84652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1F76F4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 SLAM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234D9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(+ опц. IMU)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63DF8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Одновременная локализация и картирование (ORB-SLAM3, LSD-SLA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M, VINS-Mono)</w:t>
            </w:r>
          </w:p>
        </w:tc>
      </w:tr>
      <w:tr w:rsidR="00D71EA7" w14:paraId="6E677F9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29CB9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GNSS-aided VIO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74E0E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+ IMU + GPS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E612A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GPS устраняет глобальный дрейф VIO, обеспечивает геопривязку </w:t>
            </w:r>
            <w:hyperlink w:anchor="fn25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[25]</w:t>
              </w:r>
            </w:hyperlink>
          </w:p>
        </w:tc>
      </w:tr>
      <w:tr w:rsidR="00D71EA7" w14:paraId="7772A3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6B0A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LiDAR-Inertial SLAM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03C69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LiDAR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6E76DF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Тесная интеграция лидара и IMU (LOAM, LIO-SAM, KISS-ICP)</w:t>
            </w:r>
          </w:p>
        </w:tc>
      </w:tr>
    </w:tbl>
    <w:p w14:paraId="03F28361" w14:textId="77777777" w:rsidR="00D71EA7" w:rsidRDefault="00D71EA7"/>
    <w:p w14:paraId="09A6CA20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C60EAAE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EA4F5B4" w14:textId="77777777" w:rsidR="00D71EA7" w:rsidRDefault="00691519">
      <w:pPr>
        <w:spacing w:before="315" w:after="105" w:line="360" w:lineRule="auto"/>
        <w:ind w:left="-30"/>
      </w:pPr>
      <w:bookmarkStart w:id="22" w:name="методы_глубокого_обучения_dl"/>
      <w:r>
        <w:rPr>
          <w:rFonts w:eastAsia="Georgia" w:hAnsi="Georgia" w:cs="Georgia"/>
          <w:b/>
          <w:color w:val="000000"/>
          <w:sz w:val="24"/>
        </w:rPr>
        <w:t>🔵</w:t>
      </w:r>
      <w:r>
        <w:rPr>
          <w:rFonts w:eastAsia="Georgia" w:hAnsi="Georgia" w:cs="Georgia"/>
          <w:b/>
          <w:color w:val="000000"/>
          <w:sz w:val="24"/>
        </w:rPr>
        <w:t xml:space="preserve"> Методы глубокого обучения (DL)</w:t>
      </w:r>
      <w:bookmarkEnd w:id="2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96"/>
        <w:gridCol w:w="1901"/>
        <w:gridCol w:w="5407"/>
      </w:tblGrid>
      <w:tr w:rsidR="00D71EA7" w14:paraId="7A88E56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72F08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33C3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AA18D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13C869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D5515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Supervised MDE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E8E5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 (+ датасет с GT)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7C74C5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CNN/ViT предск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азывает карту глубины из одного изображения (Eigen 2014, DPT) </w:t>
            </w:r>
            <w:hyperlink w:anchor="fn2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[26]</w:t>
              </w:r>
            </w:hyperlink>
          </w:p>
        </w:tc>
      </w:tr>
      <w:tr w:rsidR="00D71EA7" w14:paraId="5B39C5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50F3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Self-supervised MDE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510C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Моно/стерео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10DEA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Обучение без GT: фотометрическая ошибка между кадрами (Monodepth2, SfMLearner) </w:t>
            </w:r>
            <w:hyperlink w:anchor="fn2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[26]</w:t>
              </w:r>
            </w:hyperlink>
          </w:p>
        </w:tc>
      </w:tr>
      <w:tr w:rsidR="00D71EA7" w14:paraId="57277B2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8A76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Monocular Metric Depth (MMDE)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AAE0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3F2D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Предсказание абсолютной (метрической) глубины без дополнительной калибровки (Metric3D, DepthPro, ZeroDe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pth) </w:t>
            </w:r>
            <w:hyperlink w:anchor="fn2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[21]</w:t>
              </w:r>
            </w:hyperlink>
            <w:hyperlink w:anchor="fn2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[26]</w:t>
              </w:r>
            </w:hyperlink>
          </w:p>
        </w:tc>
      </w:tr>
      <w:tr w:rsidR="00D71EA7" w14:paraId="039131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C02E6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Zero-Shot MDE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7FDD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D1AAC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Обобщение на любые сцены без переобучения (MiDaS, Depth Anything v2) </w:t>
            </w:r>
            <w:hyperlink w:anchor="fn2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[27]</w:t>
              </w:r>
            </w:hyperlink>
            <w:hyperlink w:anchor="fn2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[28]</w:t>
              </w:r>
            </w:hyperlink>
          </w:p>
        </w:tc>
      </w:tr>
      <w:tr w:rsidR="00D71EA7" w14:paraId="3CA267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6BEDF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Video Depth Estimation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4571A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265BF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Темпорально согласованная карта глубины по видеопотоку (DepthCrafter, Marigold) </w:t>
            </w:r>
            <w:hyperlink w:anchor="fn2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[28]</w:t>
              </w:r>
            </w:hyperlink>
          </w:p>
        </w:tc>
      </w:tr>
      <w:tr w:rsidR="00D71EA7" w14:paraId="30AE61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394A7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Deep Stereo Matching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AA3E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 камеры (стерео)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7EE1E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Нейросетевое вычисление диспаратности (PSMNet, RAFT-Stereo, CREStereo)</w:t>
            </w:r>
          </w:p>
        </w:tc>
      </w:tr>
      <w:tr w:rsidR="00D71EA7" w14:paraId="3FAAB7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B808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Deep MVSNet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AE2FE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≥3 ракурсов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26FA21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Обученная сеть для плотной реконструкции по нескольким видам (MVSNet, CasMVSNet)</w:t>
            </w:r>
          </w:p>
        </w:tc>
      </w:tr>
      <w:tr w:rsidR="00D71EA7" w14:paraId="6A49B2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662C3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Scale Recovery via VIO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79BA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BBDE3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MDE-сеть даёт форму, VIO-точки масштабируют до метрических значений </w:t>
            </w:r>
            <w:hyperlink w:anchor="fn2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[23]</w:t>
              </w:r>
            </w:hyperlink>
          </w:p>
        </w:tc>
      </w:tr>
    </w:tbl>
    <w:p w14:paraId="284D4CD8" w14:textId="77777777" w:rsidR="00D71EA7" w:rsidRDefault="00D71EA7"/>
    <w:p w14:paraId="3889BBE2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C03A2FA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6F99689" w14:textId="77777777" w:rsidR="00D71EA7" w:rsidRDefault="00691519">
      <w:pPr>
        <w:spacing w:before="315" w:after="105" w:line="360" w:lineRule="auto"/>
        <w:ind w:left="-30"/>
      </w:pPr>
      <w:bookmarkStart w:id="23" w:name="методы_слияния_сенсоров_sensor_fusion"/>
      <w:r>
        <w:rPr>
          <w:rFonts w:eastAsia="Georgia" w:hAnsi="Georgia" w:cs="Georgia"/>
          <w:b/>
          <w:color w:val="000000"/>
          <w:sz w:val="24"/>
        </w:rPr>
        <w:lastRenderedPageBreak/>
        <w:t>⚪</w:t>
      </w:r>
      <w:r>
        <w:rPr>
          <w:rFonts w:eastAsia="Georgia" w:hAnsi="Georgia" w:cs="Georgia"/>
          <w:b/>
          <w:color w:val="000000"/>
          <w:sz w:val="24"/>
        </w:rPr>
        <w:t xml:space="preserve"> Методы слияния сенсоров (Sensor Fusion)</w:t>
      </w:r>
      <w:bookmarkEnd w:id="2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83"/>
        <w:gridCol w:w="2149"/>
        <w:gridCol w:w="5272"/>
      </w:tblGrid>
      <w:tr w:rsidR="00D71EA7" w14:paraId="1758604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0B98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AF70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D429E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1D91A16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26A12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 +</w:t>
            </w:r>
            <w:r>
              <w:rPr>
                <w:rFonts w:eastAsia="Georgia" w:hAnsi="Georgia" w:cs="Georgia"/>
                <w:b/>
                <w:color w:val="000000"/>
                <w:sz w:val="17"/>
              </w:rPr>
              <w:t xml:space="preserve"> Camera Fusion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C0C0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LiDAR +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A4754E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Проекция облака точек на RGB, семантическое обогащение или уплотнение глубины</w:t>
            </w:r>
          </w:p>
        </w:tc>
      </w:tr>
      <w:tr w:rsidR="00D71EA7" w14:paraId="67FF5B1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A955B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Completion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70BE3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Разреженный LiDAR + RGB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3D3AA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Нейросеть уплотняет разреженную карту лидара, используя RGB как руководство</w:t>
            </w:r>
          </w:p>
        </w:tc>
      </w:tr>
      <w:tr w:rsidR="00D71EA7" w14:paraId="70575C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5DC44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Radar + Camera Fusion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EFF9E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 +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535E5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 даёт дальность, камера — семантику; применяется в автопилотах (Tesla)</w:t>
            </w:r>
          </w:p>
        </w:tc>
      </w:tr>
      <w:tr w:rsidR="00D71EA7" w14:paraId="70B63CA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4BD7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Event Camera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45ED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Event-камера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07EA5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Событийная камера с мкс-лат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ентностью + VIO для быстрых сцен</w:t>
            </w:r>
          </w:p>
        </w:tc>
      </w:tr>
    </w:tbl>
    <w:p w14:paraId="1A42018E" w14:textId="77777777" w:rsidR="00D71EA7" w:rsidRDefault="00D71EA7"/>
    <w:p w14:paraId="71425643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710B306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8F43297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Когда будешь готов переходить к детальному обзору — укажи, какие методы из списка наиболее релевантны для твоей задачи (камера + GPS + IMU), и я начну с них.</w:t>
      </w:r>
      <w:r>
        <w:rPr>
          <w:rFonts w:eastAsia="Georgia" w:hAnsi="Georgia" w:cs="Georgia"/>
          <w:color w:val="000000"/>
        </w:rPr>
        <w:br/>
      </w:r>
    </w:p>
    <w:p w14:paraId="6B459435" w14:textId="77777777" w:rsidR="00D71EA7" w:rsidRDefault="00691519">
      <w:pPr>
        <w:spacing w:line="360" w:lineRule="auto"/>
      </w:pPr>
      <w:r>
        <w:rPr>
          <w:rFonts w:eastAsia="Georgia" w:hAnsi="Georgia" w:cs="Georgia"/>
          <w:color w:val="000000"/>
        </w:rPr>
        <w:t>⁂</w:t>
      </w:r>
    </w:p>
    <w:p w14:paraId="6753AEC9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939E0AF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06546D7" w14:textId="77777777" w:rsidR="00D71EA7" w:rsidRDefault="00691519">
      <w:pPr>
        <w:spacing w:before="157" w:after="157" w:line="270" w:lineRule="auto"/>
      </w:pPr>
      <w:bookmarkStart w:id="24" w:name="мне_нужен_детальный_отчёт_по_мето_aa8329"/>
      <w:r>
        <w:rPr>
          <w:rFonts w:eastAsia="Georgia" w:hAnsi="Georgia" w:cs="Georgia"/>
          <w:b/>
          <w:color w:val="000000"/>
          <w:sz w:val="39"/>
        </w:rPr>
        <w:t>Мне нужен детальный отчёт по м</w:t>
      </w:r>
      <w:r>
        <w:rPr>
          <w:rFonts w:eastAsia="Georgia" w:hAnsi="Georgia" w:cs="Georgia"/>
          <w:b/>
          <w:color w:val="000000"/>
          <w:sz w:val="39"/>
        </w:rPr>
        <w:t>етодам создания карты глубины.</w:t>
      </w:r>
      <w:bookmarkEnd w:id="24"/>
    </w:p>
    <w:p w14:paraId="185B5636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по каждому методу должен быть сделан обзор:</w:t>
      </w:r>
    </w:p>
    <w:p w14:paraId="030720A0" w14:textId="77777777" w:rsidR="00D71EA7" w:rsidRDefault="00691519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суть и математическое объяснение</w:t>
      </w:r>
    </w:p>
    <w:p w14:paraId="437B46C8" w14:textId="77777777" w:rsidR="00D71EA7" w:rsidRDefault="00691519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примеры реального применения (форумы, статьи, бизнес решения)</w:t>
      </w:r>
    </w:p>
    <w:p w14:paraId="6B574A63" w14:textId="77777777" w:rsidR="00D71EA7" w:rsidRDefault="00691519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особенности реализации и использования</w:t>
      </w:r>
      <w:r>
        <w:rPr>
          <w:rFonts w:eastAsia="Georgia" w:hAnsi="Georgia" w:cs="Georgia"/>
          <w:color w:val="000000"/>
        </w:rPr>
        <w:br/>
        <w:t>Каждый пункт должен быть подкреплён источниками</w:t>
      </w:r>
      <w:r>
        <w:rPr>
          <w:rFonts w:eastAsia="Georgia" w:hAnsi="Georgia" w:cs="Georgia"/>
          <w:color w:val="000000"/>
        </w:rPr>
        <w:t>. Данный обзор впоследствии будет использован в дипломной работе и в статьях.</w:t>
      </w:r>
    </w:p>
    <w:p w14:paraId="0ECD9FBE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D53624C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1760588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Первым делом я от тебя жду список методов/алгоритмов/систем по созданию карты глубины. Можешь в список добавить методы вне зависимости от требуемых данных (камеры, лидер, gps и т. д.). Но в последующем детальный обзор будет проведён только с релевантными в</w:t>
      </w:r>
      <w:r>
        <w:rPr>
          <w:rFonts w:eastAsia="Georgia" w:hAnsi="Georgia" w:cs="Georgia"/>
          <w:color w:val="000000"/>
        </w:rPr>
        <w:t>ариантами.</w:t>
      </w:r>
    </w:p>
    <w:p w14:paraId="27BEED27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lastRenderedPageBreak/>
        <w:t>Прямо сейчас писать детальный обзор методик не нужно! От тебя требуеться только таблица со столбцами: метод, требуемые данные, краткое описание.</w:t>
      </w:r>
    </w:p>
    <w:p w14:paraId="629CB43A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Ты ранее уже создавал подобный список. Используй его как основу, при необходимости перепроверь данны</w:t>
      </w:r>
      <w:r>
        <w:rPr>
          <w:rFonts w:eastAsia="Georgia" w:hAnsi="Georgia" w:cs="Georgia"/>
          <w:color w:val="000000"/>
        </w:rPr>
        <w:t>е. Также найди другие методы, которые ты мог пропустить.</w:t>
      </w:r>
    </w:p>
    <w:p w14:paraId="30BB1037" w14:textId="77777777" w:rsidR="00D71EA7" w:rsidRDefault="00691519">
      <w:pPr>
        <w:spacing w:after="210" w:line="360" w:lineRule="auto"/>
      </w:pPr>
      <w:r>
        <w:rPr>
          <w:rFonts w:eastAsia="Georgia" w:hAnsi="Georgia" w:cs="Georgia"/>
          <w:color w:val="000000"/>
        </w:rPr>
        <w:t>Вот расширенная и верифицированная таблица — добавлены методы, которые отсутствовали в предыдущем варианте (поляриметрия, хроматическая аберрация, event-камеры, панорамные методы и др.).</w:t>
      </w:r>
    </w:p>
    <w:p w14:paraId="1369E8CC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9741185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1149347" w14:textId="77777777" w:rsidR="00D71EA7" w:rsidRDefault="00691519">
      <w:pPr>
        <w:spacing w:before="315" w:after="105" w:line="360" w:lineRule="auto"/>
        <w:ind w:left="-30"/>
      </w:pPr>
      <w:bookmarkStart w:id="25" w:name="полная_таблица_методов_построения_8dab0c"/>
      <w:r>
        <w:rPr>
          <w:rFonts w:eastAsia="Georgia" w:hAnsi="Georgia" w:cs="Georgia"/>
          <w:b/>
          <w:color w:val="000000"/>
          <w:sz w:val="24"/>
        </w:rPr>
        <w:t>Полная таблица методов построения карты глубины</w:t>
      </w:r>
      <w:bookmarkEnd w:id="25"/>
    </w:p>
    <w:p w14:paraId="6D62FB55" w14:textId="77777777" w:rsidR="00D71EA7" w:rsidRDefault="00691519">
      <w:pPr>
        <w:spacing w:before="315" w:after="105" w:line="360" w:lineRule="auto"/>
        <w:ind w:left="-30"/>
      </w:pPr>
      <w:bookmarkStart w:id="26" w:name="активные_сенсорные_методы"/>
      <w:r>
        <w:rPr>
          <w:rFonts w:eastAsia="Georgia" w:hAnsi="Georgia" w:cs="Georgia"/>
          <w:b/>
          <w:color w:val="000000"/>
          <w:sz w:val="24"/>
        </w:rPr>
        <w:t>🔴</w:t>
      </w:r>
      <w:r>
        <w:rPr>
          <w:rFonts w:eastAsia="Georgia" w:hAnsi="Georgia" w:cs="Georgia"/>
          <w:b/>
          <w:color w:val="000000"/>
          <w:sz w:val="24"/>
        </w:rPr>
        <w:t xml:space="preserve"> Активные сенсорные методы</w:t>
      </w:r>
      <w:bookmarkEnd w:id="26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07"/>
        <w:gridCol w:w="1736"/>
        <w:gridCol w:w="5561"/>
      </w:tblGrid>
      <w:tr w:rsidR="00D71EA7" w14:paraId="13F377A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0E55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AFF0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96101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1582DB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217D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 (импульсный ToF)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9423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Лидар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8EDB6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Лазерный импульс, измерение времени возврата → точное разреженное облако точек </w:t>
            </w:r>
            <w:hyperlink w:anchor="fn35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[35]</w:t>
              </w:r>
            </w:hyperlink>
          </w:p>
        </w:tc>
      </w:tr>
      <w:tr w:rsidR="00D71EA7" w14:paraId="193FB6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B42A4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FMCW LiDAR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D8662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FMCW-лидар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D367B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Частотно-модулированный лазер, фазовый сдвиг → дальность + скорость объекта</w:t>
            </w:r>
          </w:p>
        </w:tc>
      </w:tr>
      <w:tr w:rsidR="00D71EA7" w14:paraId="4F324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2853E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ToF-камера (фазовый)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CE7CC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ToF-камера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5D5A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Модулированны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й ИК-сигнал, анализ фазового сдвига → плотная карта глубины </w:t>
            </w:r>
            <w:hyperlink w:anchor="fn3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[36]</w:t>
              </w:r>
            </w:hyperlink>
          </w:p>
        </w:tc>
      </w:tr>
      <w:tr w:rsidR="00D71EA7" w14:paraId="51AF5D9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0327D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Structured Light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DD42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ИК-проектор + ИК-камера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70C7D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Проецируется паттерн (полосы/сетка/псевдослучайные точки), деформация паттерна → глубина по триангуляции </w:t>
            </w:r>
            <w:hyperlink w:anchor="fn3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[36]</w:t>
              </w:r>
            </w:hyperlink>
          </w:p>
        </w:tc>
      </w:tr>
      <w:tr w:rsidR="00D71EA7" w14:paraId="53316CA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76BE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Active Stereo IR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261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ИК-проектор + 2 ИК-камеры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95DC4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Гибрид структурированного света и стерео — обогащает текстурно бедные сцены (Intel RealSense D4xx) </w:t>
            </w:r>
            <w:hyperlink w:anchor="fn3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[36]</w:t>
              </w:r>
            </w:hyperlink>
          </w:p>
        </w:tc>
      </w:tr>
      <w:tr w:rsidR="00D71EA7" w14:paraId="3C970C9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25E72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FMCW Радар (4D)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E071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AB2E8B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Доплеровский сдвиг + фазовая обработка → дальность, скорость, угол</w:t>
            </w:r>
          </w:p>
        </w:tc>
      </w:tr>
      <w:tr w:rsidR="00D71EA7" w14:paraId="6E6B0E6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CA378D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Ультразвук / Sonar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1CF0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УЗ-датчик / гид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рофон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2FF8D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Время возврата акустической волны → расстояние; применяется в робототехнике, подводных системах</w:t>
            </w:r>
          </w:p>
        </w:tc>
      </w:tr>
      <w:tr w:rsidR="00D71EA7" w14:paraId="430C693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45046" w14:textId="77777777" w:rsidR="00D71EA7" w:rsidRPr="00691519" w:rsidRDefault="00691519">
            <w:pPr>
              <w:spacing w:line="360" w:lineRule="auto"/>
              <w:rPr>
                <w:lang w:val="en-US"/>
              </w:rPr>
            </w:pPr>
            <w:r w:rsidRPr="00691519">
              <w:rPr>
                <w:rFonts w:eastAsia="Georgia" w:hAnsi="Georgia" w:cs="Georgia"/>
                <w:b/>
                <w:color w:val="000000"/>
                <w:sz w:val="17"/>
                <w:lang w:val="en-US"/>
              </w:rPr>
              <w:t>Active Depth from Defocus (DFD)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58529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Проектор текстуры +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65376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Проецируется текстура для DFD в зонах без естественной текстуры; хроматическая линза усиливает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диапазон оценки </w:t>
            </w:r>
            <w:hyperlink w:anchor="fn3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[37]</w:t>
              </w:r>
            </w:hyperlink>
          </w:p>
        </w:tc>
      </w:tr>
    </w:tbl>
    <w:p w14:paraId="4E2DAFFC" w14:textId="77777777" w:rsidR="00D71EA7" w:rsidRDefault="00D71EA7"/>
    <w:p w14:paraId="49C52F30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D854648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CB019B5" w14:textId="77777777" w:rsidR="00D71EA7" w:rsidRDefault="00691519">
      <w:pPr>
        <w:spacing w:before="315" w:after="105" w:line="360" w:lineRule="auto"/>
        <w:ind w:left="-30"/>
      </w:pPr>
      <w:bookmarkStart w:id="27" w:name="пассивные_геометрические_методы_т_abac00"/>
      <w:r>
        <w:rPr>
          <w:rFonts w:eastAsia="Georgia" w:hAnsi="Georgia" w:cs="Georgia"/>
          <w:b/>
          <w:color w:val="000000"/>
          <w:sz w:val="24"/>
        </w:rPr>
        <w:lastRenderedPageBreak/>
        <w:t>🟡</w:t>
      </w:r>
      <w:r>
        <w:rPr>
          <w:rFonts w:eastAsia="Georgia" w:hAnsi="Georgia" w:cs="Georgia"/>
          <w:b/>
          <w:color w:val="000000"/>
          <w:sz w:val="24"/>
        </w:rPr>
        <w:t xml:space="preserve"> Пассивные геометрические методы (только камера/камеры)</w:t>
      </w:r>
      <w:bookmarkEnd w:id="2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534"/>
        <w:gridCol w:w="2292"/>
        <w:gridCol w:w="4678"/>
      </w:tblGrid>
      <w:tr w:rsidR="00D71EA7" w14:paraId="785846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D7035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8824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9B2E9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622F3F2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82F71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Пассивное стерео зрение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0E3D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 камеры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813DD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Диспаратность между левым и правым кадром → глубина через триангуляцию по базису </w:t>
            </w:r>
            <w:hyperlink w:anchor="fn3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[38]</w:t>
              </w:r>
            </w:hyperlink>
          </w:p>
        </w:tc>
      </w:tr>
      <w:tr w:rsidR="00D71EA7" w14:paraId="551394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97467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Multi-View Stereo (MVS)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760D2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≥3 камер или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E3828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Поиск плотных соответствий между множеством ракурсов → плотная 3D-реконструкция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</w:p>
        </w:tc>
      </w:tr>
      <w:tr w:rsidR="00D71EA7" w14:paraId="7F4B4E3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FED1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Structure from Motion (SfM)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8425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Моно/мульти видео или фото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94A35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Движение камеры → триангуляция 3D-точек, относительный масштаб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</w:p>
        </w:tc>
      </w:tr>
      <w:tr w:rsidR="00D71EA7" w14:paraId="4DF481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049FBA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 Odometry (VO)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04CE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 или стерео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432BD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Попарная оценка движения кадр-за-кадром, параллельное накопление разреженной карты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</w:p>
        </w:tc>
      </w:tr>
      <w:tr w:rsidR="00D71EA7" w14:paraId="180D9C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E111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Photogrammetry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2BF7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Серия RGB-фото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F88B8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Плотная 3D-реконструкция по SfM+MVS с высокой точностью; применяется в геодезии и картографии </w:t>
            </w:r>
            <w:hyperlink w:anchor="fn40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[40]</w:t>
              </w:r>
            </w:hyperlink>
          </w:p>
        </w:tc>
      </w:tr>
      <w:tr w:rsidR="00D71EA7" w14:paraId="580B8F0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C87C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Оптический поток + триангуляция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317EA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 видео + известная поза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D4068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Поле скоростей пикселей + известное движение камеры → глубина через э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пиполярную геометрию</w:t>
            </w:r>
          </w:p>
        </w:tc>
      </w:tr>
      <w:tr w:rsidR="00D71EA7" w14:paraId="550596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A2661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Focus (DFF)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1F2B3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Серия кадров с разным фокусом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CA680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Позиция линзы при максимальной резкости объекта → абсолютная дистанция </w:t>
            </w:r>
            <w:hyperlink w:anchor="fn4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[41]</w:t>
              </w:r>
            </w:hyperlink>
          </w:p>
        </w:tc>
      </w:tr>
      <w:tr w:rsidR="00D71EA7" w14:paraId="1CD087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5C612D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Defocus (DFD)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08CD3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1–2 расфокусированных кадра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B6B1D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Степень размытия (PSF) а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нализируется как функция расстояния до объекта </w:t>
            </w:r>
            <w:hyperlink w:anchor="fn3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[37]</w:t>
              </w:r>
            </w:hyperlink>
          </w:p>
        </w:tc>
      </w:tr>
      <w:tr w:rsidR="00D71EA7" w14:paraId="5A3F49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DB00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from Chromatic Aberration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B77DC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мультиспектральный 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60DE5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Хроматическая аберрация линзы вызывает длиноволновый сдвиг фокуса → глубина из спектральных каналов </w:t>
            </w:r>
            <w:hyperlink w:anchor="fn42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[42]</w:t>
              </w:r>
            </w:hyperlink>
          </w:p>
        </w:tc>
      </w:tr>
      <w:tr w:rsidR="00D71EA7" w14:paraId="65609F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F5F77F" w14:textId="77777777" w:rsidR="00D71EA7" w:rsidRPr="00691519" w:rsidRDefault="00691519">
            <w:pPr>
              <w:spacing w:line="360" w:lineRule="auto"/>
              <w:rPr>
                <w:lang w:val="en-US"/>
              </w:rPr>
            </w:pPr>
            <w:r w:rsidRPr="00691519">
              <w:rPr>
                <w:rFonts w:eastAsia="Georgia" w:hAnsi="Georgia" w:cs="Georgia"/>
                <w:b/>
                <w:color w:val="000000"/>
                <w:sz w:val="17"/>
                <w:lang w:val="en-US"/>
              </w:rPr>
              <w:t>Depth from Shading (Shape from Shading)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4A95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813F2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Анализ распределения яркости на поверхности на основе модели освещения →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нормали и форма</w:t>
            </w:r>
          </w:p>
        </w:tc>
      </w:tr>
      <w:tr w:rsidR="00D71EA7" w14:paraId="103356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54DF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Shape from Polarization (SfP)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BDCB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Поляриметрическая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B5E000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Отражённый свет частично поляризован; степень и фаза поляризации → нормали поверхности → глубина </w:t>
            </w:r>
            <w:hyperlink w:anchor="fn4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[43]</w:t>
              </w:r>
            </w:hyperlink>
            <w:hyperlink w:anchor="fn44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[44]</w:t>
              </w:r>
            </w:hyperlink>
          </w:p>
        </w:tc>
      </w:tr>
      <w:tr w:rsidR="00D71EA7" w14:paraId="18C9F9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CA861" w14:textId="77777777" w:rsidR="00D71EA7" w:rsidRPr="00691519" w:rsidRDefault="00691519">
            <w:pPr>
              <w:spacing w:line="360" w:lineRule="auto"/>
              <w:rPr>
                <w:lang w:val="en-US"/>
              </w:rPr>
            </w:pPr>
            <w:r w:rsidRPr="00691519">
              <w:rPr>
                <w:rFonts w:eastAsia="Georgia" w:hAnsi="Georgia" w:cs="Georgia"/>
                <w:b/>
                <w:color w:val="000000"/>
                <w:sz w:val="17"/>
                <w:lang w:val="en-US"/>
              </w:rPr>
              <w:t>Depth from Perspective / Texture Gradient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544A0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DA908F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Перспективные искажения, сжатие текстуры в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даль — косвенные монокулярные признаки глубины </w:t>
            </w:r>
            <w:hyperlink w:anchor="fn40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[40]</w:t>
              </w:r>
            </w:hyperlink>
          </w:p>
        </w:tc>
      </w:tr>
      <w:tr w:rsidR="00D71EA7" w14:paraId="495790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83A972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360° / Panoramic Depth Estimation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82E3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Сферическая / fisheye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E0D4F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Эквиректангулярное или кубическое представление; специфические методы из-за дисторсии (UniFuse, PanoFormer, HiMODE) </w:t>
            </w:r>
            <w:hyperlink w:anchor="fn4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[41]</w:t>
              </w:r>
            </w:hyperlink>
          </w:p>
        </w:tc>
      </w:tr>
    </w:tbl>
    <w:p w14:paraId="3F4D81DD" w14:textId="77777777" w:rsidR="00D71EA7" w:rsidRDefault="00D71EA7"/>
    <w:p w14:paraId="1B7BDF51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42A3454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32ECB5" w14:textId="77777777" w:rsidR="00D71EA7" w:rsidRDefault="00691519">
      <w:pPr>
        <w:spacing w:before="315" w:after="105" w:line="360" w:lineRule="auto"/>
        <w:ind w:left="-30"/>
      </w:pPr>
      <w:bookmarkStart w:id="28" w:name="методы_с_imu_gps_2"/>
      <w:r>
        <w:rPr>
          <w:rFonts w:eastAsia="Georgia" w:hAnsi="Georgia" w:cs="Georgia"/>
          <w:b/>
          <w:color w:val="000000"/>
          <w:sz w:val="24"/>
        </w:rPr>
        <w:lastRenderedPageBreak/>
        <w:t>🟢</w:t>
      </w:r>
      <w:r>
        <w:rPr>
          <w:rFonts w:eastAsia="Georgia" w:hAnsi="Georgia" w:cs="Georgia"/>
          <w:b/>
          <w:color w:val="000000"/>
          <w:sz w:val="24"/>
        </w:rPr>
        <w:t xml:space="preserve"> Методы с IMU / GPS</w:t>
      </w:r>
      <w:bookmarkEnd w:id="28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38"/>
        <w:gridCol w:w="1607"/>
        <w:gridCol w:w="5859"/>
      </w:tblGrid>
      <w:tr w:rsidR="00D71EA7" w14:paraId="1FDDB8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FC42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0400E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A277E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4859C6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073D9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Visual-Inertial Odometry (VIO)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23DF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9F24F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IMU даёт метрический масштаб и позу между кадрами; совместная BA-оптимизация → метрическая карта (VINS-Mono, OpenVINS) </w:t>
            </w:r>
            <w:hyperlink w:anchor="fn45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[45]</w:t>
              </w:r>
            </w:hyperlink>
            <w:hyperlink w:anchor="fn46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[46]</w:t>
              </w:r>
            </w:hyperlink>
          </w:p>
        </w:tc>
      </w:tr>
      <w:tr w:rsidR="00D71EA7" w14:paraId="08CC52E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20AB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Visual S</w:t>
            </w:r>
            <w:r>
              <w:rPr>
                <w:rFonts w:eastAsia="Georgia" w:hAnsi="Georgia" w:cs="Georgia"/>
                <w:b/>
                <w:color w:val="000000"/>
                <w:sz w:val="17"/>
              </w:rPr>
              <w:t>LAM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3219E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(+ опц. IMU)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194DD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Одновременная локализация и картирование; разреженный (ORB-SLAM3) или плотный (ElasticFusion, Kinect Fusion)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</w:p>
        </w:tc>
      </w:tr>
      <w:tr w:rsidR="00D71EA7" w14:paraId="4D048E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943B83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GNSS-aided VIO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BC5C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Камера + IMU + GPS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9FAEE0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GPS устраняет глобальный дрейф VIO через factor graph или EKF; геопривязка карты </w:t>
            </w:r>
            <w:hyperlink w:anchor="fn47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[47]</w:t>
              </w:r>
            </w:hyperlink>
          </w:p>
        </w:tc>
      </w:tr>
      <w:tr w:rsidR="00D71EA7" w14:paraId="632941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E38C99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LiDAR-Inertial SLAM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95911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LiDAR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EAF79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Тесная интеграция лидара и IMU (LOAM, LIO-SAM, KISS-ICP) → точная метрическая карта</w:t>
            </w:r>
          </w:p>
        </w:tc>
      </w:tr>
      <w:tr w:rsidR="00D71EA7" w14:paraId="7977D7F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10B0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LiDAR-Visual-Inertial SLA</w:t>
            </w:r>
            <w:r>
              <w:rPr>
                <w:rFonts w:eastAsia="Georgia" w:hAnsi="Georgia" w:cs="Georgia"/>
                <w:b/>
                <w:color w:val="000000"/>
                <w:sz w:val="17"/>
              </w:rPr>
              <w:t>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107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LiDAR + камера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7187E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Тройная интеграция для максимальной робастности (LVI-SAM, R3LIVE)</w:t>
            </w:r>
          </w:p>
        </w:tc>
      </w:tr>
    </w:tbl>
    <w:p w14:paraId="05A46B1C" w14:textId="77777777" w:rsidR="00D71EA7" w:rsidRDefault="00D71EA7"/>
    <w:p w14:paraId="0FADBEF5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6EBB149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7836FCF" w14:textId="77777777" w:rsidR="00D71EA7" w:rsidRDefault="00691519">
      <w:pPr>
        <w:spacing w:before="315" w:after="105" w:line="360" w:lineRule="auto"/>
        <w:ind w:left="-30"/>
      </w:pPr>
      <w:bookmarkStart w:id="29" w:name="методы_глубокого_обучения_dl_2"/>
      <w:r>
        <w:rPr>
          <w:rFonts w:eastAsia="Georgia" w:hAnsi="Georgia" w:cs="Georgia"/>
          <w:b/>
          <w:color w:val="000000"/>
          <w:sz w:val="24"/>
        </w:rPr>
        <w:t>🔵</w:t>
      </w:r>
      <w:r>
        <w:rPr>
          <w:rFonts w:eastAsia="Georgia" w:hAnsi="Georgia" w:cs="Georgia"/>
          <w:b/>
          <w:color w:val="000000"/>
          <w:sz w:val="24"/>
        </w:rPr>
        <w:t xml:space="preserve"> Методы глубокого обучения (DL)</w:t>
      </w:r>
      <w:bookmarkEnd w:id="2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02"/>
        <w:gridCol w:w="2422"/>
        <w:gridCol w:w="4480"/>
      </w:tblGrid>
      <w:tr w:rsidR="00D71EA7" w14:paraId="4E1D0DC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65118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DF36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750B42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431B359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710B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Supervised MDE (CNN)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932D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 + GT датасет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61483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CNN предсказывает карту глубины из одного кадра; пионерская работа Eigen et al. 2014 </w:t>
            </w:r>
            <w:hyperlink w:anchor="fn4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[48]</w:t>
              </w:r>
            </w:hyperlink>
          </w:p>
        </w:tc>
      </w:tr>
      <w:tr w:rsidR="00D71EA7" w14:paraId="5D04D11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41876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Supervised MDE (ViT/Transformer)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B0D3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 + GT датасет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876A4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Attention-механизм лучше улавливает 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глобальный контекст (DPT, AdaBins, DepthFormer)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</w:p>
        </w:tc>
      </w:tr>
      <w:tr w:rsidR="00D71EA7" w14:paraId="7558BFE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6ABD6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Self-Supervised MDE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AFEF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Моно/стерео видео (без GT)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9643BD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Обучение через фотометрическую ошибку реконструкции между кадрами (Monodepth2, SfMLearner) </w:t>
            </w:r>
            <w:hyperlink w:anchor="fn4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[49]</w:t>
              </w:r>
            </w:hyperlink>
          </w:p>
        </w:tc>
      </w:tr>
      <w:tr w:rsidR="00D71EA7" w14:paraId="6D0674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628F3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Semi/Weakly-Supervised MDE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DE93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+ частичные метки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87BA6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Использует разреженные GT-метки (напр., от лидара) совместно с самообучением </w:t>
            </w:r>
            <w:hyperlink w:anchor="fn4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[49]</w:t>
              </w:r>
            </w:hyperlink>
          </w:p>
        </w:tc>
      </w:tr>
      <w:tr w:rsidR="00D71EA7" w14:paraId="709D931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9D36DC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Monocular Metric Depth (MMDE)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4E705C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395C7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Предсказание абсолютной метрической глубины без внешней калибровки (Metric3D, UniDepth, ZeroDepth) </w:t>
            </w:r>
            <w:hyperlink w:anchor="fn3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[39]</w:t>
              </w:r>
            </w:hyperlink>
            <w:hyperlink w:anchor="fn48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[48]</w:t>
              </w:r>
            </w:hyperlink>
          </w:p>
        </w:tc>
      </w:tr>
      <w:tr w:rsidR="00D71EA7" w14:paraId="5C3F63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14407" w14:textId="77777777" w:rsidR="00D71EA7" w:rsidRPr="00691519" w:rsidRDefault="00691519">
            <w:pPr>
              <w:spacing w:line="360" w:lineRule="auto"/>
              <w:rPr>
                <w:lang w:val="en-US"/>
              </w:rPr>
            </w:pPr>
            <w:r w:rsidRPr="00691519">
              <w:rPr>
                <w:rFonts w:eastAsia="Georgia" w:hAnsi="Georgia" w:cs="Georgia"/>
                <w:b/>
                <w:color w:val="000000"/>
                <w:sz w:val="17"/>
                <w:lang w:val="en-US"/>
              </w:rPr>
              <w:t>Zero-Shot / Foundation Depth Models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BBCD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1C8B7C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Обобщение на произвольные сцены без переобучен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ия (MiDaS, Depth Anything v2, Marigold, Depth Pro) </w:t>
            </w:r>
            <w:hyperlink w:anchor="fn50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[50]</w:t>
              </w:r>
            </w:hyperlink>
            <w:hyperlink w:anchor="fn5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[51]</w:t>
              </w:r>
            </w:hyperlink>
          </w:p>
        </w:tc>
      </w:tr>
      <w:tr w:rsidR="00D71EA7" w14:paraId="5C4803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9ECCA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lastRenderedPageBreak/>
              <w:t>Video Depth Estimation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5DC47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4612B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Темпорально согласованная карта глубины по видеопотоку (DepthCrafter, MonST3R) </w:t>
            </w:r>
            <w:hyperlink w:anchor="fn50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</w:t>
              </w:r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0]</w:t>
              </w:r>
            </w:hyperlink>
          </w:p>
        </w:tc>
      </w:tr>
      <w:tr w:rsidR="00D71EA7" w14:paraId="3556409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88DD0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Deep Stereo Matching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54AD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 камеры (стерео)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24F19F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Нейросетевое вычисление диспаратности (PSMNet, RAFT-Stereo, CREStereo, IGEV-Stereo) </w:t>
            </w:r>
            <w:hyperlink w:anchor="fn41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[41]</w:t>
              </w:r>
            </w:hyperlink>
          </w:p>
        </w:tc>
      </w:tr>
      <w:tr w:rsidR="00D71EA7" w14:paraId="7FD169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F8ED45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Deep MVSNet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3590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≥3 ракурсов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BC0D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Обученная сеть для плотной реконструкции по нескольким видам (MVSNet, CasMVSNet, IterMVS)</w:t>
            </w:r>
          </w:p>
        </w:tc>
      </w:tr>
      <w:tr w:rsidR="00D71EA7" w14:paraId="39D632E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DA3618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Polarimetric Deep Depth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9EDC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Поляриметрическая камера + стерео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44BA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Нейросеть интегрирует поляризационные ограничения и RGB-данные (DPS-Net) </w:t>
            </w:r>
            <w:hyperlink w:anchor="fn52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[52]</w:t>
              </w:r>
            </w:hyperlink>
          </w:p>
        </w:tc>
      </w:tr>
      <w:tr w:rsidR="00D71EA7" w14:paraId="03C18E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AE84F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GAN-based Depth Estimation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F013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 RGB-кадр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8BF08CD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Генеративно-состязательная сеть для синтеза карт глубины </w:t>
            </w:r>
            <w:hyperlink w:anchor="fn49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[49]</w:t>
              </w:r>
            </w:hyperlink>
          </w:p>
        </w:tc>
      </w:tr>
      <w:tr w:rsidR="00D71EA7" w14:paraId="79227F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63DD1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Scale Recovery via VIO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E542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RGB видео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EFB5E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MDE-сеть даёт форму, VIO-точки масштабируют до метрических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значений </w:t>
            </w:r>
            <w:hyperlink w:anchor="fn45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[45]</w:t>
              </w:r>
            </w:hyperlink>
          </w:p>
        </w:tc>
      </w:tr>
    </w:tbl>
    <w:p w14:paraId="3B8781CF" w14:textId="77777777" w:rsidR="00D71EA7" w:rsidRDefault="00D71EA7"/>
    <w:p w14:paraId="588BA3C3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BC08738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0164736" w14:textId="77777777" w:rsidR="00D71EA7" w:rsidRDefault="00691519">
      <w:pPr>
        <w:spacing w:before="315" w:after="105" w:line="360" w:lineRule="auto"/>
        <w:ind w:left="-30"/>
      </w:pPr>
      <w:bookmarkStart w:id="30" w:name="методы_слияния_сенсоров_sensor_fusion_2"/>
      <w:r>
        <w:rPr>
          <w:rFonts w:eastAsia="Georgia" w:hAnsi="Georgia" w:cs="Georgia"/>
          <w:b/>
          <w:color w:val="000000"/>
          <w:sz w:val="24"/>
        </w:rPr>
        <w:t>⚪</w:t>
      </w:r>
      <w:r>
        <w:rPr>
          <w:rFonts w:eastAsia="Georgia" w:hAnsi="Georgia" w:cs="Georgia"/>
          <w:b/>
          <w:color w:val="000000"/>
          <w:sz w:val="24"/>
        </w:rPr>
        <w:t xml:space="preserve"> Методы слияния сенсоров (Sensor Fusion)</w:t>
      </w:r>
      <w:bookmarkEnd w:id="3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34"/>
        <w:gridCol w:w="2057"/>
        <w:gridCol w:w="5213"/>
      </w:tblGrid>
      <w:tr w:rsidR="00D71EA7" w14:paraId="2E409CC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68E2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Метод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78361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Требуемые данные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C05318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Краткое описание</w:t>
            </w:r>
          </w:p>
        </w:tc>
      </w:tr>
      <w:tr w:rsidR="00D71EA7" w14:paraId="5F3E62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B6F0E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Depth Completion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07A73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Разреженный LiDAR + RGB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8166C1E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Нейросеть уплотняет разреженную лидарную карту, используя RGB как руководство</w:t>
            </w:r>
          </w:p>
        </w:tc>
      </w:tr>
      <w:tr w:rsidR="00D71EA7" w14:paraId="518D98A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E5F5E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LiDAR + Camera Fusion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AD7DDB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LiDAR +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C1F2D4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Проекция облака точек на изображение; семантическое обогащение или уплотнение глубины</w:t>
            </w:r>
          </w:p>
        </w:tc>
      </w:tr>
      <w:tr w:rsidR="00D71EA7" w14:paraId="2E62A9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68FF1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Radar + Camera Fusion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CF6C1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 + 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9431AA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Радар даёт дальн</w:t>
            </w: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ость, камера — семантику и плотность (применяется в Tesla, Waymo)</w:t>
            </w:r>
          </w:p>
        </w:tc>
      </w:tr>
      <w:tr w:rsidR="00D71EA7" w14:paraId="513B05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7A103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Event Camera + IMU Depth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B8B639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Event-камера + IMU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338326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Событийная камера (мкс-латентность) + VIO для быстрых сцен и HDR условий </w:t>
            </w:r>
            <w:hyperlink w:anchor="fn5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[53]</w:t>
              </w:r>
            </w:hyperlink>
          </w:p>
        </w:tc>
      </w:tr>
      <w:tr w:rsidR="00D71EA7" w14:paraId="4944B7D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EB7EB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Event Camera + Polarization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2A9F5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Event-камера + поляриметр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6EF1F2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Оценка нормалей поверхности при низкой частоте событий (CVPR 2023) </w:t>
            </w:r>
            <w:hyperlink w:anchor="fn53">
              <w:r>
                <w:rPr>
                  <w:rFonts w:ascii="helvetica neue" w:eastAsia="helvetica neue" w:hAnsi="helvetica neue" w:cs="helvetica neue"/>
                  <w:sz w:val="17"/>
                  <w:u w:val="single"/>
                  <w:vertAlign w:val="superscript"/>
                </w:rPr>
                <w:t>[53]</w:t>
              </w:r>
            </w:hyperlink>
          </w:p>
        </w:tc>
      </w:tr>
      <w:tr w:rsidR="00D71EA7" w14:paraId="6AAA96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E8927" w14:textId="77777777" w:rsidR="00D71EA7" w:rsidRDefault="00691519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Thermal + RGB Fusion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07E47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Тепловизор + RGB-камера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4292CDA" w14:textId="77777777" w:rsidR="00D71EA7" w:rsidRDefault="00691519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Тепловая карта как дополнительный канал для оценки глубины в условиях плохой видимости</w:t>
            </w:r>
          </w:p>
        </w:tc>
      </w:tr>
    </w:tbl>
    <w:p w14:paraId="2D698275" w14:textId="77777777" w:rsidR="00D71EA7" w:rsidRDefault="00D71EA7"/>
    <w:p w14:paraId="2A95C2DA" w14:textId="77777777" w:rsidR="00D71EA7" w:rsidRDefault="00691519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C96839E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bookmarkStart w:id="31" w:name="fn1"/>
    <w:bookmarkEnd w:id="31"/>
    <w:p w14:paraId="4E60FBE3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"https://ar5iv.labs.arxiv.org/html/2104.00556"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https://ar5iv.labs.arxiv.org/html/2104.00556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32" w:name="fn2"/>
    <w:bookmarkEnd w:id="32"/>
    <w:p w14:paraId="79AC135F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"https://arxiv.org/html/2509.08159v1"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https://arxiv.org/html/2509.08159v1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 </w:t>
      </w:r>
    </w:p>
    <w:bookmarkStart w:id="33" w:name="fn3"/>
    <w:bookmarkEnd w:id="33"/>
    <w:p w14:paraId="59701088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lastRenderedPageBreak/>
        <w:fldChar w:fldCharType="begin"/>
      </w:r>
      <w:r>
        <w:instrText xml:space="preserve"> HYPERLINK "</w:instrText>
      </w:r>
      <w:r>
        <w:instrText xml:space="preserve">https://udel.edu/~nmerrill/pubs/Zuo2021ICRA.pdf"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https://udel.edu/~nmerrill/pubs/Zuo2021ICRA.pdf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34" w:name="fn4"/>
    <w:bookmarkEnd w:id="34"/>
    <w:p w14:paraId="3B371656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"https://www.sciencedirect.com/science/article/abs/pii/S1568494625001206"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https://www.sciencedirect.com/science/article/abs/pii/S1568494625001206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35" w:name="fn5"/>
    <w:bookmarkEnd w:id="35"/>
    <w:p w14:paraId="4B60AE6B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"https://pmc.ncbi.nlm.nih.gov/articles/PMC12526566/"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https://pmc.ncbi.nlm.ni</w:t>
      </w:r>
      <w:r>
        <w:rPr>
          <w:rFonts w:ascii="helvetica neue" w:eastAsia="helvetica neue" w:hAnsi="helvetica neue" w:cs="helvetica neue"/>
          <w:sz w:val="18"/>
          <w:u w:val="single"/>
        </w:rPr>
        <w:t>h.gov/articles/PMC12526566/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36" w:name="fn6"/>
    <w:bookmarkEnd w:id="36"/>
    <w:p w14:paraId="57101C28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"https://www.sciencedirect.com/science/article/abs/pii/S0141029624014585"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https://www.sciencedirect.com/science/article/abs/pii/S0141029624014585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37" w:name="fn7"/>
    <w:bookmarkEnd w:id="37"/>
    <w:p w14:paraId="201509D8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"https://patents.google.com/patent/WO2016048193A</w:instrText>
      </w:r>
      <w:r>
        <w:instrText xml:space="preserve">1/ru"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https://patents.google.com/patent/WO2016048193A1/ru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38" w:name="fn8"/>
    <w:bookmarkEnd w:id="38"/>
    <w:p w14:paraId="622758BE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"https://www.spiedigitallibrary.org/journals/journal-of-electronic-imaging/volume-34/issue-2/020901/Review-of-monocular-depth-estimation-methods/10.1117/1.JEI.34.2.020901.full"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https://www.spiedigitallibrary.org/journals/journal-of-electronic-imaging/volume-34/issue-2/020901/Review-of-monocular-depth-estimation-methods/10.1117/1.JEI.34.2.020901.full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39" w:name="fn9"/>
    <w:bookmarkEnd w:id="39"/>
    <w:p w14:paraId="1A84507C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"https://engjournal.ru/articles/996/996.pdf"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https://engjourna</w:t>
      </w:r>
      <w:r>
        <w:rPr>
          <w:rFonts w:ascii="helvetica neue" w:eastAsia="helvetica neue" w:hAnsi="helvetica neue" w:cs="helvetica neue"/>
          <w:sz w:val="18"/>
          <w:u w:val="single"/>
        </w:rPr>
        <w:t>l.ru/articles/996/996.pdf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0" w:name="fn10"/>
    <w:bookmarkEnd w:id="40"/>
    <w:p w14:paraId="61106842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"https://isprs-archives.copernicus.org/articles/XLVIII-1-W3-2023/137/2023/isprs-archives-XLVIII-1-W3-2023-137-2023.pdf"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https://isprs-archives.copernicus.org/articles/XLVIII-1-W3-2023/137/2023/isprs-archives-XLVI</w:t>
      </w:r>
      <w:r>
        <w:rPr>
          <w:rFonts w:ascii="helvetica neue" w:eastAsia="helvetica neue" w:hAnsi="helvetica neue" w:cs="helvetica neue"/>
          <w:sz w:val="18"/>
          <w:u w:val="single"/>
        </w:rPr>
        <w:t>II-1-W3-2023-137-2023.pdf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1" w:name="fn11"/>
    <w:bookmarkEnd w:id="41"/>
    <w:p w14:paraId="4D7C8331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"https://www.ecva.net/papers/eccv_2022/papers_ECCV/papers/136930020.pdf"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https://www.ecva.net/papers/eccv_2022/papers_ECCV/papers/136930020.pdf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2" w:name="fn12"/>
    <w:bookmarkEnd w:id="42"/>
    <w:p w14:paraId="3CC1D920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"https://www.sciencedirect.com/science/article/pii/S25</w:instrText>
      </w:r>
      <w:r>
        <w:instrText xml:space="preserve">9012302501429X"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https://www.sciencedirect.com/science/article/pii/S259012302501429X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3" w:name="fn13"/>
    <w:bookmarkEnd w:id="43"/>
    <w:p w14:paraId="73B370CC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"https://staff.fnwi.uva.nl/a.visser/education/bachelorAI/Bachelor_Thesis_Niels_Sombekke_Final.pdf"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https://staff.fnwi.uva.nl/a.visser/education/bachel</w:t>
      </w:r>
      <w:r>
        <w:rPr>
          <w:rFonts w:ascii="helvetica neue" w:eastAsia="helvetica neue" w:hAnsi="helvetica neue" w:cs="helvetica neue"/>
          <w:sz w:val="18"/>
          <w:u w:val="single"/>
        </w:rPr>
        <w:t>orAI/Bachelor_Thesis_Niels_Sombekke_Final.pdf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4" w:name="fn14"/>
    <w:bookmarkEnd w:id="44"/>
    <w:p w14:paraId="45FB2996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"https://www.ultralytics.com/blog/what-is-monocular-depth-estimation-an-overview"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https://www.ultralytics.com/blog/what-is-monocular-depth-estimation-an-overview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5" w:name="fn15"/>
    <w:bookmarkEnd w:id="45"/>
    <w:p w14:paraId="4F77337C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</w:instrText>
      </w:r>
      <w:r>
        <w:instrText xml:space="preserve">tube.com/watch?v=NGNpEWd_2NU"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https://www.youtube.com/watch?v=NGNpEWd_2NU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6" w:name="fn16"/>
    <w:bookmarkEnd w:id="46"/>
    <w:p w14:paraId="2AFF0DA4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"https://www.reddit.com/r/MachineLearning/comments/1d2pmr8/d_gt_for_depth_estimation_lidar_vs_stereo_depth/"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https://www.reddit.com/r/MachineLearning/comments/1</w:t>
      </w:r>
      <w:r>
        <w:rPr>
          <w:rFonts w:ascii="helvetica neue" w:eastAsia="helvetica neue" w:hAnsi="helvetica neue" w:cs="helvetica neue"/>
          <w:sz w:val="18"/>
          <w:u w:val="single"/>
        </w:rPr>
        <w:t>d2pmr8/d_gt_for_depth_estimation_lidar_vs_stereo_depth/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7" w:name="fn17"/>
    <w:bookmarkEnd w:id="47"/>
    <w:p w14:paraId="15BB0E25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"https://3d.pmdtec.com/en/ecosystem/blog/what-depth-sensing-technology-is-best-for-your-project/"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https://3d.pmdtec.com/en/ecosystem/blog/what-depth-sensing-technology-is-best-for-yo</w:t>
      </w:r>
      <w:r>
        <w:rPr>
          <w:rFonts w:ascii="helvetica neue" w:eastAsia="helvetica neue" w:hAnsi="helvetica neue" w:cs="helvetica neue"/>
          <w:sz w:val="18"/>
          <w:u w:val="single"/>
        </w:rPr>
        <w:t>ur-project/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48" w:name="fn18"/>
    <w:bookmarkEnd w:id="48"/>
    <w:p w14:paraId="441A5272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"https://edmundfo.folk.ntnu.no/msc2019-2020/LinaTheimannStereoVision.pdf"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https://edmundfo.folk.ntnu.no/msc2019-2020/LinaTheimannStereoVision.pdf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49" w:name="fn19"/>
    <w:bookmarkEnd w:id="49"/>
    <w:p w14:paraId="40D9B150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"https://www.nnlabs.org/depth-mapping-techniques-unraveled/"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https://www.nnlabs.org/depth-mapping-techniques-unraveled/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50" w:name="fn20"/>
    <w:bookmarkEnd w:id="50"/>
    <w:p w14:paraId="7A7411FE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"https://ar5iv.labs.arxiv.org/html/2104.00556"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https://ar5iv.labs.arxiv.org/html/2104.00556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51" w:name="fn21"/>
    <w:bookmarkEnd w:id="51"/>
    <w:p w14:paraId="51E3257F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</w:instrText>
      </w:r>
      <w:r>
        <w:instrText xml:space="preserve">INK "https://arxiv.org/html/2501.11841v3"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https://arxiv.org/html/2501.11841v3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52" w:name="fn22"/>
    <w:bookmarkEnd w:id="52"/>
    <w:p w14:paraId="12226C74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"https://www.youtube.com/watch?v=sNP4h0SSWrk"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https://www.youtube.com/watch?v=sNP4h0SSWrk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53" w:name="fn23"/>
    <w:bookmarkEnd w:id="53"/>
    <w:p w14:paraId="4DA76685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"https://arxiv.org/html/2509.08159v1"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</w:t>
      </w:r>
      <w:r>
        <w:rPr>
          <w:rFonts w:ascii="helvetica neue" w:eastAsia="helvetica neue" w:hAnsi="helvetica neue" w:cs="helvetica neue"/>
          <w:sz w:val="18"/>
          <w:u w:val="single"/>
        </w:rPr>
        <w:t>arxiv.org/html/2509.08159v1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54" w:name="fn24"/>
    <w:bookmarkEnd w:id="54"/>
    <w:p w14:paraId="2A14E7FD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"https://www.sciencedirect.com/science/article/abs/pii/S1568494625001206"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https://www.sciencedirect.com/science/article/abs/pii/S1568494625001206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55" w:name="fn25"/>
    <w:bookmarkEnd w:id="55"/>
    <w:p w14:paraId="7F14AF6C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lastRenderedPageBreak/>
        <w:fldChar w:fldCharType="begin"/>
      </w:r>
      <w:r>
        <w:instrText xml:space="preserve"> HYPERLINK "https://pmc.ncbi.nlm.nih.gov/articles/PMC1252656</w:instrText>
      </w:r>
      <w:r>
        <w:instrText xml:space="preserve">6/"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https://pmc.ncbi.nlm.nih.gov/articles/PMC12526566/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56" w:name="fn26"/>
    <w:bookmarkEnd w:id="56"/>
    <w:p w14:paraId="579AAC42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"https://arxiv.org/html/2501.11841v4"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https://arxiv.org/html/2501.11841v4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57" w:name="fn27"/>
    <w:bookmarkEnd w:id="57"/>
    <w:p w14:paraId="63CF3AB6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"https://www.youtube.com/watch?v=WQTadQi0MCg"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https://www.youtube.com/watch?v=WQTadQi0MCg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58" w:name="fn28"/>
    <w:bookmarkEnd w:id="58"/>
    <w:p w14:paraId="200C570C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"https://www.youtube.com/watch?v=egBNsSCajDg"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https://www.youtube.com/watch?v=egBNsSCajDg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59" w:name="fn29"/>
    <w:bookmarkEnd w:id="59"/>
    <w:p w14:paraId="147435AA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</w:instrText>
      </w:r>
      <w:r>
        <w:instrText xml:space="preserve">ch?v=uby7M17yyRM"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https://www.youtube.com/watch?v=uby7M17yyRM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0" w:name="fn30"/>
    <w:bookmarkEnd w:id="60"/>
    <w:p w14:paraId="493B671D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"https://www.reddit.com/r/computervision/comments/1gdsm0b/best_depth_estimation_model_depth_anything_v2/"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https://www.reddit.com/r/computervision/comments/1gdsm0b/best_dept</w:t>
      </w:r>
      <w:r>
        <w:rPr>
          <w:rFonts w:ascii="helvetica neue" w:eastAsia="helvetica neue" w:hAnsi="helvetica neue" w:cs="helvetica neue"/>
          <w:sz w:val="18"/>
          <w:u w:val="single"/>
        </w:rPr>
        <w:t>h_estimation_model_depth_anything_v2/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1" w:name="fn31"/>
    <w:bookmarkEnd w:id="61"/>
    <w:p w14:paraId="06EFB1C2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"http://arxiv.org/pdf/1909.02294.pdf"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http://arxiv.org/pdf/1909.02294.pdf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2" w:name="fn32"/>
    <w:bookmarkEnd w:id="62"/>
    <w:p w14:paraId="34831A5F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"https://www.sciencedirect.com/science/article/pii/S259012302501429X"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https://www.sciencedirect.com/science/article/pii/S259012302501429X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3" w:name="fn33"/>
    <w:bookmarkEnd w:id="63"/>
    <w:p w14:paraId="24977F83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"https://www.youtube.com/watch?v=jhOTm3MZDaY"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https://www.youtube.com/watch?v=jhOTm3MZDaY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4" w:name="fn34"/>
    <w:bookmarkEnd w:id="64"/>
    <w:p w14:paraId="630385A0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"https://www.sensorlidar.com/blogs/%E6%96%B0%E9%97%BB/3d-depth-cam</w:instrText>
      </w:r>
      <w:r>
        <w:instrText xml:space="preserve">era-high-precision-stereo-structured-light-for-industry"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https://www.sensorlidar.com/blogs/</w:t>
      </w:r>
      <w:r>
        <w:rPr>
          <w:rFonts w:ascii="helvetica neue" w:eastAsia="helvetica neue" w:hAnsi="helvetica neue" w:cs="helvetica neue"/>
          <w:sz w:val="18"/>
          <w:u w:val="single"/>
        </w:rPr>
        <w:t>新闻</w:t>
      </w:r>
      <w:r>
        <w:rPr>
          <w:rFonts w:ascii="helvetica neue" w:eastAsia="helvetica neue" w:hAnsi="helvetica neue" w:cs="helvetica neue"/>
          <w:sz w:val="18"/>
          <w:u w:val="single"/>
        </w:rPr>
        <w:t>/3d-depth-camera-high-precision-stereo-structured-light-for-industry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5" w:name="fn35"/>
    <w:bookmarkEnd w:id="65"/>
    <w:p w14:paraId="192A3E71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"https://www.reddit.com/r/MachineLearning/comments/1d2pmr8/d_gt_for_depth_es</w:instrText>
      </w:r>
      <w:r>
        <w:instrText xml:space="preserve">timation_lidar_vs_stereo_depth/"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https://www.reddit.com/r/MachineLearning/comments/1d2pmr8/d_gt_for_depth_estimation_lidar_vs_stereo_depth/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6" w:name="fn36"/>
    <w:bookmarkEnd w:id="66"/>
    <w:p w14:paraId="04AA3D6F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"https://3d.pmdtec.com/en/ecosystem/blog/what-depth-sensing-technology-is-best-for-your-project/" </w:instrText>
      </w:r>
      <w:r>
        <w:instrText xml:space="preserve">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https://3d.pmdtec.com/en/ecosystem/blog/what-depth-sensing-technology-is-best-for-your-project/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67" w:name="fn37"/>
    <w:bookmarkEnd w:id="67"/>
    <w:p w14:paraId="120390A3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"https://pubmed.ncbi.nlm.nih.gov/34807187/"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https://pubmed.ncbi.nlm.nih.gov/34807187/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68" w:name="fn38"/>
    <w:bookmarkEnd w:id="68"/>
    <w:p w14:paraId="2DD0715E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"https://edmundfo.folk.ntnu.no/msc2</w:instrText>
      </w:r>
      <w:r>
        <w:instrText xml:space="preserve">019-2020/LinaTheimannStereoVision.pdf"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https://edmundfo.folk.ntnu.no/msc2019-2020/LinaTheimannStereoVision.pdf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69" w:name="fn39"/>
    <w:bookmarkEnd w:id="69"/>
    <w:p w14:paraId="3099E6CF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"https://arxiv.org/html/2501.11841v3"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https://arxiv.org/html/2501.11841v3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   </w:t>
      </w:r>
    </w:p>
    <w:bookmarkStart w:id="70" w:name="fn40"/>
    <w:bookmarkEnd w:id="70"/>
    <w:p w14:paraId="1B386DDD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"https://www.nnlabs.org/depth-</w:instrText>
      </w:r>
      <w:r>
        <w:instrText xml:space="preserve">mapping-techniques-unraveled/"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https://www.nnlabs.org/depth-mapping-techniques-unraveled/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71" w:name="fn41"/>
    <w:bookmarkEnd w:id="71"/>
    <w:p w14:paraId="5EDB88E1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"https://www.scitepress.org/Papers/2025/136811/136811.pdf"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https://www.scitepress.org/Papers/2025/136811/136811.pdf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72" w:name="fn42"/>
    <w:bookmarkEnd w:id="72"/>
    <w:p w14:paraId="271F1886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"https://pu</w:instrText>
      </w:r>
      <w:r>
        <w:instrText xml:space="preserve">bmed.ncbi.nlm.nih.gov/34613308/"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https://pubmed.ncbi.nlm.nih.gov/34613308/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73" w:name="fn43"/>
    <w:bookmarkEnd w:id="73"/>
    <w:p w14:paraId="6EFC9F06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"https://cseweb.ucsd.edu/~ravir/ECCV_Polarize.pdf"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https://cseweb.ucsd.edu/~ravir/ECCV_Polarize.pdf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74" w:name="fn44"/>
    <w:bookmarkEnd w:id="74"/>
    <w:p w14:paraId="6C6D9AEB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"https://github.com/waps101/depth-from-polari</w:instrText>
      </w:r>
      <w:r>
        <w:instrText xml:space="preserve">sation"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https://github.com/waps101/depth-from-polarisation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75" w:name="fn45"/>
    <w:bookmarkEnd w:id="75"/>
    <w:p w14:paraId="43DD1F62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"https://arxiv.org/html/2509.08159v1"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https://arxiv.org/html/2509.08159v1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76" w:name="fn46"/>
    <w:bookmarkEnd w:id="76"/>
    <w:p w14:paraId="1509CFBE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"https://www.sciencedirect.com/science/article/abs/pii/S1568494625001206"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</w:t>
      </w:r>
      <w:r>
        <w:rPr>
          <w:rFonts w:ascii="helvetica neue" w:eastAsia="helvetica neue" w:hAnsi="helvetica neue" w:cs="helvetica neue"/>
          <w:sz w:val="18"/>
          <w:u w:val="single"/>
        </w:rPr>
        <w:t>www.sciencedirect.com/science/article/abs/pii/S1568494625001206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77" w:name="fn47"/>
    <w:bookmarkEnd w:id="77"/>
    <w:p w14:paraId="34735709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"https://pmc.ncbi.nlm.nih.gov/articles/PMC12526566/"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https://pmc.ncbi.nlm.nih.gov/articles/PMC12526566/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78" w:name="fn48"/>
    <w:bookmarkEnd w:id="78"/>
    <w:p w14:paraId="47DEB1C9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lastRenderedPageBreak/>
        <w:fldChar w:fldCharType="begin"/>
      </w:r>
      <w:r>
        <w:instrText xml:space="preserve"> HYPERLINK "https://arxiv.org/html/2501.11841v4"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https://arxiv.org/html/2501.11841v4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79" w:name="fn49"/>
    <w:bookmarkEnd w:id="79"/>
    <w:p w14:paraId="45574ABB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"https://www.themoonlight.io/fr/review/deep-learning-based-depth-estimation-methods-from-monocular-image-and-videos-a-comprehensive-survey"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</w:t>
      </w:r>
      <w:r>
        <w:rPr>
          <w:rFonts w:ascii="helvetica neue" w:eastAsia="helvetica neue" w:hAnsi="helvetica neue" w:cs="helvetica neue"/>
          <w:sz w:val="18"/>
          <w:u w:val="single"/>
        </w:rPr>
        <w:t>www.themoonlight.io/fr/review/deep-learning-based-depth-estimation-methods-from-monocular-image-and-videos-a-comprehensive-survey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 </w:t>
      </w:r>
    </w:p>
    <w:bookmarkStart w:id="80" w:name="fn50"/>
    <w:bookmarkEnd w:id="80"/>
    <w:p w14:paraId="40DAB230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"https://www.youtube.com/watch?v=egBNsSCajDg"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https://www.youtube.com/watch?v=egBNsSCajDg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81" w:name="fn51"/>
    <w:bookmarkEnd w:id="81"/>
    <w:p w14:paraId="20F2B581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</w:instrText>
      </w:r>
      <w:r>
        <w:instrText xml:space="preserve">https://openaccess.thecvf.com/content/CVPR2025W/MDEC/papers/Obukhov_The_Fourth_Monocular_Depth_Estimation_Challenge_CVPRW_2025_paper.pdf"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https://openaccess.thecvf.com/content/CVPR2025W/MDEC/papers/Obukhov_The_Fourth_Monocular_Depth_Estimation_Challeng</w:t>
      </w:r>
      <w:r>
        <w:rPr>
          <w:rFonts w:ascii="helvetica neue" w:eastAsia="helvetica neue" w:hAnsi="helvetica neue" w:cs="helvetica neue"/>
          <w:sz w:val="18"/>
          <w:u w:val="single"/>
        </w:rPr>
        <w:t>e_CVPRW_2025_paper.pdf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2" w:name="fn52"/>
    <w:bookmarkEnd w:id="82"/>
    <w:p w14:paraId="1A29D614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"https://openaccess.thecvf.com/content/ICCV2023/papers/Tian_DPS-Net_Deep_Polarimetric_Stereo_Depth_Estimation_ICCV_2023_paper.pdf"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https://openaccess.thecvf.com/content/ICCV2023/papers/Tian_DPS-Net_Deep_Polarimetric</w:t>
      </w:r>
      <w:r>
        <w:rPr>
          <w:rFonts w:ascii="helvetica neue" w:eastAsia="helvetica neue" w:hAnsi="helvetica neue" w:cs="helvetica neue"/>
          <w:sz w:val="18"/>
          <w:u w:val="single"/>
        </w:rPr>
        <w:t>_Stereo_Depth_Estimation_ICCV_2023_paper.pdf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3" w:name="fn53"/>
    <w:bookmarkEnd w:id="83"/>
    <w:p w14:paraId="52068A4B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"https://www.youtube.com/watch?v=sF3Ue2Zkpec"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https://www.youtube.com/watch?v=sF3Ue2Zkpec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 </w:t>
      </w:r>
    </w:p>
    <w:bookmarkStart w:id="84" w:name="fn54"/>
    <w:bookmarkEnd w:id="84"/>
    <w:p w14:paraId="5FF42E98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"https://arxiv.org/html/2507.11540v1"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https://arxiv.org/html/2507.11540v1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5" w:name="fn55"/>
    <w:bookmarkEnd w:id="85"/>
    <w:p w14:paraId="35AC64C5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"https://drpress.org/ojs/index.php/HSET/article/download/28798/28268/41537"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https://drpress.org/ojs/index.php/HSET/article/download/28798/28268/41537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6" w:name="fn56"/>
    <w:bookmarkEnd w:id="86"/>
    <w:p w14:paraId="31A2B475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"https://researchportal.murdoch.edu.au/esploro/outputs/journalArticle/Deep-Le</w:instrText>
      </w:r>
      <w:r>
        <w:instrText xml:space="preserve">arning-based-Depth-Estimation-Methods-from/991005687753807891"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https://researchportal.murdoch.edu.au/esploro/outputs/journalArticle/Deep-Learning-based-Depth-Estimation-Methods-from/991005687753807891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7" w:name="fn57"/>
    <w:bookmarkEnd w:id="87"/>
    <w:p w14:paraId="49F1ACA4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"https://arxiv.org/html/2509.06803v1"</w:instrText>
      </w:r>
      <w:r>
        <w:instrText xml:space="preserve">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https://arxiv.org/html/2509.06803v1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bookmarkStart w:id="88" w:name="fn58"/>
    <w:bookmarkEnd w:id="88"/>
    <w:p w14:paraId="5778FC00" w14:textId="77777777" w:rsidR="00D71EA7" w:rsidRDefault="00691519">
      <w:pPr>
        <w:numPr>
          <w:ilvl w:val="0"/>
          <w:numId w:val="6"/>
        </w:numPr>
        <w:spacing w:after="210" w:line="360" w:lineRule="auto"/>
      </w:pPr>
      <w:r>
        <w:fldChar w:fldCharType="begin"/>
      </w:r>
      <w:r>
        <w:instrText xml:space="preserve"> HYPERLINK "https://library.dpird.wa.gov.au/hc_researchart/13/" \h </w:instrText>
      </w:r>
      <w:r>
        <w:fldChar w:fldCharType="separate"/>
      </w:r>
      <w:r>
        <w:rPr>
          <w:rFonts w:ascii="helvetica neue" w:eastAsia="helvetica neue" w:hAnsi="helvetica neue" w:cs="helvetica neue"/>
          <w:sz w:val="18"/>
          <w:u w:val="single"/>
        </w:rPr>
        <w:t>https://library.dpird.wa.gov.au/hc_researchart/13/</w:t>
      </w:r>
      <w:r>
        <w:rPr>
          <w:rFonts w:ascii="helvetica neue" w:eastAsia="helvetica neue" w:hAnsi="helvetica neue" w:cs="helvetica neue"/>
          <w:sz w:val="18"/>
          <w:u w:val="single"/>
        </w:rPr>
        <w:fldChar w:fldCharType="end"/>
      </w:r>
      <w:r>
        <w:rPr>
          <w:rFonts w:eastAsia="Georgia" w:hAnsi="Georgia" w:cs="Georgia"/>
          <w:color w:val="000000"/>
          <w:sz w:val="18"/>
        </w:rPr>
        <w:t xml:space="preserve"> </w:t>
      </w:r>
    </w:p>
    <w:sectPr w:rsidR="00D71EA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B2858"/>
    <w:multiLevelType w:val="hybridMultilevel"/>
    <w:tmpl w:val="E4D442EA"/>
    <w:lvl w:ilvl="0" w:tplc="7F22D2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4F62392">
      <w:numFmt w:val="decimal"/>
      <w:lvlText w:val=""/>
      <w:lvlJc w:val="left"/>
    </w:lvl>
    <w:lvl w:ilvl="2" w:tplc="DDB60F6A">
      <w:numFmt w:val="decimal"/>
      <w:lvlText w:val=""/>
      <w:lvlJc w:val="left"/>
    </w:lvl>
    <w:lvl w:ilvl="3" w:tplc="C7D6D478">
      <w:numFmt w:val="decimal"/>
      <w:lvlText w:val=""/>
      <w:lvlJc w:val="left"/>
    </w:lvl>
    <w:lvl w:ilvl="4" w:tplc="7DB4D296">
      <w:numFmt w:val="decimal"/>
      <w:lvlText w:val=""/>
      <w:lvlJc w:val="left"/>
    </w:lvl>
    <w:lvl w:ilvl="5" w:tplc="4BB02E36">
      <w:numFmt w:val="decimal"/>
      <w:lvlText w:val=""/>
      <w:lvlJc w:val="left"/>
    </w:lvl>
    <w:lvl w:ilvl="6" w:tplc="3F364E8E">
      <w:numFmt w:val="decimal"/>
      <w:lvlText w:val=""/>
      <w:lvlJc w:val="left"/>
    </w:lvl>
    <w:lvl w:ilvl="7" w:tplc="329CD5F8">
      <w:numFmt w:val="decimal"/>
      <w:lvlText w:val=""/>
      <w:lvlJc w:val="left"/>
    </w:lvl>
    <w:lvl w:ilvl="8" w:tplc="4ABC9288">
      <w:numFmt w:val="decimal"/>
      <w:lvlText w:val=""/>
      <w:lvlJc w:val="left"/>
    </w:lvl>
  </w:abstractNum>
  <w:abstractNum w:abstractNumId="1" w15:restartNumberingAfterBreak="0">
    <w:nsid w:val="250E3602"/>
    <w:multiLevelType w:val="hybridMultilevel"/>
    <w:tmpl w:val="51965DEE"/>
    <w:lvl w:ilvl="0" w:tplc="EA44EC0C">
      <w:numFmt w:val="decimal"/>
      <w:lvlText w:val=""/>
      <w:lvlJc w:val="left"/>
    </w:lvl>
    <w:lvl w:ilvl="1" w:tplc="1BD881A0">
      <w:numFmt w:val="decimal"/>
      <w:lvlText w:val=""/>
      <w:lvlJc w:val="left"/>
    </w:lvl>
    <w:lvl w:ilvl="2" w:tplc="62C24524">
      <w:numFmt w:val="decimal"/>
      <w:lvlText w:val=""/>
      <w:lvlJc w:val="left"/>
    </w:lvl>
    <w:lvl w:ilvl="3" w:tplc="C5060546">
      <w:numFmt w:val="decimal"/>
      <w:lvlText w:val=""/>
      <w:lvlJc w:val="left"/>
    </w:lvl>
    <w:lvl w:ilvl="4" w:tplc="C5388D0E">
      <w:numFmt w:val="decimal"/>
      <w:lvlText w:val=""/>
      <w:lvlJc w:val="left"/>
    </w:lvl>
    <w:lvl w:ilvl="5" w:tplc="C59EE670">
      <w:numFmt w:val="decimal"/>
      <w:lvlText w:val=""/>
      <w:lvlJc w:val="left"/>
    </w:lvl>
    <w:lvl w:ilvl="6" w:tplc="0396F96E">
      <w:numFmt w:val="decimal"/>
      <w:lvlText w:val=""/>
      <w:lvlJc w:val="left"/>
    </w:lvl>
    <w:lvl w:ilvl="7" w:tplc="ADDE89EC">
      <w:numFmt w:val="decimal"/>
      <w:lvlText w:val=""/>
      <w:lvlJc w:val="left"/>
    </w:lvl>
    <w:lvl w:ilvl="8" w:tplc="BD584C78">
      <w:numFmt w:val="decimal"/>
      <w:lvlText w:val=""/>
      <w:lvlJc w:val="left"/>
    </w:lvl>
  </w:abstractNum>
  <w:abstractNum w:abstractNumId="2" w15:restartNumberingAfterBreak="0">
    <w:nsid w:val="52FC5152"/>
    <w:multiLevelType w:val="hybridMultilevel"/>
    <w:tmpl w:val="EBD29C5E"/>
    <w:lvl w:ilvl="0" w:tplc="493E2A2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522ACA4">
      <w:numFmt w:val="decimal"/>
      <w:lvlText w:val=""/>
      <w:lvlJc w:val="left"/>
    </w:lvl>
    <w:lvl w:ilvl="2" w:tplc="7B6E9D28">
      <w:numFmt w:val="decimal"/>
      <w:lvlText w:val=""/>
      <w:lvlJc w:val="left"/>
    </w:lvl>
    <w:lvl w:ilvl="3" w:tplc="83B06ADE">
      <w:numFmt w:val="decimal"/>
      <w:lvlText w:val=""/>
      <w:lvlJc w:val="left"/>
    </w:lvl>
    <w:lvl w:ilvl="4" w:tplc="20F6BEB0">
      <w:numFmt w:val="decimal"/>
      <w:lvlText w:val=""/>
      <w:lvlJc w:val="left"/>
    </w:lvl>
    <w:lvl w:ilvl="5" w:tplc="054ED18E">
      <w:numFmt w:val="decimal"/>
      <w:lvlText w:val=""/>
      <w:lvlJc w:val="left"/>
    </w:lvl>
    <w:lvl w:ilvl="6" w:tplc="EE34C5C6">
      <w:numFmt w:val="decimal"/>
      <w:lvlText w:val=""/>
      <w:lvlJc w:val="left"/>
    </w:lvl>
    <w:lvl w:ilvl="7" w:tplc="C1AEE56E">
      <w:numFmt w:val="decimal"/>
      <w:lvlText w:val=""/>
      <w:lvlJc w:val="left"/>
    </w:lvl>
    <w:lvl w:ilvl="8" w:tplc="4F1C3900">
      <w:numFmt w:val="decimal"/>
      <w:lvlText w:val=""/>
      <w:lvlJc w:val="left"/>
    </w:lvl>
  </w:abstractNum>
  <w:abstractNum w:abstractNumId="3" w15:restartNumberingAfterBreak="0">
    <w:nsid w:val="702E6724"/>
    <w:multiLevelType w:val="hybridMultilevel"/>
    <w:tmpl w:val="524C816A"/>
    <w:lvl w:ilvl="0" w:tplc="3448382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9365938">
      <w:numFmt w:val="decimal"/>
      <w:lvlText w:val=""/>
      <w:lvlJc w:val="left"/>
    </w:lvl>
    <w:lvl w:ilvl="2" w:tplc="0A3050FC">
      <w:numFmt w:val="decimal"/>
      <w:lvlText w:val=""/>
      <w:lvlJc w:val="left"/>
    </w:lvl>
    <w:lvl w:ilvl="3" w:tplc="3D542380">
      <w:numFmt w:val="decimal"/>
      <w:lvlText w:val=""/>
      <w:lvlJc w:val="left"/>
    </w:lvl>
    <w:lvl w:ilvl="4" w:tplc="4B4AD09C">
      <w:numFmt w:val="decimal"/>
      <w:lvlText w:val=""/>
      <w:lvlJc w:val="left"/>
    </w:lvl>
    <w:lvl w:ilvl="5" w:tplc="677EC714">
      <w:numFmt w:val="decimal"/>
      <w:lvlText w:val=""/>
      <w:lvlJc w:val="left"/>
    </w:lvl>
    <w:lvl w:ilvl="6" w:tplc="C7F6DFF8">
      <w:numFmt w:val="decimal"/>
      <w:lvlText w:val=""/>
      <w:lvlJc w:val="left"/>
    </w:lvl>
    <w:lvl w:ilvl="7" w:tplc="D0C82C04">
      <w:numFmt w:val="decimal"/>
      <w:lvlText w:val=""/>
      <w:lvlJc w:val="left"/>
    </w:lvl>
    <w:lvl w:ilvl="8" w:tplc="2166AD0A">
      <w:numFmt w:val="decimal"/>
      <w:lvlText w:val=""/>
      <w:lvlJc w:val="left"/>
    </w:lvl>
  </w:abstractNum>
  <w:abstractNum w:abstractNumId="4" w15:restartNumberingAfterBreak="0">
    <w:nsid w:val="765741D0"/>
    <w:multiLevelType w:val="hybridMultilevel"/>
    <w:tmpl w:val="267245EC"/>
    <w:lvl w:ilvl="0" w:tplc="D93A090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CBEEF16">
      <w:numFmt w:val="decimal"/>
      <w:lvlText w:val=""/>
      <w:lvlJc w:val="left"/>
    </w:lvl>
    <w:lvl w:ilvl="2" w:tplc="E0B6684C">
      <w:numFmt w:val="decimal"/>
      <w:lvlText w:val=""/>
      <w:lvlJc w:val="left"/>
    </w:lvl>
    <w:lvl w:ilvl="3" w:tplc="9762252E">
      <w:numFmt w:val="decimal"/>
      <w:lvlText w:val=""/>
      <w:lvlJc w:val="left"/>
    </w:lvl>
    <w:lvl w:ilvl="4" w:tplc="A01E354C">
      <w:numFmt w:val="decimal"/>
      <w:lvlText w:val=""/>
      <w:lvlJc w:val="left"/>
    </w:lvl>
    <w:lvl w:ilvl="5" w:tplc="1AC08EC2">
      <w:numFmt w:val="decimal"/>
      <w:lvlText w:val=""/>
      <w:lvlJc w:val="left"/>
    </w:lvl>
    <w:lvl w:ilvl="6" w:tplc="22C67A48">
      <w:numFmt w:val="decimal"/>
      <w:lvlText w:val=""/>
      <w:lvlJc w:val="left"/>
    </w:lvl>
    <w:lvl w:ilvl="7" w:tplc="8BBE7814">
      <w:numFmt w:val="decimal"/>
      <w:lvlText w:val=""/>
      <w:lvlJc w:val="left"/>
    </w:lvl>
    <w:lvl w:ilvl="8" w:tplc="F98630C4">
      <w:numFmt w:val="decimal"/>
      <w:lvlText w:val=""/>
      <w:lvlJc w:val="left"/>
    </w:lvl>
  </w:abstractNum>
  <w:abstractNum w:abstractNumId="5" w15:restartNumberingAfterBreak="0">
    <w:nsid w:val="7FF8157F"/>
    <w:multiLevelType w:val="hybridMultilevel"/>
    <w:tmpl w:val="B196711A"/>
    <w:lvl w:ilvl="0" w:tplc="6CC0A06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B0639C4">
      <w:numFmt w:val="decimal"/>
      <w:lvlText w:val=""/>
      <w:lvlJc w:val="left"/>
    </w:lvl>
    <w:lvl w:ilvl="2" w:tplc="98D4959E">
      <w:numFmt w:val="decimal"/>
      <w:lvlText w:val=""/>
      <w:lvlJc w:val="left"/>
    </w:lvl>
    <w:lvl w:ilvl="3" w:tplc="5E1CBE12">
      <w:numFmt w:val="decimal"/>
      <w:lvlText w:val=""/>
      <w:lvlJc w:val="left"/>
    </w:lvl>
    <w:lvl w:ilvl="4" w:tplc="317CC5C6">
      <w:numFmt w:val="decimal"/>
      <w:lvlText w:val=""/>
      <w:lvlJc w:val="left"/>
    </w:lvl>
    <w:lvl w:ilvl="5" w:tplc="D0A86B80">
      <w:numFmt w:val="decimal"/>
      <w:lvlText w:val=""/>
      <w:lvlJc w:val="left"/>
    </w:lvl>
    <w:lvl w:ilvl="6" w:tplc="6FE2A704">
      <w:numFmt w:val="decimal"/>
      <w:lvlText w:val=""/>
      <w:lvlJc w:val="left"/>
    </w:lvl>
    <w:lvl w:ilvl="7" w:tplc="C62E70E6">
      <w:numFmt w:val="decimal"/>
      <w:lvlText w:val=""/>
      <w:lvlJc w:val="left"/>
    </w:lvl>
    <w:lvl w:ilvl="8" w:tplc="B4DAAC26">
      <w:numFmt w:val="decimal"/>
      <w:lvlText w:val=""/>
      <w:lvlJc w:val="left"/>
    </w:lvl>
  </w:abstractNum>
  <w:num w:numId="1" w16cid:durableId="742335588">
    <w:abstractNumId w:val="4"/>
  </w:num>
  <w:num w:numId="2" w16cid:durableId="48724656">
    <w:abstractNumId w:val="2"/>
  </w:num>
  <w:num w:numId="3" w16cid:durableId="1510749876">
    <w:abstractNumId w:val="0"/>
  </w:num>
  <w:num w:numId="4" w16cid:durableId="291908924">
    <w:abstractNumId w:val="5"/>
  </w:num>
  <w:num w:numId="5" w16cid:durableId="245116706">
    <w:abstractNumId w:val="1"/>
  </w:num>
  <w:num w:numId="6" w16cid:durableId="14319682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EA7"/>
    <w:rsid w:val="00691519"/>
    <w:rsid w:val="00D7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,"/>
  <w:listSeparator w:val=";"/>
  <w14:docId w14:val="755F2CC1"/>
  <w15:docId w15:val="{528E7F7C-0357-4CE1-ACFE-AC82B2B7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4002</Words>
  <Characters>22818</Characters>
  <Application>Microsoft Office Word</Application>
  <DocSecurity>0</DocSecurity>
  <Lines>190</Lines>
  <Paragraphs>53</Paragraphs>
  <ScaleCrop>false</ScaleCrop>
  <Company/>
  <LinksUpToDate>false</LinksUpToDate>
  <CharactersWithSpaces>26767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Дмитрий</cp:lastModifiedBy>
  <cp:revision>2</cp:revision>
  <dcterms:created xsi:type="dcterms:W3CDTF">2026-04-01T17:54:00Z</dcterms:created>
  <dcterms:modified xsi:type="dcterms:W3CDTF">2026-04-08T20:00:00Z</dcterms:modified>
</cp:coreProperties>
</file>