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российские_научные_работы_компьют_cea1a2"/>
      <w:r>
        <w:rPr>
          <w:rFonts w:eastAsia="Georgia" w:cs="Georgia" w:ascii="Georgia" w:hAnsi="Georgia"/>
          <w:b/>
          <w:sz w:val="56"/>
        </w:rPr>
        <w:t xml:space="preserve">Российские научные работы: компьютерное зрение, беспилотные суда и мониторинг ледовой обстановки в Арктике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автоматическая_классификация_7cc127"/>
      <w:r>
        <w:rPr>
          <w:rFonts w:eastAsia="Georgia" w:cs="Georgia" w:ascii="Georgia" w:hAnsi="Georgia"/>
          <w:b/>
          <w:sz w:val="42"/>
        </w:rPr>
        <w:t xml:space="preserve">1. Автоматическая классификация и детектирование льда нейронными сетями</w:t>
      </w:r>
      <w:bookmarkEnd w:id="1"/>
    </w:p>
    <w:p>
      <w:pPr>
        <w:spacing w:line="271" w:before="240" w:lineRule="auto"/>
      </w:pPr>
      <w:bookmarkStart w:id="2" w:name="bm_1_1_захваткина_н_ю_и_др_класси_d2f793"/>
      <w:r>
        <w:rPr>
          <w:rFonts w:eastAsia="Georgia" w:cs="Georgia" w:ascii="Georgia" w:hAnsi="Georgia"/>
          <w:b/>
          <w:sz w:val="33"/>
        </w:rPr>
        <w:t xml:space="preserve">1.1 Захваткина Н.Ю. и др. — Классификация морского льда по данным Sentinel-1 методом нейронных сетей</w:t>
      </w:r>
      <w:bookmarkEnd w:id="2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Захваткина Н.Ю., Бычкова И.А., Смирнов В.Г. «Цифровая обработка данных Sentinel-1 для автоматизированного определения характеристик ледяного покрова арктических морей на основе нейронных сетей». </w:t>
      </w:r>
      <w:r>
        <w:rPr>
          <w:i/>
        </w:rPr>
        <w:t xml:space="preserve">Конференция «Современные проблемы ДЗЗ из космоса»</w:t>
      </w:r>
      <w:r>
        <w:rPr>
          <w:rFonts w:eastAsia="Georgia" w:cs="Georgia" w:ascii="Georgia" w:hAnsi="Georgia"/>
        </w:rPr>
        <w:t xml:space="preserve">, ИКИ РАН, 2020.[1][2]</w:t>
      </w:r>
    </w:p>
    <w:p>
      <w:pPr>
        <w:spacing w:after="210" w:lineRule="auto"/>
      </w:pPr>
      <w:r>
        <w:rPr>
          <w:b/>
        </w:rPr>
        <w:t xml:space="preserve">PDF: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http://d33.infospace.ru/d33_conf/sb2020t5/23-34.pdf</w:t>
        </w:r>
      </w:hyperlink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Разработан алгоритм автоматизированной классификации морского льда Арктики </w:t>
      </w:r>
      <w:r>
        <w:rPr>
          <w:b/>
        </w:rPr>
        <w:t xml:space="preserve">по возрастным стадиям</w:t>
      </w:r>
      <w:r>
        <w:rPr>
          <w:rFonts w:eastAsia="Georgia" w:cs="Georgia" w:ascii="Georgia" w:hAnsi="Georgia"/>
        </w:rPr>
        <w:t xml:space="preserve"> на основе метода нейронных сетей[2]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Входные данные — изображения РСА Sentinel-1 с двойной поляризацией (ГГ и ГВ) в режиме сверхширокой полосы обзора (EW)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Используются текстурные характеристики GLCM (энтропия, однородность, контраст, корреляция) и поляриметрические признаки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Точность классификации: </w:t>
      </w:r>
      <w:r>
        <w:rPr>
          <w:b/>
        </w:rPr>
        <w:t xml:space="preserve">однолетний лёд — 75%, старый лёд — 90%</w:t>
      </w:r>
      <w:r>
        <w:rPr/>
        <w:t xml:space="preserve">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Верификация проводилась по ледовым картам ААНИИ как опорному источнику данных</w:t>
      </w:r>
    </w:p>
    <w:p>
      <w:pPr>
        <w:spacing w:after="210" w:lineRule="auto"/>
      </w:pPr>
      <w:r>
        <w:rPr>
          <w:b/>
        </w:rPr>
        <w:t xml:space="preserve">Организации:</w:t>
      </w:r>
      <w:r>
        <w:rPr>
          <w:rFonts w:eastAsia="Georgia" w:cs="Georgia" w:ascii="Georgia" w:hAnsi="Georgia"/>
        </w:rPr>
        <w:t xml:space="preserve"> ААНИИ (Арктический и Антарктический НИИ), Санкт-Петербург; Нансен-центр, Санкт-Петербург</w:t>
      </w:r>
    </w:p>
    <w:p>
      <w:pPr>
        <w:spacing w:line="271" w:before="240" w:lineRule="auto"/>
      </w:pPr>
      <w:bookmarkStart w:id="3" w:name="bm_1_2_захваткина_н_ю_и_др_обнару_d33846"/>
      <w:r>
        <w:rPr>
          <w:rFonts w:eastAsia="Georgia" w:cs="Georgia" w:ascii="Georgia" w:hAnsi="Georgia"/>
          <w:b/>
          <w:sz w:val="33"/>
        </w:rPr>
        <w:t xml:space="preserve">1.2 Захваткина Н.Ю. и др. — Обнаружение разрывов в ледяном покрове нейронными сетями</w:t>
      </w:r>
      <w:bookmarkEnd w:id="3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Захваткина Н.Ю., Бычкова И.А., Смирнов В.Г. «Использование метода нейронной сети для выделения разрывов в ледяном покрове арктических морей по радиолокационным данным». </w:t>
      </w:r>
      <w:r>
        <w:rPr>
          <w:i/>
        </w:rPr>
        <w:t xml:space="preserve">Метеорология и гидрология</w:t>
      </w:r>
      <w:r>
        <w:rPr>
          <w:rFonts w:eastAsia="Georgia" w:cs="Georgia" w:ascii="Georgia" w:hAnsi="Georgia"/>
        </w:rPr>
        <w:t xml:space="preserve">, №4, 2024.[3]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Алгоритм обнаружения разрывов (трещин, разводий) в дрейфующем морском льду[3]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Используются </w:t>
      </w:r>
      <w:r>
        <w:rPr>
          <w:b/>
        </w:rPr>
        <w:t xml:space="preserve">поляриметрические характеристики</w:t>
      </w:r>
      <w:r>
        <w:rPr>
          <w:rFonts w:eastAsia="Georgia" w:cs="Georgia" w:ascii="Georgia" w:hAnsi="Georgia"/>
        </w:rPr>
        <w:t xml:space="preserve"> сигнала: соотношение ко- и кросс-поляризаций, набор текстурных характеристик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Применена </w:t>
      </w:r>
      <w:r>
        <w:rPr>
          <w:b/>
        </w:rPr>
        <w:t xml:space="preserve">нейронная сеть</w:t>
      </w:r>
      <w:r>
        <w:rPr>
          <w:rFonts w:eastAsia="Georgia" w:cs="Georgia" w:ascii="Georgia" w:hAnsi="Georgia"/>
        </w:rPr>
        <w:t xml:space="preserve"> для классификации РЛИ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Апробация проведена на арктических морях Российской Федерации[3]</w:t>
      </w:r>
    </w:p>
    <w:p>
      <w:pPr>
        <w:spacing w:after="210" w:lineRule="auto"/>
      </w:pPr>
      <w:r>
        <w:rPr>
          <w:b/>
        </w:rPr>
        <w:t xml:space="preserve">Организации:</w:t>
      </w:r>
      <w:r>
        <w:rPr>
          <w:rFonts w:eastAsia="Georgia" w:cs="Georgia" w:ascii="Georgia" w:hAnsi="Georgia"/>
        </w:rPr>
        <w:t xml:space="preserve"> ААНИИ, Нансен-центр, Санкт-Петербург</w:t>
      </w:r>
    </w:p>
    <w:p>
      <w:pPr>
        <w:spacing w:line="271" w:before="240" w:lineRule="auto"/>
      </w:pPr>
      <w:bookmarkStart w:id="4" w:name="bm_1_3_захваткина_н_ю_и_др_верифи_a4a355"/>
      <w:r>
        <w:rPr>
          <w:rFonts w:eastAsia="Georgia" w:cs="Georgia" w:ascii="Georgia" w:hAnsi="Georgia"/>
          <w:b/>
          <w:sz w:val="33"/>
        </w:rPr>
        <w:t xml:space="preserve">1.3 Захваткина Н.Ю. и др. — Верификация автоматизированного определения возраста льда</w:t>
      </w:r>
      <w:bookmarkEnd w:id="4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Захваткина Н.Ю., Бычкова И.А., Смирнов В.Г. «Верификация метода автоматизированного определения возраста ледяного покрова по данным спутниковых радиолокаторов». </w:t>
      </w:r>
      <w:r>
        <w:rPr>
          <w:i/>
        </w:rPr>
        <w:t xml:space="preserve">XVIII Конф. «Современные проблемы ДЗЗ из космоса»</w:t>
      </w:r>
      <w:r>
        <w:rPr>
          <w:rFonts w:eastAsia="Georgia" w:cs="Georgia" w:ascii="Georgia" w:hAnsi="Georgia"/>
        </w:rPr>
        <w:t xml:space="preserve">, ИКИ РАН, 2020.[4]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Обнаружение основных стадий развития морского льда (старый/однолетний) по данным РСА спутников Sentinel-1A/B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Описана полная цепочка предварительной обработки: радиометрическая калибровка, коррекция зависимости УЭПР от угла, формирование текстурных признаков[4]</w:t>
      </w:r>
    </w:p>
    <w:p>
      <w:pPr>
        <w:spacing w:line="271" w:before="240" w:lineRule="auto"/>
      </w:pPr>
      <w:bookmarkStart w:id="5" w:name="bm_1_4_лазарева_и_м_шелегов_г_с_м_d19c60"/>
      <w:r>
        <w:rPr>
          <w:rFonts w:eastAsia="Georgia" w:cs="Georgia" w:ascii="Georgia" w:hAnsi="Georgia"/>
          <w:b/>
          <w:sz w:val="33"/>
        </w:rPr>
        <w:t xml:space="preserve">1.4 Лазарева И.М., Шелегов Г.С. — Машинное обучение для ледовой обстановки на реках Мурманской области</w:t>
      </w:r>
      <w:bookmarkEnd w:id="5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Лазарева И.М., Шелегов Г.С. «Использование методов машинного обучения для оценки ледовой обстановки на реках Мурманской области по данным спутников Sentinel-1». </w:t>
      </w:r>
      <w:r>
        <w:rPr>
          <w:i/>
        </w:rPr>
        <w:t xml:space="preserve">XXII Конф. «Современные проблемы ДЗЗ из космоса»</w:t>
      </w:r>
      <w:r>
        <w:rPr>
          <w:rFonts w:eastAsia="Georgia" w:cs="Georgia" w:ascii="Georgia" w:hAnsi="Georgia"/>
        </w:rPr>
        <w:t xml:space="preserve">, ИКИ РАН, 2024.[5]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Анализ участка </w:t>
      </w:r>
      <w:r>
        <w:rPr>
          <w:b/>
        </w:rPr>
        <w:t xml:space="preserve">реки Кола</w:t>
      </w:r>
      <w:r>
        <w:rPr>
          <w:rFonts w:eastAsia="Georgia" w:cs="Georgia" w:ascii="Georgia" w:hAnsi="Georgia"/>
        </w:rPr>
        <w:t xml:space="preserve"> по данным Sentinel-1 SAR[5]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Модель логистической регрессии для определения вероятности появления льда в каждом пикселе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Нейронная сеть </w:t>
      </w:r>
      <w:r>
        <w:rPr>
          <w:b/>
        </w:rPr>
        <w:t xml:space="preserve">MLP</w:t>
      </w:r>
      <w:r>
        <w:rPr>
          <w:rFonts w:eastAsia="Georgia" w:cs="Georgia" w:ascii="Georgia" w:hAnsi="Georgia"/>
        </w:rPr>
        <w:t xml:space="preserve"> (многослойный перцептрон) для классификации на </w:t>
      </w:r>
      <w:r>
        <w:rPr>
          <w:b/>
        </w:rPr>
        <w:t xml:space="preserve">3 класса: ледостав, открытая вода, ледовые явления межсезонья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Точность классификации — </w:t>
      </w:r>
      <w:r>
        <w:rPr>
          <w:b/>
        </w:rPr>
        <w:t xml:space="preserve">83%</w:t>
      </w:r>
      <w:r>
        <w:rPr>
          <w:rFonts w:eastAsia="Georgia" w:cs="Georgia" w:ascii="Georgia" w:hAnsi="Georgia"/>
        </w:rPr>
        <w:t xml:space="preserve"> (по данным 2015–2018 гг.)[5]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Непосредственно релевантно</w:t>
      </w:r>
      <w:r>
        <w:rPr>
          <w:rFonts w:eastAsia="Georgia" w:cs="Georgia" w:ascii="Georgia" w:hAnsi="Georgia"/>
        </w:rPr>
        <w:t xml:space="preserve"> вашей задаче — это один из немногих примеров ML-анализа ледовой обстановки именно на </w:t>
      </w:r>
      <w:r>
        <w:rPr>
          <w:b/>
        </w:rPr>
        <w:t xml:space="preserve">реках</w:t>
      </w:r>
      <w:r>
        <w:rPr>
          <w:rFonts w:eastAsia="Georgia" w:cs="Georgia" w:ascii="Georgia" w:hAnsi="Georgia"/>
        </w:rPr>
        <w:t xml:space="preserve">, а не в открытом море</w:t>
      </w:r>
    </w:p>
    <w:p>
      <w:pPr>
        <w:spacing w:after="210" w:lineRule="auto"/>
      </w:pPr>
      <w:r>
        <w:rPr>
          <w:b/>
        </w:rPr>
        <w:t xml:space="preserve">Организация:</w:t>
      </w:r>
      <w:r>
        <w:rPr>
          <w:rFonts w:eastAsia="Georgia" w:cs="Georgia" w:ascii="Georgia" w:hAnsi="Georgia"/>
        </w:rPr>
        <w:t xml:space="preserve"> Мурманский арктический университет</w:t>
      </w:r>
    </w:p>
    <w:p>
      <w:pPr>
        <w:spacing w:line="271" w:before="240" w:lineRule="auto"/>
      </w:pPr>
      <w:bookmarkStart w:id="6" w:name="bm_1_5_корзников_м_а_машинное_и_г_fa8387"/>
      <w:r>
        <w:rPr>
          <w:rFonts w:eastAsia="Georgia" w:cs="Georgia" w:ascii="Georgia" w:hAnsi="Georgia"/>
          <w:b/>
          <w:sz w:val="33"/>
        </w:rPr>
        <w:t xml:space="preserve">1.5 Корзников М.А. — Машинное и глубокое обучение для характеристик морского льда</w:t>
      </w:r>
      <w:bookmarkEnd w:id="6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Корзников М.А. «Использование машинного и глубокого обучения для анализа данных спутниковых снимков различных типов для определения характеристик морского льда в морях Российской Арктики». </w:t>
      </w:r>
      <w:r>
        <w:rPr>
          <w:i/>
        </w:rPr>
        <w:t xml:space="preserve">CyberLeninka</w:t>
      </w:r>
      <w:r>
        <w:rPr/>
        <w:t xml:space="preserve">, 2024.[6]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Предобработка спутниковых снимков, разметка по единому стандарту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Разработка нейронной сети для точного определения </w:t>
      </w:r>
      <w:r>
        <w:rPr>
          <w:b/>
        </w:rPr>
        <w:t xml:space="preserve">границы льда</w:t>
      </w:r>
      <w:r>
        <w:rPr>
          <w:rFonts w:eastAsia="Georgia" w:cs="Georgia" w:ascii="Georgia" w:hAnsi="Georgia"/>
        </w:rPr>
        <w:t xml:space="preserve"> на радиолокационных снимках[6]</w:t>
      </w:r>
    </w:p>
    <w:p>
      <w:pPr>
        <w:spacing w:line="271" w:before="240" w:lineRule="auto"/>
      </w:pPr>
      <w:bookmarkStart w:id="7" w:name="bm_1_6_катамадзе_д_р_и_др_машинно_6f1989"/>
      <w:r>
        <w:rPr>
          <w:rFonts w:eastAsia="Georgia" w:cs="Georgia" w:ascii="Georgia" w:hAnsi="Georgia"/>
          <w:b/>
          <w:sz w:val="33"/>
        </w:rPr>
        <w:t xml:space="preserve">1.6 Катамадзе Д.Р. и др. — Машинное обучение для сплочённости льда в Карском море</w:t>
      </w:r>
      <w:bookmarkEnd w:id="7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Катамадзе Д.Р., Тихонов В.В., Алексеева Т.А. и др. «Применение методов машинного обучения для анализа сплоченности ледяного покрова в Карском море по данным спутника SMOS». </w:t>
      </w:r>
      <w:r>
        <w:rPr>
          <w:i/>
        </w:rPr>
        <w:t xml:space="preserve">XXII Конф. «Современные проблемы ДЗЗ из космоса»</w:t>
      </w:r>
      <w:r>
        <w:rPr>
          <w:rFonts w:eastAsia="Georgia" w:cs="Georgia" w:ascii="Georgia" w:hAnsi="Georgia"/>
        </w:rPr>
        <w:t xml:space="preserve">, ИКИ РАН, 2024.[7]</w:t>
      </w:r>
    </w:p>
    <w:p>
      <w:pPr>
        <w:spacing w:after="210" w:lineRule="auto"/>
      </w:pPr>
      <w:r>
        <w:rPr>
          <w:b/>
        </w:rPr>
        <w:t xml:space="preserve">Организации:</w:t>
      </w:r>
      <w:r>
        <w:rPr>
          <w:rFonts w:eastAsia="Georgia" w:cs="Georgia" w:ascii="Georgia" w:hAnsi="Georgia"/>
        </w:rPr>
        <w:t xml:space="preserve"> МГУ, ИКИ РАН, ИВЭП СО РАН, ААНИИ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беспилотные_средства_для_лед_34684d"/>
      <w:r>
        <w:rPr>
          <w:rFonts w:eastAsia="Georgia" w:cs="Georgia" w:ascii="Georgia" w:hAnsi="Georgia"/>
          <w:b/>
          <w:sz w:val="42"/>
        </w:rPr>
        <w:t xml:space="preserve">2. Беспилотные средства для ледовой разведки в Арктике</w:t>
      </w:r>
      <w:bookmarkEnd w:id="8"/>
    </w:p>
    <w:p>
      <w:pPr>
        <w:spacing w:line="271" w:before="240" w:lineRule="auto"/>
      </w:pPr>
      <w:bookmarkStart w:id="9" w:name="bm_2_1_проект_мфти_бпла_с_радиоло_e95f12"/>
      <w:r>
        <w:rPr>
          <w:rFonts w:eastAsia="Georgia" w:cs="Georgia" w:ascii="Georgia" w:hAnsi="Georgia"/>
          <w:b/>
          <w:sz w:val="33"/>
        </w:rPr>
        <w:t xml:space="preserve">2.1 Проект МФТИ — БПЛА с радиолокатором для ледовой разведки на СМП</w:t>
      </w:r>
      <w:bookmarkEnd w:id="9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Центр компетенций НТИ по ИИ при МФТИ. «Холодный подсчёт: беспилотник отследит движение льдов», </w:t>
      </w:r>
      <w:r>
        <w:rPr>
          <w:i/>
        </w:rPr>
        <w:t xml:space="preserve">Известия</w:t>
      </w:r>
      <w:r>
        <w:rPr/>
        <w:t xml:space="preserve">, 2022.[8]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Разрабатывается </w:t>
      </w:r>
      <w:r>
        <w:rPr>
          <w:b/>
        </w:rPr>
        <w:t xml:space="preserve">БПЛА палубного базирования</w:t>
      </w:r>
      <w:r>
        <w:rPr>
          <w:rFonts w:eastAsia="Georgia" w:cs="Georgia" w:ascii="Georgia" w:hAnsi="Georgia"/>
        </w:rPr>
        <w:t xml:space="preserve"> с радиолокатором для формирования изображений морской поверхности[8]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Первый в мире гражданский беспилотный радиолокационный комплекс палубного базирования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ИИ прогнозирует ледовую обстановку и автоматически строит оптимальный маршрут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Дальность — до </w:t>
      </w:r>
      <w:r>
        <w:rPr>
          <w:b/>
        </w:rPr>
        <w:t xml:space="preserve">200 км</w:t>
      </w:r>
      <w:r>
        <w:rPr>
          <w:rFonts w:eastAsia="Georgia" w:cs="Georgia" w:ascii="Georgia" w:hAnsi="Georgia"/>
        </w:rPr>
        <w:t xml:space="preserve"> от ледокола, высота — до 2 км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Дорожная карта подписана с Дирекцией СМП (Росатом); планировалась поставка комплексов к концу 2024 года[8]</w:t>
      </w:r>
    </w:p>
    <w:p>
      <w:pPr>
        <w:spacing w:line="271" w:before="240" w:lineRule="auto"/>
      </w:pPr>
      <w:bookmarkStart w:id="10" w:name="bm_2_2_дирекция_севморпути_компле_173996"/>
      <w:r>
        <w:rPr>
          <w:rFonts w:eastAsia="Georgia" w:cs="Georgia" w:ascii="Georgia" w:hAnsi="Georgia"/>
          <w:b/>
          <w:sz w:val="33"/>
        </w:rPr>
        <w:t xml:space="preserve">2.2 Дирекция Севморпути — Комплексная система БПЛА для ледовой разведки</w:t>
      </w:r>
      <w:bookmarkEnd w:id="10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«Разведка на льду». </w:t>
      </w:r>
      <w:r>
        <w:rPr>
          <w:i/>
        </w:rPr>
        <w:t xml:space="preserve">Атомный вестник</w:t>
      </w:r>
      <w:r>
        <w:rPr>
          <w:rFonts w:eastAsia="Georgia" w:cs="Georgia" w:ascii="Georgia" w:hAnsi="Georgia"/>
        </w:rPr>
        <w:t xml:space="preserve">, октябрь 2023.[9]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Часть единой информационной экосистемы Севморпути из 4 компонентов: спутники, бортовые комплексы (лидар), БПЛА, единая платформа цифровых сервисов[9]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Бортовой лидарный комплекс прошёл испытания на </w:t>
      </w:r>
      <w:r>
        <w:rPr>
          <w:b/>
        </w:rPr>
        <w:t xml:space="preserve">ледоколе «Урал»</w:t>
      </w:r>
      <w:r>
        <w:rPr>
          <w:rFonts w:eastAsia="Georgia" w:cs="Georgia" w:ascii="Georgia" w:hAnsi="Georgia"/>
        </w:rPr>
        <w:t xml:space="preserve"> зимой 2023 г.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Измеряет сплочённость льда, торосистость, толщину льда, ширину канала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БПЛА передают радиолокационные изображения на станцию управления, где </w:t>
      </w:r>
      <w:r>
        <w:rPr>
          <w:b/>
        </w:rPr>
        <w:t xml:space="preserve">алгоритм на основе ИИ определяет тип льда</w:t>
      </w:r>
      <w:r>
        <w:rPr/>
        <w:t xml:space="preserve">[9]</w:t>
      </w:r>
    </w:p>
    <w:p>
      <w:pPr>
        <w:spacing w:line="271" w:before="240" w:lineRule="auto"/>
      </w:pPr>
      <w:bookmarkStart w:id="11" w:name="bm_2_3_маи_бпла_цимлянин_для_мете_7cf3b3"/>
      <w:r>
        <w:rPr>
          <w:rFonts w:eastAsia="Georgia" w:cs="Georgia" w:ascii="Georgia" w:hAnsi="Georgia"/>
          <w:b/>
          <w:sz w:val="33"/>
        </w:rPr>
        <w:t xml:space="preserve">2.3 МАИ — БПЛА «Цимлянин» для метеомониторинга в Арктике</w:t>
      </w:r>
      <w:bookmarkEnd w:id="11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МАИ / ИФА РАН. «В МАИ спроектировали беспилотник для мониторинга погоды в Арктике», 2022.[10]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БПЛА «Цимлянин» для метеорологических исследований в арктических широтах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Прошёл лётные испытания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В перспективе — создание </w:t>
      </w:r>
      <w:r>
        <w:rPr>
          <w:b/>
        </w:rPr>
        <w:t xml:space="preserve">сети метеорологического мониторинга в Арктике на базе БПЛА</w:t>
      </w:r>
      <w:r>
        <w:rPr>
          <w:rFonts w:eastAsia="Georgia" w:cs="Georgia" w:ascii="Georgia" w:hAnsi="Georgia"/>
        </w:rPr>
        <w:t xml:space="preserve">, а также оперативного отслеживания и прогнозирования ледовой обстановки вдоль СМП и в акваториях </w:t>
      </w:r>
      <w:r>
        <w:rPr>
          <w:b/>
        </w:rPr>
        <w:t xml:space="preserve">северных портов России</w:t>
      </w:r>
      <w:r>
        <w:rPr/>
        <w:t xml:space="preserve">[10]</w:t>
      </w:r>
    </w:p>
    <w:p>
      <w:pPr>
        <w:spacing w:after="210" w:lineRule="auto"/>
      </w:pPr>
      <w:r>
        <w:rPr>
          <w:b/>
        </w:rPr>
        <w:t xml:space="preserve">Организации:</w:t>
      </w:r>
      <w:r>
        <w:rPr>
          <w:rFonts w:eastAsia="Georgia" w:cs="Georgia" w:ascii="Georgia" w:hAnsi="Georgia"/>
        </w:rPr>
        <w:t xml:space="preserve"> МАИ, ИФА им. Обухова РАН, ИТПМ СО РАН, ЦАО</w:t>
      </w:r>
    </w:p>
    <w:p>
      <w:pPr>
        <w:spacing w:line="271" w:before="240" w:lineRule="auto"/>
      </w:pPr>
      <w:bookmarkStart w:id="12" w:name="bm_2_4_бпла_на_северном_морском_п_b49ed9"/>
      <w:r>
        <w:rPr>
          <w:rFonts w:eastAsia="Georgia" w:cs="Georgia" w:ascii="Georgia" w:hAnsi="Georgia"/>
          <w:b/>
          <w:sz w:val="33"/>
        </w:rPr>
        <w:t xml:space="preserve">2.4 БПЛА на Северном морском пути — цифровая революция в ледовой разведке</w:t>
      </w:r>
      <w:bookmarkEnd w:id="12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«БПЛА на Северном морском пути: цифровая революция в ледовой разведке», 2024.[11]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В рамках федерального проекта «Развитие СМП» Росатом создаёт </w:t>
      </w:r>
      <w:r>
        <w:rPr>
          <w:b/>
        </w:rPr>
        <w:t xml:space="preserve">комплекс оперативной воздушной ледовой разведки</w:t>
      </w:r>
      <w:r>
        <w:rPr/>
        <w:t xml:space="preserve">[11]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БПЛА заменят дорогостоящие вертолётные операции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Обеспечивают гидрометеорологические данные в режиме реального времени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Первые испытания завершены[11]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3_нейросетевое_прогнозирование_ba0213"/>
      <w:r>
        <w:rPr>
          <w:rFonts w:eastAsia="Georgia" w:cs="Georgia" w:ascii="Georgia" w:hAnsi="Georgia"/>
          <w:b/>
          <w:sz w:val="42"/>
        </w:rPr>
        <w:t xml:space="preserve">3. Нейросетевое прогнозирование динамики льда</w:t>
      </w:r>
      <w:bookmarkEnd w:id="13"/>
    </w:p>
    <w:p>
      <w:pPr>
        <w:spacing w:line="271" w:before="240" w:lineRule="auto"/>
      </w:pPr>
      <w:bookmarkStart w:id="14" w:name="bm_3_1_никитин_н_о_борисова_ю_и_и_ac17b4"/>
      <w:r>
        <w:rPr>
          <w:rFonts w:eastAsia="Georgia" w:cs="Georgia" w:ascii="Georgia" w:hAnsi="Georgia"/>
          <w:b/>
          <w:sz w:val="33"/>
        </w:rPr>
        <w:t xml:space="preserve">3.1 Никитин Н.О., Борисова Ю.И. и др. (ИТМО) — Ансамблевый подход на основе CNN</w:t>
      </w:r>
      <w:bookmarkEnd w:id="14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Никитин Н.О., Борисова Ю.И., Аксенкин Я.В. и др. «Предвычисление ледовых условий для обеспечения хозяйственной деятельности в морях российской Арктики с помощью методов глубокого обучения». </w:t>
      </w:r>
      <w:r>
        <w:rPr>
          <w:i/>
        </w:rPr>
        <w:t xml:space="preserve">Арктика: экология и экономика</w:t>
      </w:r>
      <w:r>
        <w:rPr>
          <w:rFonts w:eastAsia="Georgia" w:cs="Georgia" w:ascii="Georgia" w:hAnsi="Georgia"/>
        </w:rPr>
        <w:t xml:space="preserve">, Т. 15, №1, С. 119–130, 2025. DOI: 10.25283/2223-4594-2025-1-119-130[12]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Технология предвычисления ледовых условий (сплочённость и толщина) на основе </w:t>
      </w:r>
      <w:r>
        <w:rPr>
          <w:b/>
        </w:rPr>
        <w:t xml:space="preserve">сверточных нейронных сетей</w:t>
      </w:r>
      <w:r>
        <w:rPr/>
        <w:t xml:space="preserve">[12]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Ансамблевый подход — более легковесный, позволяет запускать прогнозирование в любое время года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Экспериментальные исследования подтвердили эффективность для долгосрочного прогнозирования</w:t>
      </w:r>
    </w:p>
    <w:p>
      <w:pPr>
        <w:spacing w:after="210" w:lineRule="auto"/>
      </w:pPr>
      <w:r>
        <w:rPr>
          <w:b/>
        </w:rPr>
        <w:t xml:space="preserve">Организации:</w:t>
      </w:r>
      <w:r>
        <w:rPr>
          <w:rFonts w:eastAsia="Georgia" w:cs="Georgia" w:ascii="Georgia" w:hAnsi="Georgia"/>
        </w:rPr>
        <w:t xml:space="preserve"> ИТМО, ООО «РН-Эксплорейшн», ООО «Арктический НПЦ шельфовых разработок»</w:t>
      </w:r>
    </w:p>
    <w:p>
      <w:pPr>
        <w:spacing w:after="210" w:lineRule="auto"/>
      </w:pPr>
      <w:r>
        <w:rPr>
          <w:b/>
        </w:rPr>
        <w:t xml:space="preserve">Подробное описание метода:</w:t>
      </w:r>
      <w:r>
        <w:rPr>
          <w:rFonts w:eastAsia="Georgia" w:cs="Georgia" w:ascii="Georgia" w:hAnsi="Georgia"/>
        </w:rPr>
        <w:t xml:space="preserve"> Борисова Ю.И. и др. «Нейросети со льдом: как мы разрабатываем методы ИИ для повышения эффективности прогнозирования морского льда в Арктике». </w:t>
      </w:r>
      <w:r>
        <w:rPr>
          <w:i/>
        </w:rPr>
        <w:t xml:space="preserve">Хабр</w:t>
      </w:r>
      <w:r>
        <w:rPr/>
        <w:t xml:space="preserve">, 2025.[13]</w:t>
      </w:r>
    </w:p>
    <w:p>
      <w:pPr>
        <w:spacing w:line="271" w:before="240" w:lineRule="auto"/>
      </w:pPr>
      <w:bookmarkStart w:id="15" w:name="bm_3_2_сканэкс_нейросеть_для_выяв_d55874"/>
      <w:r>
        <w:rPr>
          <w:rFonts w:eastAsia="Georgia" w:cs="Georgia" w:ascii="Georgia" w:hAnsi="Georgia"/>
          <w:b/>
          <w:sz w:val="33"/>
        </w:rPr>
        <w:t xml:space="preserve">3.2 «Сканэкс» — Нейросеть для выявления опасных ледовых образований</w:t>
      </w:r>
      <w:bookmarkEnd w:id="15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«Учёные научили нейросеть следить за высокими льдинами в Арктике», 2022.[14][15]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Нейронная сеть обучена на </w:t>
      </w:r>
      <w:r>
        <w:rPr>
          <w:b/>
        </w:rPr>
        <w:t xml:space="preserve">архивных и открытых данных космической съёмки</w:t>
      </w:r>
      <w:r>
        <w:rPr/>
        <w:t xml:space="preserve">[14]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Проект обеспечивает безопасную навигацию судов в Арктике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Облачная платформа, требующая минимального трафика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Не имеет аналогов ни в России, ни в мире (по данным разработчиков)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Получил господдержку от Фонда содействия инновациям (конкурс «Развитие-НТИ»)[15]</w:t>
      </w:r>
    </w:p>
    <w:p>
      <w:pPr>
        <w:spacing w:after="210" w:lineRule="auto"/>
      </w:pPr>
      <w:r>
        <w:rPr>
          <w:b/>
        </w:rPr>
        <w:t xml:space="preserve">Организация:</w:t>
      </w:r>
      <w:r>
        <w:rPr>
          <w:rFonts w:eastAsia="Georgia" w:cs="Georgia" w:ascii="Georgia" w:hAnsi="Georgia"/>
        </w:rPr>
        <w:t xml:space="preserve"> ГК «Сканэкс»</w:t>
      </w:r>
    </w:p>
    <w:p>
      <w:pPr>
        <w:spacing w:line="271" w:before="240" w:lineRule="auto"/>
      </w:pPr>
      <w:bookmarkStart w:id="16" w:name="bm_3_3_сколтех_smiles_2023_прогно_49e796"/>
      <w:r>
        <w:rPr>
          <w:rFonts w:eastAsia="Georgia" w:cs="Georgia" w:ascii="Georgia" w:hAnsi="Georgia"/>
          <w:b/>
          <w:sz w:val="33"/>
        </w:rPr>
        <w:t xml:space="preserve">3.3 Сколтех / SMILES 2023 — Прогнозирование динамики движения льда</w:t>
      </w:r>
      <w:bookmarkEnd w:id="16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«Российские студенты научили нейросеть прогнозировать движение льда в Арктике». </w:t>
      </w:r>
      <w:r>
        <w:rPr>
          <w:i/>
        </w:rPr>
        <w:t xml:space="preserve">ТАСС / Сколтех</w:t>
      </w:r>
      <w:r>
        <w:rPr>
          <w:rFonts w:eastAsia="Georgia" w:cs="Georgia" w:ascii="Georgia" w:hAnsi="Georgia"/>
        </w:rPr>
        <w:t xml:space="preserve">, сентябрь 2023.[16][17]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Модель предсказания динамики льда на основе ML, специально разработанная для условий </w:t>
      </w:r>
      <w:r>
        <w:rPr>
          <w:b/>
        </w:rPr>
        <w:t xml:space="preserve">нехватки спутниковых данных</w:t>
      </w:r>
      <w:r>
        <w:rPr/>
        <w:t xml:space="preserve">[17]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Улавливает закономерности взаимодействия близких участков льда и влияния погоды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Разработчики получили стажировку в центре прикладного ИИ Сколтеха[16]</w:t>
      </w:r>
    </w:p>
    <w:p>
      <w:pPr>
        <w:spacing w:line="271" w:before="240" w:lineRule="auto"/>
      </w:pPr>
      <w:bookmarkStart w:id="17" w:name="bm_3_4_мфти_ио_ран_машинное_обуче_4dcb11"/>
      <w:r>
        <w:rPr>
          <w:rFonts w:eastAsia="Georgia" w:cs="Georgia" w:ascii="Georgia" w:hAnsi="Georgia"/>
          <w:b/>
          <w:sz w:val="33"/>
        </w:rPr>
        <w:t xml:space="preserve">3.4 МФТИ / ИО РАН — Машинное обучение для солёности и прочности льда</w:t>
      </w:r>
      <w:bookmarkEnd w:id="17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Осадчиев А.А. и др. (МФТИ, ИО РАН). Результаты опубликованы в </w:t>
      </w:r>
      <w:r>
        <w:rPr>
          <w:i/>
        </w:rPr>
        <w:t xml:space="preserve">Frontiers in Marine Science</w:t>
      </w:r>
      <w:r>
        <w:rPr/>
        <w:t xml:space="preserve">, 2024 (Q1).[18][19]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Алгоритм расчёта солёности по спутниковым данным, что позволяет определять области </w:t>
      </w:r>
      <w:r>
        <w:rPr>
          <w:b/>
        </w:rPr>
        <w:t xml:space="preserve">прочного пресного льда</w:t>
      </w:r>
      <w:r>
        <w:rPr/>
        <w:t xml:space="preserve">[18]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Используются методы Random Forest, Gradient Boosting и глубокие нейронные сети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Практическое значение: ледокольные маршруты СМП (интерес выразил ПАО «Совкомфлот»)[19]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4_компьютерное_зрение_для_авто_4158ad"/>
      <w:r>
        <w:rPr>
          <w:rFonts w:eastAsia="Georgia" w:cs="Georgia" w:ascii="Georgia" w:hAnsi="Georgia"/>
          <w:b/>
          <w:sz w:val="42"/>
        </w:rPr>
        <w:t xml:space="preserve">4. Компьютерное зрение для автономных морских судов (российские авторы)</w:t>
      </w:r>
      <w:bookmarkEnd w:id="18"/>
    </w:p>
    <w:p>
      <w:pPr>
        <w:spacing w:line="271" w:before="240" w:lineRule="auto"/>
      </w:pPr>
      <w:bookmarkStart w:id="19" w:name="bm_4_1_скороход_б_а_стаценко_а_в_713366"/>
      <w:r>
        <w:rPr>
          <w:rFonts w:eastAsia="Georgia" w:cs="Georgia" w:ascii="Georgia" w:hAnsi="Georgia"/>
          <w:b/>
          <w:sz w:val="33"/>
        </w:rPr>
        <w:t xml:space="preserve">4.1 Скороход Б.А., Стаценко А.В., Фатеев С.И. — Алгоритмы видеонаблюдения и маневрирования автономных морских судов</w:t>
      </w:r>
      <w:bookmarkEnd w:id="19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Скороход Б.А., Стаценко А.В., Фатеев С.И. «Алгоритмы видеонаблюдения и маневрирования автономных морских судов». </w:t>
      </w:r>
      <w:r>
        <w:rPr>
          <w:i/>
        </w:rPr>
        <w:t xml:space="preserve">CyberLeninka</w:t>
      </w:r>
      <w:r>
        <w:rPr>
          <w:rFonts w:eastAsia="Georgia" w:cs="Georgia" w:ascii="Georgia" w:hAnsi="Georgia"/>
        </w:rPr>
        <w:t xml:space="preserve">, Известия ТулГУ, 2024.[20]</w:t>
      </w:r>
    </w:p>
    <w:p>
      <w:pPr>
        <w:spacing w:after="210" w:lineRule="auto"/>
      </w:pPr>
      <w:r>
        <w:rPr>
          <w:b/>
        </w:rPr>
        <w:t xml:space="preserve">PDF:</w:t>
      </w:r>
      <w:r>
        <w:rPr/>
        <w:t xml:space="preserve"> </w:t>
      </w:r>
      <w:hyperlink r:id="rId6">
        <w:r>
          <w:rPr>
            <w:color w:val="4472C4"/>
          </w:rPr>
          <w:t xml:space="preserve">https://cyberleninka.ru/article/n/algoritmy-videonablyudeniya-i-manevrirovaniya-avtonomnyh-morskih-sudov</w:t>
        </w:r>
      </w:hyperlink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Семантическая модель изображения</w:t>
      </w:r>
      <w:r>
        <w:rPr>
          <w:rFonts w:eastAsia="Georgia" w:cs="Georgia" w:ascii="Georgia" w:hAnsi="Georgia"/>
        </w:rPr>
        <w:t xml:space="preserve">: разделение на 3 области — небо, земля/берег, море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Иерархическая адаптивная сегментация на основе EM-алгоритма и модели смеси гауссиан (GMM)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Автоматическое обнаружение и сопровождение препятствий на морской поверхности при </w:t>
      </w:r>
      <w:r>
        <w:rPr>
          <w:b/>
        </w:rPr>
        <w:t xml:space="preserve">сложном фоне</w:t>
      </w:r>
      <w:r>
        <w:rPr>
          <w:rFonts w:eastAsia="Georgia" w:cs="Georgia" w:ascii="Georgia" w:hAnsi="Georgia"/>
        </w:rPr>
        <w:t xml:space="preserve"> (солнечные блики, волны)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Расширенный фильтр Калмана (РФК) для позиционирования препятствий по данным видеокамеры + GPS/ГЛОНАСС + ИНС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Прогнозирующее управление для обхода препятствий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Тестировано на судне «Пионер» (СевГУ)[20]</w:t>
      </w:r>
    </w:p>
    <w:p>
      <w:pPr>
        <w:spacing w:after="210" w:lineRule="auto"/>
      </w:pPr>
      <w:r>
        <w:rPr>
          <w:b/>
        </w:rPr>
        <w:t xml:space="preserve">Организация:</w:t>
      </w:r>
      <w:r>
        <w:rPr>
          <w:rFonts w:eastAsia="Georgia" w:cs="Georgia" w:ascii="Georgia" w:hAnsi="Georgia"/>
        </w:rPr>
        <w:t xml:space="preserve"> Севастопольский государственный университет</w:t>
      </w:r>
    </w:p>
    <w:p>
      <w:pPr>
        <w:spacing w:line="271" w:before="240" w:lineRule="auto"/>
      </w:pPr>
      <w:bookmarkStart w:id="20" w:name="bm_4_2_cyberleninka_методы_обрабо_d927a9"/>
      <w:r>
        <w:rPr>
          <w:rFonts w:eastAsia="Georgia" w:cs="Georgia" w:ascii="Georgia" w:hAnsi="Georgia"/>
          <w:b/>
          <w:sz w:val="33"/>
        </w:rPr>
        <w:t xml:space="preserve">4.2 CyberLeninka — «Методы обработки визуальной информации для навигации безэкипажного судна»</w:t>
      </w:r>
      <w:bookmarkEnd w:id="20"/>
    </w:p>
    <w:p>
      <w:pPr>
        <w:spacing w:after="210" w:lineRule="auto"/>
      </w:pPr>
      <w:r>
        <w:rPr>
          <w:b/>
        </w:rPr>
        <w:t xml:space="preserve">Ссылка:</w:t>
      </w:r>
      <w:r>
        <w:rPr/>
        <w:t xml:space="preserve"> </w:t>
      </w:r>
      <w:hyperlink r:id="rId7">
        <w:r>
          <w:rPr>
            <w:color w:val="4472C4"/>
          </w:rPr>
          <w:t xml:space="preserve">https://cyberleninka.ru/article/n/metody-obrabotki-vizualnoy-informatsii-dlya-navigatsii-bezekipazhnogo-sudna[21]</w:t>
        </w:r>
      </w:hyperlink>
    </w:p>
    <w:p>
      <w:pPr>
        <w:spacing w:after="210" w:lineRule="auto"/>
      </w:pPr>
      <w:r>
        <w:rPr>
          <w:b/>
        </w:rPr>
        <w:t xml:space="preserve">Содержание:</w:t>
      </w:r>
      <w:r>
        <w:rPr>
          <w:rFonts w:eastAsia="Georgia" w:cs="Georgia" w:ascii="Georgia" w:hAnsi="Georgia"/>
        </w:rPr>
        <w:t xml:space="preserve"> Описана нейронная сеть для обнаружения препятствий в морской среде, состоящая из сети сегментации воды (кодер) и сети уточнения[21]</w:t>
      </w:r>
    </w:p>
    <w:p>
      <w:pPr>
        <w:spacing w:line="271" w:before="240" w:lineRule="auto"/>
      </w:pPr>
      <w:bookmarkStart w:id="21" w:name="bm_4_3_cyberleninka_беспилотные_с_9ccc5b"/>
      <w:r>
        <w:rPr>
          <w:rFonts w:eastAsia="Georgia" w:cs="Georgia" w:ascii="Georgia" w:hAnsi="Georgia"/>
          <w:b/>
          <w:sz w:val="33"/>
        </w:rPr>
        <w:t xml:space="preserve">4.3 CyberLeninka — «Беспилотные суда. Навигация и не только»</w:t>
      </w:r>
      <w:bookmarkEnd w:id="21"/>
    </w:p>
    <w:p>
      <w:pPr>
        <w:spacing w:after="210" w:lineRule="auto"/>
      </w:pPr>
      <w:r>
        <w:rPr>
          <w:b/>
        </w:rPr>
        <w:t xml:space="preserve">Ссылка:</w:t>
      </w:r>
      <w:r>
        <w:rPr/>
        <w:t xml:space="preserve"> </w:t>
      </w:r>
      <w:hyperlink r:id="rId8">
        <w:r>
          <w:rPr>
            <w:color w:val="4472C4"/>
          </w:rPr>
          <w:t xml:space="preserve">https://cyberleninka.ru/article/n/bespilotnye-suda-navigatsiya-i-ne-tolko[22]</w:t>
        </w:r>
      </w:hyperlink>
    </w:p>
    <w:p>
      <w:pPr>
        <w:spacing w:after="210" w:lineRule="auto"/>
      </w:pPr>
      <w:r>
        <w:rPr>
          <w:b/>
        </w:rPr>
        <w:t xml:space="preserve">Содержание:</w:t>
      </w:r>
      <w:r>
        <w:rPr>
          <w:rFonts w:eastAsia="Georgia" w:cs="Georgia" w:ascii="Georgia" w:hAnsi="Georgia"/>
        </w:rPr>
        <w:t xml:space="preserve"> Обзор развития технологий создания беспилотных надводных судов за последние 20 лет, проблемы навигационного обеспечения[22]</w:t>
      </w:r>
    </w:p>
    <w:p>
      <w:pPr>
        <w:spacing w:line="271" w:before="240" w:lineRule="auto"/>
      </w:pPr>
      <w:bookmarkStart w:id="22" w:name="bm_4_4_алгоритм_распознавания_суд_88631a"/>
      <w:r>
        <w:rPr>
          <w:rFonts w:eastAsia="Georgia" w:cs="Georgia" w:ascii="Georgia" w:hAnsi="Georgia"/>
          <w:b/>
          <w:sz w:val="33"/>
        </w:rPr>
        <w:t xml:space="preserve">4.4 Алгоритм распознавания судов на основе радиолокационного сигнала</w:t>
      </w:r>
      <w:bookmarkEnd w:id="22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«Алгоритм построения вектора признаков при распознавании судов». </w:t>
      </w:r>
      <w:r>
        <w:rPr>
          <w:i/>
        </w:rPr>
        <w:t xml:space="preserve">CyberLeninka</w:t>
      </w:r>
      <w:r>
        <w:rPr/>
        <w:t xml:space="preserve">.[23]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Распознавание судов по радиолокационному сигналу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Вектор признаков на основе </w:t>
      </w:r>
      <w:r>
        <w:rPr>
          <w:b/>
        </w:rPr>
        <w:t xml:space="preserve">Фурье-анализа</w:t>
      </w:r>
      <w:r>
        <w:rPr>
          <w:rFonts w:eastAsia="Georgia" w:cs="Georgia" w:ascii="Georgia" w:hAnsi="Georgia"/>
        </w:rPr>
        <w:t xml:space="preserve"> (инвариантность к повороту)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Классификация на основе </w:t>
      </w:r>
      <w:r>
        <w:rPr>
          <w:b/>
        </w:rPr>
        <w:t xml:space="preserve">байесовского подхода</w:t>
      </w:r>
      <w:r>
        <w:rPr/>
        <w:t xml:space="preserve">[23]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5_бпла_и_дзз_на_реках_печора_и_767dd8"/>
      <w:r>
        <w:rPr>
          <w:rFonts w:eastAsia="Georgia" w:cs="Georgia" w:ascii="Georgia" w:hAnsi="Georgia"/>
          <w:b/>
          <w:sz w:val="42"/>
        </w:rPr>
        <w:t xml:space="preserve">5. БПЛА и ДЗЗ на реках Печора и Северная Двина</w:t>
      </w:r>
      <w:bookmarkEnd w:id="23"/>
    </w:p>
    <w:p>
      <w:pPr>
        <w:spacing w:line="271" w:before="240" w:lineRule="auto"/>
      </w:pPr>
      <w:bookmarkStart w:id="24" w:name="bm_5_1_лучников_а_и_комплексные_н_2d0036"/>
      <w:r>
        <w:rPr>
          <w:rFonts w:eastAsia="Georgia" w:cs="Georgia" w:ascii="Georgia" w:hAnsi="Georgia"/>
          <w:b/>
          <w:sz w:val="33"/>
        </w:rPr>
        <w:t xml:space="preserve">5.1 Лучников А.И. — Комплексные натурные исследования с БПЛА на реке Печоре</w:t>
      </w:r>
      <w:bookmarkEnd w:id="24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Лучников А.И. и др. «Опыт комплексных натурных исследований с применением БПЛА при решении задач по оценке зон затопления (на примере р. Печоры)». </w:t>
      </w:r>
      <w:r>
        <w:rPr>
          <w:i/>
        </w:rPr>
        <w:t xml:space="preserve">CyberLeninka / Водное хозяйство России</w:t>
      </w:r>
      <w:r>
        <w:rPr/>
        <w:t xml:space="preserve">, 2023.[24][25]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БПЛА использованы для получения ортофотопланов участка р. Печоры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Данные для создания и верификации гидродинамической модели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Расчёт границ зон затопления </w:t>
      </w:r>
      <w:r>
        <w:rPr>
          <w:b/>
        </w:rPr>
        <w:t xml:space="preserve">34 населённых пунктов</w:t>
      </w:r>
      <w:r>
        <w:rPr/>
        <w:t xml:space="preserve">[24]</w:t>
      </w:r>
    </w:p>
    <w:p>
      <w:pPr>
        <w:spacing w:line="271" w:before="240" w:lineRule="auto"/>
      </w:pPr>
      <w:bookmarkStart w:id="25" w:name="bm_5_2_мониторинг_ледового_покров_a1eb6e"/>
      <w:r>
        <w:rPr>
          <w:rFonts w:eastAsia="Georgia" w:cs="Georgia" w:ascii="Georgia" w:hAnsi="Georgia"/>
          <w:b/>
          <w:sz w:val="33"/>
        </w:rPr>
        <w:t xml:space="preserve">5.2 Мониторинг ледового покрова на Северной Двине</w:t>
      </w:r>
      <w:bookmarkEnd w:id="25"/>
    </w:p>
    <w:p>
      <w:pPr>
        <w:spacing w:after="210" w:lineRule="auto"/>
      </w:pPr>
      <w:r>
        <w:rPr>
          <w:b/>
        </w:rPr>
        <w:t xml:space="preserve">Источник:</w:t>
      </w:r>
      <w:r>
        <w:rPr>
          <w:rFonts w:eastAsia="Georgia" w:cs="Georgia" w:ascii="Georgia" w:hAnsi="Georgia"/>
        </w:rPr>
        <w:t xml:space="preserve"> Северное УГМС, январь 2026. «На Северной Двине началось маршрутное обследование ледового покрова».[26]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Ежегодное маршрутное обследование рек для оценки состояния ледяного покрова[26]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Измерения в </w:t>
      </w:r>
      <w:r>
        <w:rPr>
          <w:b/>
        </w:rPr>
        <w:t xml:space="preserve">пяти основных рукавах дельты Северной Двины</w:t>
      </w:r>
      <w:r>
        <w:rPr>
          <w:rFonts w:eastAsia="Georgia" w:cs="Georgia" w:ascii="Georgia" w:hAnsi="Georgia"/>
        </w:rPr>
        <w:t xml:space="preserve"> и на участках формирования заторов льда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Измеряются: толщина льда, высота снега, глубина погружения, высота торосов, наличие шуги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Проводится совместно с Центром гражданской защиты, Двинско-Печорским бассейновым водным управлением[26]</w:t>
      </w:r>
    </w:p>
    <w:p>
      <w:pPr>
        <w:spacing w:line="271" w:before="240" w:lineRule="auto"/>
      </w:pPr>
      <w:bookmarkStart w:id="26" w:name="bm_5_3_автоматический_расчёт_дрей_b63266"/>
      <w:r>
        <w:rPr>
          <w:rFonts w:eastAsia="Georgia" w:cs="Georgia" w:ascii="Georgia" w:hAnsi="Georgia"/>
          <w:b/>
          <w:sz w:val="33"/>
        </w:rPr>
        <w:t xml:space="preserve">5.3 Автоматический расчёт дрейфа льда в Печорском море</w:t>
      </w:r>
      <w:bookmarkEnd w:id="26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Алексанина М.Г., Дьяков С.Е., Карнацкий А.Ю. «Автоматический расчёт дрейфа и сжатия ледяного покрова моря в акватории Печорского моря по метеорологическим спутниковым данным». </w:t>
      </w:r>
      <w:r>
        <w:rPr>
          <w:i/>
        </w:rPr>
        <w:t xml:space="preserve">XXII Конф. ДЗЗ</w:t>
      </w:r>
      <w:r>
        <w:rPr>
          <w:rFonts w:eastAsia="Georgia" w:cs="Georgia" w:ascii="Georgia" w:hAnsi="Georgia"/>
        </w:rPr>
        <w:t xml:space="preserve">, ИКИ РАН, 2024.[27]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Автоматический алгоритм расчёта скоростей дрейфа льда по данным радиометров MODIS и КМСС[27]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Применён в акватории </w:t>
      </w:r>
      <w:r>
        <w:rPr>
          <w:b/>
        </w:rPr>
        <w:t xml:space="preserve">Печорского моря</w:t>
      </w:r>
      <w:r>
        <w:rPr>
          <w:rFonts w:eastAsia="Georgia" w:cs="Georgia" w:ascii="Georgia" w:hAnsi="Georgia"/>
        </w:rPr>
        <w:t xml:space="preserve"> рядом с платформой «Приразломная»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Расчёт зон сжатия/разрежения ледового покрытия[28]</w:t>
      </w:r>
    </w:p>
    <w:p>
      <w:pPr>
        <w:spacing w:after="210" w:lineRule="auto"/>
      </w:pPr>
      <w:r>
        <w:rPr>
          <w:b/>
        </w:rPr>
        <w:t xml:space="preserve">Организации:</w:t>
      </w:r>
      <w:r>
        <w:rPr>
          <w:rFonts w:eastAsia="Georgia" w:cs="Georgia" w:ascii="Georgia" w:hAnsi="Georgia"/>
        </w:rPr>
        <w:t xml:space="preserve"> ИАПУ ДВО РАН, ДВФУ, Владивосток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6_обзорные_статьи_и_системные_работы"/>
      <w:r>
        <w:rPr>
          <w:rFonts w:eastAsia="Georgia" w:cs="Georgia" w:ascii="Georgia" w:hAnsi="Georgia"/>
          <w:b/>
          <w:sz w:val="42"/>
        </w:rPr>
        <w:t xml:space="preserve">6. Обзорные статьи и системные работы</w:t>
      </w:r>
      <w:bookmarkEnd w:id="27"/>
    </w:p>
    <w:p>
      <w:pPr>
        <w:spacing w:line="271" w:before="240" w:lineRule="auto"/>
      </w:pPr>
      <w:bookmarkStart w:id="28" w:name="bm_6_1_бпла_и_спутниковые_данные_fb95a5"/>
      <w:r>
        <w:rPr>
          <w:rFonts w:eastAsia="Georgia" w:cs="Georgia" w:ascii="Georgia" w:hAnsi="Georgia"/>
          <w:b/>
          <w:sz w:val="33"/>
        </w:rPr>
        <w:t xml:space="preserve">6.1 БПЛА и спутниковые данные в исследованиях ледовой обстановки</w:t>
      </w:r>
      <w:bookmarkEnd w:id="28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«БПЛА и спутниковые данные в исследованиях ледовой обстановки при инженерно-гидрометеорологических изысканиях». </w:t>
      </w:r>
      <w:r>
        <w:rPr>
          <w:i/>
        </w:rPr>
        <w:t xml:space="preserve">Нефтегазовая вертикаль / Газпром</w:t>
      </w:r>
      <w:r>
        <w:rPr/>
        <w:t xml:space="preserve">, 2021.[29]</w:t>
      </w:r>
    </w:p>
    <w:p>
      <w:pPr>
        <w:spacing w:after="210" w:lineRule="auto"/>
      </w:pPr>
      <w:r>
        <w:rPr>
          <w:b/>
        </w:rPr>
        <w:t xml:space="preserve">Содержание (обзор):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Типы космических снимков и извлекаемые характеристики ледяного покрова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Описание беспилотных технологий для ледовой обстановки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Примеры </w:t>
      </w:r>
      <w:r>
        <w:rPr>
          <w:b/>
        </w:rPr>
        <w:t xml:space="preserve">нейросетевых технологий</w:t>
      </w:r>
      <w:r>
        <w:rPr>
          <w:rFonts w:eastAsia="Georgia" w:cs="Georgia" w:ascii="Georgia" w:hAnsi="Georgia"/>
        </w:rPr>
        <w:t xml:space="preserve"> для выделения кромки и классификации льда по возрасту и толщине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Структура комплексной системы мониторинга ледовой обстановки[29]</w:t>
      </w:r>
    </w:p>
    <w:p>
      <w:pPr>
        <w:spacing w:line="271" w:before="240" w:lineRule="auto"/>
      </w:pPr>
      <w:bookmarkStart w:id="29" w:name="bm_6_2_зеленина_л_и_и_др_моделиро_519c19"/>
      <w:r>
        <w:rPr>
          <w:rFonts w:eastAsia="Georgia" w:cs="Georgia" w:ascii="Georgia" w:hAnsi="Georgia"/>
          <w:b/>
          <w:sz w:val="33"/>
        </w:rPr>
        <w:t xml:space="preserve">6.2 Зеленина Л.И. и др. — Моделирование ледяного покрова Арктики</w:t>
      </w:r>
      <w:bookmarkEnd w:id="29"/>
    </w:p>
    <w:p>
      <w:pPr>
        <w:spacing w:after="210"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Зеленина Л.И., Хаймина Л.Э., Деменкова Е.А. и др. «Разработка методики моделирования изменения ледяного покрова Арктики». </w:t>
      </w:r>
      <w:r>
        <w:rPr>
          <w:i/>
        </w:rPr>
        <w:t xml:space="preserve">Фундаментальные исследования</w:t>
      </w:r>
      <w:r>
        <w:rPr>
          <w:rFonts w:eastAsia="Georgia" w:cs="Georgia" w:ascii="Georgia" w:hAnsi="Georgia"/>
        </w:rPr>
        <w:t xml:space="preserve">, №12-1, 2020.[30]</w:t>
      </w:r>
    </w:p>
    <w:p>
      <w:pPr>
        <w:spacing w:after="210" w:lineRule="auto"/>
      </w:pPr>
      <w:r>
        <w:rPr>
          <w:b/>
        </w:rPr>
        <w:t xml:space="preserve">Организация:</w:t>
      </w:r>
      <w:r>
        <w:rPr/>
        <w:t xml:space="preserve"> </w:t>
      </w:r>
      <w:r>
        <w:rPr>
          <w:b/>
        </w:rPr>
        <w:t xml:space="preserve">САФУ (Северный Арктический федеральный университет им. М.В. Ломоносова)</w:t>
      </w:r>
      <w:r>
        <w:rPr>
          <w:rFonts w:eastAsia="Georgia" w:cs="Georgia" w:ascii="Georgia" w:hAnsi="Georgia"/>
        </w:rPr>
        <w:t xml:space="preserve">, Архангельск — </w:t>
      </w:r>
      <w:r>
        <w:rPr>
          <w:i/>
        </w:rPr>
        <w:t xml:space="preserve">непосредственно релевантно региону Северной Двины</w:t>
      </w:r>
    </w:p>
    <w:p>
      <w:pPr>
        <w:spacing w:line="271" w:before="240" w:lineRule="auto"/>
      </w:pPr>
      <w:bookmarkStart w:id="30" w:name="bm_6_3_беляков_н_мгу_ии_алгоритм_1dce22"/>
      <w:r>
        <w:rPr>
          <w:rFonts w:eastAsia="Georgia" w:cs="Georgia" w:ascii="Georgia" w:hAnsi="Georgia"/>
          <w:b/>
          <w:sz w:val="33"/>
        </w:rPr>
        <w:t xml:space="preserve">6.3 Беляков Н. (МГУ) — ИИ-алгоритм отделения снега от облаков на спутниковых снимках</w:t>
      </w:r>
      <w:bookmarkEnd w:id="30"/>
    </w:p>
    <w:p>
      <w:pPr>
        <w:spacing w:after="210" w:lineRule="auto"/>
      </w:pPr>
      <w:r>
        <w:rPr>
          <w:b/>
        </w:rPr>
        <w:t xml:space="preserve">Источник:</w:t>
      </w:r>
      <w:r>
        <w:rPr/>
        <w:t xml:space="preserve"> </w:t>
      </w:r>
      <w:hyperlink r:id="rId9">
        <w:r>
          <w:rPr>
            <w:color w:val="4472C4"/>
          </w:rPr>
          <w:t xml:space="preserve">MSU.AI</w:t>
        </w:r>
      </w:hyperlink>
      <w:r>
        <w:rPr/>
        <w:t xml:space="preserve">, 2024.[31]</w:t>
      </w:r>
    </w:p>
    <w:p>
      <w:pPr>
        <w:spacing w:after="210" w:lineRule="auto"/>
      </w:pPr>
      <w:r>
        <w:rPr>
          <w:b/>
        </w:rPr>
        <w:t xml:space="preserve">Содержание: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Создан </w:t>
      </w:r>
      <w:r>
        <w:rPr>
          <w:b/>
        </w:rPr>
        <w:t xml:space="preserve">размеченный датасет</w:t>
      </w:r>
      <w:r>
        <w:rPr>
          <w:rFonts w:eastAsia="Georgia" w:cs="Georgia" w:ascii="Georgia" w:hAnsi="Georgia"/>
        </w:rPr>
        <w:t xml:space="preserve"> по мультиспектральным изображениям со спутника «Электро-Л №2» с масками облаков и снега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Обучена модель сегментации U-Net-подобной архитектуры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Первый и единственный в России способ распознавания облаков/снега с отечественного спутника с помощью ИИ[31]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7_ключевые_выводы_и_лакуны"/>
      <w:r>
        <w:rPr>
          <w:rFonts w:eastAsia="Georgia" w:cs="Georgia" w:ascii="Georgia" w:hAnsi="Georgia"/>
          <w:b/>
          <w:sz w:val="42"/>
        </w:rPr>
        <w:t xml:space="preserve">7. Ключевые выводы и лакуны</w:t>
      </w:r>
      <w:bookmarkEnd w:id="31"/>
    </w:p>
    <w:p>
      <w:pPr>
        <w:spacing w:line="271" w:before="240" w:lineRule="auto"/>
      </w:pPr>
      <w:bookmarkStart w:id="32" w:name="что_существует"/>
      <w:r>
        <w:rPr>
          <w:rFonts w:eastAsia="Georgia" w:cs="Georgia" w:ascii="Georgia" w:hAnsi="Georgia"/>
          <w:b/>
          <w:sz w:val="33"/>
        </w:rPr>
        <w:t xml:space="preserve">Что существует:</w:t>
      </w:r>
      <w:bookmarkEnd w:id="32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Классификация морского льда</w:t>
      </w:r>
      <w:r>
        <w:rPr>
          <w:rFonts w:eastAsia="Georgia" w:cs="Georgia" w:ascii="Georgia" w:hAnsi="Georgia"/>
        </w:rPr>
        <w:t xml:space="preserve"> по SAR-снимкам нейросетями — активное направление (ААНИИ, МФТИ, ИТМО, МГУ)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БПЛА для ледовой разведки</w:t>
      </w:r>
      <w:r>
        <w:rPr>
          <w:rFonts w:eastAsia="Georgia" w:cs="Georgia" w:ascii="Georgia" w:hAnsi="Georgia"/>
        </w:rPr>
        <w:t xml:space="preserve"> на СМП — проекты МФТИ, Росатом, МАИ находятся на стадии натурных испытаний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Прогнозирование динамики льда</w:t>
      </w:r>
      <w:r>
        <w:rPr>
          <w:rFonts w:eastAsia="Georgia" w:cs="Georgia" w:ascii="Georgia" w:hAnsi="Georgia"/>
        </w:rPr>
        <w:t xml:space="preserve"> CNN-моделями — ИТМО, Сколтех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Компьютерное зрение для автономных судов</w:t>
      </w:r>
      <w:r>
        <w:rPr>
          <w:rFonts w:eastAsia="Georgia" w:cs="Georgia" w:ascii="Georgia" w:hAnsi="Georgia"/>
        </w:rPr>
        <w:t xml:space="preserve"> — СевГУ (Севастополь), РГГМУ (Санкт-Петербург)</w:t>
      </w:r>
    </w:p>
    <w:p>
      <w:pPr>
        <w:spacing w:line="271" w:before="240" w:lineRule="auto"/>
      </w:pPr>
      <w:bookmarkStart w:id="33" w:name="существенные_лакуны_потенциальные_d001bb"/>
      <w:r>
        <w:rPr>
          <w:rFonts w:eastAsia="Georgia" w:cs="Georgia" w:ascii="Georgia" w:hAnsi="Georgia"/>
          <w:b/>
          <w:sz w:val="33"/>
        </w:rPr>
        <w:t xml:space="preserve">Существенные лакуны (потенциальные направления вашего исследования):</w:t>
      </w:r>
      <w:bookmarkEnd w:id="33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Нет публикаций</w:t>
      </w:r>
      <w:r>
        <w:rPr>
          <w:rFonts w:eastAsia="Georgia" w:cs="Georgia" w:ascii="Georgia" w:hAnsi="Georgia"/>
        </w:rPr>
        <w:t xml:space="preserve"> о применении сегментационных нейросетей (типа DeepLab, U-Net) именно для </w:t>
      </w:r>
      <w:r>
        <w:rPr>
          <w:b/>
        </w:rPr>
        <w:t xml:space="preserve">бортового компьютерного зрения USV</w:t>
      </w:r>
      <w:r>
        <w:rPr>
          <w:rFonts w:eastAsia="Georgia" w:cs="Georgia" w:ascii="Georgia" w:hAnsi="Georgia"/>
        </w:rPr>
        <w:t xml:space="preserve"> на северных реках (Северная Двина, Печора, Обь)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Работа Лазаревой и Шелегова (Мурманск, 2024) — </w:t>
      </w:r>
      <w:r>
        <w:rPr>
          <w:b/>
        </w:rPr>
        <w:t xml:space="preserve">единственный</w:t>
      </w:r>
      <w:r>
        <w:rPr>
          <w:rFonts w:eastAsia="Georgia" w:cs="Georgia" w:ascii="Georgia" w:hAnsi="Georgia"/>
        </w:rPr>
        <w:t xml:space="preserve"> найденный пример ML-анализа ледовой обстановки на </w:t>
      </w:r>
      <w:r>
        <w:rPr>
          <w:b/>
        </w:rPr>
        <w:t xml:space="preserve">реке</w:t>
      </w:r>
      <w:r>
        <w:rPr>
          <w:rFonts w:eastAsia="Georgia" w:cs="Georgia" w:ascii="Georgia" w:hAnsi="Georgia"/>
        </w:rPr>
        <w:t xml:space="preserve">, но с SAR-данными, а не бортовыми камерами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Отсутствуют открытые аннотированные датасеты</w:t>
      </w:r>
      <w:r>
        <w:rPr>
          <w:rFonts w:eastAsia="Georgia" w:cs="Georgia" w:ascii="Georgia" w:hAnsi="Georgia"/>
        </w:rPr>
        <w:t xml:space="preserve"> ледовой обстановки для российских рек с RGB-изображений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Не найдено публикаций о </w:t>
      </w:r>
      <w:r>
        <w:rPr>
          <w:b/>
        </w:rPr>
        <w:t xml:space="preserve">семантической сегментации</w:t>
      </w:r>
      <w:r>
        <w:rPr>
          <w:rFonts w:eastAsia="Georgia" w:cs="Georgia" w:ascii="Georgia" w:hAnsi="Georgia"/>
        </w:rPr>
        <w:t xml:space="preserve"> ледовых сцен (аналоги MaSTr1325/LaRS для арктических речных условий)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Тема </w:t>
      </w:r>
      <w:r>
        <w:rPr>
          <w:b/>
        </w:rPr>
        <w:t xml:space="preserve">аннотирования данных</w:t>
      </w:r>
      <w:r>
        <w:rPr>
          <w:rFonts w:eastAsia="Georgia" w:cs="Georgia" w:ascii="Georgia" w:hAnsi="Georgia"/>
        </w:rPr>
        <w:t xml:space="preserve"> (annotation protocols) для ледовых сцен в российской научной литературе практически не освещена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Это создаёт нишу для оригинального исследования: создание аннотированного датасета и протокола разметки для бортового компьютерного зрения USV в условиях северных рек.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33.infospace.ru/d33_conf/sb2020t5/23-34.pdf" TargetMode="External"/><Relationship Id="rId6" Type="http://schemas.openxmlformats.org/officeDocument/2006/relationships/hyperlink" Target="https://cyberleninka.ru/article/n/algoritmy-videonablyudeniya-i-manevrirovaniya-avtonomnyh-morskih-sudov" TargetMode="External"/><Relationship Id="rId7" Type="http://schemas.openxmlformats.org/officeDocument/2006/relationships/hyperlink" Target="https://cyberleninka.ru/article/n/metody-obrabotki-vizualnoy-informatsii-dlya-navigatsii-bezekipazhnogo-sudna%5B21%5D" TargetMode="External"/><Relationship Id="rId8" Type="http://schemas.openxmlformats.org/officeDocument/2006/relationships/hyperlink" Target="https://cyberleninka.ru/article/n/bespilotnye-suda-navigatsiya-i-ne-tolko%5B22%5D" TargetMode="External"/><Relationship Id="rId9" Type="http://schemas.openxmlformats.org/officeDocument/2006/relationships/hyperlink" Target="http://MSU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2026-02-17T11:32:28.179Z</dcterms:created>
  <dcterms:modified xsi:type="dcterms:W3CDTF">2026-02-17T11:32:28.179Z</dcterms:modified>
</cp:coreProperties>
</file>